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74BF0" w14:textId="77777777" w:rsidR="00A27B77" w:rsidRPr="00C724C2" w:rsidRDefault="00E36F31" w:rsidP="00A27B77">
      <w:pPr>
        <w:spacing w:after="0"/>
        <w:rPr>
          <w:rFonts w:ascii="Trebuchet MS" w:hAnsi="Trebuchet MS"/>
          <w:b/>
          <w:bCs/>
        </w:rPr>
      </w:pPr>
      <w:r w:rsidRPr="00C724C2">
        <w:rPr>
          <w:rFonts w:ascii="Trebuchet MS" w:hAnsi="Trebuchet MS"/>
          <w:b/>
          <w:bCs/>
        </w:rPr>
        <w:t>AGENȚIA PENTRU PROTECȚIA MEDIULUI HARGHITA</w:t>
      </w:r>
    </w:p>
    <w:p w14:paraId="54093710" w14:textId="19A83204" w:rsidR="00E36F31" w:rsidRPr="00C724C2" w:rsidRDefault="00840652" w:rsidP="00A27B77">
      <w:pPr>
        <w:spacing w:after="0"/>
        <w:rPr>
          <w:rFonts w:ascii="Trebuchet MS" w:hAnsi="Trebuchet MS"/>
        </w:rPr>
      </w:pPr>
      <w:proofErr w:type="spellStart"/>
      <w:r w:rsidRPr="00C724C2">
        <w:rPr>
          <w:rFonts w:ascii="Trebuchet MS" w:hAnsi="Trebuchet MS"/>
        </w:rPr>
        <w:t>Nr</w:t>
      </w:r>
      <w:proofErr w:type="spellEnd"/>
      <w:r w:rsidRPr="00C724C2">
        <w:rPr>
          <w:rFonts w:ascii="Trebuchet MS" w:hAnsi="Trebuchet MS"/>
        </w:rPr>
        <w:t>. 6842/</w:t>
      </w:r>
      <w:r w:rsidR="00507546">
        <w:rPr>
          <w:rFonts w:ascii="Trebuchet MS" w:hAnsi="Trebuchet MS"/>
        </w:rPr>
        <w:t>03</w:t>
      </w:r>
      <w:r w:rsidR="000D766C" w:rsidRPr="00C724C2">
        <w:rPr>
          <w:rFonts w:ascii="Trebuchet MS" w:hAnsi="Trebuchet MS"/>
        </w:rPr>
        <w:t>.06.2024</w:t>
      </w:r>
    </w:p>
    <w:p w14:paraId="00924AD7" w14:textId="77777777" w:rsidR="00E36F31" w:rsidRPr="00C724C2" w:rsidRDefault="00E36F31" w:rsidP="00A27B77">
      <w:pPr>
        <w:spacing w:after="0"/>
        <w:rPr>
          <w:rFonts w:ascii="Trebuchet MS" w:hAnsi="Trebuchet MS"/>
        </w:rPr>
      </w:pPr>
    </w:p>
    <w:p w14:paraId="074DCE69" w14:textId="60DE56E3" w:rsidR="00E36F31" w:rsidRPr="00C724C2" w:rsidRDefault="00E36F31" w:rsidP="00A27B77">
      <w:pPr>
        <w:spacing w:after="0"/>
        <w:rPr>
          <w:rFonts w:ascii="Trebuchet MS" w:hAnsi="Trebuchet MS" w:cs="Arial"/>
        </w:rPr>
      </w:pPr>
    </w:p>
    <w:p w14:paraId="4CB8328F" w14:textId="77777777" w:rsidR="00E91FC9" w:rsidRPr="00C724C2" w:rsidRDefault="00E91FC9" w:rsidP="00A27B77">
      <w:pPr>
        <w:spacing w:after="0"/>
        <w:rPr>
          <w:rFonts w:ascii="Trebuchet MS" w:hAnsi="Trebuchet MS" w:cs="Arial"/>
        </w:rPr>
      </w:pPr>
    </w:p>
    <w:p w14:paraId="4EF43D61" w14:textId="77777777" w:rsidR="00A27B77" w:rsidRPr="00C724C2" w:rsidRDefault="00A27B77" w:rsidP="00A27B77">
      <w:pPr>
        <w:spacing w:after="0" w:line="360" w:lineRule="auto"/>
        <w:jc w:val="center"/>
        <w:rPr>
          <w:rFonts w:ascii="Trebuchet MS" w:hAnsi="Trebuchet MS" w:cs="Times New Roman"/>
          <w:b/>
          <w:noProof/>
          <w:lang w:val="ro-RO"/>
        </w:rPr>
      </w:pPr>
      <w:r w:rsidRPr="00C724C2">
        <w:rPr>
          <w:rFonts w:ascii="Trebuchet MS" w:hAnsi="Trebuchet MS" w:cs="Times New Roman"/>
          <w:b/>
          <w:noProof/>
          <w:lang w:val="ro-RO"/>
        </w:rPr>
        <w:t>AUTORIZAȚIE DE MEDIU</w:t>
      </w:r>
    </w:p>
    <w:p w14:paraId="0AE3902A" w14:textId="2360B05E" w:rsidR="00A27B77" w:rsidRPr="00C724C2" w:rsidRDefault="00A27B77" w:rsidP="00A27B77">
      <w:pPr>
        <w:spacing w:after="0"/>
        <w:jc w:val="center"/>
        <w:rPr>
          <w:rFonts w:ascii="Trebuchet MS" w:hAnsi="Trebuchet MS" w:cs="Times New Roman"/>
          <w:b/>
          <w:noProof/>
          <w:lang w:val="ro-RO"/>
        </w:rPr>
      </w:pPr>
      <w:r w:rsidRPr="00C724C2">
        <w:rPr>
          <w:rFonts w:ascii="Trebuchet MS" w:hAnsi="Trebuchet MS" w:cs="Times New Roman"/>
          <w:b/>
          <w:noProof/>
          <w:lang w:val="ro-RO"/>
        </w:rPr>
        <w:t xml:space="preserve">Nr. </w:t>
      </w:r>
      <w:r w:rsidR="00507546">
        <w:rPr>
          <w:rFonts w:ascii="Trebuchet MS" w:hAnsi="Trebuchet MS" w:cs="Times New Roman"/>
          <w:b/>
          <w:noProof/>
          <w:lang w:val="ro-RO"/>
        </w:rPr>
        <w:t>DRAFT din 03</w:t>
      </w:r>
      <w:r w:rsidR="004E0ADA" w:rsidRPr="00C724C2">
        <w:rPr>
          <w:rFonts w:ascii="Trebuchet MS" w:hAnsi="Trebuchet MS" w:cs="Times New Roman"/>
          <w:b/>
          <w:noProof/>
          <w:lang w:val="ro-RO"/>
        </w:rPr>
        <w:t>.06</w:t>
      </w:r>
      <w:r w:rsidR="00656994" w:rsidRPr="00C724C2">
        <w:rPr>
          <w:rFonts w:ascii="Trebuchet MS" w:hAnsi="Trebuchet MS" w:cs="Times New Roman"/>
          <w:b/>
          <w:noProof/>
          <w:lang w:val="ro-RO"/>
        </w:rPr>
        <w:t>.2024</w:t>
      </w:r>
    </w:p>
    <w:p w14:paraId="41D067AF" w14:textId="2E0EAA75" w:rsidR="00E36F31" w:rsidRPr="00C724C2" w:rsidRDefault="00E36F31" w:rsidP="00A27B77">
      <w:pPr>
        <w:spacing w:after="0"/>
        <w:rPr>
          <w:rFonts w:ascii="Trebuchet MS" w:hAnsi="Trebuchet MS" w:cs="Times New Roman"/>
          <w:b/>
        </w:rPr>
      </w:pPr>
    </w:p>
    <w:tbl>
      <w:tblPr>
        <w:tblW w:w="0" w:type="auto"/>
        <w:tblLook w:val="04A0" w:firstRow="1" w:lastRow="0" w:firstColumn="1" w:lastColumn="0" w:noHBand="0" w:noVBand="1"/>
      </w:tblPr>
      <w:tblGrid>
        <w:gridCol w:w="2633"/>
        <w:gridCol w:w="7373"/>
      </w:tblGrid>
      <w:tr w:rsidR="00656994" w:rsidRPr="00C724C2" w14:paraId="3CF02650" w14:textId="77777777" w:rsidTr="00656994">
        <w:tc>
          <w:tcPr>
            <w:tcW w:w="2660" w:type="dxa"/>
            <w:shd w:val="clear" w:color="auto" w:fill="auto"/>
          </w:tcPr>
          <w:p w14:paraId="73267618" w14:textId="77777777" w:rsidR="00656994" w:rsidRPr="00C724C2" w:rsidRDefault="00656994" w:rsidP="00656994">
            <w:pPr>
              <w:spacing w:after="0" w:line="240" w:lineRule="auto"/>
              <w:rPr>
                <w:rFonts w:ascii="Trebuchet MS" w:eastAsia="Times New Roman" w:hAnsi="Trebuchet MS" w:cs="Times New Roman"/>
                <w:b/>
                <w:lang w:val="ro-RO"/>
              </w:rPr>
            </w:pPr>
            <w:r w:rsidRPr="00C724C2">
              <w:rPr>
                <w:rFonts w:ascii="Trebuchet MS" w:eastAsia="Times New Roman" w:hAnsi="Trebuchet MS" w:cs="Times New Roman"/>
                <w:b/>
                <w:lang w:val="ro-RO"/>
              </w:rPr>
              <w:t>Titularul activității:</w:t>
            </w:r>
          </w:p>
        </w:tc>
        <w:tc>
          <w:tcPr>
            <w:tcW w:w="7472" w:type="dxa"/>
            <w:shd w:val="clear" w:color="auto" w:fill="auto"/>
          </w:tcPr>
          <w:p w14:paraId="258D6889" w14:textId="41B15AAA" w:rsidR="00656994" w:rsidRPr="00C724C2" w:rsidRDefault="004E0ADA" w:rsidP="00656994">
            <w:pPr>
              <w:spacing w:after="0" w:line="240" w:lineRule="auto"/>
              <w:rPr>
                <w:rFonts w:ascii="Trebuchet MS" w:eastAsia="Times New Roman" w:hAnsi="Trebuchet MS" w:cs="Times New Roman"/>
                <w:b/>
                <w:lang w:val="hu-HU"/>
              </w:rPr>
            </w:pPr>
            <w:r w:rsidRPr="00C724C2">
              <w:rPr>
                <w:rFonts w:ascii="Trebuchet MS" w:eastAsia="Times New Roman" w:hAnsi="Trebuchet MS" w:cs="Times New Roman"/>
                <w:b/>
                <w:lang w:val="ro-RO"/>
              </w:rPr>
              <w:t>HARVIZ S</w:t>
            </w:r>
            <w:r w:rsidR="00A90069" w:rsidRPr="00C724C2">
              <w:rPr>
                <w:rFonts w:ascii="Trebuchet MS" w:eastAsia="Times New Roman" w:hAnsi="Trebuchet MS" w:cs="Times New Roman"/>
                <w:b/>
                <w:lang w:val="ro-RO"/>
              </w:rPr>
              <w:t>.</w:t>
            </w:r>
            <w:r w:rsidRPr="00C724C2">
              <w:rPr>
                <w:rFonts w:ascii="Trebuchet MS" w:eastAsia="Times New Roman" w:hAnsi="Trebuchet MS" w:cs="Times New Roman"/>
                <w:b/>
                <w:lang w:val="ro-RO"/>
              </w:rPr>
              <w:t>A</w:t>
            </w:r>
            <w:r w:rsidR="00A90069" w:rsidRPr="00C724C2">
              <w:rPr>
                <w:rFonts w:ascii="Trebuchet MS" w:eastAsia="Times New Roman" w:hAnsi="Trebuchet MS" w:cs="Times New Roman"/>
                <w:b/>
                <w:lang w:val="ro-RO"/>
              </w:rPr>
              <w:t>.</w:t>
            </w:r>
          </w:p>
        </w:tc>
      </w:tr>
      <w:tr w:rsidR="00656994" w:rsidRPr="00C724C2" w14:paraId="18B58A8C" w14:textId="77777777" w:rsidTr="00656994">
        <w:tc>
          <w:tcPr>
            <w:tcW w:w="2660" w:type="dxa"/>
            <w:shd w:val="clear" w:color="auto" w:fill="auto"/>
          </w:tcPr>
          <w:p w14:paraId="63FA9D08" w14:textId="77777777" w:rsidR="00656994" w:rsidRPr="00C724C2" w:rsidRDefault="00656994" w:rsidP="00656994">
            <w:pPr>
              <w:spacing w:after="0" w:line="240" w:lineRule="auto"/>
              <w:rPr>
                <w:rFonts w:ascii="Trebuchet MS" w:eastAsia="Times New Roman" w:hAnsi="Trebuchet MS" w:cs="Times New Roman"/>
                <w:b/>
                <w:lang w:val="ro-RO"/>
              </w:rPr>
            </w:pPr>
          </w:p>
          <w:p w14:paraId="2067312C" w14:textId="77777777" w:rsidR="00656994" w:rsidRPr="00C724C2" w:rsidRDefault="00656994" w:rsidP="00656994">
            <w:pPr>
              <w:spacing w:after="0" w:line="240" w:lineRule="auto"/>
              <w:rPr>
                <w:rFonts w:ascii="Trebuchet MS" w:eastAsia="Times New Roman" w:hAnsi="Trebuchet MS" w:cs="Times New Roman"/>
                <w:b/>
                <w:lang w:val="ro-RO"/>
              </w:rPr>
            </w:pPr>
            <w:r w:rsidRPr="00C724C2">
              <w:rPr>
                <w:rFonts w:ascii="Trebuchet MS" w:eastAsia="Times New Roman" w:hAnsi="Trebuchet MS" w:cs="Times New Roman"/>
                <w:b/>
                <w:lang w:val="ro-RO"/>
              </w:rPr>
              <w:t>Adresa:</w:t>
            </w:r>
          </w:p>
        </w:tc>
        <w:tc>
          <w:tcPr>
            <w:tcW w:w="7472" w:type="dxa"/>
            <w:shd w:val="clear" w:color="auto" w:fill="auto"/>
          </w:tcPr>
          <w:p w14:paraId="31D622BA" w14:textId="77777777" w:rsidR="00656994" w:rsidRPr="00C724C2" w:rsidRDefault="00656994" w:rsidP="00656994">
            <w:pPr>
              <w:spacing w:after="0" w:line="240" w:lineRule="auto"/>
              <w:rPr>
                <w:rFonts w:ascii="Trebuchet MS" w:eastAsia="Times New Roman" w:hAnsi="Trebuchet MS" w:cs="Times New Roman"/>
                <w:b/>
                <w:lang w:val="ro-RO"/>
              </w:rPr>
            </w:pPr>
          </w:p>
          <w:p w14:paraId="7EFF06D1" w14:textId="32F8ED9D" w:rsidR="00656994" w:rsidRPr="00C724C2" w:rsidRDefault="004E0ADA" w:rsidP="00ED17AF">
            <w:pPr>
              <w:spacing w:after="0" w:line="240" w:lineRule="auto"/>
              <w:rPr>
                <w:rFonts w:ascii="Trebuchet MS" w:eastAsia="Times New Roman" w:hAnsi="Trebuchet MS" w:cs="Times New Roman"/>
                <w:b/>
                <w:lang w:val="ro-RO"/>
              </w:rPr>
            </w:pPr>
            <w:r w:rsidRPr="00C724C2">
              <w:rPr>
                <w:rFonts w:ascii="Trebuchet MS" w:eastAsia="Times New Roman" w:hAnsi="Trebuchet MS" w:cs="Times New Roman"/>
                <w:b/>
                <w:lang w:val="ro-RO"/>
              </w:rPr>
              <w:t>Municipiul Miercurea Ciuc, str. Salcâm, nr. 1</w:t>
            </w:r>
            <w:r w:rsidR="00656994" w:rsidRPr="00C724C2">
              <w:rPr>
                <w:rFonts w:ascii="Trebuchet MS" w:eastAsia="Times New Roman" w:hAnsi="Trebuchet MS" w:cs="Times New Roman"/>
                <w:b/>
                <w:lang w:val="ro-RO"/>
              </w:rPr>
              <w:t>, județul Harghita</w:t>
            </w:r>
          </w:p>
        </w:tc>
      </w:tr>
      <w:tr w:rsidR="00656994" w:rsidRPr="00C724C2" w14:paraId="5BB1D24A" w14:textId="77777777" w:rsidTr="00656994">
        <w:tc>
          <w:tcPr>
            <w:tcW w:w="2660" w:type="dxa"/>
            <w:shd w:val="clear" w:color="auto" w:fill="auto"/>
          </w:tcPr>
          <w:p w14:paraId="0790D1D6" w14:textId="77777777" w:rsidR="00656994" w:rsidRPr="00C724C2" w:rsidRDefault="00656994" w:rsidP="00656994">
            <w:pPr>
              <w:spacing w:after="0" w:line="240" w:lineRule="auto"/>
              <w:rPr>
                <w:rFonts w:ascii="Trebuchet MS" w:eastAsia="Times New Roman" w:hAnsi="Trebuchet MS" w:cs="Times New Roman"/>
                <w:b/>
                <w:lang w:val="ro-RO"/>
              </w:rPr>
            </w:pPr>
          </w:p>
          <w:p w14:paraId="59CEC254" w14:textId="77777777" w:rsidR="00656994" w:rsidRPr="00C724C2" w:rsidRDefault="00656994" w:rsidP="00656994">
            <w:pPr>
              <w:spacing w:after="0" w:line="240" w:lineRule="auto"/>
              <w:rPr>
                <w:rFonts w:ascii="Trebuchet MS" w:eastAsia="Times New Roman" w:hAnsi="Trebuchet MS" w:cs="Times New Roman"/>
                <w:b/>
                <w:lang w:val="ro-RO"/>
              </w:rPr>
            </w:pPr>
            <w:r w:rsidRPr="00C724C2">
              <w:rPr>
                <w:rFonts w:ascii="Trebuchet MS" w:eastAsia="Times New Roman" w:hAnsi="Trebuchet MS" w:cs="Times New Roman"/>
                <w:b/>
                <w:lang w:val="ro-RO"/>
              </w:rPr>
              <w:t>Punct de lucru:</w:t>
            </w:r>
          </w:p>
        </w:tc>
        <w:tc>
          <w:tcPr>
            <w:tcW w:w="7472" w:type="dxa"/>
            <w:shd w:val="clear" w:color="auto" w:fill="auto"/>
          </w:tcPr>
          <w:p w14:paraId="6C01E435" w14:textId="77777777" w:rsidR="00656994" w:rsidRPr="00C724C2" w:rsidRDefault="00656994" w:rsidP="00656994">
            <w:pPr>
              <w:spacing w:after="0" w:line="240" w:lineRule="auto"/>
              <w:rPr>
                <w:rFonts w:ascii="Trebuchet MS" w:eastAsia="Times New Roman" w:hAnsi="Trebuchet MS" w:cs="Times New Roman"/>
                <w:b/>
                <w:lang w:val="ro-RO"/>
              </w:rPr>
            </w:pPr>
          </w:p>
          <w:p w14:paraId="1F9CC156" w14:textId="53665E98" w:rsidR="00656994" w:rsidRPr="00C724C2" w:rsidRDefault="00763E5F" w:rsidP="00763E5F">
            <w:pPr>
              <w:spacing w:after="0" w:line="240" w:lineRule="auto"/>
              <w:rPr>
                <w:rFonts w:ascii="Trebuchet MS" w:eastAsia="Times New Roman" w:hAnsi="Trebuchet MS" w:cs="Times New Roman"/>
                <w:b/>
                <w:lang w:val="ro-RO"/>
              </w:rPr>
            </w:pPr>
            <w:r w:rsidRPr="00C724C2">
              <w:rPr>
                <w:rFonts w:ascii="Trebuchet MS" w:eastAsia="Times New Roman" w:hAnsi="Trebuchet MS" w:cs="Times New Roman"/>
                <w:b/>
                <w:lang w:val="ro-RO"/>
              </w:rPr>
              <w:t>HARVIZ S</w:t>
            </w:r>
            <w:r w:rsidR="00A90069" w:rsidRPr="00C724C2">
              <w:rPr>
                <w:rFonts w:ascii="Trebuchet MS" w:eastAsia="Times New Roman" w:hAnsi="Trebuchet MS" w:cs="Times New Roman"/>
                <w:b/>
                <w:lang w:val="ro-RO"/>
              </w:rPr>
              <w:t>.</w:t>
            </w:r>
            <w:r w:rsidRPr="00C724C2">
              <w:rPr>
                <w:rFonts w:ascii="Trebuchet MS" w:eastAsia="Times New Roman" w:hAnsi="Trebuchet MS" w:cs="Times New Roman"/>
                <w:b/>
                <w:lang w:val="ro-RO"/>
              </w:rPr>
              <w:t>A</w:t>
            </w:r>
            <w:r w:rsidR="00A90069" w:rsidRPr="00C724C2">
              <w:rPr>
                <w:rFonts w:ascii="Trebuchet MS" w:eastAsia="Times New Roman" w:hAnsi="Trebuchet MS" w:cs="Times New Roman"/>
                <w:b/>
                <w:lang w:val="ro-RO"/>
              </w:rPr>
              <w:t>.</w:t>
            </w:r>
          </w:p>
        </w:tc>
      </w:tr>
      <w:tr w:rsidR="00656994" w:rsidRPr="00C724C2" w14:paraId="193BB605" w14:textId="77777777" w:rsidTr="00656994">
        <w:tc>
          <w:tcPr>
            <w:tcW w:w="2660" w:type="dxa"/>
            <w:shd w:val="clear" w:color="auto" w:fill="auto"/>
          </w:tcPr>
          <w:p w14:paraId="4FDD36C0" w14:textId="77777777" w:rsidR="00656994" w:rsidRPr="00C724C2" w:rsidRDefault="00656994" w:rsidP="00656994">
            <w:pPr>
              <w:spacing w:after="0" w:line="240" w:lineRule="auto"/>
              <w:rPr>
                <w:rFonts w:ascii="Trebuchet MS" w:eastAsia="Times New Roman" w:hAnsi="Trebuchet MS" w:cs="Times New Roman"/>
                <w:b/>
                <w:lang w:val="ro-RO"/>
              </w:rPr>
            </w:pPr>
          </w:p>
          <w:p w14:paraId="748A43BB" w14:textId="77777777" w:rsidR="00656994" w:rsidRPr="00C724C2" w:rsidRDefault="00656994" w:rsidP="00656994">
            <w:pPr>
              <w:spacing w:after="0" w:line="240" w:lineRule="auto"/>
              <w:rPr>
                <w:rFonts w:ascii="Trebuchet MS" w:eastAsia="Times New Roman" w:hAnsi="Trebuchet MS" w:cs="Times New Roman"/>
                <w:b/>
                <w:lang w:val="ro-RO"/>
              </w:rPr>
            </w:pPr>
            <w:r w:rsidRPr="00C724C2">
              <w:rPr>
                <w:rFonts w:ascii="Trebuchet MS" w:eastAsia="Times New Roman" w:hAnsi="Trebuchet MS" w:cs="Times New Roman"/>
                <w:b/>
                <w:lang w:val="ro-RO"/>
              </w:rPr>
              <w:t>Locația activității:</w:t>
            </w:r>
          </w:p>
        </w:tc>
        <w:tc>
          <w:tcPr>
            <w:tcW w:w="7472" w:type="dxa"/>
            <w:shd w:val="clear" w:color="auto" w:fill="auto"/>
          </w:tcPr>
          <w:tbl>
            <w:tblPr>
              <w:tblW w:w="0" w:type="auto"/>
              <w:tblLook w:val="04A0" w:firstRow="1" w:lastRow="0" w:firstColumn="1" w:lastColumn="0" w:noHBand="0" w:noVBand="1"/>
            </w:tblPr>
            <w:tblGrid>
              <w:gridCol w:w="7157"/>
            </w:tblGrid>
            <w:tr w:rsidR="00CD3AB9" w:rsidRPr="00C724C2" w14:paraId="02E51841" w14:textId="77777777" w:rsidTr="00F178DF">
              <w:tc>
                <w:tcPr>
                  <w:tcW w:w="7472" w:type="dxa"/>
                  <w:shd w:val="clear" w:color="auto" w:fill="auto"/>
                </w:tcPr>
                <w:p w14:paraId="775550EB" w14:textId="77777777" w:rsidR="005E5FB4" w:rsidRPr="00C724C2" w:rsidRDefault="005E5FB4" w:rsidP="00CD3AB9">
                  <w:pPr>
                    <w:spacing w:after="0" w:line="240" w:lineRule="auto"/>
                    <w:rPr>
                      <w:rFonts w:ascii="Trebuchet MS" w:eastAsia="Times New Roman" w:hAnsi="Trebuchet MS" w:cs="Times New Roman"/>
                      <w:b/>
                      <w:lang w:val="ro-RO"/>
                    </w:rPr>
                  </w:pPr>
                </w:p>
                <w:p w14:paraId="1F0E4E78" w14:textId="5E52AD8B" w:rsidR="00CD3AB9" w:rsidRPr="00C724C2" w:rsidRDefault="00177F41" w:rsidP="00CD3AB9">
                  <w:pPr>
                    <w:spacing w:after="0" w:line="240" w:lineRule="auto"/>
                    <w:rPr>
                      <w:rFonts w:ascii="Trebuchet MS" w:eastAsia="Times New Roman" w:hAnsi="Trebuchet MS" w:cs="Times New Roman"/>
                      <w:b/>
                      <w:lang w:val="ro-RO"/>
                    </w:rPr>
                  </w:pPr>
                  <w:r w:rsidRPr="00C724C2">
                    <w:rPr>
                      <w:rFonts w:ascii="Trebuchet MS" w:eastAsia="Times New Roman" w:hAnsi="Trebuchet MS" w:cs="Times New Roman"/>
                      <w:lang w:val="ro-RO"/>
                    </w:rPr>
                    <w:t>se află în intravilanul comunei Tușnad(localitățile Tușnad, Tușnad Nou și Vrabia), respectiv a comunei Cozmeni(localitățile Cozmeni și Lăzărești). Stația de epurare este amplasată în extravilanul comunei Tușnad,</w:t>
                  </w:r>
                  <w:r w:rsidR="00CD3AB9" w:rsidRPr="00C724C2">
                    <w:rPr>
                      <w:rFonts w:ascii="Trebuchet MS" w:eastAsia="Times New Roman" w:hAnsi="Trebuchet MS" w:cs="Times New Roman"/>
                      <w:b/>
                      <w:lang w:val="ro-RO"/>
                    </w:rPr>
                    <w:t xml:space="preserve"> județul Harghita</w:t>
                  </w:r>
                </w:p>
              </w:tc>
            </w:tr>
          </w:tbl>
          <w:p w14:paraId="29E0341B" w14:textId="77777777" w:rsidR="00656994" w:rsidRPr="00C724C2" w:rsidRDefault="00656994" w:rsidP="00ED17AF">
            <w:pPr>
              <w:spacing w:after="0" w:line="240" w:lineRule="auto"/>
              <w:rPr>
                <w:rFonts w:ascii="Trebuchet MS" w:eastAsia="Times New Roman" w:hAnsi="Trebuchet MS" w:cs="Times New Roman"/>
                <w:b/>
                <w:lang w:val="ro-RO"/>
              </w:rPr>
            </w:pPr>
          </w:p>
        </w:tc>
      </w:tr>
    </w:tbl>
    <w:p w14:paraId="22C2AFDD" w14:textId="77777777" w:rsidR="00656994" w:rsidRPr="00C724C2" w:rsidRDefault="00656994" w:rsidP="00656994">
      <w:pPr>
        <w:spacing w:after="0" w:line="240" w:lineRule="auto"/>
        <w:rPr>
          <w:rFonts w:ascii="Trebuchet MS" w:eastAsia="Times New Roman" w:hAnsi="Trebuchet MS" w:cs="Times New Roman"/>
          <w:b/>
          <w:lang w:val="ro-RO"/>
        </w:rPr>
      </w:pPr>
    </w:p>
    <w:p w14:paraId="21E18728" w14:textId="77777777" w:rsidR="00656994" w:rsidRPr="00C724C2" w:rsidRDefault="00656994" w:rsidP="00656994">
      <w:pPr>
        <w:spacing w:after="0" w:line="240" w:lineRule="auto"/>
        <w:rPr>
          <w:rFonts w:ascii="Trebuchet MS" w:eastAsia="Times New Roman" w:hAnsi="Trebuchet MS" w:cs="Times New Roman"/>
          <w:b/>
          <w:lang w:val="ro-RO"/>
        </w:rPr>
      </w:pPr>
      <w:r w:rsidRPr="00C724C2">
        <w:rPr>
          <w:rFonts w:ascii="Trebuchet MS" w:eastAsia="Times New Roman" w:hAnsi="Trebuchet MS" w:cs="Times New Roman"/>
          <w:b/>
          <w:lang w:val="ro-RO"/>
        </w:rPr>
        <w:t>Activitatea/Activitățile se încadrează în următoarele coduri:</w:t>
      </w:r>
    </w:p>
    <w:p w14:paraId="2C4DDAE0" w14:textId="77777777" w:rsidR="00AF3C67" w:rsidRPr="00C724C2" w:rsidRDefault="00AF3C67" w:rsidP="00AF3C67">
      <w:pPr>
        <w:spacing w:after="0"/>
        <w:rPr>
          <w:rFonts w:ascii="Trebuchet MS" w:hAnsi="Trebuchet MS" w:cs="Arial"/>
          <w:lang w:val="ro-RO"/>
        </w:rPr>
      </w:pP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20"/>
        <w:gridCol w:w="2460"/>
        <w:gridCol w:w="1258"/>
        <w:gridCol w:w="820"/>
        <w:gridCol w:w="2460"/>
        <w:gridCol w:w="1094"/>
        <w:gridCol w:w="1094"/>
      </w:tblGrid>
      <w:tr w:rsidR="00AF3C67" w:rsidRPr="00C724C2" w14:paraId="41EBE172" w14:textId="77777777" w:rsidTr="00B871B4">
        <w:tc>
          <w:tcPr>
            <w:tcW w:w="820" w:type="dxa"/>
            <w:shd w:val="clear" w:color="auto" w:fill="C0C0C0"/>
            <w:vAlign w:val="center"/>
          </w:tcPr>
          <w:p w14:paraId="41D27F78" w14:textId="77777777" w:rsidR="00AF3C67" w:rsidRPr="00C724C2" w:rsidRDefault="00AF3C67" w:rsidP="00B871B4">
            <w:pPr>
              <w:spacing w:before="40" w:after="0" w:line="240" w:lineRule="auto"/>
              <w:jc w:val="center"/>
              <w:rPr>
                <w:rFonts w:ascii="Trebuchet MS" w:hAnsi="Trebuchet MS" w:cs="Arial"/>
                <w:b/>
                <w:lang w:val="ro-RO"/>
              </w:rPr>
            </w:pPr>
            <w:r w:rsidRPr="00C724C2">
              <w:rPr>
                <w:rFonts w:ascii="Trebuchet MS" w:hAnsi="Trebuchet MS" w:cs="Arial"/>
                <w:b/>
                <w:lang w:val="ro-RO"/>
              </w:rPr>
              <w:t>Cod CAEN Rev.2</w:t>
            </w:r>
          </w:p>
        </w:tc>
        <w:tc>
          <w:tcPr>
            <w:tcW w:w="2460" w:type="dxa"/>
            <w:shd w:val="clear" w:color="auto" w:fill="C0C0C0"/>
            <w:vAlign w:val="center"/>
          </w:tcPr>
          <w:p w14:paraId="4370EBFF" w14:textId="77777777" w:rsidR="00AF3C67" w:rsidRPr="00C724C2" w:rsidRDefault="00AF3C67" w:rsidP="00B871B4">
            <w:pPr>
              <w:spacing w:before="40" w:after="0" w:line="240" w:lineRule="auto"/>
              <w:jc w:val="center"/>
              <w:rPr>
                <w:rFonts w:ascii="Trebuchet MS" w:hAnsi="Trebuchet MS" w:cs="Arial"/>
                <w:b/>
                <w:lang w:val="ro-RO"/>
              </w:rPr>
            </w:pPr>
            <w:r w:rsidRPr="00C724C2">
              <w:rPr>
                <w:rFonts w:ascii="Trebuchet MS" w:hAnsi="Trebuchet MS" w:cs="Arial"/>
                <w:b/>
                <w:lang w:val="ro-RO"/>
              </w:rPr>
              <w:t>Denumire activitate CAEN Rev. 2</w:t>
            </w:r>
          </w:p>
        </w:tc>
        <w:tc>
          <w:tcPr>
            <w:tcW w:w="1258" w:type="dxa"/>
            <w:shd w:val="clear" w:color="auto" w:fill="C0C0C0"/>
            <w:vAlign w:val="center"/>
          </w:tcPr>
          <w:p w14:paraId="5E1A6176" w14:textId="77777777" w:rsidR="00AF3C67" w:rsidRPr="00C724C2" w:rsidRDefault="00AF3C67" w:rsidP="00B871B4">
            <w:pPr>
              <w:spacing w:before="40" w:after="0" w:line="240" w:lineRule="auto"/>
              <w:jc w:val="center"/>
              <w:rPr>
                <w:rFonts w:ascii="Trebuchet MS" w:hAnsi="Trebuchet MS" w:cs="Arial"/>
                <w:b/>
                <w:lang w:val="ro-RO"/>
              </w:rPr>
            </w:pPr>
            <w:r w:rsidRPr="00C724C2">
              <w:rPr>
                <w:rFonts w:ascii="Trebuchet MS" w:hAnsi="Trebuchet MS" w:cs="Arial"/>
                <w:b/>
                <w:lang w:val="ro-RO"/>
              </w:rPr>
              <w:t>Pozi</w:t>
            </w:r>
            <w:r w:rsidRPr="00C724C2">
              <w:rPr>
                <w:rFonts w:ascii="Trebuchet MS" w:hAnsi="Trebuchet MS" w:cs="Times New Roman"/>
                <w:b/>
                <w:lang w:val="ro-RO"/>
              </w:rPr>
              <w:t>ț</w:t>
            </w:r>
            <w:r w:rsidRPr="00C724C2">
              <w:rPr>
                <w:rFonts w:ascii="Trebuchet MS" w:hAnsi="Trebuchet MS" w:cs="Arial"/>
                <w:b/>
                <w:lang w:val="ro-RO"/>
              </w:rPr>
              <w:t>ie Anexa 1 din OM 1798/2007</w:t>
            </w:r>
          </w:p>
        </w:tc>
        <w:tc>
          <w:tcPr>
            <w:tcW w:w="820" w:type="dxa"/>
            <w:shd w:val="clear" w:color="auto" w:fill="C0C0C0"/>
            <w:vAlign w:val="center"/>
          </w:tcPr>
          <w:p w14:paraId="3519E52D" w14:textId="77777777" w:rsidR="00AF3C67" w:rsidRPr="00C724C2" w:rsidRDefault="00AF3C67" w:rsidP="00B871B4">
            <w:pPr>
              <w:spacing w:before="40" w:after="0" w:line="240" w:lineRule="auto"/>
              <w:jc w:val="center"/>
              <w:rPr>
                <w:rFonts w:ascii="Trebuchet MS" w:hAnsi="Trebuchet MS" w:cs="Arial"/>
                <w:b/>
                <w:lang w:val="ro-RO"/>
              </w:rPr>
            </w:pPr>
            <w:r w:rsidRPr="00C724C2">
              <w:rPr>
                <w:rFonts w:ascii="Trebuchet MS" w:hAnsi="Trebuchet MS" w:cs="Arial"/>
                <w:b/>
                <w:lang w:val="ro-RO"/>
              </w:rPr>
              <w:t>Cod CAEN Rev.1</w:t>
            </w:r>
          </w:p>
        </w:tc>
        <w:tc>
          <w:tcPr>
            <w:tcW w:w="2460" w:type="dxa"/>
            <w:shd w:val="clear" w:color="auto" w:fill="C0C0C0"/>
            <w:vAlign w:val="center"/>
          </w:tcPr>
          <w:p w14:paraId="3D79CC1C" w14:textId="77777777" w:rsidR="00AF3C67" w:rsidRPr="00C724C2" w:rsidRDefault="00AF3C67" w:rsidP="00B871B4">
            <w:pPr>
              <w:spacing w:before="40" w:after="0" w:line="240" w:lineRule="auto"/>
              <w:jc w:val="center"/>
              <w:rPr>
                <w:rFonts w:ascii="Trebuchet MS" w:hAnsi="Trebuchet MS" w:cs="Arial"/>
                <w:b/>
                <w:lang w:val="ro-RO"/>
              </w:rPr>
            </w:pPr>
            <w:r w:rsidRPr="00C724C2">
              <w:rPr>
                <w:rFonts w:ascii="Trebuchet MS" w:hAnsi="Trebuchet MS" w:cs="Arial"/>
                <w:b/>
                <w:lang w:val="ro-RO"/>
              </w:rPr>
              <w:t>Denumire activitate CAEN Rev.1</w:t>
            </w:r>
          </w:p>
        </w:tc>
        <w:tc>
          <w:tcPr>
            <w:tcW w:w="1094" w:type="dxa"/>
            <w:shd w:val="clear" w:color="auto" w:fill="C0C0C0"/>
            <w:vAlign w:val="center"/>
          </w:tcPr>
          <w:p w14:paraId="04982312" w14:textId="77777777" w:rsidR="00AF3C67" w:rsidRPr="00C724C2" w:rsidRDefault="00AF3C67" w:rsidP="00B871B4">
            <w:pPr>
              <w:spacing w:before="40" w:after="0" w:line="240" w:lineRule="auto"/>
              <w:jc w:val="center"/>
              <w:rPr>
                <w:rFonts w:ascii="Trebuchet MS" w:hAnsi="Trebuchet MS" w:cs="Arial"/>
                <w:b/>
                <w:lang w:val="ro-RO"/>
              </w:rPr>
            </w:pPr>
            <w:r w:rsidRPr="00C724C2">
              <w:rPr>
                <w:rFonts w:ascii="Trebuchet MS" w:hAnsi="Trebuchet MS" w:cs="Arial"/>
                <w:b/>
                <w:lang w:val="ro-RO"/>
              </w:rPr>
              <w:t>NFR</w:t>
            </w:r>
          </w:p>
        </w:tc>
        <w:tc>
          <w:tcPr>
            <w:tcW w:w="1094" w:type="dxa"/>
            <w:shd w:val="clear" w:color="auto" w:fill="C0C0C0"/>
            <w:vAlign w:val="center"/>
          </w:tcPr>
          <w:p w14:paraId="5B86154C" w14:textId="77777777" w:rsidR="00AF3C67" w:rsidRPr="00C724C2" w:rsidRDefault="00AF3C67" w:rsidP="00B871B4">
            <w:pPr>
              <w:spacing w:before="40" w:after="0" w:line="240" w:lineRule="auto"/>
              <w:jc w:val="center"/>
              <w:rPr>
                <w:rFonts w:ascii="Trebuchet MS" w:hAnsi="Trebuchet MS" w:cs="Arial"/>
                <w:b/>
                <w:lang w:val="ro-RO"/>
              </w:rPr>
            </w:pPr>
            <w:r w:rsidRPr="00C724C2">
              <w:rPr>
                <w:rFonts w:ascii="Trebuchet MS" w:hAnsi="Trebuchet MS" w:cs="Arial"/>
                <w:b/>
                <w:lang w:val="ro-RO"/>
              </w:rPr>
              <w:t>SNAP</w:t>
            </w:r>
          </w:p>
        </w:tc>
      </w:tr>
      <w:tr w:rsidR="00AF3C67" w:rsidRPr="00C724C2" w14:paraId="4410DEB5" w14:textId="77777777" w:rsidTr="00B871B4">
        <w:tc>
          <w:tcPr>
            <w:tcW w:w="820" w:type="dxa"/>
            <w:shd w:val="clear" w:color="auto" w:fill="auto"/>
          </w:tcPr>
          <w:p w14:paraId="04E72DEC" w14:textId="77777777" w:rsidR="00AF3C67" w:rsidRPr="00C724C2" w:rsidRDefault="00AF3C67" w:rsidP="00B871B4">
            <w:pPr>
              <w:spacing w:before="40" w:after="0" w:line="240" w:lineRule="auto"/>
              <w:jc w:val="center"/>
              <w:rPr>
                <w:rFonts w:ascii="Trebuchet MS" w:hAnsi="Trebuchet MS" w:cs="Arial"/>
                <w:lang w:val="ro-RO"/>
              </w:rPr>
            </w:pPr>
            <w:r w:rsidRPr="00C724C2">
              <w:rPr>
                <w:rFonts w:ascii="Trebuchet MS" w:hAnsi="Trebuchet MS" w:cs="Arial"/>
                <w:lang w:val="ro-RO"/>
              </w:rPr>
              <w:t>3700</w:t>
            </w:r>
          </w:p>
        </w:tc>
        <w:tc>
          <w:tcPr>
            <w:tcW w:w="2460" w:type="dxa"/>
            <w:shd w:val="clear" w:color="auto" w:fill="auto"/>
          </w:tcPr>
          <w:p w14:paraId="33D97932" w14:textId="77777777" w:rsidR="00AF3C67" w:rsidRPr="00C724C2" w:rsidRDefault="00AF3C67" w:rsidP="00B871B4">
            <w:pPr>
              <w:spacing w:before="40" w:after="0" w:line="240" w:lineRule="auto"/>
              <w:jc w:val="center"/>
              <w:rPr>
                <w:rFonts w:ascii="Trebuchet MS" w:hAnsi="Trebuchet MS" w:cs="Arial"/>
                <w:lang w:val="ro-RO"/>
              </w:rPr>
            </w:pPr>
            <w:r w:rsidRPr="00C724C2">
              <w:rPr>
                <w:rFonts w:ascii="Trebuchet MS" w:hAnsi="Trebuchet MS" w:cs="Arial"/>
                <w:lang w:val="ro-RO"/>
              </w:rPr>
              <w:t xml:space="preserve">Colectarea </w:t>
            </w:r>
            <w:r w:rsidRPr="00C724C2">
              <w:rPr>
                <w:rFonts w:ascii="Trebuchet MS" w:hAnsi="Trebuchet MS" w:cs="Times New Roman"/>
                <w:lang w:val="ro-RO"/>
              </w:rPr>
              <w:t>ș</w:t>
            </w:r>
            <w:r w:rsidRPr="00C724C2">
              <w:rPr>
                <w:rFonts w:ascii="Trebuchet MS" w:hAnsi="Trebuchet MS" w:cs="Arial"/>
                <w:lang w:val="ro-RO"/>
              </w:rPr>
              <w:t>i epurarea apelor uzate</w:t>
            </w:r>
          </w:p>
        </w:tc>
        <w:tc>
          <w:tcPr>
            <w:tcW w:w="1258" w:type="dxa"/>
            <w:shd w:val="clear" w:color="auto" w:fill="auto"/>
          </w:tcPr>
          <w:p w14:paraId="390B516D" w14:textId="77777777" w:rsidR="00AF3C67" w:rsidRPr="00C724C2" w:rsidRDefault="00AF3C67" w:rsidP="00B871B4">
            <w:pPr>
              <w:spacing w:before="40" w:after="0" w:line="240" w:lineRule="auto"/>
              <w:jc w:val="center"/>
              <w:rPr>
                <w:rFonts w:ascii="Trebuchet MS" w:hAnsi="Trebuchet MS" w:cs="Arial"/>
                <w:lang w:val="ro-RO"/>
              </w:rPr>
            </w:pPr>
            <w:r w:rsidRPr="00C724C2">
              <w:rPr>
                <w:rFonts w:ascii="Trebuchet MS" w:hAnsi="Trebuchet MS" w:cs="Arial"/>
                <w:lang w:val="ro-RO"/>
              </w:rPr>
              <w:t>276</w:t>
            </w:r>
          </w:p>
        </w:tc>
        <w:tc>
          <w:tcPr>
            <w:tcW w:w="820" w:type="dxa"/>
            <w:shd w:val="clear" w:color="auto" w:fill="auto"/>
          </w:tcPr>
          <w:p w14:paraId="023F8969" w14:textId="77777777" w:rsidR="00AF3C67" w:rsidRPr="00C724C2" w:rsidRDefault="00AF3C67" w:rsidP="00B871B4">
            <w:pPr>
              <w:spacing w:before="40" w:after="0" w:line="240" w:lineRule="auto"/>
              <w:jc w:val="center"/>
              <w:rPr>
                <w:rFonts w:ascii="Trebuchet MS" w:hAnsi="Trebuchet MS" w:cs="Arial"/>
                <w:lang w:val="ro-RO"/>
              </w:rPr>
            </w:pPr>
            <w:r w:rsidRPr="00C724C2">
              <w:rPr>
                <w:rFonts w:ascii="Trebuchet MS" w:hAnsi="Trebuchet MS" w:cs="Arial"/>
                <w:lang w:val="ro-RO"/>
              </w:rPr>
              <w:t>9001</w:t>
            </w:r>
          </w:p>
        </w:tc>
        <w:tc>
          <w:tcPr>
            <w:tcW w:w="2460" w:type="dxa"/>
            <w:shd w:val="clear" w:color="auto" w:fill="auto"/>
          </w:tcPr>
          <w:p w14:paraId="5A872735" w14:textId="77777777" w:rsidR="00AF3C67" w:rsidRPr="00C724C2" w:rsidRDefault="00AF3C67" w:rsidP="00B871B4">
            <w:pPr>
              <w:spacing w:before="40" w:after="0" w:line="240" w:lineRule="auto"/>
              <w:jc w:val="center"/>
              <w:rPr>
                <w:rFonts w:ascii="Trebuchet MS" w:hAnsi="Trebuchet MS" w:cs="Arial"/>
                <w:lang w:val="ro-RO"/>
              </w:rPr>
            </w:pPr>
            <w:r w:rsidRPr="00C724C2">
              <w:rPr>
                <w:rFonts w:ascii="Trebuchet MS" w:hAnsi="Trebuchet MS" w:cs="Arial"/>
                <w:lang w:val="ro-RO"/>
              </w:rPr>
              <w:t xml:space="preserve">Colectarea </w:t>
            </w:r>
            <w:r w:rsidRPr="00C724C2">
              <w:rPr>
                <w:rFonts w:ascii="Trebuchet MS" w:hAnsi="Trebuchet MS" w:cs="Times New Roman"/>
                <w:lang w:val="ro-RO"/>
              </w:rPr>
              <w:t>ș</w:t>
            </w:r>
            <w:r w:rsidRPr="00C724C2">
              <w:rPr>
                <w:rFonts w:ascii="Trebuchet MS" w:hAnsi="Trebuchet MS" w:cs="Arial"/>
                <w:lang w:val="ro-RO"/>
              </w:rPr>
              <w:t>i tratarea apelor uzate</w:t>
            </w:r>
          </w:p>
        </w:tc>
        <w:tc>
          <w:tcPr>
            <w:tcW w:w="1094" w:type="dxa"/>
            <w:shd w:val="clear" w:color="auto" w:fill="auto"/>
          </w:tcPr>
          <w:p w14:paraId="0DF80097" w14:textId="77777777" w:rsidR="00AF3C67" w:rsidRPr="00C724C2" w:rsidRDefault="00AF3C67" w:rsidP="00B871B4">
            <w:pPr>
              <w:spacing w:before="40" w:after="0" w:line="240" w:lineRule="auto"/>
              <w:jc w:val="center"/>
              <w:rPr>
                <w:rFonts w:ascii="Trebuchet MS" w:hAnsi="Trebuchet MS" w:cs="Arial"/>
                <w:lang w:val="ro-RO"/>
              </w:rPr>
            </w:pPr>
          </w:p>
        </w:tc>
        <w:tc>
          <w:tcPr>
            <w:tcW w:w="1094" w:type="dxa"/>
            <w:shd w:val="clear" w:color="auto" w:fill="auto"/>
          </w:tcPr>
          <w:p w14:paraId="7E3B4D49" w14:textId="77777777" w:rsidR="00AF3C67" w:rsidRPr="00C724C2" w:rsidRDefault="00AF3C67" w:rsidP="00B871B4">
            <w:pPr>
              <w:spacing w:before="40" w:after="0" w:line="240" w:lineRule="auto"/>
              <w:jc w:val="center"/>
              <w:rPr>
                <w:rFonts w:ascii="Trebuchet MS" w:hAnsi="Trebuchet MS" w:cs="Arial"/>
                <w:lang w:val="ro-RO"/>
              </w:rPr>
            </w:pPr>
          </w:p>
        </w:tc>
      </w:tr>
    </w:tbl>
    <w:p w14:paraId="17701137" w14:textId="77777777" w:rsidR="00B10EFC" w:rsidRPr="00C724C2" w:rsidRDefault="00B10EFC" w:rsidP="00B10EFC">
      <w:pPr>
        <w:spacing w:after="0" w:line="240" w:lineRule="auto"/>
        <w:jc w:val="both"/>
        <w:rPr>
          <w:rFonts w:ascii="Trebuchet MS" w:eastAsia="Times New Roman" w:hAnsi="Trebuchet MS" w:cs="Times New Roman"/>
          <w:lang w:val="ro-RO"/>
        </w:rPr>
      </w:pPr>
      <w:r w:rsidRPr="00C724C2">
        <w:rPr>
          <w:rFonts w:ascii="Trebuchet MS" w:eastAsia="Times New Roman" w:hAnsi="Trebuchet MS" w:cs="Times New Roman"/>
          <w:lang w:val="ro-RO"/>
        </w:rPr>
        <w:t>Populația racordată la sistemul de canalizare în comuna Tușnad este 715 persoane, respectiv în comuna Tușnad și Cozmeni 476 persoane.</w:t>
      </w:r>
    </w:p>
    <w:p w14:paraId="563CA2E4" w14:textId="77777777" w:rsidR="00AF3C67" w:rsidRPr="00C724C2" w:rsidRDefault="00AF3C67" w:rsidP="00AF3C67">
      <w:pPr>
        <w:spacing w:after="0" w:line="240" w:lineRule="auto"/>
        <w:rPr>
          <w:rFonts w:ascii="Trebuchet MS" w:hAnsi="Trebuchet MS" w:cs="Arial"/>
          <w:b/>
          <w:lang w:val="ro-RO"/>
        </w:rPr>
      </w:pPr>
    </w:p>
    <w:p w14:paraId="779049A0" w14:textId="5DBB9E7F" w:rsidR="00656994" w:rsidRPr="00C724C2" w:rsidRDefault="00656994" w:rsidP="00656994">
      <w:pPr>
        <w:spacing w:after="0" w:line="240" w:lineRule="auto"/>
        <w:rPr>
          <w:rFonts w:ascii="Trebuchet MS" w:eastAsia="Times New Roman" w:hAnsi="Trebuchet MS" w:cs="Times New Roman"/>
          <w:highlight w:val="yellow"/>
          <w:lang w:val="ro-RO"/>
        </w:rPr>
      </w:pPr>
    </w:p>
    <w:p w14:paraId="756581B9" w14:textId="77777777" w:rsidR="00656994" w:rsidRPr="00C724C2" w:rsidRDefault="00656994" w:rsidP="00656994">
      <w:pPr>
        <w:spacing w:after="0" w:line="240" w:lineRule="auto"/>
        <w:rPr>
          <w:rFonts w:ascii="Trebuchet MS" w:eastAsia="Times New Roman" w:hAnsi="Trebuchet MS" w:cs="Times New Roman"/>
          <w:b/>
          <w:lang w:val="ro-RO"/>
        </w:rPr>
      </w:pPr>
      <w:r w:rsidRPr="00C724C2">
        <w:rPr>
          <w:rFonts w:ascii="Trebuchet MS" w:eastAsia="Times New Roman" w:hAnsi="Trebuchet MS" w:cs="Times New Roman"/>
          <w:b/>
          <w:lang w:val="ro-RO"/>
        </w:rPr>
        <w:t>Emisă de: APM Harghita</w:t>
      </w:r>
    </w:p>
    <w:p w14:paraId="522E8720" w14:textId="48F6E13C" w:rsidR="00656994" w:rsidRPr="00C724C2" w:rsidRDefault="00393448" w:rsidP="00656994">
      <w:pPr>
        <w:spacing w:after="0" w:line="240" w:lineRule="auto"/>
        <w:rPr>
          <w:rFonts w:ascii="Trebuchet MS" w:eastAsia="Times New Roman" w:hAnsi="Trebuchet MS" w:cs="Times New Roman"/>
          <w:b/>
          <w:lang w:val="ro-RO"/>
        </w:rPr>
      </w:pPr>
      <w:r w:rsidRPr="00C724C2">
        <w:rPr>
          <w:rFonts w:ascii="Trebuchet MS" w:eastAsia="Times New Roman" w:hAnsi="Trebuchet MS" w:cs="Times New Roman"/>
          <w:b/>
          <w:lang w:val="ro-RO"/>
        </w:rPr>
        <w:t xml:space="preserve">Data </w:t>
      </w:r>
      <w:r w:rsidR="00061FB0" w:rsidRPr="00C724C2">
        <w:rPr>
          <w:rFonts w:ascii="Trebuchet MS" w:eastAsia="Times New Roman" w:hAnsi="Trebuchet MS" w:cs="Times New Roman"/>
          <w:b/>
          <w:lang w:val="ro-RO"/>
        </w:rPr>
        <w:t xml:space="preserve">emiterii: </w:t>
      </w:r>
      <w:r w:rsidR="004D18FE" w:rsidRPr="00C724C2">
        <w:rPr>
          <w:rFonts w:ascii="Trebuchet MS" w:eastAsia="Times New Roman" w:hAnsi="Trebuchet MS" w:cs="Times New Roman"/>
          <w:b/>
          <w:lang w:val="ro-RO"/>
        </w:rPr>
        <w:t>xx.06</w:t>
      </w:r>
      <w:r w:rsidR="00F66EF6" w:rsidRPr="00C724C2">
        <w:rPr>
          <w:rFonts w:ascii="Trebuchet MS" w:eastAsia="Times New Roman" w:hAnsi="Trebuchet MS" w:cs="Times New Roman"/>
          <w:b/>
          <w:lang w:val="ro-RO"/>
        </w:rPr>
        <w:t>.2024</w:t>
      </w:r>
    </w:p>
    <w:p w14:paraId="5E02A646" w14:textId="64671228" w:rsidR="00656994" w:rsidRPr="00C724C2" w:rsidRDefault="00656994" w:rsidP="00656994">
      <w:pPr>
        <w:spacing w:after="0" w:line="240" w:lineRule="auto"/>
        <w:jc w:val="both"/>
        <w:rPr>
          <w:rFonts w:ascii="Trebuchet MS" w:eastAsia="Times New Roman" w:hAnsi="Trebuchet MS" w:cs="Times New Roman"/>
          <w:b/>
          <w:lang w:val="ro-RO" w:eastAsia="ro-RO"/>
        </w:rPr>
      </w:pPr>
      <w:r w:rsidRPr="00C724C2">
        <w:rPr>
          <w:rFonts w:ascii="Trebuchet MS" w:eastAsia="Times New Roman" w:hAnsi="Trebuchet MS" w:cs="Times New Roman"/>
          <w:b/>
          <w:lang w:val="ro-RO" w:eastAsia="ro-RO"/>
        </w:rPr>
        <w:t xml:space="preserve">Prezenta </w:t>
      </w:r>
      <w:r w:rsidR="000614BB" w:rsidRPr="00C724C2">
        <w:rPr>
          <w:rFonts w:ascii="Trebuchet MS" w:eastAsia="Times New Roman" w:hAnsi="Trebuchet MS" w:cs="Times New Roman"/>
          <w:b/>
          <w:lang w:val="ro-RO" w:eastAsia="ro-RO"/>
        </w:rPr>
        <w:t>autorizație</w:t>
      </w:r>
      <w:r w:rsidRPr="00C724C2">
        <w:rPr>
          <w:rFonts w:ascii="Trebuchet MS" w:eastAsia="Times New Roman" w:hAnsi="Trebuchet MS" w:cs="Times New Roman"/>
          <w:b/>
          <w:lang w:val="ro-RO" w:eastAsia="ro-RO"/>
        </w:rPr>
        <w:t xml:space="preserve"> de mediu își păstrează valabilitatea pe toată perioada în care beneficiarul acesteia obține viza anuală.</w:t>
      </w:r>
    </w:p>
    <w:p w14:paraId="0899B42E" w14:textId="5C5D9574" w:rsidR="00656994" w:rsidRPr="00C724C2" w:rsidRDefault="00656994" w:rsidP="0085092B">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left="270"/>
        <w:jc w:val="both"/>
        <w:rPr>
          <w:rFonts w:ascii="Trebuchet MS" w:eastAsia="Times New Roman" w:hAnsi="Trebuchet MS" w:cs="Times New Roman"/>
          <w:b/>
          <w:lang w:val="ro-RO"/>
        </w:rPr>
      </w:pPr>
      <w:r w:rsidRPr="00C724C2">
        <w:rPr>
          <w:rFonts w:ascii="Trebuchet MS" w:eastAsia="Times New Roman" w:hAnsi="Trebuchet MS" w:cs="Times New Roman"/>
          <w:lang w:val="ro-RO"/>
        </w:rPr>
        <w:tab/>
      </w:r>
      <w:r w:rsidRPr="00C724C2">
        <w:rPr>
          <w:rFonts w:ascii="Trebuchet MS" w:eastAsia="Times New Roman" w:hAnsi="Trebuchet MS" w:cs="Times New Roman"/>
          <w:b/>
          <w:lang w:val="ro-RO"/>
        </w:rPr>
        <w:t xml:space="preserve">Termenul în care titularul activității solicită aplicarea vizei anuale este de maximum 90 de zile și de minimum 60 de zile înainte de ziua și luna corespunzătoare zilei și lunii în care a fost emisă autorizația pe care acesta o deține. În cazul în care autorizația pe care acesta o deține a fost revizuită, termenul de 60 de zile se va calcula în funcție de ziua și luna în care a </w:t>
      </w:r>
      <w:r w:rsidRPr="00C724C2">
        <w:rPr>
          <w:rFonts w:ascii="Trebuchet MS" w:eastAsia="Times New Roman" w:hAnsi="Trebuchet MS" w:cs="Times New Roman"/>
          <w:b/>
          <w:lang w:val="ro-RO"/>
        </w:rPr>
        <w:lastRenderedPageBreak/>
        <w:t xml:space="preserve">fost emisă autorizația </w:t>
      </w:r>
      <w:r w:rsidR="000614BB" w:rsidRPr="00C724C2">
        <w:rPr>
          <w:rFonts w:ascii="Trebuchet MS" w:eastAsia="Times New Roman" w:hAnsi="Trebuchet MS" w:cs="Times New Roman"/>
          <w:b/>
          <w:lang w:val="ro-RO"/>
        </w:rPr>
        <w:t>inițială</w:t>
      </w:r>
      <w:r w:rsidRPr="00C724C2">
        <w:rPr>
          <w:rFonts w:ascii="Trebuchet MS" w:eastAsia="Times New Roman" w:hAnsi="Trebuchet MS" w:cs="Times New Roman"/>
          <w:b/>
          <w:lang w:val="ro-RO"/>
        </w:rPr>
        <w:t>, conform prevederilor Ordinului 1150/2020, art. 5, alin.4, anexă la procedură</w:t>
      </w:r>
    </w:p>
    <w:p w14:paraId="0BA20A5A" w14:textId="77777777" w:rsidR="00656994" w:rsidRPr="00C724C2" w:rsidRDefault="00656994" w:rsidP="00656994">
      <w:pPr>
        <w:spacing w:after="0" w:line="240" w:lineRule="auto"/>
        <w:rPr>
          <w:rFonts w:ascii="Trebuchet MS" w:eastAsia="Times New Roman" w:hAnsi="Trebuchet MS" w:cs="Times New Roman"/>
          <w:b/>
          <w:lang w:val="ro-RO"/>
        </w:rPr>
      </w:pPr>
    </w:p>
    <w:p w14:paraId="6273D6AA" w14:textId="77777777" w:rsidR="00656994" w:rsidRPr="00C724C2" w:rsidRDefault="00656994" w:rsidP="00656994">
      <w:pPr>
        <w:spacing w:after="0" w:line="240" w:lineRule="auto"/>
        <w:rPr>
          <w:rFonts w:ascii="Trebuchet MS" w:eastAsia="Times New Roman" w:hAnsi="Trebuchet MS" w:cs="Times New Roman"/>
          <w:b/>
          <w:lang w:val="ro-RO"/>
        </w:rPr>
      </w:pPr>
      <w:r w:rsidRPr="00C724C2">
        <w:rPr>
          <w:rFonts w:ascii="Trebuchet MS" w:eastAsia="Times New Roman" w:hAnsi="Trebuchet MS" w:cs="Times New Roman"/>
          <w:b/>
          <w:lang w:val="ro-RO"/>
        </w:rPr>
        <w:t>Temeiul legal:</w:t>
      </w:r>
    </w:p>
    <w:p w14:paraId="10FF2BE6" w14:textId="497BF104" w:rsidR="00656994" w:rsidRPr="00C724C2" w:rsidRDefault="00656994" w:rsidP="00656994">
      <w:pPr>
        <w:spacing w:after="0" w:line="240" w:lineRule="auto"/>
        <w:jc w:val="both"/>
        <w:rPr>
          <w:rFonts w:ascii="Trebuchet MS" w:eastAsia="Times New Roman" w:hAnsi="Trebuchet MS" w:cs="Times New Roman"/>
          <w:b/>
          <w:lang w:val="hu-HU"/>
        </w:rPr>
      </w:pPr>
      <w:r w:rsidRPr="00C724C2">
        <w:rPr>
          <w:rFonts w:ascii="Trebuchet MS" w:eastAsia="Times New Roman" w:hAnsi="Trebuchet MS" w:cs="Times New Roman"/>
          <w:lang w:val="ro-RO"/>
        </w:rPr>
        <w:t xml:space="preserve">Ca urmare a cererii adresate de </w:t>
      </w:r>
      <w:r w:rsidR="00784A80" w:rsidRPr="00C724C2">
        <w:rPr>
          <w:rFonts w:ascii="Trebuchet MS" w:eastAsia="Times New Roman" w:hAnsi="Trebuchet MS" w:cs="Times New Roman"/>
          <w:b/>
          <w:lang w:val="ro-RO"/>
        </w:rPr>
        <w:t>HARVIZ S.A.</w:t>
      </w:r>
      <w:r w:rsidRPr="00C724C2">
        <w:rPr>
          <w:rFonts w:ascii="Trebuchet MS" w:eastAsia="Times New Roman" w:hAnsi="Trebuchet MS" w:cs="Times New Roman"/>
          <w:b/>
          <w:lang w:val="ro-RO"/>
        </w:rPr>
        <w:t xml:space="preserve"> </w:t>
      </w:r>
      <w:r w:rsidR="005E6A16" w:rsidRPr="00C724C2">
        <w:rPr>
          <w:rFonts w:ascii="Trebuchet MS" w:eastAsia="Times New Roman" w:hAnsi="Trebuchet MS" w:cs="Times New Roman"/>
          <w:lang w:val="ro-RO"/>
        </w:rPr>
        <w:t>cu punctul de lucru se află în intravilanul comunei Tușnad(localitățile Tușnad, Tușnad Nou și Vrabia), respectiv a comunei Cozmeni(localitățile Cozmeni și Lăzărești). Stația de epurare este amplasată în extravilanul comunei Tușnad</w:t>
      </w:r>
      <w:r w:rsidR="00F66EF6" w:rsidRPr="00C724C2">
        <w:rPr>
          <w:rFonts w:ascii="Trebuchet MS" w:eastAsia="Times New Roman" w:hAnsi="Trebuchet MS" w:cs="Times New Roman"/>
          <w:b/>
          <w:lang w:val="ro-RO"/>
        </w:rPr>
        <w:t>, județul Harghita</w:t>
      </w:r>
      <w:r w:rsidRPr="00C724C2">
        <w:rPr>
          <w:rFonts w:ascii="Trebuchet MS" w:eastAsia="Times New Roman" w:hAnsi="Trebuchet MS" w:cs="Times New Roman"/>
          <w:lang w:val="ro-RO"/>
        </w:rPr>
        <w:t>, înregi</w:t>
      </w:r>
      <w:r w:rsidR="008713EF" w:rsidRPr="00C724C2">
        <w:rPr>
          <w:rFonts w:ascii="Trebuchet MS" w:eastAsia="Times New Roman" w:hAnsi="Trebuchet MS" w:cs="Times New Roman"/>
          <w:lang w:val="ro-RO"/>
        </w:rPr>
        <w:t>strată la A.P.M</w:t>
      </w:r>
      <w:r w:rsidR="00295281" w:rsidRPr="00C724C2">
        <w:rPr>
          <w:rFonts w:ascii="Trebuchet MS" w:eastAsia="Times New Roman" w:hAnsi="Trebuchet MS" w:cs="Times New Roman"/>
          <w:lang w:val="ro-RO"/>
        </w:rPr>
        <w:t>.</w:t>
      </w:r>
      <w:r w:rsidR="00B71791" w:rsidRPr="00C724C2">
        <w:rPr>
          <w:rFonts w:ascii="Trebuchet MS" w:eastAsia="Times New Roman" w:hAnsi="Trebuchet MS" w:cs="Times New Roman"/>
          <w:lang w:val="ro-RO"/>
        </w:rPr>
        <w:t xml:space="preserve"> Harghita cu nr. </w:t>
      </w:r>
      <w:r w:rsidR="002F3CAD" w:rsidRPr="00C724C2">
        <w:rPr>
          <w:rFonts w:ascii="Trebuchet MS" w:eastAsia="Times New Roman" w:hAnsi="Trebuchet MS" w:cs="Times New Roman"/>
          <w:lang w:val="ro-RO"/>
        </w:rPr>
        <w:t>6842/12.08.2021,</w:t>
      </w:r>
      <w:r w:rsidR="00855DEB" w:rsidRPr="00C724C2">
        <w:rPr>
          <w:rFonts w:ascii="Trebuchet MS" w:eastAsia="Times New Roman" w:hAnsi="Trebuchet MS" w:cs="Times New Roman"/>
          <w:lang w:val="ro-RO"/>
        </w:rPr>
        <w:t>nr. 3461/11.04.2023,</w:t>
      </w:r>
      <w:r w:rsidR="002F3CAD" w:rsidRPr="00C724C2">
        <w:rPr>
          <w:rFonts w:ascii="Trebuchet MS" w:eastAsia="Times New Roman" w:hAnsi="Trebuchet MS" w:cs="Times New Roman"/>
          <w:lang w:val="ro-RO"/>
        </w:rPr>
        <w:t xml:space="preserve"> nr.</w:t>
      </w:r>
      <w:r w:rsidR="000D766C" w:rsidRPr="00C724C2">
        <w:rPr>
          <w:rFonts w:ascii="Trebuchet MS" w:eastAsia="Times New Roman" w:hAnsi="Trebuchet MS" w:cs="Times New Roman"/>
          <w:lang w:val="ro-RO"/>
        </w:rPr>
        <w:t>3967/24.04.2023, nr. 1626/22.02.2024</w:t>
      </w:r>
      <w:r w:rsidRPr="00C724C2">
        <w:rPr>
          <w:rFonts w:ascii="Trebuchet MS" w:eastAsia="Times New Roman" w:hAnsi="Trebuchet MS" w:cs="Times New Roman"/>
          <w:lang w:val="ro-RO"/>
        </w:rPr>
        <w:t xml:space="preserve">, </w:t>
      </w:r>
      <w:r w:rsidRPr="00C724C2">
        <w:rPr>
          <w:rFonts w:ascii="Trebuchet MS" w:eastAsia="Calibri" w:hAnsi="Trebuchet MS" w:cs="Times New Roman"/>
          <w:b/>
          <w:noProof/>
          <w:lang w:val="ro-RO"/>
        </w:rPr>
        <w:t>în urma analizării documentelor transmise şi a verificării efectuate pe teren</w:t>
      </w:r>
      <w:r w:rsidR="001664AE" w:rsidRPr="00C724C2">
        <w:rPr>
          <w:rFonts w:ascii="Trebuchet MS" w:eastAsia="Calibri" w:hAnsi="Trebuchet MS" w:cs="Times New Roman"/>
          <w:noProof/>
          <w:lang w:val="ro-RO"/>
        </w:rPr>
        <w:t>, de către Jánosi Teréz Rozália</w:t>
      </w:r>
      <w:r w:rsidRPr="00C724C2">
        <w:rPr>
          <w:rFonts w:ascii="Trebuchet MS" w:eastAsia="Calibri" w:hAnsi="Trebuchet MS" w:cs="Times New Roman"/>
          <w:noProof/>
          <w:lang w:val="ro-RO"/>
        </w:rPr>
        <w:t xml:space="preserve">, </w:t>
      </w:r>
      <w:r w:rsidRPr="00C724C2">
        <w:rPr>
          <w:rFonts w:ascii="Trebuchet MS" w:eastAsia="Times New Roman" w:hAnsi="Trebuchet MS" w:cs="Times New Roman"/>
          <w:lang w:val="ro-RO"/>
        </w:rPr>
        <w:t xml:space="preserve">conform deciziei luate cu consultarea Colectivului de Analiza Tehnică din data de </w:t>
      </w:r>
      <w:r w:rsidR="00F6050B" w:rsidRPr="00C724C2">
        <w:rPr>
          <w:rFonts w:ascii="Trebuchet MS" w:eastAsia="Times New Roman" w:hAnsi="Trebuchet MS" w:cs="Times New Roman"/>
          <w:b/>
          <w:lang w:val="ro-RO"/>
        </w:rPr>
        <w:t>26.03</w:t>
      </w:r>
      <w:r w:rsidR="00A247FB" w:rsidRPr="00C724C2">
        <w:rPr>
          <w:rFonts w:ascii="Trebuchet MS" w:eastAsia="Times New Roman" w:hAnsi="Trebuchet MS" w:cs="Times New Roman"/>
          <w:b/>
          <w:lang w:val="ro-RO"/>
        </w:rPr>
        <w:t>.2024</w:t>
      </w:r>
      <w:r w:rsidRPr="00C724C2">
        <w:rPr>
          <w:rFonts w:ascii="Trebuchet MS" w:eastAsia="Times New Roman" w:hAnsi="Trebuchet MS" w:cs="Times New Roman"/>
          <w:b/>
          <w:lang w:val="ro-RO"/>
        </w:rPr>
        <w:t>,</w:t>
      </w:r>
      <w:r w:rsidRPr="00C724C2">
        <w:rPr>
          <w:rFonts w:ascii="Trebuchet MS" w:eastAsia="Calibri" w:hAnsi="Trebuchet MS" w:cs="Times New Roman"/>
          <w:noProof/>
          <w:lang w:val="ro-RO"/>
        </w:rPr>
        <w:t xml:space="preserve"> </w:t>
      </w:r>
      <w:r w:rsidRPr="00C724C2">
        <w:rPr>
          <w:rFonts w:ascii="Trebuchet MS" w:eastAsia="Times New Roman" w:hAnsi="Trebuchet MS" w:cs="Times New Roman"/>
          <w:noProof/>
          <w:lang w:val="ro-RO"/>
        </w:rPr>
        <w:t xml:space="preserve">în baza </w:t>
      </w:r>
      <w:r w:rsidRPr="00C724C2">
        <w:rPr>
          <w:rFonts w:ascii="Trebuchet MS" w:eastAsia="Times New Roman" w:hAnsi="Trebuchet MS" w:cs="Times New Roman"/>
          <w:lang w:val="ro-RO"/>
        </w:rPr>
        <w:t xml:space="preserve">H.G. nr. 43 din 16 ianuarie 2020 privind organizarea </w:t>
      </w:r>
      <w:proofErr w:type="spellStart"/>
      <w:r w:rsidRPr="00C724C2">
        <w:rPr>
          <w:rFonts w:ascii="Trebuchet MS" w:eastAsia="Times New Roman" w:hAnsi="Trebuchet MS" w:cs="Times New Roman"/>
          <w:lang w:val="ro-RO"/>
        </w:rPr>
        <w:t>şi</w:t>
      </w:r>
      <w:proofErr w:type="spellEnd"/>
      <w:r w:rsidRPr="00C724C2">
        <w:rPr>
          <w:rFonts w:ascii="Trebuchet MS" w:eastAsia="Times New Roman" w:hAnsi="Trebuchet MS" w:cs="Times New Roman"/>
          <w:lang w:val="ro-RO"/>
        </w:rPr>
        <w:t xml:space="preserve"> </w:t>
      </w:r>
      <w:proofErr w:type="spellStart"/>
      <w:r w:rsidRPr="00C724C2">
        <w:rPr>
          <w:rFonts w:ascii="Trebuchet MS" w:eastAsia="Times New Roman" w:hAnsi="Trebuchet MS" w:cs="Times New Roman"/>
          <w:lang w:val="ro-RO"/>
        </w:rPr>
        <w:t>funcţionarea</w:t>
      </w:r>
      <w:proofErr w:type="spellEnd"/>
      <w:r w:rsidRPr="00C724C2">
        <w:rPr>
          <w:rFonts w:ascii="Trebuchet MS" w:eastAsia="Times New Roman" w:hAnsi="Trebuchet MS" w:cs="Times New Roman"/>
          <w:lang w:val="ro-RO"/>
        </w:rPr>
        <w:t xml:space="preserve"> Ministerului Mediului, Apelor </w:t>
      </w:r>
      <w:proofErr w:type="spellStart"/>
      <w:r w:rsidRPr="00C724C2">
        <w:rPr>
          <w:rFonts w:ascii="Trebuchet MS" w:eastAsia="Times New Roman" w:hAnsi="Trebuchet MS" w:cs="Times New Roman"/>
          <w:lang w:val="ro-RO"/>
        </w:rPr>
        <w:t>şi</w:t>
      </w:r>
      <w:proofErr w:type="spellEnd"/>
      <w:r w:rsidRPr="00C724C2">
        <w:rPr>
          <w:rFonts w:ascii="Trebuchet MS" w:eastAsia="Times New Roman" w:hAnsi="Trebuchet MS" w:cs="Times New Roman"/>
          <w:lang w:val="ro-RO"/>
        </w:rPr>
        <w:t xml:space="preserve"> Pădurilor</w:t>
      </w:r>
      <w:r w:rsidRPr="00C724C2">
        <w:rPr>
          <w:rFonts w:ascii="Trebuchet MS" w:eastAsia="Times New Roman" w:hAnsi="Trebuchet MS" w:cs="Times New Roman"/>
          <w:lang w:val="ro-RO" w:eastAsia="ro-RO"/>
        </w:rPr>
        <w:t>, a</w:t>
      </w:r>
      <w:r w:rsidRPr="00C724C2">
        <w:rPr>
          <w:rFonts w:ascii="Trebuchet MS" w:eastAsia="Times New Roman" w:hAnsi="Trebuchet MS" w:cs="Times New Roman"/>
          <w:lang w:val="ro-RO"/>
        </w:rPr>
        <w:t xml:space="preserve"> H.G. nr.1000/2012 privind reorganizarea și funcționarea Agenției Naționale pentru Protecția Mediului și a instituțiilor publice aflate în subordinea acestuia, a </w:t>
      </w:r>
      <w:proofErr w:type="spellStart"/>
      <w:r w:rsidRPr="00C724C2">
        <w:rPr>
          <w:rFonts w:ascii="Trebuchet MS" w:eastAsia="Times New Roman" w:hAnsi="Trebuchet MS" w:cs="Times New Roman"/>
          <w:lang w:val="ro-RO"/>
        </w:rPr>
        <w:t>Ordonanţei</w:t>
      </w:r>
      <w:proofErr w:type="spellEnd"/>
      <w:r w:rsidRPr="00C724C2">
        <w:rPr>
          <w:rFonts w:ascii="Trebuchet MS" w:eastAsia="Times New Roman" w:hAnsi="Trebuchet MS" w:cs="Times New Roman"/>
          <w:lang w:val="ro-RO"/>
        </w:rPr>
        <w:t xml:space="preserve"> de </w:t>
      </w:r>
      <w:proofErr w:type="spellStart"/>
      <w:r w:rsidRPr="00C724C2">
        <w:rPr>
          <w:rFonts w:ascii="Trebuchet MS" w:eastAsia="Times New Roman" w:hAnsi="Trebuchet MS" w:cs="Times New Roman"/>
          <w:lang w:val="ro-RO"/>
        </w:rPr>
        <w:t>Urgenţă</w:t>
      </w:r>
      <w:proofErr w:type="spellEnd"/>
      <w:r w:rsidRPr="00C724C2">
        <w:rPr>
          <w:rFonts w:ascii="Trebuchet MS" w:eastAsia="Times New Roman" w:hAnsi="Trebuchet MS" w:cs="Times New Roman"/>
          <w:lang w:val="ro-RO"/>
        </w:rPr>
        <w:t xml:space="preserve"> a Guvernului nr.195/2005 privind protecția mediului, aprobată cu modificări </w:t>
      </w:r>
      <w:proofErr w:type="spellStart"/>
      <w:r w:rsidRPr="00C724C2">
        <w:rPr>
          <w:rFonts w:ascii="Trebuchet MS" w:eastAsia="Times New Roman" w:hAnsi="Trebuchet MS" w:cs="Times New Roman"/>
          <w:lang w:val="ro-RO"/>
        </w:rPr>
        <w:t>şi</w:t>
      </w:r>
      <w:proofErr w:type="spellEnd"/>
      <w:r w:rsidRPr="00C724C2">
        <w:rPr>
          <w:rFonts w:ascii="Trebuchet MS" w:eastAsia="Times New Roman" w:hAnsi="Trebuchet MS" w:cs="Times New Roman"/>
          <w:lang w:val="ro-RO"/>
        </w:rPr>
        <w:t xml:space="preserve"> completări prin Legea nr. 265/2006, cu modificările </w:t>
      </w:r>
      <w:proofErr w:type="spellStart"/>
      <w:r w:rsidRPr="00C724C2">
        <w:rPr>
          <w:rFonts w:ascii="Trebuchet MS" w:eastAsia="Times New Roman" w:hAnsi="Trebuchet MS" w:cs="Times New Roman"/>
          <w:lang w:val="ro-RO"/>
        </w:rPr>
        <w:t>şi</w:t>
      </w:r>
      <w:proofErr w:type="spellEnd"/>
      <w:r w:rsidRPr="00C724C2">
        <w:rPr>
          <w:rFonts w:ascii="Trebuchet MS" w:eastAsia="Times New Roman" w:hAnsi="Trebuchet MS" w:cs="Times New Roman"/>
          <w:lang w:val="ro-RO"/>
        </w:rPr>
        <w:t xml:space="preserve"> completările ulterioare </w:t>
      </w:r>
      <w:proofErr w:type="spellStart"/>
      <w:r w:rsidRPr="00C724C2">
        <w:rPr>
          <w:rFonts w:ascii="Trebuchet MS" w:eastAsia="Times New Roman" w:hAnsi="Trebuchet MS" w:cs="Times New Roman"/>
          <w:lang w:val="ro-RO"/>
        </w:rPr>
        <w:t>şi</w:t>
      </w:r>
      <w:proofErr w:type="spellEnd"/>
      <w:r w:rsidRPr="00C724C2">
        <w:rPr>
          <w:rFonts w:ascii="Trebuchet MS" w:eastAsia="Times New Roman" w:hAnsi="Trebuchet MS" w:cs="Times New Roman"/>
          <w:lang w:val="ro-RO"/>
        </w:rPr>
        <w:t xml:space="preserve"> a Ordinului MMDD nr. 1798/2007 cu modificările </w:t>
      </w:r>
      <w:proofErr w:type="spellStart"/>
      <w:r w:rsidRPr="00C724C2">
        <w:rPr>
          <w:rFonts w:ascii="Trebuchet MS" w:eastAsia="Times New Roman" w:hAnsi="Trebuchet MS" w:cs="Times New Roman"/>
          <w:lang w:val="ro-RO"/>
        </w:rPr>
        <w:t>şi</w:t>
      </w:r>
      <w:proofErr w:type="spellEnd"/>
      <w:r w:rsidRPr="00C724C2">
        <w:rPr>
          <w:rFonts w:ascii="Trebuchet MS" w:eastAsia="Times New Roman" w:hAnsi="Trebuchet MS" w:cs="Times New Roman"/>
          <w:lang w:val="ro-RO"/>
        </w:rPr>
        <w:t xml:space="preserve"> completările ulterioare, se emite:</w:t>
      </w:r>
    </w:p>
    <w:p w14:paraId="2843DEDD" w14:textId="54B24B55" w:rsidR="00656994" w:rsidRPr="00C724C2" w:rsidRDefault="00656994" w:rsidP="00656994">
      <w:pPr>
        <w:keepNext/>
        <w:spacing w:after="0" w:line="240" w:lineRule="auto"/>
        <w:jc w:val="center"/>
        <w:outlineLvl w:val="0"/>
        <w:rPr>
          <w:rFonts w:ascii="Trebuchet MS" w:eastAsia="Times New Roman" w:hAnsi="Trebuchet MS" w:cs="Times New Roman"/>
          <w:b/>
          <w:lang w:val="ro-RO"/>
        </w:rPr>
      </w:pPr>
    </w:p>
    <w:p w14:paraId="5700D69E" w14:textId="77777777" w:rsidR="00E36A09" w:rsidRPr="00C724C2" w:rsidRDefault="00E36A09" w:rsidP="00656994">
      <w:pPr>
        <w:keepNext/>
        <w:spacing w:after="0" w:line="240" w:lineRule="auto"/>
        <w:jc w:val="center"/>
        <w:outlineLvl w:val="0"/>
        <w:rPr>
          <w:rFonts w:ascii="Trebuchet MS" w:eastAsia="Times New Roman" w:hAnsi="Trebuchet MS" w:cs="Times New Roman"/>
          <w:b/>
          <w:lang w:val="ro-RO"/>
        </w:rPr>
      </w:pPr>
    </w:p>
    <w:p w14:paraId="4EC982A0" w14:textId="77777777" w:rsidR="00656994" w:rsidRPr="00C724C2" w:rsidRDefault="00656994" w:rsidP="00656994">
      <w:pPr>
        <w:keepNext/>
        <w:spacing w:after="0" w:line="240" w:lineRule="auto"/>
        <w:jc w:val="center"/>
        <w:outlineLvl w:val="0"/>
        <w:rPr>
          <w:rFonts w:ascii="Trebuchet MS" w:eastAsia="Times New Roman" w:hAnsi="Trebuchet MS" w:cs="Times New Roman"/>
          <w:b/>
          <w:lang w:val="ro-RO"/>
        </w:rPr>
      </w:pPr>
      <w:r w:rsidRPr="00C724C2">
        <w:rPr>
          <w:rFonts w:ascii="Trebuchet MS" w:eastAsia="Times New Roman" w:hAnsi="Trebuchet MS" w:cs="Times New Roman"/>
          <w:b/>
          <w:lang w:val="ro-RO"/>
        </w:rPr>
        <w:t xml:space="preserve">AUTORIZAŢIA DE MEDIU </w:t>
      </w:r>
    </w:p>
    <w:p w14:paraId="23A512C3" w14:textId="587A6EFC" w:rsidR="00656994" w:rsidRPr="00C724C2" w:rsidRDefault="00656994" w:rsidP="00656994">
      <w:pPr>
        <w:spacing w:after="0" w:line="240" w:lineRule="auto"/>
        <w:jc w:val="both"/>
        <w:rPr>
          <w:rFonts w:ascii="Trebuchet MS" w:eastAsia="Times New Roman" w:hAnsi="Trebuchet MS" w:cs="Times New Roman"/>
          <w:lang w:val="ro-RO"/>
        </w:rPr>
      </w:pPr>
    </w:p>
    <w:p w14:paraId="6C008F30" w14:textId="77777777" w:rsidR="00E91FC9" w:rsidRPr="00C724C2" w:rsidRDefault="00E91FC9" w:rsidP="00656994">
      <w:pPr>
        <w:spacing w:after="0" w:line="240" w:lineRule="auto"/>
        <w:jc w:val="both"/>
        <w:rPr>
          <w:rFonts w:ascii="Trebuchet MS" w:eastAsia="Times New Roman" w:hAnsi="Trebuchet MS" w:cs="Times New Roman"/>
          <w:lang w:val="ro-RO"/>
        </w:rPr>
      </w:pPr>
    </w:p>
    <w:p w14:paraId="7D9F57CE" w14:textId="0F0EFD05" w:rsidR="00656994" w:rsidRPr="00C724C2" w:rsidRDefault="00514450" w:rsidP="00656994">
      <w:pPr>
        <w:spacing w:after="0" w:line="240" w:lineRule="auto"/>
        <w:jc w:val="both"/>
        <w:rPr>
          <w:rFonts w:ascii="Trebuchet MS" w:eastAsia="Times New Roman" w:hAnsi="Trebuchet MS" w:cs="Times New Roman"/>
          <w:lang w:val="ro-RO"/>
        </w:rPr>
      </w:pPr>
      <w:r w:rsidRPr="00C724C2">
        <w:rPr>
          <w:rFonts w:ascii="Trebuchet MS" w:eastAsia="Times New Roman" w:hAnsi="Trebuchet MS" w:cs="Times New Roman"/>
          <w:lang w:val="ro-RO"/>
        </w:rPr>
        <w:t xml:space="preserve">Pentru </w:t>
      </w:r>
      <w:r w:rsidR="00F6050B" w:rsidRPr="00C724C2">
        <w:rPr>
          <w:rFonts w:ascii="Trebuchet MS" w:eastAsia="Times New Roman" w:hAnsi="Trebuchet MS" w:cs="Times New Roman"/>
          <w:b/>
          <w:lang w:val="ro-RO"/>
        </w:rPr>
        <w:t>HARVIZ S</w:t>
      </w:r>
      <w:r w:rsidR="00A90069" w:rsidRPr="00C724C2">
        <w:rPr>
          <w:rFonts w:ascii="Trebuchet MS" w:eastAsia="Times New Roman" w:hAnsi="Trebuchet MS" w:cs="Times New Roman"/>
          <w:b/>
          <w:lang w:val="ro-RO"/>
        </w:rPr>
        <w:t>.</w:t>
      </w:r>
      <w:r w:rsidR="00F6050B" w:rsidRPr="00C724C2">
        <w:rPr>
          <w:rFonts w:ascii="Trebuchet MS" w:eastAsia="Times New Roman" w:hAnsi="Trebuchet MS" w:cs="Times New Roman"/>
          <w:b/>
          <w:lang w:val="ro-RO"/>
        </w:rPr>
        <w:t>A</w:t>
      </w:r>
      <w:r w:rsidR="00A90069" w:rsidRPr="00C724C2">
        <w:rPr>
          <w:rFonts w:ascii="Trebuchet MS" w:eastAsia="Times New Roman" w:hAnsi="Trebuchet MS" w:cs="Times New Roman"/>
          <w:b/>
          <w:lang w:val="ro-RO"/>
        </w:rPr>
        <w:t xml:space="preserve">. </w:t>
      </w:r>
      <w:r w:rsidR="00AD201B" w:rsidRPr="00C724C2">
        <w:rPr>
          <w:rFonts w:ascii="Trebuchet MS" w:eastAsia="Times New Roman" w:hAnsi="Trebuchet MS" w:cs="Times New Roman"/>
          <w:lang w:val="ro-RO"/>
        </w:rPr>
        <w:t>cu punctul de lucru se află în intravilanul comunei Tușnad(</w:t>
      </w:r>
      <w:r w:rsidR="00E923FC" w:rsidRPr="00C724C2">
        <w:rPr>
          <w:rFonts w:ascii="Trebuchet MS" w:eastAsia="Times New Roman" w:hAnsi="Trebuchet MS" w:cs="Times New Roman"/>
          <w:lang w:val="ro-RO"/>
        </w:rPr>
        <w:t>localitățile</w:t>
      </w:r>
      <w:r w:rsidR="00AD201B" w:rsidRPr="00C724C2">
        <w:rPr>
          <w:rFonts w:ascii="Trebuchet MS" w:eastAsia="Times New Roman" w:hAnsi="Trebuchet MS" w:cs="Times New Roman"/>
          <w:lang w:val="ro-RO"/>
        </w:rPr>
        <w:t xml:space="preserve"> Tușnad, Tușnad Nou și Vrabia)</w:t>
      </w:r>
      <w:r w:rsidR="00E923FC" w:rsidRPr="00C724C2">
        <w:rPr>
          <w:rFonts w:ascii="Trebuchet MS" w:eastAsia="Times New Roman" w:hAnsi="Trebuchet MS" w:cs="Times New Roman"/>
          <w:lang w:val="ro-RO"/>
        </w:rPr>
        <w:t>, respectiv a comunei Cozmeni(localitățile Cozmeni și Lăzărești). Stația de epurare este amplasată în extravilanul comunei Tușnad,</w:t>
      </w:r>
      <w:r w:rsidR="004D0B03" w:rsidRPr="00C724C2">
        <w:rPr>
          <w:rFonts w:ascii="Trebuchet MS" w:eastAsia="Times New Roman" w:hAnsi="Trebuchet MS" w:cs="Times New Roman"/>
          <w:b/>
          <w:lang w:val="ro-RO"/>
        </w:rPr>
        <w:t xml:space="preserve"> județul Harghita</w:t>
      </w:r>
      <w:r w:rsidR="00656994" w:rsidRPr="00C724C2">
        <w:rPr>
          <w:rFonts w:ascii="Trebuchet MS" w:eastAsia="Times New Roman" w:hAnsi="Trebuchet MS" w:cs="Times New Roman"/>
          <w:lang w:val="ro-RO"/>
        </w:rPr>
        <w:t xml:space="preserve">. </w:t>
      </w:r>
    </w:p>
    <w:p w14:paraId="64F88666" w14:textId="77777777" w:rsidR="00656994" w:rsidRPr="00C724C2" w:rsidRDefault="00656994" w:rsidP="00656994">
      <w:pPr>
        <w:spacing w:after="0" w:line="240" w:lineRule="auto"/>
        <w:jc w:val="both"/>
        <w:rPr>
          <w:rFonts w:ascii="Trebuchet MS" w:eastAsia="Times New Roman" w:hAnsi="Trebuchet MS" w:cs="Times New Roman"/>
          <w:b/>
          <w:lang w:val="ro-RO"/>
        </w:rPr>
      </w:pPr>
      <w:proofErr w:type="spellStart"/>
      <w:r w:rsidRPr="00C724C2">
        <w:rPr>
          <w:rFonts w:ascii="Trebuchet MS" w:eastAsia="Times New Roman" w:hAnsi="Trebuchet MS" w:cs="Times New Roman"/>
          <w:b/>
          <w:lang w:val="ro-RO"/>
        </w:rPr>
        <w:t>Documentaţia</w:t>
      </w:r>
      <w:proofErr w:type="spellEnd"/>
      <w:r w:rsidRPr="00C724C2">
        <w:rPr>
          <w:rFonts w:ascii="Trebuchet MS" w:eastAsia="Times New Roman" w:hAnsi="Trebuchet MS" w:cs="Times New Roman"/>
          <w:b/>
          <w:lang w:val="ro-RO"/>
        </w:rPr>
        <w:t xml:space="preserve"> </w:t>
      </w:r>
      <w:proofErr w:type="spellStart"/>
      <w:r w:rsidRPr="00C724C2">
        <w:rPr>
          <w:rFonts w:ascii="Trebuchet MS" w:eastAsia="Times New Roman" w:hAnsi="Trebuchet MS" w:cs="Times New Roman"/>
          <w:b/>
          <w:lang w:val="ro-RO"/>
        </w:rPr>
        <w:t>conţine</w:t>
      </w:r>
      <w:proofErr w:type="spellEnd"/>
      <w:r w:rsidRPr="00C724C2">
        <w:rPr>
          <w:rFonts w:ascii="Trebuchet MS" w:eastAsia="Times New Roman" w:hAnsi="Trebuchet MS" w:cs="Times New Roman"/>
          <w:b/>
          <w:lang w:val="ro-RO"/>
        </w:rPr>
        <w:t>:</w:t>
      </w:r>
    </w:p>
    <w:p w14:paraId="2D48EDF8" w14:textId="65B1145E" w:rsidR="00656994" w:rsidRPr="00C724C2" w:rsidRDefault="00656994" w:rsidP="00656994">
      <w:pPr>
        <w:spacing w:after="0" w:line="240" w:lineRule="auto"/>
        <w:jc w:val="both"/>
        <w:rPr>
          <w:rFonts w:ascii="Trebuchet MS" w:eastAsia="Times New Roman" w:hAnsi="Trebuchet MS" w:cs="Times New Roman"/>
          <w:bCs/>
          <w:lang w:val="ro-RO"/>
        </w:rPr>
      </w:pPr>
      <w:r w:rsidRPr="00C724C2">
        <w:rPr>
          <w:rFonts w:ascii="Trebuchet MS" w:eastAsia="Times New Roman" w:hAnsi="Trebuchet MS" w:cs="Times New Roman"/>
          <w:lang w:val="ro-RO"/>
        </w:rPr>
        <w:t xml:space="preserve">- Cerere, formulată de </w:t>
      </w:r>
      <w:r w:rsidR="003F0FB3" w:rsidRPr="00C724C2">
        <w:rPr>
          <w:rFonts w:ascii="Trebuchet MS" w:eastAsia="Times New Roman" w:hAnsi="Trebuchet MS" w:cs="Times New Roman"/>
          <w:bCs/>
          <w:lang w:val="ro-RO"/>
        </w:rPr>
        <w:t>administrator</w:t>
      </w:r>
      <w:r w:rsidR="004842D2" w:rsidRPr="00C724C2">
        <w:rPr>
          <w:rFonts w:ascii="Trebuchet MS" w:eastAsia="Times New Roman" w:hAnsi="Trebuchet MS" w:cs="Times New Roman"/>
          <w:bCs/>
          <w:lang w:val="ro-RO"/>
        </w:rPr>
        <w:t xml:space="preserve"> </w:t>
      </w:r>
      <w:r w:rsidR="005626BD" w:rsidRPr="00C724C2">
        <w:rPr>
          <w:rFonts w:ascii="Trebuchet MS" w:eastAsia="Times New Roman" w:hAnsi="Trebuchet MS" w:cs="Times New Roman"/>
          <w:bCs/>
          <w:lang w:val="hu-HU"/>
        </w:rPr>
        <w:t>Miklós Sára</w:t>
      </w:r>
      <w:r w:rsidRPr="00C724C2">
        <w:rPr>
          <w:rFonts w:ascii="Trebuchet MS" w:eastAsia="Times New Roman" w:hAnsi="Trebuchet MS" w:cs="Times New Roman"/>
          <w:bCs/>
          <w:lang w:val="ro-RO"/>
        </w:rPr>
        <w:t>;</w:t>
      </w:r>
    </w:p>
    <w:p w14:paraId="32882DD5" w14:textId="5A552C94" w:rsidR="00944FF3" w:rsidRPr="00C724C2" w:rsidRDefault="00656994" w:rsidP="00656994">
      <w:pPr>
        <w:spacing w:after="0" w:line="240" w:lineRule="auto"/>
        <w:jc w:val="both"/>
        <w:rPr>
          <w:rFonts w:ascii="Trebuchet MS" w:eastAsia="Times New Roman" w:hAnsi="Trebuchet MS" w:cs="Times New Roman"/>
          <w:lang w:val="ro-RO"/>
        </w:rPr>
      </w:pPr>
      <w:r w:rsidRPr="00C724C2">
        <w:rPr>
          <w:rFonts w:ascii="Trebuchet MS" w:eastAsia="Times New Roman" w:hAnsi="Trebuchet MS" w:cs="Times New Roman"/>
          <w:lang w:val="ro-RO"/>
        </w:rPr>
        <w:t xml:space="preserve">- </w:t>
      </w:r>
      <w:proofErr w:type="spellStart"/>
      <w:r w:rsidRPr="00C724C2">
        <w:rPr>
          <w:rFonts w:ascii="Trebuchet MS" w:eastAsia="Times New Roman" w:hAnsi="Trebuchet MS" w:cs="Times New Roman"/>
          <w:lang w:val="ro-RO"/>
        </w:rPr>
        <w:t>Fişă</w:t>
      </w:r>
      <w:proofErr w:type="spellEnd"/>
      <w:r w:rsidRPr="00C724C2">
        <w:rPr>
          <w:rFonts w:ascii="Trebuchet MS" w:eastAsia="Times New Roman" w:hAnsi="Trebuchet MS" w:cs="Times New Roman"/>
          <w:lang w:val="ro-RO"/>
        </w:rPr>
        <w:t xml:space="preserve"> de prezentare </w:t>
      </w:r>
      <w:proofErr w:type="spellStart"/>
      <w:r w:rsidRPr="00C724C2">
        <w:rPr>
          <w:rFonts w:ascii="Trebuchet MS" w:eastAsia="Times New Roman" w:hAnsi="Trebuchet MS" w:cs="Times New Roman"/>
          <w:lang w:val="ro-RO"/>
        </w:rPr>
        <w:t>şi</w:t>
      </w:r>
      <w:proofErr w:type="spellEnd"/>
      <w:r w:rsidRPr="00C724C2">
        <w:rPr>
          <w:rFonts w:ascii="Trebuchet MS" w:eastAsia="Times New Roman" w:hAnsi="Trebuchet MS" w:cs="Times New Roman"/>
          <w:lang w:val="ro-RO"/>
        </w:rPr>
        <w:t xml:space="preserve"> </w:t>
      </w:r>
      <w:proofErr w:type="spellStart"/>
      <w:r w:rsidRPr="00C724C2">
        <w:rPr>
          <w:rFonts w:ascii="Trebuchet MS" w:eastAsia="Times New Roman" w:hAnsi="Trebuchet MS" w:cs="Times New Roman"/>
          <w:lang w:val="ro-RO"/>
        </w:rPr>
        <w:t>declaraţie</w:t>
      </w:r>
      <w:proofErr w:type="spellEnd"/>
      <w:r w:rsidRPr="00C724C2">
        <w:rPr>
          <w:rFonts w:ascii="Trebuchet MS" w:eastAsia="Times New Roman" w:hAnsi="Trebuchet MS" w:cs="Times New Roman"/>
          <w:lang w:val="ro-RO"/>
        </w:rPr>
        <w:t xml:space="preserve"> întocmită de</w:t>
      </w:r>
      <w:r w:rsidR="004D0B03" w:rsidRPr="00C724C2">
        <w:rPr>
          <w:rFonts w:ascii="Trebuchet MS" w:hAnsi="Trebuchet MS"/>
        </w:rPr>
        <w:t xml:space="preserve"> </w:t>
      </w:r>
      <w:r w:rsidR="005626BD" w:rsidRPr="00C724C2">
        <w:rPr>
          <w:rFonts w:ascii="Trebuchet MS" w:eastAsia="Times New Roman" w:hAnsi="Trebuchet MS" w:cs="Times New Roman"/>
          <w:lang w:val="hu-HU"/>
        </w:rPr>
        <w:t>Miklós Sára</w:t>
      </w:r>
      <w:r w:rsidR="004D0B03" w:rsidRPr="00C724C2">
        <w:rPr>
          <w:rFonts w:ascii="Trebuchet MS" w:eastAsia="Times New Roman" w:hAnsi="Trebuchet MS" w:cs="Times New Roman"/>
          <w:lang w:val="ro-RO"/>
        </w:rPr>
        <w:t>;</w:t>
      </w:r>
    </w:p>
    <w:p w14:paraId="1CCD1F41" w14:textId="0096B83F" w:rsidR="00656994" w:rsidRPr="00C724C2" w:rsidRDefault="00656994" w:rsidP="00656994">
      <w:pPr>
        <w:spacing w:after="0" w:line="240" w:lineRule="auto"/>
        <w:jc w:val="both"/>
        <w:rPr>
          <w:rFonts w:ascii="Trebuchet MS" w:eastAsia="Times New Roman" w:hAnsi="Trebuchet MS" w:cs="Times New Roman"/>
          <w:highlight w:val="yellow"/>
        </w:rPr>
      </w:pPr>
      <w:r w:rsidRPr="00C724C2">
        <w:rPr>
          <w:rFonts w:ascii="Trebuchet MS" w:eastAsia="Times New Roman" w:hAnsi="Trebuchet MS" w:cs="Times New Roman"/>
          <w:lang w:val="ro-RO"/>
        </w:rPr>
        <w:t xml:space="preserve">- </w:t>
      </w:r>
      <w:proofErr w:type="spellStart"/>
      <w:r w:rsidRPr="00C724C2">
        <w:rPr>
          <w:rFonts w:ascii="Trebuchet MS" w:eastAsia="Times New Roman" w:hAnsi="Trebuchet MS" w:cs="Times New Roman"/>
          <w:lang w:val="ro-RO"/>
        </w:rPr>
        <w:t>Anunţ</w:t>
      </w:r>
      <w:proofErr w:type="spellEnd"/>
      <w:r w:rsidRPr="00C724C2">
        <w:rPr>
          <w:rFonts w:ascii="Trebuchet MS" w:eastAsia="Times New Roman" w:hAnsi="Trebuchet MS" w:cs="Times New Roman"/>
          <w:lang w:val="ro-RO"/>
        </w:rPr>
        <w:t xml:space="preserve"> public</w:t>
      </w:r>
      <w:r w:rsidR="00C75257" w:rsidRPr="00C724C2">
        <w:rPr>
          <w:rFonts w:ascii="Trebuchet MS" w:eastAsia="Times New Roman" w:hAnsi="Trebuchet MS" w:cs="Times New Roman"/>
          <w:lang w:val="ro-RO"/>
        </w:rPr>
        <w:t xml:space="preserve"> apărut în </w:t>
      </w:r>
      <w:proofErr w:type="spellStart"/>
      <w:r w:rsidR="00C75257" w:rsidRPr="00C724C2">
        <w:rPr>
          <w:rFonts w:ascii="Trebuchet MS" w:eastAsia="Times New Roman" w:hAnsi="Trebuchet MS" w:cs="Times New Roman"/>
          <w:lang w:val="ro-RO"/>
        </w:rPr>
        <w:t>Hargita</w:t>
      </w:r>
      <w:proofErr w:type="spellEnd"/>
      <w:r w:rsidR="00C75257" w:rsidRPr="00C724C2">
        <w:rPr>
          <w:rFonts w:ascii="Trebuchet MS" w:eastAsia="Times New Roman" w:hAnsi="Trebuchet MS" w:cs="Times New Roman"/>
          <w:lang w:val="ro-RO"/>
        </w:rPr>
        <w:t xml:space="preserve"> </w:t>
      </w:r>
      <w:proofErr w:type="spellStart"/>
      <w:r w:rsidR="00C75257" w:rsidRPr="00C724C2">
        <w:rPr>
          <w:rFonts w:ascii="Trebuchet MS" w:eastAsia="Times New Roman" w:hAnsi="Trebuchet MS" w:cs="Times New Roman"/>
          <w:lang w:val="ro-RO"/>
        </w:rPr>
        <w:t>nepe</w:t>
      </w:r>
      <w:proofErr w:type="spellEnd"/>
      <w:r w:rsidR="00F458F8" w:rsidRPr="00C724C2">
        <w:rPr>
          <w:rFonts w:ascii="Trebuchet MS" w:eastAsia="Times New Roman" w:hAnsi="Trebuchet MS" w:cs="Times New Roman"/>
          <w:lang w:val="ro-RO"/>
        </w:rPr>
        <w:t xml:space="preserve"> și </w:t>
      </w:r>
      <w:r w:rsidRPr="00C724C2">
        <w:rPr>
          <w:rFonts w:ascii="Trebuchet MS" w:eastAsia="Times New Roman" w:hAnsi="Trebuchet MS" w:cs="Times New Roman"/>
          <w:lang w:val="ro-RO"/>
        </w:rPr>
        <w:t>afișat la se</w:t>
      </w:r>
      <w:r w:rsidR="005B1054" w:rsidRPr="00C724C2">
        <w:rPr>
          <w:rFonts w:ascii="Trebuchet MS" w:eastAsia="Times New Roman" w:hAnsi="Trebuchet MS" w:cs="Times New Roman"/>
          <w:lang w:val="ro-RO"/>
        </w:rPr>
        <w:t>diul P</w:t>
      </w:r>
      <w:r w:rsidR="00A90069" w:rsidRPr="00C724C2">
        <w:rPr>
          <w:rFonts w:ascii="Trebuchet MS" w:eastAsia="Times New Roman" w:hAnsi="Trebuchet MS" w:cs="Times New Roman"/>
          <w:lang w:val="ro-RO"/>
        </w:rPr>
        <w:t>rimăriei comunei</w:t>
      </w:r>
      <w:r w:rsidR="00F458F8" w:rsidRPr="00C724C2">
        <w:rPr>
          <w:rFonts w:ascii="Trebuchet MS" w:eastAsia="Times New Roman" w:hAnsi="Trebuchet MS" w:cs="Times New Roman"/>
          <w:lang w:val="ro-RO"/>
        </w:rPr>
        <w:t xml:space="preserve"> </w:t>
      </w:r>
      <w:r w:rsidR="00D67243" w:rsidRPr="00C724C2">
        <w:rPr>
          <w:rFonts w:ascii="Trebuchet MS" w:eastAsia="Times New Roman" w:hAnsi="Trebuchet MS" w:cs="Times New Roman"/>
          <w:lang w:val="ro-RO"/>
        </w:rPr>
        <w:t>Tușnad</w:t>
      </w:r>
      <w:r w:rsidR="00D67243" w:rsidRPr="00C724C2">
        <w:rPr>
          <w:rFonts w:ascii="Trebuchet MS" w:eastAsia="Times New Roman" w:hAnsi="Trebuchet MS" w:cs="Times New Roman"/>
        </w:rPr>
        <w:t>;</w:t>
      </w:r>
    </w:p>
    <w:p w14:paraId="3C8EBB11" w14:textId="17CDC57B" w:rsidR="00E62E42" w:rsidRPr="00C724C2" w:rsidRDefault="00656994" w:rsidP="00656994">
      <w:pPr>
        <w:spacing w:after="0" w:line="240" w:lineRule="auto"/>
        <w:jc w:val="both"/>
        <w:rPr>
          <w:rFonts w:ascii="Trebuchet MS" w:eastAsia="Times New Roman" w:hAnsi="Trebuchet MS" w:cs="Times New Roman"/>
          <w:lang w:val="ro-RO"/>
        </w:rPr>
      </w:pPr>
      <w:r w:rsidRPr="00C724C2">
        <w:rPr>
          <w:rFonts w:ascii="Trebuchet MS" w:eastAsia="Times New Roman" w:hAnsi="Trebuchet MS" w:cs="Times New Roman"/>
          <w:lang w:val="ro-RO"/>
        </w:rPr>
        <w:t>- Proces verbal de verificare a amplasamentului înregistrat sub nr.</w:t>
      </w:r>
      <w:r w:rsidR="00AD1AF0" w:rsidRPr="00C724C2">
        <w:rPr>
          <w:rFonts w:ascii="Trebuchet MS" w:eastAsia="Times New Roman" w:hAnsi="Trebuchet MS" w:cs="Times New Roman"/>
          <w:lang w:val="ro-RO"/>
        </w:rPr>
        <w:t xml:space="preserve"> 9301/09.11.20</w:t>
      </w:r>
      <w:r w:rsidR="00750EC1" w:rsidRPr="00C724C2">
        <w:rPr>
          <w:rFonts w:ascii="Trebuchet MS" w:eastAsia="Times New Roman" w:hAnsi="Trebuchet MS" w:cs="Times New Roman"/>
          <w:lang w:val="ro-RO"/>
        </w:rPr>
        <w:t>22</w:t>
      </w:r>
      <w:r w:rsidRPr="00C724C2">
        <w:rPr>
          <w:rFonts w:ascii="Trebuchet MS" w:eastAsia="Times New Roman" w:hAnsi="Trebuchet MS" w:cs="Times New Roman"/>
          <w:lang w:val="ro-RO"/>
        </w:rPr>
        <w:t>;</w:t>
      </w:r>
    </w:p>
    <w:p w14:paraId="77B967D2" w14:textId="75963287" w:rsidR="00656994" w:rsidRPr="00C724C2" w:rsidRDefault="00656994" w:rsidP="00656994">
      <w:pPr>
        <w:spacing w:after="0" w:line="240" w:lineRule="auto"/>
        <w:jc w:val="both"/>
        <w:rPr>
          <w:rFonts w:ascii="Trebuchet MS" w:eastAsia="Times New Roman" w:hAnsi="Trebuchet MS" w:cs="Times New Roman"/>
          <w:lang w:val="ro-RO"/>
        </w:rPr>
      </w:pPr>
      <w:r w:rsidRPr="00C724C2">
        <w:rPr>
          <w:rFonts w:ascii="Trebuchet MS" w:eastAsia="Times New Roman" w:hAnsi="Trebuchet MS" w:cs="Times New Roman"/>
          <w:lang w:val="ro-RO"/>
        </w:rPr>
        <w:t xml:space="preserve">- Decizie de emitere a </w:t>
      </w:r>
      <w:proofErr w:type="spellStart"/>
      <w:r w:rsidRPr="00C724C2">
        <w:rPr>
          <w:rFonts w:ascii="Trebuchet MS" w:eastAsia="Times New Roman" w:hAnsi="Trebuchet MS" w:cs="Times New Roman"/>
          <w:lang w:val="ro-RO"/>
        </w:rPr>
        <w:t>autorizaţiei</w:t>
      </w:r>
      <w:proofErr w:type="spellEnd"/>
      <w:r w:rsidRPr="00C724C2">
        <w:rPr>
          <w:rFonts w:ascii="Trebuchet MS" w:eastAsia="Times New Roman" w:hAnsi="Trebuchet MS" w:cs="Times New Roman"/>
          <w:lang w:val="ro-RO"/>
        </w:rPr>
        <w:t xml:space="preserve"> de mediu nr.</w:t>
      </w:r>
      <w:r w:rsidR="00F74421" w:rsidRPr="00C724C2">
        <w:rPr>
          <w:rFonts w:ascii="Trebuchet MS" w:eastAsia="Times New Roman" w:hAnsi="Trebuchet MS" w:cs="Times New Roman"/>
          <w:lang w:val="ro-RO"/>
        </w:rPr>
        <w:t xml:space="preserve">6842 din </w:t>
      </w:r>
      <w:r w:rsidR="006722E4" w:rsidRPr="00C724C2">
        <w:rPr>
          <w:rFonts w:ascii="Trebuchet MS" w:eastAsia="Times New Roman" w:hAnsi="Trebuchet MS" w:cs="Times New Roman"/>
          <w:lang w:val="ro-RO"/>
        </w:rPr>
        <w:t>26.03</w:t>
      </w:r>
      <w:r w:rsidR="00F74421" w:rsidRPr="00C724C2">
        <w:rPr>
          <w:rFonts w:ascii="Trebuchet MS" w:eastAsia="Times New Roman" w:hAnsi="Trebuchet MS" w:cs="Times New Roman"/>
          <w:lang w:val="ro-RO"/>
        </w:rPr>
        <w:t>.2024</w:t>
      </w:r>
      <w:r w:rsidRPr="00C724C2">
        <w:rPr>
          <w:rFonts w:ascii="Trebuchet MS" w:eastAsia="Times New Roman" w:hAnsi="Trebuchet MS" w:cs="Times New Roman"/>
          <w:lang w:val="ro-RO"/>
        </w:rPr>
        <w:t xml:space="preserve"> emisă de A.P.M. Harghita;</w:t>
      </w:r>
    </w:p>
    <w:p w14:paraId="1ED0ECB6" w14:textId="7C61E1FC" w:rsidR="00656994" w:rsidRPr="00C724C2" w:rsidRDefault="00656994" w:rsidP="00656994">
      <w:pPr>
        <w:spacing w:after="0" w:line="240" w:lineRule="auto"/>
        <w:jc w:val="both"/>
        <w:rPr>
          <w:rFonts w:ascii="Trebuchet MS" w:eastAsia="Times New Roman" w:hAnsi="Trebuchet MS" w:cs="Times New Roman"/>
          <w:lang w:val="ro-RO"/>
        </w:rPr>
      </w:pPr>
      <w:r w:rsidRPr="00C724C2">
        <w:rPr>
          <w:rFonts w:ascii="Trebuchet MS" w:eastAsia="Times New Roman" w:hAnsi="Trebuchet MS" w:cs="Times New Roman"/>
          <w:lang w:val="ro-RO"/>
        </w:rPr>
        <w:t>- Dovada achitării tarifului –transfer bancar</w:t>
      </w:r>
      <w:r w:rsidR="00024155" w:rsidRPr="00C724C2">
        <w:rPr>
          <w:rFonts w:ascii="Trebuchet MS" w:eastAsia="Times New Roman" w:hAnsi="Trebuchet MS" w:cs="Times New Roman"/>
          <w:lang w:val="ro-RO"/>
        </w:rPr>
        <w:t xml:space="preserve"> </w:t>
      </w:r>
      <w:r w:rsidR="00F458F8" w:rsidRPr="00C724C2">
        <w:rPr>
          <w:rFonts w:ascii="Trebuchet MS" w:eastAsia="Times New Roman" w:hAnsi="Trebuchet MS" w:cs="Times New Roman"/>
          <w:lang w:val="ro-RO"/>
        </w:rPr>
        <w:t>din data de OP nr. 109/11.08.2021</w:t>
      </w:r>
      <w:r w:rsidRPr="00C724C2">
        <w:rPr>
          <w:rFonts w:ascii="Trebuchet MS" w:eastAsia="Times New Roman" w:hAnsi="Trebuchet MS" w:cs="Times New Roman"/>
          <w:lang w:val="ro-RO"/>
        </w:rPr>
        <w:t>– 500 RON;</w:t>
      </w:r>
    </w:p>
    <w:p w14:paraId="3E876A90" w14:textId="62974EE5" w:rsidR="00181DDA" w:rsidRPr="00C724C2" w:rsidRDefault="00656994" w:rsidP="00656994">
      <w:pPr>
        <w:spacing w:after="0" w:line="240" w:lineRule="auto"/>
        <w:jc w:val="both"/>
        <w:rPr>
          <w:rFonts w:ascii="Trebuchet MS" w:eastAsia="Times New Roman" w:hAnsi="Trebuchet MS" w:cs="Times New Roman"/>
          <w:lang w:val="ro-RO"/>
        </w:rPr>
      </w:pPr>
      <w:r w:rsidRPr="00C724C2">
        <w:rPr>
          <w:rFonts w:ascii="Trebuchet MS" w:eastAsia="Times New Roman" w:hAnsi="Trebuchet MS" w:cs="Times New Roman"/>
          <w:lang w:val="ro-RO"/>
        </w:rPr>
        <w:t>- Plan de situație și plan de încadrare în zonă;</w:t>
      </w:r>
    </w:p>
    <w:p w14:paraId="6827F354" w14:textId="586FE55A" w:rsidR="00F96D7A" w:rsidRPr="00C724C2" w:rsidRDefault="00834C94" w:rsidP="00656994">
      <w:pPr>
        <w:spacing w:after="0" w:line="240" w:lineRule="auto"/>
        <w:jc w:val="both"/>
        <w:rPr>
          <w:rFonts w:ascii="Trebuchet MS" w:eastAsia="Times New Roman" w:hAnsi="Trebuchet MS" w:cs="Times New Roman"/>
        </w:rPr>
      </w:pPr>
      <w:r w:rsidRPr="00C724C2">
        <w:rPr>
          <w:rFonts w:ascii="Trebuchet MS" w:eastAsia="Times New Roman" w:hAnsi="Trebuchet MS" w:cs="Times New Roman"/>
          <w:lang w:val="ro-RO"/>
        </w:rPr>
        <w:t xml:space="preserve">- </w:t>
      </w:r>
      <w:r w:rsidR="00F96D7A" w:rsidRPr="00C724C2">
        <w:rPr>
          <w:rFonts w:ascii="Trebuchet MS" w:eastAsia="Times New Roman" w:hAnsi="Trebuchet MS" w:cs="Times New Roman"/>
          <w:lang w:val="ro-RO"/>
        </w:rPr>
        <w:t>Îndrumar nr. 6842 din 28.08.2022 emis de APM Harghita</w:t>
      </w:r>
      <w:r w:rsidR="00F96D7A" w:rsidRPr="00C724C2">
        <w:rPr>
          <w:rFonts w:ascii="Trebuchet MS" w:eastAsia="Times New Roman" w:hAnsi="Trebuchet MS" w:cs="Times New Roman"/>
        </w:rPr>
        <w:t>;</w:t>
      </w:r>
    </w:p>
    <w:p w14:paraId="0FE3AF95" w14:textId="299D3247" w:rsidR="002720B0" w:rsidRPr="00C724C2" w:rsidRDefault="000A4D0E" w:rsidP="00656994">
      <w:pPr>
        <w:spacing w:after="0" w:line="240" w:lineRule="auto"/>
        <w:jc w:val="both"/>
        <w:rPr>
          <w:rFonts w:ascii="Trebuchet MS" w:eastAsia="Times New Roman" w:hAnsi="Trebuchet MS" w:cs="Times New Roman"/>
        </w:rPr>
      </w:pPr>
      <w:r w:rsidRPr="00C724C2">
        <w:rPr>
          <w:rFonts w:ascii="Trebuchet MS" w:eastAsia="Times New Roman" w:hAnsi="Trebuchet MS" w:cs="Times New Roman"/>
          <w:lang w:val="ro-RO"/>
        </w:rPr>
        <w:t xml:space="preserve">- </w:t>
      </w:r>
      <w:r w:rsidR="00FB4975" w:rsidRPr="00C724C2">
        <w:rPr>
          <w:rFonts w:ascii="Trebuchet MS" w:eastAsia="Times New Roman" w:hAnsi="Trebuchet MS" w:cs="Times New Roman"/>
          <w:lang w:val="ro-RO"/>
        </w:rPr>
        <w:t>Decizia etapei de înc</w:t>
      </w:r>
      <w:r w:rsidR="00834C94" w:rsidRPr="00C724C2">
        <w:rPr>
          <w:rFonts w:ascii="Trebuchet MS" w:eastAsia="Times New Roman" w:hAnsi="Trebuchet MS" w:cs="Times New Roman"/>
          <w:lang w:val="ro-RO"/>
        </w:rPr>
        <w:t xml:space="preserve">adrare nr. </w:t>
      </w:r>
    </w:p>
    <w:p w14:paraId="3C8B08B0" w14:textId="77777777" w:rsidR="00656994" w:rsidRPr="00C724C2" w:rsidRDefault="00656994" w:rsidP="00656994">
      <w:pPr>
        <w:tabs>
          <w:tab w:val="center" w:pos="4153"/>
          <w:tab w:val="right" w:pos="8306"/>
        </w:tabs>
        <w:spacing w:after="0" w:line="240" w:lineRule="auto"/>
        <w:rPr>
          <w:rFonts w:ascii="Trebuchet MS" w:eastAsia="Times New Roman" w:hAnsi="Trebuchet MS" w:cs="Times New Roman"/>
          <w:b/>
          <w:color w:val="00214E"/>
          <w:lang w:val="ro-RO"/>
        </w:rPr>
      </w:pPr>
      <w:r w:rsidRPr="00C724C2">
        <w:rPr>
          <w:rFonts w:ascii="Trebuchet MS" w:eastAsia="Times New Roman" w:hAnsi="Trebuchet MS" w:cs="Times New Roman"/>
          <w:b/>
          <w:lang w:val="ro-RO"/>
        </w:rPr>
        <w:t xml:space="preserve">următoarele acte de reglementare, emise de alte </w:t>
      </w:r>
      <w:proofErr w:type="spellStart"/>
      <w:r w:rsidRPr="00C724C2">
        <w:rPr>
          <w:rFonts w:ascii="Trebuchet MS" w:eastAsia="Times New Roman" w:hAnsi="Trebuchet MS" w:cs="Times New Roman"/>
          <w:b/>
          <w:lang w:val="ro-RO"/>
        </w:rPr>
        <w:t>autorităţi</w:t>
      </w:r>
      <w:proofErr w:type="spellEnd"/>
      <w:r w:rsidRPr="00C724C2">
        <w:rPr>
          <w:rFonts w:ascii="Trebuchet MS" w:eastAsia="Times New Roman" w:hAnsi="Trebuchet MS" w:cs="Times New Roman"/>
          <w:b/>
          <w:lang w:val="ro-RO"/>
        </w:rPr>
        <w:t>:</w:t>
      </w:r>
    </w:p>
    <w:p w14:paraId="3CD91138" w14:textId="4FD8F7FB" w:rsidR="00656994" w:rsidRPr="00C724C2" w:rsidRDefault="00656994" w:rsidP="0085092B">
      <w:pPr>
        <w:tabs>
          <w:tab w:val="num" w:pos="709"/>
        </w:tabs>
        <w:spacing w:after="0" w:line="240" w:lineRule="auto"/>
        <w:jc w:val="both"/>
        <w:rPr>
          <w:rFonts w:ascii="Trebuchet MS" w:eastAsia="Times New Roman" w:hAnsi="Trebuchet MS" w:cs="Times New Roman"/>
          <w:lang w:val="ro-RO"/>
        </w:rPr>
      </w:pPr>
      <w:r w:rsidRPr="00C724C2">
        <w:rPr>
          <w:rFonts w:ascii="Trebuchet MS" w:eastAsia="Times New Roman" w:hAnsi="Trebuchet MS" w:cs="Times New Roman"/>
          <w:lang w:val="ro-RO"/>
        </w:rPr>
        <w:t>- Certificat de Înregistrare nr. J19/</w:t>
      </w:r>
      <w:r w:rsidR="00D77384" w:rsidRPr="00C724C2">
        <w:rPr>
          <w:rFonts w:ascii="Trebuchet MS" w:eastAsia="Times New Roman" w:hAnsi="Trebuchet MS" w:cs="Times New Roman"/>
          <w:lang w:val="ro-RO"/>
        </w:rPr>
        <w:t>917/22.09.2008</w:t>
      </w:r>
      <w:r w:rsidRPr="00C724C2">
        <w:rPr>
          <w:rFonts w:ascii="Trebuchet MS" w:eastAsia="Times New Roman" w:hAnsi="Trebuchet MS" w:cs="Times New Roman"/>
          <w:lang w:val="ro-RO"/>
        </w:rPr>
        <w:t xml:space="preserve">, CUI </w:t>
      </w:r>
      <w:r w:rsidR="005F3135" w:rsidRPr="00C724C2">
        <w:rPr>
          <w:rFonts w:ascii="Trebuchet MS" w:eastAsia="Times New Roman" w:hAnsi="Trebuchet MS" w:cs="Times New Roman"/>
          <w:lang w:val="ro-RO"/>
        </w:rPr>
        <w:t>24499588</w:t>
      </w:r>
      <w:r w:rsidRPr="00C724C2">
        <w:rPr>
          <w:rFonts w:ascii="Trebuchet MS" w:eastAsia="Times New Roman" w:hAnsi="Trebuchet MS" w:cs="Times New Roman"/>
          <w:lang w:val="ro-RO"/>
        </w:rPr>
        <w:t xml:space="preserve">, eliberat de Oficiul Registrului </w:t>
      </w:r>
      <w:proofErr w:type="spellStart"/>
      <w:r w:rsidRPr="00C724C2">
        <w:rPr>
          <w:rFonts w:ascii="Trebuchet MS" w:eastAsia="Times New Roman" w:hAnsi="Trebuchet MS" w:cs="Times New Roman"/>
          <w:lang w:val="ro-RO"/>
        </w:rPr>
        <w:t>Comerţului</w:t>
      </w:r>
      <w:proofErr w:type="spellEnd"/>
      <w:r w:rsidRPr="00C724C2">
        <w:rPr>
          <w:rFonts w:ascii="Trebuchet MS" w:eastAsia="Times New Roman" w:hAnsi="Trebuchet MS" w:cs="Times New Roman"/>
          <w:lang w:val="ro-RO"/>
        </w:rPr>
        <w:t xml:space="preserve"> de pe lângă </w:t>
      </w:r>
      <w:r w:rsidR="009727F8" w:rsidRPr="00C724C2">
        <w:rPr>
          <w:rFonts w:ascii="Trebuchet MS" w:eastAsia="Times New Roman" w:hAnsi="Trebuchet MS" w:cs="Times New Roman"/>
          <w:lang w:val="ro-RO"/>
        </w:rPr>
        <w:t>Trib</w:t>
      </w:r>
      <w:r w:rsidR="005F3135" w:rsidRPr="00C724C2">
        <w:rPr>
          <w:rFonts w:ascii="Trebuchet MS" w:eastAsia="Times New Roman" w:hAnsi="Trebuchet MS" w:cs="Times New Roman"/>
          <w:lang w:val="ro-RO"/>
        </w:rPr>
        <w:t>unalul Harghita seria B nr. 1297469</w:t>
      </w:r>
      <w:r w:rsidRPr="00C724C2">
        <w:rPr>
          <w:rFonts w:ascii="Trebuchet MS" w:eastAsia="Times New Roman" w:hAnsi="Trebuchet MS" w:cs="Times New Roman"/>
          <w:lang w:val="ro-RO"/>
        </w:rPr>
        <w:t>;</w:t>
      </w:r>
    </w:p>
    <w:p w14:paraId="6E765D8B" w14:textId="220CCC6B" w:rsidR="00656994" w:rsidRPr="00C724C2" w:rsidRDefault="00656994" w:rsidP="0085092B">
      <w:pPr>
        <w:spacing w:after="0" w:line="240" w:lineRule="auto"/>
        <w:jc w:val="both"/>
        <w:rPr>
          <w:rFonts w:ascii="Trebuchet MS" w:eastAsia="Times New Roman" w:hAnsi="Trebuchet MS" w:cs="Times New Roman"/>
          <w:bCs/>
          <w:lang w:val="ro-RO"/>
        </w:rPr>
      </w:pPr>
      <w:r w:rsidRPr="00C724C2">
        <w:rPr>
          <w:rFonts w:ascii="Trebuchet MS" w:eastAsia="Times New Roman" w:hAnsi="Trebuchet MS" w:cs="Times New Roman"/>
          <w:lang w:val="ro-RO"/>
        </w:rPr>
        <w:t xml:space="preserve">- </w:t>
      </w:r>
      <w:r w:rsidRPr="00C724C2">
        <w:rPr>
          <w:rFonts w:ascii="Trebuchet MS" w:eastAsia="Times New Roman" w:hAnsi="Trebuchet MS" w:cs="Times New Roman"/>
          <w:bCs/>
          <w:lang w:val="ro-RO"/>
        </w:rPr>
        <w:t xml:space="preserve">Certificat constatator emis de Oficiul Registrului </w:t>
      </w:r>
      <w:proofErr w:type="spellStart"/>
      <w:r w:rsidRPr="00C724C2">
        <w:rPr>
          <w:rFonts w:ascii="Trebuchet MS" w:eastAsia="Times New Roman" w:hAnsi="Trebuchet MS" w:cs="Times New Roman"/>
          <w:bCs/>
          <w:lang w:val="ro-RO"/>
        </w:rPr>
        <w:t>Comerţului</w:t>
      </w:r>
      <w:proofErr w:type="spellEnd"/>
      <w:r w:rsidRPr="00C724C2">
        <w:rPr>
          <w:rFonts w:ascii="Trebuchet MS" w:eastAsia="Times New Roman" w:hAnsi="Trebuchet MS" w:cs="Times New Roman"/>
          <w:bCs/>
          <w:lang w:val="ro-RO"/>
        </w:rPr>
        <w:t xml:space="preserve"> de pe lângă Tribunalul Harghita, eliberat pe baza </w:t>
      </w:r>
      <w:proofErr w:type="spellStart"/>
      <w:r w:rsidRPr="00C724C2">
        <w:rPr>
          <w:rFonts w:ascii="Trebuchet MS" w:eastAsia="Times New Roman" w:hAnsi="Trebuchet MS" w:cs="Times New Roman"/>
          <w:bCs/>
          <w:lang w:val="ro-RO"/>
        </w:rPr>
        <w:t>declaraţiei</w:t>
      </w:r>
      <w:proofErr w:type="spellEnd"/>
      <w:r w:rsidRPr="00C724C2">
        <w:rPr>
          <w:rFonts w:ascii="Trebuchet MS" w:eastAsia="Times New Roman" w:hAnsi="Trebuchet MS" w:cs="Times New Roman"/>
          <w:bCs/>
          <w:lang w:val="ro-RO"/>
        </w:rPr>
        <w:t xml:space="preserve"> pe propria răspundere înregistrată sub nr. </w:t>
      </w:r>
      <w:r w:rsidR="006875D5" w:rsidRPr="00C724C2">
        <w:rPr>
          <w:rFonts w:ascii="Trebuchet MS" w:eastAsia="Times New Roman" w:hAnsi="Trebuchet MS" w:cs="Times New Roman"/>
          <w:bCs/>
          <w:lang w:val="ro-RO"/>
        </w:rPr>
        <w:t>1535 din 30.01.2024</w:t>
      </w:r>
      <w:r w:rsidR="00260456" w:rsidRPr="00C724C2">
        <w:rPr>
          <w:rFonts w:ascii="Trebuchet MS" w:eastAsia="Times New Roman" w:hAnsi="Trebuchet MS" w:cs="Times New Roman"/>
          <w:bCs/>
          <w:lang w:val="ro-RO"/>
        </w:rPr>
        <w:t>;</w:t>
      </w:r>
    </w:p>
    <w:p w14:paraId="600AE442" w14:textId="6150B3D7" w:rsidR="009727F8" w:rsidRPr="00C724C2" w:rsidRDefault="0038388C" w:rsidP="0085092B">
      <w:pPr>
        <w:spacing w:after="0" w:line="240" w:lineRule="auto"/>
        <w:jc w:val="both"/>
        <w:rPr>
          <w:rFonts w:ascii="Trebuchet MS" w:eastAsia="Times New Roman" w:hAnsi="Trebuchet MS" w:cs="Times New Roman"/>
          <w:bCs/>
        </w:rPr>
      </w:pPr>
      <w:r w:rsidRPr="00C724C2">
        <w:rPr>
          <w:rFonts w:ascii="Trebuchet MS" w:eastAsia="Times New Roman" w:hAnsi="Trebuchet MS" w:cs="Times New Roman"/>
          <w:bCs/>
          <w:lang w:val="ro-RO"/>
        </w:rPr>
        <w:t xml:space="preserve">- </w:t>
      </w:r>
      <w:r w:rsidR="009727F8" w:rsidRPr="00C724C2">
        <w:rPr>
          <w:rFonts w:ascii="Trebuchet MS" w:eastAsia="Times New Roman" w:hAnsi="Trebuchet MS" w:cs="Times New Roman"/>
          <w:bCs/>
          <w:lang w:val="ro-RO"/>
        </w:rPr>
        <w:t xml:space="preserve">Aviz nr. 015/ST.HR/11.04.2023 emis de </w:t>
      </w:r>
      <w:r w:rsidR="00E45EAA" w:rsidRPr="00C724C2">
        <w:rPr>
          <w:rFonts w:ascii="Trebuchet MS" w:eastAsia="Times New Roman" w:hAnsi="Trebuchet MS" w:cs="Times New Roman"/>
          <w:bCs/>
          <w:lang w:val="ro-RO"/>
        </w:rPr>
        <w:t>Agenția Națională pentru Arii Naturale Protejate, Serviciul</w:t>
      </w:r>
      <w:r w:rsidR="00740E9F" w:rsidRPr="00C724C2">
        <w:rPr>
          <w:rFonts w:ascii="Trebuchet MS" w:eastAsia="Times New Roman" w:hAnsi="Trebuchet MS" w:cs="Times New Roman"/>
          <w:bCs/>
          <w:lang w:val="ro-RO"/>
        </w:rPr>
        <w:t xml:space="preserve"> Teritorial Harghita</w:t>
      </w:r>
      <w:r w:rsidR="00740E9F" w:rsidRPr="00C724C2">
        <w:rPr>
          <w:rFonts w:ascii="Trebuchet MS" w:eastAsia="Times New Roman" w:hAnsi="Trebuchet MS" w:cs="Times New Roman"/>
          <w:bCs/>
        </w:rPr>
        <w:t>;</w:t>
      </w:r>
    </w:p>
    <w:p w14:paraId="085E3410" w14:textId="22916B88" w:rsidR="0038388C" w:rsidRPr="00C724C2" w:rsidRDefault="0038388C" w:rsidP="0085092B">
      <w:pPr>
        <w:spacing w:after="0" w:line="240" w:lineRule="auto"/>
        <w:jc w:val="both"/>
        <w:rPr>
          <w:rFonts w:ascii="Trebuchet MS" w:eastAsia="Times New Roman" w:hAnsi="Trebuchet MS" w:cs="Times New Roman"/>
          <w:bCs/>
        </w:rPr>
      </w:pPr>
      <w:r w:rsidRPr="00C724C2">
        <w:rPr>
          <w:rFonts w:ascii="Trebuchet MS" w:eastAsia="Times New Roman" w:hAnsi="Trebuchet MS" w:cs="Times New Roman"/>
          <w:bCs/>
          <w:lang w:val="ro-RO"/>
        </w:rPr>
        <w:t xml:space="preserve">- Ordin nr. 725/31.10.2022 pentru modificarea Ordinului președintelui Autorității Naționale de Reglementare pentru Serviciile Comunitare de Utilități Publice nr. </w:t>
      </w:r>
      <w:r w:rsidR="00A2109F" w:rsidRPr="00C724C2">
        <w:rPr>
          <w:rFonts w:ascii="Trebuchet MS" w:eastAsia="Times New Roman" w:hAnsi="Trebuchet MS" w:cs="Times New Roman"/>
          <w:bCs/>
          <w:lang w:val="ro-RO"/>
        </w:rPr>
        <w:t>463/20.10.2020</w:t>
      </w:r>
      <w:r w:rsidR="00FE2490" w:rsidRPr="00C724C2">
        <w:rPr>
          <w:rFonts w:ascii="Trebuchet MS" w:eastAsia="Times New Roman" w:hAnsi="Trebuchet MS" w:cs="Times New Roman"/>
          <w:bCs/>
          <w:lang w:val="ro-RO"/>
        </w:rPr>
        <w:t xml:space="preserve"> emis de Ministerul Dezvoltării</w:t>
      </w:r>
      <w:r w:rsidR="00A54DC6" w:rsidRPr="00C724C2">
        <w:rPr>
          <w:rFonts w:ascii="Trebuchet MS" w:eastAsia="Times New Roman" w:hAnsi="Trebuchet MS" w:cs="Times New Roman"/>
          <w:bCs/>
          <w:lang w:val="ro-RO"/>
        </w:rPr>
        <w:t>, Lucrărilor Publice</w:t>
      </w:r>
      <w:r w:rsidR="00854104" w:rsidRPr="00C724C2">
        <w:rPr>
          <w:rFonts w:ascii="Trebuchet MS" w:eastAsia="Times New Roman" w:hAnsi="Trebuchet MS" w:cs="Times New Roman"/>
          <w:bCs/>
          <w:lang w:val="ro-RO"/>
        </w:rPr>
        <w:t xml:space="preserve"> și Administrației- Autoritatea Națională de Reglementare pentru </w:t>
      </w:r>
      <w:r w:rsidR="00CE6C28" w:rsidRPr="00C724C2">
        <w:rPr>
          <w:rFonts w:ascii="Trebuchet MS" w:eastAsia="Times New Roman" w:hAnsi="Trebuchet MS" w:cs="Times New Roman"/>
          <w:bCs/>
          <w:lang w:val="ro-RO"/>
        </w:rPr>
        <w:t>Serviciile Comunitare de Utilități P</w:t>
      </w:r>
      <w:r w:rsidR="00D43627" w:rsidRPr="00C724C2">
        <w:rPr>
          <w:rFonts w:ascii="Trebuchet MS" w:eastAsia="Times New Roman" w:hAnsi="Trebuchet MS" w:cs="Times New Roman"/>
          <w:bCs/>
          <w:lang w:val="ro-RO"/>
        </w:rPr>
        <w:t>ublice</w:t>
      </w:r>
      <w:r w:rsidR="00D43627" w:rsidRPr="00C724C2">
        <w:rPr>
          <w:rFonts w:ascii="Trebuchet MS" w:eastAsia="Times New Roman" w:hAnsi="Trebuchet MS" w:cs="Times New Roman"/>
          <w:bCs/>
        </w:rPr>
        <w:t>;</w:t>
      </w:r>
    </w:p>
    <w:p w14:paraId="3FD6FCE0" w14:textId="0070EB34" w:rsidR="00D43627" w:rsidRPr="00C724C2" w:rsidRDefault="00D43627" w:rsidP="0085092B">
      <w:pPr>
        <w:spacing w:after="0" w:line="240" w:lineRule="auto"/>
        <w:jc w:val="both"/>
        <w:rPr>
          <w:rFonts w:ascii="Trebuchet MS" w:eastAsia="Times New Roman" w:hAnsi="Trebuchet MS" w:cs="Times New Roman"/>
          <w:bCs/>
          <w:lang w:val="ro-RO"/>
        </w:rPr>
      </w:pPr>
      <w:r w:rsidRPr="00C724C2">
        <w:rPr>
          <w:rFonts w:ascii="Trebuchet MS" w:eastAsia="Times New Roman" w:hAnsi="Trebuchet MS" w:cs="Times New Roman"/>
          <w:bCs/>
        </w:rPr>
        <w:t xml:space="preserve">- </w:t>
      </w:r>
      <w:proofErr w:type="spellStart"/>
      <w:r w:rsidR="003E50BA" w:rsidRPr="00C724C2">
        <w:rPr>
          <w:rFonts w:ascii="Trebuchet MS" w:eastAsia="Times New Roman" w:hAnsi="Trebuchet MS" w:cs="Times New Roman"/>
          <w:bCs/>
        </w:rPr>
        <w:t>Autorizație</w:t>
      </w:r>
      <w:proofErr w:type="spellEnd"/>
      <w:r w:rsidR="003E50BA" w:rsidRPr="00C724C2">
        <w:rPr>
          <w:rFonts w:ascii="Trebuchet MS" w:eastAsia="Times New Roman" w:hAnsi="Trebuchet MS" w:cs="Times New Roman"/>
          <w:bCs/>
        </w:rPr>
        <w:t xml:space="preserve"> de </w:t>
      </w:r>
      <w:proofErr w:type="spellStart"/>
      <w:r w:rsidR="003E50BA" w:rsidRPr="00C724C2">
        <w:rPr>
          <w:rFonts w:ascii="Trebuchet MS" w:eastAsia="Times New Roman" w:hAnsi="Trebuchet MS" w:cs="Times New Roman"/>
          <w:bCs/>
        </w:rPr>
        <w:t>construire</w:t>
      </w:r>
      <w:proofErr w:type="spellEnd"/>
      <w:r w:rsidR="003E50BA" w:rsidRPr="00C724C2">
        <w:rPr>
          <w:rFonts w:ascii="Trebuchet MS" w:eastAsia="Times New Roman" w:hAnsi="Trebuchet MS" w:cs="Times New Roman"/>
          <w:bCs/>
        </w:rPr>
        <w:t xml:space="preserve"> </w:t>
      </w:r>
      <w:proofErr w:type="spellStart"/>
      <w:r w:rsidR="003E50BA" w:rsidRPr="00C724C2">
        <w:rPr>
          <w:rFonts w:ascii="Trebuchet MS" w:eastAsia="Times New Roman" w:hAnsi="Trebuchet MS" w:cs="Times New Roman"/>
          <w:bCs/>
        </w:rPr>
        <w:t>nr</w:t>
      </w:r>
      <w:proofErr w:type="spellEnd"/>
      <w:r w:rsidR="003E50BA" w:rsidRPr="00C724C2">
        <w:rPr>
          <w:rFonts w:ascii="Trebuchet MS" w:eastAsia="Times New Roman" w:hAnsi="Trebuchet MS" w:cs="Times New Roman"/>
          <w:bCs/>
        </w:rPr>
        <w:t>. 78 din 12.09.2012</w:t>
      </w:r>
      <w:r w:rsidR="002A1D48" w:rsidRPr="00C724C2">
        <w:rPr>
          <w:rFonts w:ascii="Trebuchet MS" w:eastAsia="Times New Roman" w:hAnsi="Trebuchet MS" w:cs="Times New Roman"/>
          <w:bCs/>
        </w:rPr>
        <w:t xml:space="preserve"> </w:t>
      </w:r>
      <w:proofErr w:type="spellStart"/>
      <w:r w:rsidR="002A1D48" w:rsidRPr="00C724C2">
        <w:rPr>
          <w:rFonts w:ascii="Trebuchet MS" w:eastAsia="Times New Roman" w:hAnsi="Trebuchet MS" w:cs="Times New Roman"/>
          <w:bCs/>
        </w:rPr>
        <w:t>emis</w:t>
      </w:r>
      <w:proofErr w:type="spellEnd"/>
      <w:r w:rsidR="002A1D48" w:rsidRPr="00C724C2">
        <w:rPr>
          <w:rFonts w:ascii="Trebuchet MS" w:eastAsia="Times New Roman" w:hAnsi="Trebuchet MS" w:cs="Times New Roman"/>
          <w:bCs/>
        </w:rPr>
        <w:t xml:space="preserve"> de </w:t>
      </w:r>
      <w:proofErr w:type="spellStart"/>
      <w:r w:rsidR="002A1D48" w:rsidRPr="00C724C2">
        <w:rPr>
          <w:rFonts w:ascii="Trebuchet MS" w:eastAsia="Times New Roman" w:hAnsi="Trebuchet MS" w:cs="Times New Roman"/>
          <w:bCs/>
        </w:rPr>
        <w:t>Consiliul</w:t>
      </w:r>
      <w:proofErr w:type="spellEnd"/>
      <w:r w:rsidR="002A1D48" w:rsidRPr="00C724C2">
        <w:rPr>
          <w:rFonts w:ascii="Trebuchet MS" w:eastAsia="Times New Roman" w:hAnsi="Trebuchet MS" w:cs="Times New Roman"/>
          <w:bCs/>
        </w:rPr>
        <w:t xml:space="preserve"> </w:t>
      </w:r>
      <w:proofErr w:type="spellStart"/>
      <w:r w:rsidR="002A1D48" w:rsidRPr="00C724C2">
        <w:rPr>
          <w:rFonts w:ascii="Trebuchet MS" w:eastAsia="Times New Roman" w:hAnsi="Trebuchet MS" w:cs="Times New Roman"/>
          <w:bCs/>
        </w:rPr>
        <w:t>Județean</w:t>
      </w:r>
      <w:proofErr w:type="spellEnd"/>
      <w:r w:rsidR="002A1D48" w:rsidRPr="00C724C2">
        <w:rPr>
          <w:rFonts w:ascii="Trebuchet MS" w:eastAsia="Times New Roman" w:hAnsi="Trebuchet MS" w:cs="Times New Roman"/>
          <w:bCs/>
        </w:rPr>
        <w:t xml:space="preserve"> Harghita </w:t>
      </w:r>
      <w:proofErr w:type="spellStart"/>
      <w:r w:rsidR="002A1D48" w:rsidRPr="00C724C2">
        <w:rPr>
          <w:rFonts w:ascii="Trebuchet MS" w:eastAsia="Times New Roman" w:hAnsi="Trebuchet MS" w:cs="Times New Roman"/>
          <w:bCs/>
        </w:rPr>
        <w:t>pentru</w:t>
      </w:r>
      <w:proofErr w:type="spellEnd"/>
      <w:r w:rsidR="002A1D48" w:rsidRPr="00C724C2">
        <w:rPr>
          <w:rFonts w:ascii="Trebuchet MS" w:eastAsia="Times New Roman" w:hAnsi="Trebuchet MS" w:cs="Times New Roman"/>
          <w:bCs/>
        </w:rPr>
        <w:t xml:space="preserve"> *</w:t>
      </w:r>
      <w:proofErr w:type="spellStart"/>
      <w:r w:rsidR="002A1D48" w:rsidRPr="00C724C2">
        <w:rPr>
          <w:rFonts w:ascii="Trebuchet MS" w:eastAsia="Times New Roman" w:hAnsi="Trebuchet MS" w:cs="Times New Roman"/>
          <w:bCs/>
        </w:rPr>
        <w:t>Canalizare</w:t>
      </w:r>
      <w:proofErr w:type="spellEnd"/>
      <w:r w:rsidR="002A1D48" w:rsidRPr="00C724C2">
        <w:rPr>
          <w:rFonts w:ascii="Trebuchet MS" w:eastAsia="Times New Roman" w:hAnsi="Trebuchet MS" w:cs="Times New Roman"/>
          <w:bCs/>
        </w:rPr>
        <w:t xml:space="preserve"> </w:t>
      </w:r>
      <w:proofErr w:type="spellStart"/>
      <w:r w:rsidR="002A1D48" w:rsidRPr="00C724C2">
        <w:rPr>
          <w:rFonts w:ascii="Trebuchet MS" w:eastAsia="Times New Roman" w:hAnsi="Trebuchet MS" w:cs="Times New Roman"/>
          <w:bCs/>
        </w:rPr>
        <w:t>menajeră</w:t>
      </w:r>
      <w:proofErr w:type="spellEnd"/>
      <w:r w:rsidR="002A1D48" w:rsidRPr="00C724C2">
        <w:rPr>
          <w:rFonts w:ascii="Trebuchet MS" w:eastAsia="Times New Roman" w:hAnsi="Trebuchet MS" w:cs="Times New Roman"/>
          <w:bCs/>
        </w:rPr>
        <w:t xml:space="preserve"> </w:t>
      </w:r>
      <w:proofErr w:type="spellStart"/>
      <w:r w:rsidR="002A1D48" w:rsidRPr="00C724C2">
        <w:rPr>
          <w:rFonts w:ascii="Trebuchet MS" w:eastAsia="Times New Roman" w:hAnsi="Trebuchet MS" w:cs="Times New Roman"/>
          <w:bCs/>
        </w:rPr>
        <w:t>și</w:t>
      </w:r>
      <w:proofErr w:type="spellEnd"/>
      <w:r w:rsidR="002A1D48" w:rsidRPr="00C724C2">
        <w:rPr>
          <w:rFonts w:ascii="Trebuchet MS" w:eastAsia="Times New Roman" w:hAnsi="Trebuchet MS" w:cs="Times New Roman"/>
          <w:bCs/>
        </w:rPr>
        <w:t xml:space="preserve"> </w:t>
      </w:r>
      <w:proofErr w:type="spellStart"/>
      <w:r w:rsidR="002A1D48" w:rsidRPr="00C724C2">
        <w:rPr>
          <w:rFonts w:ascii="Trebuchet MS" w:eastAsia="Times New Roman" w:hAnsi="Trebuchet MS" w:cs="Times New Roman"/>
          <w:bCs/>
        </w:rPr>
        <w:t>stație</w:t>
      </w:r>
      <w:proofErr w:type="spellEnd"/>
      <w:r w:rsidR="002A1D48" w:rsidRPr="00C724C2">
        <w:rPr>
          <w:rFonts w:ascii="Trebuchet MS" w:eastAsia="Times New Roman" w:hAnsi="Trebuchet MS" w:cs="Times New Roman"/>
          <w:bCs/>
        </w:rPr>
        <w:t xml:space="preserve"> de </w:t>
      </w:r>
      <w:proofErr w:type="spellStart"/>
      <w:r w:rsidR="002A1D48" w:rsidRPr="00C724C2">
        <w:rPr>
          <w:rFonts w:ascii="Trebuchet MS" w:eastAsia="Times New Roman" w:hAnsi="Trebuchet MS" w:cs="Times New Roman"/>
          <w:bCs/>
        </w:rPr>
        <w:t>epurare</w:t>
      </w:r>
      <w:proofErr w:type="spellEnd"/>
      <w:r w:rsidR="002A1D48" w:rsidRPr="00C724C2">
        <w:rPr>
          <w:rFonts w:ascii="Trebuchet MS" w:eastAsia="Times New Roman" w:hAnsi="Trebuchet MS" w:cs="Times New Roman"/>
          <w:bCs/>
        </w:rPr>
        <w:t xml:space="preserve"> </w:t>
      </w:r>
      <w:proofErr w:type="spellStart"/>
      <w:r w:rsidR="002A1D48" w:rsidRPr="00C724C2">
        <w:rPr>
          <w:rFonts w:ascii="Trebuchet MS" w:eastAsia="Times New Roman" w:hAnsi="Trebuchet MS" w:cs="Times New Roman"/>
          <w:bCs/>
        </w:rPr>
        <w:t>în</w:t>
      </w:r>
      <w:proofErr w:type="spellEnd"/>
      <w:r w:rsidR="002A1D48" w:rsidRPr="00C724C2">
        <w:rPr>
          <w:rFonts w:ascii="Trebuchet MS" w:eastAsia="Times New Roman" w:hAnsi="Trebuchet MS" w:cs="Times New Roman"/>
          <w:bCs/>
        </w:rPr>
        <w:t xml:space="preserve"> </w:t>
      </w:r>
      <w:proofErr w:type="spellStart"/>
      <w:r w:rsidR="002A1D48" w:rsidRPr="00C724C2">
        <w:rPr>
          <w:rFonts w:ascii="Trebuchet MS" w:eastAsia="Times New Roman" w:hAnsi="Trebuchet MS" w:cs="Times New Roman"/>
          <w:bCs/>
        </w:rPr>
        <w:t>comuna</w:t>
      </w:r>
      <w:proofErr w:type="spellEnd"/>
      <w:r w:rsidR="002A1D48" w:rsidRPr="00C724C2">
        <w:rPr>
          <w:rFonts w:ascii="Trebuchet MS" w:eastAsia="Times New Roman" w:hAnsi="Trebuchet MS" w:cs="Times New Roman"/>
          <w:bCs/>
        </w:rPr>
        <w:t xml:space="preserve"> </w:t>
      </w:r>
      <w:proofErr w:type="spellStart"/>
      <w:r w:rsidR="002A1D48" w:rsidRPr="00C724C2">
        <w:rPr>
          <w:rFonts w:ascii="Trebuchet MS" w:eastAsia="Times New Roman" w:hAnsi="Trebuchet MS" w:cs="Times New Roman"/>
          <w:bCs/>
        </w:rPr>
        <w:t>Tușnad</w:t>
      </w:r>
      <w:proofErr w:type="spellEnd"/>
      <w:r w:rsidR="002A1D48" w:rsidRPr="00C724C2">
        <w:rPr>
          <w:rFonts w:ascii="Trebuchet MS" w:eastAsia="Times New Roman" w:hAnsi="Trebuchet MS" w:cs="Times New Roman"/>
          <w:bCs/>
        </w:rPr>
        <w:t xml:space="preserve">, </w:t>
      </w:r>
      <w:proofErr w:type="spellStart"/>
      <w:r w:rsidR="002A1D48" w:rsidRPr="00C724C2">
        <w:rPr>
          <w:rFonts w:ascii="Trebuchet MS" w:eastAsia="Times New Roman" w:hAnsi="Trebuchet MS" w:cs="Times New Roman"/>
          <w:bCs/>
        </w:rPr>
        <w:t>județul</w:t>
      </w:r>
      <w:proofErr w:type="spellEnd"/>
      <w:r w:rsidR="002A1D48" w:rsidRPr="00C724C2">
        <w:rPr>
          <w:rFonts w:ascii="Trebuchet MS" w:eastAsia="Times New Roman" w:hAnsi="Trebuchet MS" w:cs="Times New Roman"/>
          <w:bCs/>
        </w:rPr>
        <w:t xml:space="preserve"> Harghita*;</w:t>
      </w:r>
    </w:p>
    <w:p w14:paraId="06FBCADD" w14:textId="0F1640D3" w:rsidR="00590D01" w:rsidRPr="00C724C2" w:rsidRDefault="00590D01" w:rsidP="0085092B">
      <w:pPr>
        <w:spacing w:after="0" w:line="240" w:lineRule="auto"/>
        <w:jc w:val="both"/>
        <w:rPr>
          <w:rFonts w:ascii="Trebuchet MS" w:eastAsia="Times New Roman" w:hAnsi="Trebuchet MS" w:cs="Times New Roman"/>
          <w:bCs/>
        </w:rPr>
      </w:pPr>
      <w:r w:rsidRPr="00C724C2">
        <w:rPr>
          <w:rFonts w:ascii="Trebuchet MS" w:eastAsia="Times New Roman" w:hAnsi="Trebuchet MS" w:cs="Times New Roman"/>
          <w:bCs/>
          <w:lang w:val="ro-RO"/>
        </w:rPr>
        <w:t>- Autorizație de construire nr.11 din 14.09.2016 emis de Primăria comunei Tușnad pentru*</w:t>
      </w:r>
      <w:r w:rsidR="000B47EF" w:rsidRPr="00C724C2">
        <w:rPr>
          <w:rFonts w:ascii="Trebuchet MS" w:eastAsia="Times New Roman" w:hAnsi="Trebuchet MS" w:cs="Times New Roman"/>
          <w:bCs/>
          <w:lang w:val="ro-RO"/>
        </w:rPr>
        <w:t xml:space="preserve">Continuarea lucrărilor de canalizare </w:t>
      </w:r>
      <w:proofErr w:type="spellStart"/>
      <w:r w:rsidR="000B47EF" w:rsidRPr="00C724C2">
        <w:rPr>
          <w:rFonts w:ascii="Trebuchet MS" w:eastAsia="Times New Roman" w:hAnsi="Trebuchet MS" w:cs="Times New Roman"/>
          <w:bCs/>
          <w:lang w:val="ro-RO"/>
        </w:rPr>
        <w:t>menejară</w:t>
      </w:r>
      <w:proofErr w:type="spellEnd"/>
      <w:r w:rsidR="000B47EF" w:rsidRPr="00C724C2">
        <w:rPr>
          <w:rFonts w:ascii="Trebuchet MS" w:eastAsia="Times New Roman" w:hAnsi="Trebuchet MS" w:cs="Times New Roman"/>
          <w:bCs/>
          <w:lang w:val="ro-RO"/>
        </w:rPr>
        <w:t xml:space="preserve"> și stație</w:t>
      </w:r>
      <w:r w:rsidR="00F3459A" w:rsidRPr="00C724C2">
        <w:rPr>
          <w:rFonts w:ascii="Trebuchet MS" w:eastAsia="Times New Roman" w:hAnsi="Trebuchet MS" w:cs="Times New Roman"/>
          <w:bCs/>
          <w:lang w:val="ro-RO"/>
        </w:rPr>
        <w:t xml:space="preserve"> de epurare în comuna Tușnad, județul Harghita, etapa I-canalizare menajeră și stație de epurare în comuna Tușnad</w:t>
      </w:r>
      <w:r w:rsidR="00702F4F" w:rsidRPr="00C724C2">
        <w:rPr>
          <w:rFonts w:ascii="Trebuchet MS" w:eastAsia="Times New Roman" w:hAnsi="Trebuchet MS" w:cs="Times New Roman"/>
          <w:bCs/>
          <w:lang w:val="ro-RO"/>
        </w:rPr>
        <w:t>u Sat și Tușnadu Nou</w:t>
      </w:r>
      <w:r w:rsidR="00702F4F" w:rsidRPr="00C724C2">
        <w:rPr>
          <w:rFonts w:ascii="Trebuchet MS" w:eastAsia="Times New Roman" w:hAnsi="Trebuchet MS" w:cs="Times New Roman"/>
          <w:bCs/>
        </w:rPr>
        <w:t>;</w:t>
      </w:r>
    </w:p>
    <w:p w14:paraId="1EB47129" w14:textId="5ACADCAE" w:rsidR="00370C31" w:rsidRPr="00C724C2" w:rsidRDefault="00370C31" w:rsidP="00370C31">
      <w:pPr>
        <w:spacing w:after="0" w:line="240" w:lineRule="auto"/>
        <w:jc w:val="both"/>
        <w:rPr>
          <w:rFonts w:ascii="Trebuchet MS" w:eastAsia="Times New Roman" w:hAnsi="Trebuchet MS" w:cs="Times New Roman"/>
          <w:bCs/>
        </w:rPr>
      </w:pPr>
      <w:r w:rsidRPr="00C724C2">
        <w:rPr>
          <w:rFonts w:ascii="Trebuchet MS" w:eastAsia="Times New Roman" w:hAnsi="Trebuchet MS" w:cs="Times New Roman"/>
          <w:bCs/>
        </w:rPr>
        <w:t xml:space="preserve">- </w:t>
      </w:r>
      <w:r w:rsidRPr="00C724C2">
        <w:rPr>
          <w:rFonts w:ascii="Trebuchet MS" w:eastAsia="Times New Roman" w:hAnsi="Trebuchet MS" w:cs="Times New Roman"/>
          <w:bCs/>
          <w:lang w:val="ro-RO"/>
        </w:rPr>
        <w:t>H</w:t>
      </w:r>
      <w:r w:rsidR="003834EC" w:rsidRPr="00C724C2">
        <w:rPr>
          <w:rFonts w:ascii="Trebuchet MS" w:eastAsia="Times New Roman" w:hAnsi="Trebuchet MS" w:cs="Times New Roman"/>
          <w:bCs/>
          <w:lang w:val="ro-RO"/>
        </w:rPr>
        <w:t>otărârea nr.34</w:t>
      </w:r>
      <w:r w:rsidRPr="00C724C2">
        <w:rPr>
          <w:rFonts w:ascii="Trebuchet MS" w:eastAsia="Times New Roman" w:hAnsi="Trebuchet MS" w:cs="Times New Roman"/>
          <w:bCs/>
          <w:lang w:val="ro-RO"/>
        </w:rPr>
        <w:t>/</w:t>
      </w:r>
      <w:r w:rsidR="00B871B4" w:rsidRPr="00C724C2">
        <w:rPr>
          <w:rFonts w:ascii="Trebuchet MS" w:eastAsia="Times New Roman" w:hAnsi="Trebuchet MS" w:cs="Times New Roman"/>
          <w:bCs/>
          <w:lang w:val="ro-RO"/>
        </w:rPr>
        <w:t>01.09.</w:t>
      </w:r>
      <w:r w:rsidRPr="00C724C2">
        <w:rPr>
          <w:rFonts w:ascii="Trebuchet MS" w:eastAsia="Times New Roman" w:hAnsi="Trebuchet MS" w:cs="Times New Roman"/>
          <w:bCs/>
          <w:lang w:val="ro-RO"/>
        </w:rPr>
        <w:t xml:space="preserve">2009 privind delegarea gestiunii serviciului de alimentare cu </w:t>
      </w:r>
      <w:proofErr w:type="gramStart"/>
      <w:r w:rsidRPr="00C724C2">
        <w:rPr>
          <w:rFonts w:ascii="Trebuchet MS" w:eastAsia="Times New Roman" w:hAnsi="Trebuchet MS" w:cs="Times New Roman"/>
          <w:bCs/>
          <w:lang w:val="ro-RO"/>
        </w:rPr>
        <w:t>apă</w:t>
      </w:r>
      <w:proofErr w:type="gramEnd"/>
      <w:r w:rsidRPr="00C724C2">
        <w:rPr>
          <w:rFonts w:ascii="Trebuchet MS" w:eastAsia="Times New Roman" w:hAnsi="Trebuchet MS" w:cs="Times New Roman"/>
          <w:bCs/>
          <w:lang w:val="ro-RO"/>
        </w:rPr>
        <w:t xml:space="preserve"> și canalizare și aprobarea contractului de delegare încheiat cu Comuna Tușnad</w:t>
      </w:r>
      <w:r w:rsidRPr="00C724C2">
        <w:rPr>
          <w:rFonts w:ascii="Trebuchet MS" w:eastAsia="Times New Roman" w:hAnsi="Trebuchet MS" w:cs="Times New Roman"/>
          <w:bCs/>
        </w:rPr>
        <w:t>;</w:t>
      </w:r>
    </w:p>
    <w:p w14:paraId="7EAA49FD" w14:textId="4DA9ADA3" w:rsidR="003834EC" w:rsidRPr="00C724C2" w:rsidRDefault="003834EC" w:rsidP="003834EC">
      <w:pPr>
        <w:spacing w:after="0" w:line="240" w:lineRule="auto"/>
        <w:jc w:val="both"/>
        <w:rPr>
          <w:rFonts w:ascii="Trebuchet MS" w:eastAsia="Times New Roman" w:hAnsi="Trebuchet MS" w:cs="Times New Roman"/>
          <w:bCs/>
        </w:rPr>
      </w:pPr>
      <w:r w:rsidRPr="00C724C2">
        <w:rPr>
          <w:rFonts w:ascii="Trebuchet MS" w:eastAsia="Times New Roman" w:hAnsi="Trebuchet MS" w:cs="Times New Roman"/>
          <w:bCs/>
        </w:rPr>
        <w:lastRenderedPageBreak/>
        <w:t xml:space="preserve">- Act </w:t>
      </w:r>
      <w:proofErr w:type="spellStart"/>
      <w:r w:rsidRPr="00C724C2">
        <w:rPr>
          <w:rFonts w:ascii="Trebuchet MS" w:eastAsia="Times New Roman" w:hAnsi="Trebuchet MS" w:cs="Times New Roman"/>
          <w:bCs/>
        </w:rPr>
        <w:t>Adițional</w:t>
      </w:r>
      <w:proofErr w:type="spellEnd"/>
      <w:r w:rsidRPr="00C724C2">
        <w:rPr>
          <w:rFonts w:ascii="Trebuchet MS" w:eastAsia="Times New Roman" w:hAnsi="Trebuchet MS" w:cs="Times New Roman"/>
          <w:bCs/>
        </w:rPr>
        <w:t xml:space="preserve"> la </w:t>
      </w:r>
      <w:r w:rsidRPr="00C724C2">
        <w:rPr>
          <w:rFonts w:ascii="Trebuchet MS" w:eastAsia="Times New Roman" w:hAnsi="Trebuchet MS" w:cs="Times New Roman"/>
          <w:bCs/>
          <w:lang w:val="ro-RO"/>
        </w:rPr>
        <w:t>H</w:t>
      </w:r>
      <w:r w:rsidR="00B871B4" w:rsidRPr="00C724C2">
        <w:rPr>
          <w:rFonts w:ascii="Trebuchet MS" w:eastAsia="Times New Roman" w:hAnsi="Trebuchet MS" w:cs="Times New Roman"/>
          <w:bCs/>
          <w:lang w:val="ro-RO"/>
        </w:rPr>
        <w:t>otărârea nr.34</w:t>
      </w:r>
      <w:r w:rsidRPr="00C724C2">
        <w:rPr>
          <w:rFonts w:ascii="Trebuchet MS" w:eastAsia="Times New Roman" w:hAnsi="Trebuchet MS" w:cs="Times New Roman"/>
          <w:bCs/>
          <w:lang w:val="ro-RO"/>
        </w:rPr>
        <w:t>/</w:t>
      </w:r>
      <w:r w:rsidR="00B871B4" w:rsidRPr="00C724C2">
        <w:rPr>
          <w:rFonts w:ascii="Trebuchet MS" w:eastAsia="Times New Roman" w:hAnsi="Trebuchet MS" w:cs="Times New Roman"/>
          <w:bCs/>
          <w:lang w:val="ro-RO"/>
        </w:rPr>
        <w:t>01.09.</w:t>
      </w:r>
      <w:r w:rsidRPr="00C724C2">
        <w:rPr>
          <w:rFonts w:ascii="Trebuchet MS" w:eastAsia="Times New Roman" w:hAnsi="Trebuchet MS" w:cs="Times New Roman"/>
          <w:bCs/>
          <w:lang w:val="ro-RO"/>
        </w:rPr>
        <w:t xml:space="preserve">2009 privind delegarea gestiunii serviciului de alimentare cu </w:t>
      </w:r>
      <w:proofErr w:type="gramStart"/>
      <w:r w:rsidRPr="00C724C2">
        <w:rPr>
          <w:rFonts w:ascii="Trebuchet MS" w:eastAsia="Times New Roman" w:hAnsi="Trebuchet MS" w:cs="Times New Roman"/>
          <w:bCs/>
          <w:lang w:val="ro-RO"/>
        </w:rPr>
        <w:t>apă</w:t>
      </w:r>
      <w:proofErr w:type="gramEnd"/>
      <w:r w:rsidRPr="00C724C2">
        <w:rPr>
          <w:rFonts w:ascii="Trebuchet MS" w:eastAsia="Times New Roman" w:hAnsi="Trebuchet MS" w:cs="Times New Roman"/>
          <w:bCs/>
          <w:lang w:val="ro-RO"/>
        </w:rPr>
        <w:t xml:space="preserve"> și canalizare și aprobarea contractului de delegare încheiat cu Comuna Tușnad</w:t>
      </w:r>
      <w:r w:rsidRPr="00C724C2">
        <w:rPr>
          <w:rFonts w:ascii="Trebuchet MS" w:eastAsia="Times New Roman" w:hAnsi="Trebuchet MS" w:cs="Times New Roman"/>
          <w:bCs/>
        </w:rPr>
        <w:t>;</w:t>
      </w:r>
    </w:p>
    <w:p w14:paraId="197AA769" w14:textId="30C15D5D" w:rsidR="005675F1" w:rsidRPr="00C724C2" w:rsidRDefault="00216E19" w:rsidP="00B871B4">
      <w:pPr>
        <w:spacing w:after="0" w:line="240" w:lineRule="auto"/>
        <w:jc w:val="both"/>
        <w:rPr>
          <w:rFonts w:ascii="Trebuchet MS" w:eastAsia="Times New Roman" w:hAnsi="Trebuchet MS" w:cs="Times New Roman"/>
          <w:bCs/>
        </w:rPr>
      </w:pPr>
      <w:r w:rsidRPr="00C724C2">
        <w:rPr>
          <w:rFonts w:ascii="Trebuchet MS" w:eastAsia="Times New Roman" w:hAnsi="Trebuchet MS" w:cs="Times New Roman"/>
          <w:bCs/>
        </w:rPr>
        <w:t xml:space="preserve">- </w:t>
      </w:r>
      <w:proofErr w:type="spellStart"/>
      <w:r w:rsidR="00B871B4" w:rsidRPr="00C724C2">
        <w:rPr>
          <w:rFonts w:ascii="Trebuchet MS" w:eastAsia="Times New Roman" w:hAnsi="Trebuchet MS" w:cs="Times New Roman"/>
          <w:bCs/>
        </w:rPr>
        <w:t>Proc</w:t>
      </w:r>
      <w:r w:rsidRPr="00C724C2">
        <w:rPr>
          <w:rFonts w:ascii="Trebuchet MS" w:eastAsia="Times New Roman" w:hAnsi="Trebuchet MS" w:cs="Times New Roman"/>
          <w:bCs/>
        </w:rPr>
        <w:t>es</w:t>
      </w:r>
      <w:proofErr w:type="spellEnd"/>
      <w:r w:rsidRPr="00C724C2">
        <w:rPr>
          <w:rFonts w:ascii="Trebuchet MS" w:eastAsia="Times New Roman" w:hAnsi="Trebuchet MS" w:cs="Times New Roman"/>
          <w:bCs/>
        </w:rPr>
        <w:t xml:space="preserve"> Verbal </w:t>
      </w:r>
      <w:proofErr w:type="spellStart"/>
      <w:r w:rsidRPr="00C724C2">
        <w:rPr>
          <w:rFonts w:ascii="Trebuchet MS" w:eastAsia="Times New Roman" w:hAnsi="Trebuchet MS" w:cs="Times New Roman"/>
          <w:bCs/>
        </w:rPr>
        <w:t>predare</w:t>
      </w:r>
      <w:proofErr w:type="spellEnd"/>
      <w:r w:rsidRPr="00C724C2">
        <w:rPr>
          <w:rFonts w:ascii="Trebuchet MS" w:eastAsia="Times New Roman" w:hAnsi="Trebuchet MS" w:cs="Times New Roman"/>
          <w:bCs/>
        </w:rPr>
        <w:t xml:space="preserve"> </w:t>
      </w:r>
      <w:proofErr w:type="spellStart"/>
      <w:r w:rsidRPr="00C724C2">
        <w:rPr>
          <w:rFonts w:ascii="Trebuchet MS" w:eastAsia="Times New Roman" w:hAnsi="Trebuchet MS" w:cs="Times New Roman"/>
          <w:bCs/>
        </w:rPr>
        <w:t>primire</w:t>
      </w:r>
      <w:proofErr w:type="spellEnd"/>
      <w:r w:rsidRPr="00C724C2">
        <w:rPr>
          <w:rFonts w:ascii="Trebuchet MS" w:eastAsia="Times New Roman" w:hAnsi="Trebuchet MS" w:cs="Times New Roman"/>
          <w:bCs/>
        </w:rPr>
        <w:t xml:space="preserve"> nr.123/30.07</w:t>
      </w:r>
      <w:r w:rsidR="00B871B4" w:rsidRPr="00C724C2">
        <w:rPr>
          <w:rFonts w:ascii="Trebuchet MS" w:eastAsia="Times New Roman" w:hAnsi="Trebuchet MS" w:cs="Times New Roman"/>
          <w:bCs/>
        </w:rPr>
        <w:t xml:space="preserve">.2020 </w:t>
      </w:r>
      <w:r w:rsidR="00B871B4" w:rsidRPr="00C724C2">
        <w:rPr>
          <w:rFonts w:ascii="Trebuchet MS" w:eastAsia="Times New Roman" w:hAnsi="Trebuchet MS" w:cs="Times New Roman"/>
          <w:bCs/>
          <w:lang w:val="ro-RO"/>
        </w:rPr>
        <w:t>î</w:t>
      </w:r>
      <w:proofErr w:type="spellStart"/>
      <w:r w:rsidR="005675F1" w:rsidRPr="00C724C2">
        <w:rPr>
          <w:rFonts w:ascii="Trebuchet MS" w:eastAsia="Times New Roman" w:hAnsi="Trebuchet MS" w:cs="Times New Roman"/>
          <w:bCs/>
        </w:rPr>
        <w:t>ncheat</w:t>
      </w:r>
      <w:proofErr w:type="spellEnd"/>
      <w:r w:rsidR="005675F1" w:rsidRPr="00C724C2">
        <w:rPr>
          <w:rFonts w:ascii="Trebuchet MS" w:eastAsia="Times New Roman" w:hAnsi="Trebuchet MS" w:cs="Times New Roman"/>
          <w:bCs/>
        </w:rPr>
        <w:t xml:space="preserve"> </w:t>
      </w:r>
      <w:proofErr w:type="spellStart"/>
      <w:r w:rsidR="005675F1" w:rsidRPr="00C724C2">
        <w:rPr>
          <w:rFonts w:ascii="Trebuchet MS" w:eastAsia="Times New Roman" w:hAnsi="Trebuchet MS" w:cs="Times New Roman"/>
          <w:bCs/>
        </w:rPr>
        <w:t>între</w:t>
      </w:r>
      <w:proofErr w:type="spellEnd"/>
      <w:r w:rsidR="005675F1" w:rsidRPr="00C724C2">
        <w:rPr>
          <w:rFonts w:ascii="Trebuchet MS" w:eastAsia="Times New Roman" w:hAnsi="Trebuchet MS" w:cs="Times New Roman"/>
          <w:bCs/>
        </w:rPr>
        <w:t xml:space="preserve"> </w:t>
      </w:r>
      <w:proofErr w:type="spellStart"/>
      <w:r w:rsidR="005675F1" w:rsidRPr="00C724C2">
        <w:rPr>
          <w:rFonts w:ascii="Trebuchet MS" w:eastAsia="Times New Roman" w:hAnsi="Trebuchet MS" w:cs="Times New Roman"/>
          <w:bCs/>
        </w:rPr>
        <w:t>Comuna</w:t>
      </w:r>
      <w:proofErr w:type="spellEnd"/>
      <w:r w:rsidR="005675F1" w:rsidRPr="00C724C2">
        <w:rPr>
          <w:rFonts w:ascii="Trebuchet MS" w:eastAsia="Times New Roman" w:hAnsi="Trebuchet MS" w:cs="Times New Roman"/>
          <w:bCs/>
        </w:rPr>
        <w:t xml:space="preserve"> </w:t>
      </w:r>
      <w:proofErr w:type="spellStart"/>
      <w:r w:rsidR="005675F1" w:rsidRPr="00C724C2">
        <w:rPr>
          <w:rFonts w:ascii="Trebuchet MS" w:eastAsia="Times New Roman" w:hAnsi="Trebuchet MS" w:cs="Times New Roman"/>
          <w:bCs/>
        </w:rPr>
        <w:t>Tușnad</w:t>
      </w:r>
      <w:proofErr w:type="spellEnd"/>
      <w:r w:rsidR="00B871B4" w:rsidRPr="00C724C2">
        <w:rPr>
          <w:rFonts w:ascii="Trebuchet MS" w:eastAsia="Times New Roman" w:hAnsi="Trebuchet MS" w:cs="Times New Roman"/>
          <w:bCs/>
        </w:rPr>
        <w:t xml:space="preserve"> </w:t>
      </w:r>
      <w:proofErr w:type="spellStart"/>
      <w:r w:rsidR="00B871B4" w:rsidRPr="00C724C2">
        <w:rPr>
          <w:rFonts w:ascii="Trebuchet MS" w:eastAsia="Times New Roman" w:hAnsi="Trebuchet MS" w:cs="Times New Roman"/>
          <w:bCs/>
        </w:rPr>
        <w:t>și</w:t>
      </w:r>
      <w:proofErr w:type="spellEnd"/>
      <w:r w:rsidR="00B871B4" w:rsidRPr="00C724C2">
        <w:rPr>
          <w:rFonts w:ascii="Trebuchet MS" w:eastAsia="Times New Roman" w:hAnsi="Trebuchet MS" w:cs="Times New Roman"/>
          <w:bCs/>
        </w:rPr>
        <w:t xml:space="preserve"> HARVIZ SA cu </w:t>
      </w:r>
      <w:proofErr w:type="spellStart"/>
      <w:r w:rsidR="00B871B4" w:rsidRPr="00C724C2">
        <w:rPr>
          <w:rFonts w:ascii="Trebuchet MS" w:eastAsia="Times New Roman" w:hAnsi="Trebuchet MS" w:cs="Times New Roman"/>
          <w:bCs/>
        </w:rPr>
        <w:t>sediul</w:t>
      </w:r>
      <w:proofErr w:type="spellEnd"/>
      <w:r w:rsidR="00B871B4" w:rsidRPr="00C724C2">
        <w:rPr>
          <w:rFonts w:ascii="Trebuchet MS" w:eastAsia="Times New Roman" w:hAnsi="Trebuchet MS" w:cs="Times New Roman"/>
          <w:bCs/>
        </w:rPr>
        <w:t xml:space="preserve"> </w:t>
      </w:r>
      <w:proofErr w:type="spellStart"/>
      <w:r w:rsidR="00B871B4" w:rsidRPr="00C724C2">
        <w:rPr>
          <w:rFonts w:ascii="Trebuchet MS" w:eastAsia="Times New Roman" w:hAnsi="Trebuchet MS" w:cs="Times New Roman"/>
          <w:bCs/>
        </w:rPr>
        <w:t>în</w:t>
      </w:r>
      <w:proofErr w:type="spellEnd"/>
      <w:r w:rsidR="00B871B4" w:rsidRPr="00C724C2">
        <w:rPr>
          <w:rFonts w:ascii="Trebuchet MS" w:eastAsia="Times New Roman" w:hAnsi="Trebuchet MS" w:cs="Times New Roman"/>
          <w:bCs/>
        </w:rPr>
        <w:t xml:space="preserve"> </w:t>
      </w:r>
      <w:proofErr w:type="spellStart"/>
      <w:r w:rsidR="00B871B4" w:rsidRPr="00C724C2">
        <w:rPr>
          <w:rFonts w:ascii="Trebuchet MS" w:eastAsia="Times New Roman" w:hAnsi="Trebuchet MS" w:cs="Times New Roman"/>
          <w:bCs/>
        </w:rPr>
        <w:t>Miercurea</w:t>
      </w:r>
      <w:proofErr w:type="spellEnd"/>
      <w:r w:rsidR="00B871B4" w:rsidRPr="00C724C2">
        <w:rPr>
          <w:rFonts w:ascii="Trebuchet MS" w:eastAsia="Times New Roman" w:hAnsi="Trebuchet MS" w:cs="Times New Roman"/>
          <w:bCs/>
        </w:rPr>
        <w:t xml:space="preserve"> </w:t>
      </w:r>
      <w:proofErr w:type="spellStart"/>
      <w:r w:rsidR="00B871B4" w:rsidRPr="00C724C2">
        <w:rPr>
          <w:rFonts w:ascii="Trebuchet MS" w:eastAsia="Times New Roman" w:hAnsi="Trebuchet MS" w:cs="Times New Roman"/>
          <w:bCs/>
        </w:rPr>
        <w:t>Ciuc</w:t>
      </w:r>
      <w:proofErr w:type="spellEnd"/>
      <w:r w:rsidR="00B871B4" w:rsidRPr="00C724C2">
        <w:rPr>
          <w:rFonts w:ascii="Trebuchet MS" w:eastAsia="Times New Roman" w:hAnsi="Trebuchet MS" w:cs="Times New Roman"/>
          <w:bCs/>
        </w:rPr>
        <w:t xml:space="preserve"> </w:t>
      </w:r>
      <w:proofErr w:type="spellStart"/>
      <w:r w:rsidR="00B871B4" w:rsidRPr="00C724C2">
        <w:rPr>
          <w:rFonts w:ascii="Trebuchet MS" w:eastAsia="Times New Roman" w:hAnsi="Trebuchet MS" w:cs="Times New Roman"/>
          <w:bCs/>
        </w:rPr>
        <w:t>pentruCanal</w:t>
      </w:r>
      <w:r w:rsidR="005675F1" w:rsidRPr="00C724C2">
        <w:rPr>
          <w:rFonts w:ascii="Trebuchet MS" w:eastAsia="Times New Roman" w:hAnsi="Trebuchet MS" w:cs="Times New Roman"/>
          <w:bCs/>
        </w:rPr>
        <w:t>izare</w:t>
      </w:r>
      <w:proofErr w:type="spellEnd"/>
      <w:r w:rsidR="005675F1" w:rsidRPr="00C724C2">
        <w:rPr>
          <w:rFonts w:ascii="Trebuchet MS" w:eastAsia="Times New Roman" w:hAnsi="Trebuchet MS" w:cs="Times New Roman"/>
          <w:bCs/>
        </w:rPr>
        <w:t xml:space="preserve"> </w:t>
      </w:r>
      <w:proofErr w:type="spellStart"/>
      <w:r w:rsidR="005675F1" w:rsidRPr="00C724C2">
        <w:rPr>
          <w:rFonts w:ascii="Trebuchet MS" w:eastAsia="Times New Roman" w:hAnsi="Trebuchet MS" w:cs="Times New Roman"/>
          <w:bCs/>
        </w:rPr>
        <w:t>menajeră</w:t>
      </w:r>
      <w:proofErr w:type="spellEnd"/>
      <w:r w:rsidR="005675F1" w:rsidRPr="00C724C2">
        <w:rPr>
          <w:rFonts w:ascii="Trebuchet MS" w:eastAsia="Times New Roman" w:hAnsi="Trebuchet MS" w:cs="Times New Roman"/>
          <w:bCs/>
        </w:rPr>
        <w:t xml:space="preserve"> </w:t>
      </w:r>
      <w:proofErr w:type="spellStart"/>
      <w:r w:rsidR="005675F1" w:rsidRPr="00C724C2">
        <w:rPr>
          <w:rFonts w:ascii="Trebuchet MS" w:eastAsia="Times New Roman" w:hAnsi="Trebuchet MS" w:cs="Times New Roman"/>
          <w:bCs/>
        </w:rPr>
        <w:t>în</w:t>
      </w:r>
      <w:proofErr w:type="spellEnd"/>
      <w:r w:rsidR="005675F1" w:rsidRPr="00C724C2">
        <w:rPr>
          <w:rFonts w:ascii="Trebuchet MS" w:eastAsia="Times New Roman" w:hAnsi="Trebuchet MS" w:cs="Times New Roman"/>
          <w:bCs/>
        </w:rPr>
        <w:t xml:space="preserve"> </w:t>
      </w:r>
      <w:proofErr w:type="spellStart"/>
      <w:r w:rsidR="005675F1" w:rsidRPr="00C724C2">
        <w:rPr>
          <w:rFonts w:ascii="Trebuchet MS" w:eastAsia="Times New Roman" w:hAnsi="Trebuchet MS" w:cs="Times New Roman"/>
          <w:bCs/>
        </w:rPr>
        <w:t>comuna</w:t>
      </w:r>
      <w:proofErr w:type="spellEnd"/>
      <w:r w:rsidR="005675F1" w:rsidRPr="00C724C2">
        <w:rPr>
          <w:rFonts w:ascii="Trebuchet MS" w:eastAsia="Times New Roman" w:hAnsi="Trebuchet MS" w:cs="Times New Roman"/>
          <w:bCs/>
        </w:rPr>
        <w:t xml:space="preserve"> </w:t>
      </w:r>
      <w:proofErr w:type="spellStart"/>
      <w:r w:rsidR="005675F1" w:rsidRPr="00C724C2">
        <w:rPr>
          <w:rFonts w:ascii="Trebuchet MS" w:eastAsia="Times New Roman" w:hAnsi="Trebuchet MS" w:cs="Times New Roman"/>
          <w:bCs/>
        </w:rPr>
        <w:t>Tușnad</w:t>
      </w:r>
      <w:proofErr w:type="spellEnd"/>
      <w:r w:rsidR="00B871B4" w:rsidRPr="00C724C2">
        <w:rPr>
          <w:rFonts w:ascii="Trebuchet MS" w:eastAsia="Times New Roman" w:hAnsi="Trebuchet MS" w:cs="Times New Roman"/>
          <w:bCs/>
        </w:rPr>
        <w:t>;</w:t>
      </w:r>
    </w:p>
    <w:p w14:paraId="157C88A8" w14:textId="0860272D" w:rsidR="002D2E30" w:rsidRPr="00C724C2" w:rsidRDefault="00216E19" w:rsidP="002D2E30">
      <w:pPr>
        <w:spacing w:after="0" w:line="240" w:lineRule="auto"/>
        <w:jc w:val="both"/>
        <w:rPr>
          <w:rFonts w:ascii="Trebuchet MS" w:eastAsia="Times New Roman" w:hAnsi="Trebuchet MS" w:cs="Times New Roman"/>
          <w:bCs/>
        </w:rPr>
      </w:pPr>
      <w:r w:rsidRPr="00C724C2">
        <w:rPr>
          <w:rFonts w:ascii="Trebuchet MS" w:eastAsia="Times New Roman" w:hAnsi="Trebuchet MS" w:cs="Times New Roman"/>
          <w:bCs/>
        </w:rPr>
        <w:t xml:space="preserve">- </w:t>
      </w:r>
      <w:proofErr w:type="spellStart"/>
      <w:r w:rsidRPr="00C724C2">
        <w:rPr>
          <w:rFonts w:ascii="Trebuchet MS" w:eastAsia="Times New Roman" w:hAnsi="Trebuchet MS" w:cs="Times New Roman"/>
          <w:bCs/>
        </w:rPr>
        <w:t>Anexa</w:t>
      </w:r>
      <w:proofErr w:type="spellEnd"/>
      <w:r w:rsidRPr="00C724C2">
        <w:rPr>
          <w:rFonts w:ascii="Trebuchet MS" w:eastAsia="Times New Roman" w:hAnsi="Trebuchet MS" w:cs="Times New Roman"/>
          <w:bCs/>
        </w:rPr>
        <w:t xml:space="preserve"> </w:t>
      </w:r>
      <w:proofErr w:type="spellStart"/>
      <w:r w:rsidRPr="00C724C2">
        <w:rPr>
          <w:rFonts w:ascii="Trebuchet MS" w:eastAsia="Times New Roman" w:hAnsi="Trebuchet MS" w:cs="Times New Roman"/>
          <w:bCs/>
        </w:rPr>
        <w:t>nr</w:t>
      </w:r>
      <w:proofErr w:type="spellEnd"/>
      <w:r w:rsidRPr="00C724C2">
        <w:rPr>
          <w:rFonts w:ascii="Trebuchet MS" w:eastAsia="Times New Roman" w:hAnsi="Trebuchet MS" w:cs="Times New Roman"/>
          <w:bCs/>
        </w:rPr>
        <w:t xml:space="preserve">. </w:t>
      </w:r>
      <w:proofErr w:type="gramStart"/>
      <w:r w:rsidRPr="00C724C2">
        <w:rPr>
          <w:rFonts w:ascii="Trebuchet MS" w:eastAsia="Times New Roman" w:hAnsi="Trebuchet MS" w:cs="Times New Roman"/>
          <w:bCs/>
        </w:rPr>
        <w:t>1</w:t>
      </w:r>
      <w:proofErr w:type="gramEnd"/>
      <w:r w:rsidRPr="00C724C2">
        <w:rPr>
          <w:rFonts w:ascii="Trebuchet MS" w:eastAsia="Times New Roman" w:hAnsi="Trebuchet MS" w:cs="Times New Roman"/>
          <w:bCs/>
        </w:rPr>
        <w:t xml:space="preserve"> la</w:t>
      </w:r>
      <w:r w:rsidR="002D2E30" w:rsidRPr="00C724C2">
        <w:rPr>
          <w:rFonts w:ascii="Trebuchet MS" w:eastAsia="Times New Roman" w:hAnsi="Trebuchet MS" w:cs="Times New Roman"/>
          <w:bCs/>
        </w:rPr>
        <w:t xml:space="preserve"> - </w:t>
      </w:r>
      <w:proofErr w:type="spellStart"/>
      <w:r w:rsidR="002D2E30" w:rsidRPr="00C724C2">
        <w:rPr>
          <w:rFonts w:ascii="Trebuchet MS" w:eastAsia="Times New Roman" w:hAnsi="Trebuchet MS" w:cs="Times New Roman"/>
          <w:bCs/>
        </w:rPr>
        <w:t>Proces</w:t>
      </w:r>
      <w:proofErr w:type="spellEnd"/>
      <w:r w:rsidR="002D2E30" w:rsidRPr="00C724C2">
        <w:rPr>
          <w:rFonts w:ascii="Trebuchet MS" w:eastAsia="Times New Roman" w:hAnsi="Trebuchet MS" w:cs="Times New Roman"/>
          <w:bCs/>
        </w:rPr>
        <w:t xml:space="preserve"> Verbal </w:t>
      </w:r>
      <w:proofErr w:type="spellStart"/>
      <w:r w:rsidR="002D2E30" w:rsidRPr="00C724C2">
        <w:rPr>
          <w:rFonts w:ascii="Trebuchet MS" w:eastAsia="Times New Roman" w:hAnsi="Trebuchet MS" w:cs="Times New Roman"/>
          <w:bCs/>
        </w:rPr>
        <w:t>predare</w:t>
      </w:r>
      <w:proofErr w:type="spellEnd"/>
      <w:r w:rsidR="002D2E30" w:rsidRPr="00C724C2">
        <w:rPr>
          <w:rFonts w:ascii="Trebuchet MS" w:eastAsia="Times New Roman" w:hAnsi="Trebuchet MS" w:cs="Times New Roman"/>
          <w:bCs/>
        </w:rPr>
        <w:t xml:space="preserve"> </w:t>
      </w:r>
      <w:proofErr w:type="spellStart"/>
      <w:r w:rsidR="002D2E30" w:rsidRPr="00C724C2">
        <w:rPr>
          <w:rFonts w:ascii="Trebuchet MS" w:eastAsia="Times New Roman" w:hAnsi="Trebuchet MS" w:cs="Times New Roman"/>
          <w:bCs/>
        </w:rPr>
        <w:t>primire</w:t>
      </w:r>
      <w:proofErr w:type="spellEnd"/>
      <w:r w:rsidR="002D2E30" w:rsidRPr="00C724C2">
        <w:rPr>
          <w:rFonts w:ascii="Trebuchet MS" w:eastAsia="Times New Roman" w:hAnsi="Trebuchet MS" w:cs="Times New Roman"/>
          <w:bCs/>
        </w:rPr>
        <w:t xml:space="preserve"> nr.123/30.07.2020 </w:t>
      </w:r>
      <w:r w:rsidR="002D2E30" w:rsidRPr="00C724C2">
        <w:rPr>
          <w:rFonts w:ascii="Trebuchet MS" w:eastAsia="Times New Roman" w:hAnsi="Trebuchet MS" w:cs="Times New Roman"/>
          <w:bCs/>
          <w:lang w:val="ro-RO"/>
        </w:rPr>
        <w:t>î</w:t>
      </w:r>
      <w:proofErr w:type="spellStart"/>
      <w:r w:rsidR="002D2E30" w:rsidRPr="00C724C2">
        <w:rPr>
          <w:rFonts w:ascii="Trebuchet MS" w:eastAsia="Times New Roman" w:hAnsi="Trebuchet MS" w:cs="Times New Roman"/>
          <w:bCs/>
        </w:rPr>
        <w:t>ncheat</w:t>
      </w:r>
      <w:proofErr w:type="spellEnd"/>
      <w:r w:rsidR="002D2E30" w:rsidRPr="00C724C2">
        <w:rPr>
          <w:rFonts w:ascii="Trebuchet MS" w:eastAsia="Times New Roman" w:hAnsi="Trebuchet MS" w:cs="Times New Roman"/>
          <w:bCs/>
        </w:rPr>
        <w:t xml:space="preserve"> </w:t>
      </w:r>
      <w:proofErr w:type="spellStart"/>
      <w:r w:rsidR="002D2E30" w:rsidRPr="00C724C2">
        <w:rPr>
          <w:rFonts w:ascii="Trebuchet MS" w:eastAsia="Times New Roman" w:hAnsi="Trebuchet MS" w:cs="Times New Roman"/>
          <w:bCs/>
        </w:rPr>
        <w:t>între</w:t>
      </w:r>
      <w:proofErr w:type="spellEnd"/>
      <w:r w:rsidR="002D2E30" w:rsidRPr="00C724C2">
        <w:rPr>
          <w:rFonts w:ascii="Trebuchet MS" w:eastAsia="Times New Roman" w:hAnsi="Trebuchet MS" w:cs="Times New Roman"/>
          <w:bCs/>
        </w:rPr>
        <w:t xml:space="preserve"> </w:t>
      </w:r>
      <w:proofErr w:type="spellStart"/>
      <w:r w:rsidR="002D2E30" w:rsidRPr="00C724C2">
        <w:rPr>
          <w:rFonts w:ascii="Trebuchet MS" w:eastAsia="Times New Roman" w:hAnsi="Trebuchet MS" w:cs="Times New Roman"/>
          <w:bCs/>
        </w:rPr>
        <w:t>Comuna</w:t>
      </w:r>
      <w:proofErr w:type="spellEnd"/>
      <w:r w:rsidR="002D2E30" w:rsidRPr="00C724C2">
        <w:rPr>
          <w:rFonts w:ascii="Trebuchet MS" w:eastAsia="Times New Roman" w:hAnsi="Trebuchet MS" w:cs="Times New Roman"/>
          <w:bCs/>
        </w:rPr>
        <w:t xml:space="preserve"> </w:t>
      </w:r>
      <w:proofErr w:type="spellStart"/>
      <w:r w:rsidR="002D2E30" w:rsidRPr="00C724C2">
        <w:rPr>
          <w:rFonts w:ascii="Trebuchet MS" w:eastAsia="Times New Roman" w:hAnsi="Trebuchet MS" w:cs="Times New Roman"/>
          <w:bCs/>
        </w:rPr>
        <w:t>Tușnad</w:t>
      </w:r>
      <w:proofErr w:type="spellEnd"/>
      <w:r w:rsidR="002D2E30" w:rsidRPr="00C724C2">
        <w:rPr>
          <w:rFonts w:ascii="Trebuchet MS" w:eastAsia="Times New Roman" w:hAnsi="Trebuchet MS" w:cs="Times New Roman"/>
          <w:bCs/>
        </w:rPr>
        <w:t xml:space="preserve"> </w:t>
      </w:r>
      <w:proofErr w:type="spellStart"/>
      <w:r w:rsidR="002D2E30" w:rsidRPr="00C724C2">
        <w:rPr>
          <w:rFonts w:ascii="Trebuchet MS" w:eastAsia="Times New Roman" w:hAnsi="Trebuchet MS" w:cs="Times New Roman"/>
          <w:bCs/>
        </w:rPr>
        <w:t>și</w:t>
      </w:r>
      <w:proofErr w:type="spellEnd"/>
      <w:r w:rsidR="002D2E30" w:rsidRPr="00C724C2">
        <w:rPr>
          <w:rFonts w:ascii="Trebuchet MS" w:eastAsia="Times New Roman" w:hAnsi="Trebuchet MS" w:cs="Times New Roman"/>
          <w:bCs/>
        </w:rPr>
        <w:t xml:space="preserve"> HARVIZ SA cu </w:t>
      </w:r>
      <w:proofErr w:type="spellStart"/>
      <w:r w:rsidR="002D2E30" w:rsidRPr="00C724C2">
        <w:rPr>
          <w:rFonts w:ascii="Trebuchet MS" w:eastAsia="Times New Roman" w:hAnsi="Trebuchet MS" w:cs="Times New Roman"/>
          <w:bCs/>
        </w:rPr>
        <w:t>sediul</w:t>
      </w:r>
      <w:proofErr w:type="spellEnd"/>
      <w:r w:rsidR="002D2E30" w:rsidRPr="00C724C2">
        <w:rPr>
          <w:rFonts w:ascii="Trebuchet MS" w:eastAsia="Times New Roman" w:hAnsi="Trebuchet MS" w:cs="Times New Roman"/>
          <w:bCs/>
        </w:rPr>
        <w:t xml:space="preserve"> </w:t>
      </w:r>
      <w:proofErr w:type="spellStart"/>
      <w:r w:rsidR="002D2E30" w:rsidRPr="00C724C2">
        <w:rPr>
          <w:rFonts w:ascii="Trebuchet MS" w:eastAsia="Times New Roman" w:hAnsi="Trebuchet MS" w:cs="Times New Roman"/>
          <w:bCs/>
        </w:rPr>
        <w:t>în</w:t>
      </w:r>
      <w:proofErr w:type="spellEnd"/>
      <w:r w:rsidR="002D2E30" w:rsidRPr="00C724C2">
        <w:rPr>
          <w:rFonts w:ascii="Trebuchet MS" w:eastAsia="Times New Roman" w:hAnsi="Trebuchet MS" w:cs="Times New Roman"/>
          <w:bCs/>
        </w:rPr>
        <w:t xml:space="preserve"> </w:t>
      </w:r>
      <w:proofErr w:type="spellStart"/>
      <w:r w:rsidR="002D2E30" w:rsidRPr="00C724C2">
        <w:rPr>
          <w:rFonts w:ascii="Trebuchet MS" w:eastAsia="Times New Roman" w:hAnsi="Trebuchet MS" w:cs="Times New Roman"/>
          <w:bCs/>
        </w:rPr>
        <w:t>Miercurea</w:t>
      </w:r>
      <w:proofErr w:type="spellEnd"/>
      <w:r w:rsidR="002D2E30" w:rsidRPr="00C724C2">
        <w:rPr>
          <w:rFonts w:ascii="Trebuchet MS" w:eastAsia="Times New Roman" w:hAnsi="Trebuchet MS" w:cs="Times New Roman"/>
          <w:bCs/>
        </w:rPr>
        <w:t xml:space="preserve"> </w:t>
      </w:r>
      <w:proofErr w:type="spellStart"/>
      <w:r w:rsidR="002D2E30" w:rsidRPr="00C724C2">
        <w:rPr>
          <w:rFonts w:ascii="Trebuchet MS" w:eastAsia="Times New Roman" w:hAnsi="Trebuchet MS" w:cs="Times New Roman"/>
          <w:bCs/>
        </w:rPr>
        <w:t>Ciuc</w:t>
      </w:r>
      <w:proofErr w:type="spellEnd"/>
      <w:r w:rsidR="002D2E30" w:rsidRPr="00C724C2">
        <w:rPr>
          <w:rFonts w:ascii="Trebuchet MS" w:eastAsia="Times New Roman" w:hAnsi="Trebuchet MS" w:cs="Times New Roman"/>
          <w:bCs/>
        </w:rPr>
        <w:t xml:space="preserve"> </w:t>
      </w:r>
      <w:proofErr w:type="spellStart"/>
      <w:r w:rsidR="002D2E30" w:rsidRPr="00C724C2">
        <w:rPr>
          <w:rFonts w:ascii="Trebuchet MS" w:eastAsia="Times New Roman" w:hAnsi="Trebuchet MS" w:cs="Times New Roman"/>
          <w:bCs/>
        </w:rPr>
        <w:t>pentru</w:t>
      </w:r>
      <w:proofErr w:type="spellEnd"/>
      <w:r w:rsidR="002F4C5D" w:rsidRPr="00C724C2">
        <w:rPr>
          <w:rFonts w:ascii="Trebuchet MS" w:eastAsia="Times New Roman" w:hAnsi="Trebuchet MS" w:cs="Times New Roman"/>
          <w:bCs/>
        </w:rPr>
        <w:t xml:space="preserve"> </w:t>
      </w:r>
      <w:proofErr w:type="spellStart"/>
      <w:r w:rsidR="002D2E30" w:rsidRPr="00C724C2">
        <w:rPr>
          <w:rFonts w:ascii="Trebuchet MS" w:eastAsia="Times New Roman" w:hAnsi="Trebuchet MS" w:cs="Times New Roman"/>
          <w:bCs/>
        </w:rPr>
        <w:t>Canalizare</w:t>
      </w:r>
      <w:proofErr w:type="spellEnd"/>
      <w:r w:rsidR="002D2E30" w:rsidRPr="00C724C2">
        <w:rPr>
          <w:rFonts w:ascii="Trebuchet MS" w:eastAsia="Times New Roman" w:hAnsi="Trebuchet MS" w:cs="Times New Roman"/>
          <w:bCs/>
        </w:rPr>
        <w:t xml:space="preserve"> </w:t>
      </w:r>
      <w:proofErr w:type="spellStart"/>
      <w:r w:rsidR="002D2E30" w:rsidRPr="00C724C2">
        <w:rPr>
          <w:rFonts w:ascii="Trebuchet MS" w:eastAsia="Times New Roman" w:hAnsi="Trebuchet MS" w:cs="Times New Roman"/>
          <w:bCs/>
        </w:rPr>
        <w:t>menajeră</w:t>
      </w:r>
      <w:proofErr w:type="spellEnd"/>
      <w:r w:rsidR="002D2E30" w:rsidRPr="00C724C2">
        <w:rPr>
          <w:rFonts w:ascii="Trebuchet MS" w:eastAsia="Times New Roman" w:hAnsi="Trebuchet MS" w:cs="Times New Roman"/>
          <w:bCs/>
        </w:rPr>
        <w:t xml:space="preserve"> </w:t>
      </w:r>
      <w:proofErr w:type="spellStart"/>
      <w:r w:rsidR="002D2E30" w:rsidRPr="00C724C2">
        <w:rPr>
          <w:rFonts w:ascii="Trebuchet MS" w:eastAsia="Times New Roman" w:hAnsi="Trebuchet MS" w:cs="Times New Roman"/>
          <w:bCs/>
        </w:rPr>
        <w:t>în</w:t>
      </w:r>
      <w:proofErr w:type="spellEnd"/>
      <w:r w:rsidR="002D2E30" w:rsidRPr="00C724C2">
        <w:rPr>
          <w:rFonts w:ascii="Trebuchet MS" w:eastAsia="Times New Roman" w:hAnsi="Trebuchet MS" w:cs="Times New Roman"/>
          <w:bCs/>
        </w:rPr>
        <w:t xml:space="preserve"> </w:t>
      </w:r>
      <w:proofErr w:type="spellStart"/>
      <w:r w:rsidR="002D2E30" w:rsidRPr="00C724C2">
        <w:rPr>
          <w:rFonts w:ascii="Trebuchet MS" w:eastAsia="Times New Roman" w:hAnsi="Trebuchet MS" w:cs="Times New Roman"/>
          <w:bCs/>
        </w:rPr>
        <w:t>comuna</w:t>
      </w:r>
      <w:proofErr w:type="spellEnd"/>
      <w:r w:rsidR="002D2E30" w:rsidRPr="00C724C2">
        <w:rPr>
          <w:rFonts w:ascii="Trebuchet MS" w:eastAsia="Times New Roman" w:hAnsi="Trebuchet MS" w:cs="Times New Roman"/>
          <w:bCs/>
        </w:rPr>
        <w:t xml:space="preserve"> </w:t>
      </w:r>
      <w:proofErr w:type="spellStart"/>
      <w:r w:rsidR="002D2E30" w:rsidRPr="00C724C2">
        <w:rPr>
          <w:rFonts w:ascii="Trebuchet MS" w:eastAsia="Times New Roman" w:hAnsi="Trebuchet MS" w:cs="Times New Roman"/>
          <w:bCs/>
        </w:rPr>
        <w:t>Tușnad</w:t>
      </w:r>
      <w:proofErr w:type="spellEnd"/>
      <w:r w:rsidR="002D2E30" w:rsidRPr="00C724C2">
        <w:rPr>
          <w:rFonts w:ascii="Trebuchet MS" w:eastAsia="Times New Roman" w:hAnsi="Trebuchet MS" w:cs="Times New Roman"/>
          <w:bCs/>
        </w:rPr>
        <w:t>;</w:t>
      </w:r>
    </w:p>
    <w:p w14:paraId="5DF9A2A7" w14:textId="678E87AF" w:rsidR="003834EC" w:rsidRPr="00C724C2" w:rsidRDefault="00A04270" w:rsidP="00370C31">
      <w:pPr>
        <w:spacing w:after="0" w:line="240" w:lineRule="auto"/>
        <w:jc w:val="both"/>
        <w:rPr>
          <w:rFonts w:ascii="Trebuchet MS" w:eastAsia="Times New Roman" w:hAnsi="Trebuchet MS" w:cs="Times New Roman"/>
          <w:bCs/>
        </w:rPr>
      </w:pPr>
      <w:r w:rsidRPr="00C724C2">
        <w:rPr>
          <w:rFonts w:ascii="Trebuchet MS" w:eastAsia="Times New Roman" w:hAnsi="Trebuchet MS" w:cs="Times New Roman"/>
          <w:bCs/>
        </w:rPr>
        <w:t xml:space="preserve">- </w:t>
      </w:r>
      <w:proofErr w:type="spellStart"/>
      <w:r w:rsidRPr="00C724C2">
        <w:rPr>
          <w:rFonts w:ascii="Trebuchet MS" w:eastAsia="Times New Roman" w:hAnsi="Trebuchet MS" w:cs="Times New Roman"/>
          <w:bCs/>
        </w:rPr>
        <w:t>Consiliul</w:t>
      </w:r>
      <w:proofErr w:type="spellEnd"/>
      <w:r w:rsidRPr="00C724C2">
        <w:rPr>
          <w:rFonts w:ascii="Trebuchet MS" w:eastAsia="Times New Roman" w:hAnsi="Trebuchet MS" w:cs="Times New Roman"/>
          <w:bCs/>
        </w:rPr>
        <w:t xml:space="preserve"> Director al </w:t>
      </w:r>
      <w:proofErr w:type="spellStart"/>
      <w:r w:rsidRPr="00C724C2">
        <w:rPr>
          <w:rFonts w:ascii="Trebuchet MS" w:eastAsia="Times New Roman" w:hAnsi="Trebuchet MS" w:cs="Times New Roman"/>
          <w:bCs/>
        </w:rPr>
        <w:t>Asociației</w:t>
      </w:r>
      <w:proofErr w:type="spellEnd"/>
      <w:r w:rsidRPr="00C724C2">
        <w:rPr>
          <w:rFonts w:ascii="Trebuchet MS" w:eastAsia="Times New Roman" w:hAnsi="Trebuchet MS" w:cs="Times New Roman"/>
          <w:bCs/>
        </w:rPr>
        <w:t xml:space="preserve"> de </w:t>
      </w:r>
      <w:proofErr w:type="spellStart"/>
      <w:r w:rsidRPr="00C724C2">
        <w:rPr>
          <w:rFonts w:ascii="Trebuchet MS" w:eastAsia="Times New Roman" w:hAnsi="Trebuchet MS" w:cs="Times New Roman"/>
          <w:bCs/>
        </w:rPr>
        <w:t>Dezvoltare</w:t>
      </w:r>
      <w:proofErr w:type="spellEnd"/>
      <w:r w:rsidRPr="00C724C2">
        <w:rPr>
          <w:rFonts w:ascii="Trebuchet MS" w:eastAsia="Times New Roman" w:hAnsi="Trebuchet MS" w:cs="Times New Roman"/>
          <w:bCs/>
        </w:rPr>
        <w:t xml:space="preserve"> </w:t>
      </w:r>
      <w:proofErr w:type="spellStart"/>
      <w:r w:rsidRPr="00C724C2">
        <w:rPr>
          <w:rFonts w:ascii="Trebuchet MS" w:eastAsia="Times New Roman" w:hAnsi="Trebuchet MS" w:cs="Times New Roman"/>
          <w:bCs/>
        </w:rPr>
        <w:t>Intercomunitare</w:t>
      </w:r>
      <w:proofErr w:type="spellEnd"/>
      <w:r w:rsidRPr="00C724C2">
        <w:rPr>
          <w:rFonts w:ascii="Trebuchet MS" w:eastAsia="Times New Roman" w:hAnsi="Trebuchet MS" w:cs="Times New Roman"/>
          <w:bCs/>
        </w:rPr>
        <w:t xml:space="preserve">* </w:t>
      </w:r>
      <w:proofErr w:type="spellStart"/>
      <w:r w:rsidRPr="00C724C2">
        <w:rPr>
          <w:rFonts w:ascii="Trebuchet MS" w:eastAsia="Times New Roman" w:hAnsi="Trebuchet MS" w:cs="Times New Roman"/>
          <w:bCs/>
        </w:rPr>
        <w:t>Hargita</w:t>
      </w:r>
      <w:proofErr w:type="spellEnd"/>
      <w:r w:rsidRPr="00C724C2">
        <w:rPr>
          <w:rFonts w:ascii="Trebuchet MS" w:eastAsia="Times New Roman" w:hAnsi="Trebuchet MS" w:cs="Times New Roman"/>
          <w:bCs/>
        </w:rPr>
        <w:t xml:space="preserve"> VIZ* </w:t>
      </w:r>
      <w:proofErr w:type="spellStart"/>
      <w:r w:rsidRPr="00C724C2">
        <w:rPr>
          <w:rFonts w:ascii="Trebuchet MS" w:eastAsia="Times New Roman" w:hAnsi="Trebuchet MS" w:cs="Times New Roman"/>
          <w:bCs/>
        </w:rPr>
        <w:t>Decizia</w:t>
      </w:r>
      <w:proofErr w:type="spellEnd"/>
      <w:r w:rsidRPr="00C724C2">
        <w:rPr>
          <w:rFonts w:ascii="Trebuchet MS" w:eastAsia="Times New Roman" w:hAnsi="Trebuchet MS" w:cs="Times New Roman"/>
          <w:bCs/>
        </w:rPr>
        <w:t xml:space="preserve"> </w:t>
      </w:r>
      <w:proofErr w:type="spellStart"/>
      <w:r w:rsidRPr="00C724C2">
        <w:rPr>
          <w:rFonts w:ascii="Trebuchet MS" w:eastAsia="Times New Roman" w:hAnsi="Trebuchet MS" w:cs="Times New Roman"/>
          <w:bCs/>
        </w:rPr>
        <w:t>nr</w:t>
      </w:r>
      <w:proofErr w:type="spellEnd"/>
      <w:r w:rsidRPr="00C724C2">
        <w:rPr>
          <w:rFonts w:ascii="Trebuchet MS" w:eastAsia="Times New Roman" w:hAnsi="Trebuchet MS" w:cs="Times New Roman"/>
          <w:bCs/>
        </w:rPr>
        <w:t>. 1/14.07.2020</w:t>
      </w:r>
      <w:r w:rsidR="00F27723" w:rsidRPr="00C724C2">
        <w:rPr>
          <w:rFonts w:ascii="Trebuchet MS" w:eastAsia="Times New Roman" w:hAnsi="Trebuchet MS" w:cs="Times New Roman"/>
          <w:bCs/>
        </w:rPr>
        <w:t xml:space="preserve"> </w:t>
      </w:r>
      <w:proofErr w:type="spellStart"/>
      <w:r w:rsidR="00F27723" w:rsidRPr="00C724C2">
        <w:rPr>
          <w:rFonts w:ascii="Trebuchet MS" w:eastAsia="Times New Roman" w:hAnsi="Trebuchet MS" w:cs="Times New Roman"/>
          <w:bCs/>
        </w:rPr>
        <w:t>privind</w:t>
      </w:r>
      <w:proofErr w:type="spellEnd"/>
      <w:r w:rsidR="00F27723" w:rsidRPr="00C724C2">
        <w:rPr>
          <w:rFonts w:ascii="Trebuchet MS" w:eastAsia="Times New Roman" w:hAnsi="Trebuchet MS" w:cs="Times New Roman"/>
          <w:bCs/>
        </w:rPr>
        <w:t xml:space="preserve"> </w:t>
      </w:r>
      <w:proofErr w:type="spellStart"/>
      <w:r w:rsidR="00F27723" w:rsidRPr="00C724C2">
        <w:rPr>
          <w:rFonts w:ascii="Trebuchet MS" w:eastAsia="Times New Roman" w:hAnsi="Trebuchet MS" w:cs="Times New Roman"/>
          <w:bCs/>
        </w:rPr>
        <w:t>aprobarea</w:t>
      </w:r>
      <w:proofErr w:type="spellEnd"/>
      <w:r w:rsidR="00F27723" w:rsidRPr="00C724C2">
        <w:rPr>
          <w:rFonts w:ascii="Trebuchet MS" w:eastAsia="Times New Roman" w:hAnsi="Trebuchet MS" w:cs="Times New Roman"/>
          <w:bCs/>
        </w:rPr>
        <w:t xml:space="preserve"> </w:t>
      </w:r>
      <w:proofErr w:type="spellStart"/>
      <w:r w:rsidR="003D2ACF" w:rsidRPr="00C724C2">
        <w:rPr>
          <w:rFonts w:ascii="Trebuchet MS" w:eastAsia="Times New Roman" w:hAnsi="Trebuchet MS" w:cs="Times New Roman"/>
          <w:bCs/>
        </w:rPr>
        <w:t>preluarea</w:t>
      </w:r>
      <w:proofErr w:type="spellEnd"/>
      <w:r w:rsidR="003D2ACF" w:rsidRPr="00C724C2">
        <w:rPr>
          <w:rFonts w:ascii="Trebuchet MS" w:eastAsia="Times New Roman" w:hAnsi="Trebuchet MS" w:cs="Times New Roman"/>
          <w:bCs/>
        </w:rPr>
        <w:t xml:space="preserve"> </w:t>
      </w:r>
      <w:proofErr w:type="spellStart"/>
      <w:r w:rsidR="003D2ACF" w:rsidRPr="00C724C2">
        <w:rPr>
          <w:rFonts w:ascii="Trebuchet MS" w:eastAsia="Times New Roman" w:hAnsi="Trebuchet MS" w:cs="Times New Roman"/>
          <w:bCs/>
        </w:rPr>
        <w:t>în</w:t>
      </w:r>
      <w:proofErr w:type="spellEnd"/>
      <w:r w:rsidR="003D2ACF" w:rsidRPr="00C724C2">
        <w:rPr>
          <w:rFonts w:ascii="Trebuchet MS" w:eastAsia="Times New Roman" w:hAnsi="Trebuchet MS" w:cs="Times New Roman"/>
          <w:bCs/>
        </w:rPr>
        <w:t xml:space="preserve"> opera a </w:t>
      </w:r>
      <w:proofErr w:type="spellStart"/>
      <w:r w:rsidR="003D2ACF" w:rsidRPr="00C724C2">
        <w:rPr>
          <w:rFonts w:ascii="Trebuchet MS" w:eastAsia="Times New Roman" w:hAnsi="Trebuchet MS" w:cs="Times New Roman"/>
          <w:bCs/>
        </w:rPr>
        <w:t>sistemului</w:t>
      </w:r>
      <w:proofErr w:type="spellEnd"/>
      <w:r w:rsidR="003D2ACF" w:rsidRPr="00C724C2">
        <w:rPr>
          <w:rFonts w:ascii="Trebuchet MS" w:eastAsia="Times New Roman" w:hAnsi="Trebuchet MS" w:cs="Times New Roman"/>
          <w:bCs/>
        </w:rPr>
        <w:t xml:space="preserve"> de </w:t>
      </w:r>
      <w:proofErr w:type="spellStart"/>
      <w:r w:rsidR="003D2ACF" w:rsidRPr="00C724C2">
        <w:rPr>
          <w:rFonts w:ascii="Trebuchet MS" w:eastAsia="Times New Roman" w:hAnsi="Trebuchet MS" w:cs="Times New Roman"/>
          <w:bCs/>
        </w:rPr>
        <w:t>canalizare</w:t>
      </w:r>
      <w:proofErr w:type="spellEnd"/>
      <w:r w:rsidR="003D2ACF" w:rsidRPr="00C724C2">
        <w:rPr>
          <w:rFonts w:ascii="Trebuchet MS" w:eastAsia="Times New Roman" w:hAnsi="Trebuchet MS" w:cs="Times New Roman"/>
          <w:bCs/>
        </w:rPr>
        <w:t xml:space="preserve"> din </w:t>
      </w:r>
      <w:proofErr w:type="spellStart"/>
      <w:r w:rsidR="003D2ACF" w:rsidRPr="00C724C2">
        <w:rPr>
          <w:rFonts w:ascii="Trebuchet MS" w:eastAsia="Times New Roman" w:hAnsi="Trebuchet MS" w:cs="Times New Roman"/>
          <w:bCs/>
        </w:rPr>
        <w:t>comuna</w:t>
      </w:r>
      <w:proofErr w:type="spellEnd"/>
      <w:r w:rsidR="003D2ACF" w:rsidRPr="00C724C2">
        <w:rPr>
          <w:rFonts w:ascii="Trebuchet MS" w:eastAsia="Times New Roman" w:hAnsi="Trebuchet MS" w:cs="Times New Roman"/>
          <w:bCs/>
        </w:rPr>
        <w:t xml:space="preserve"> </w:t>
      </w:r>
      <w:proofErr w:type="spellStart"/>
      <w:r w:rsidR="003D2ACF" w:rsidRPr="00C724C2">
        <w:rPr>
          <w:rFonts w:ascii="Trebuchet MS" w:eastAsia="Times New Roman" w:hAnsi="Trebuchet MS" w:cs="Times New Roman"/>
          <w:bCs/>
        </w:rPr>
        <w:t>Tușnad</w:t>
      </w:r>
      <w:proofErr w:type="spellEnd"/>
      <w:r w:rsidR="007F0569" w:rsidRPr="00C724C2">
        <w:rPr>
          <w:rFonts w:ascii="Trebuchet MS" w:eastAsia="Times New Roman" w:hAnsi="Trebuchet MS" w:cs="Times New Roman"/>
          <w:bCs/>
        </w:rPr>
        <w:t xml:space="preserve"> de </w:t>
      </w:r>
      <w:proofErr w:type="spellStart"/>
      <w:r w:rsidR="007F0569" w:rsidRPr="00C724C2">
        <w:rPr>
          <w:rFonts w:ascii="Trebuchet MS" w:eastAsia="Times New Roman" w:hAnsi="Trebuchet MS" w:cs="Times New Roman"/>
          <w:bCs/>
        </w:rPr>
        <w:t>către</w:t>
      </w:r>
      <w:proofErr w:type="spellEnd"/>
      <w:r w:rsidR="007F0569" w:rsidRPr="00C724C2">
        <w:rPr>
          <w:rFonts w:ascii="Trebuchet MS" w:eastAsia="Times New Roman" w:hAnsi="Trebuchet MS" w:cs="Times New Roman"/>
          <w:bCs/>
        </w:rPr>
        <w:t xml:space="preserve"> HARVIZ SA</w:t>
      </w:r>
      <w:proofErr w:type="gramStart"/>
      <w:r w:rsidR="007F0569" w:rsidRPr="00C724C2">
        <w:rPr>
          <w:rFonts w:ascii="Trebuchet MS" w:eastAsia="Times New Roman" w:hAnsi="Trebuchet MS" w:cs="Times New Roman"/>
          <w:bCs/>
        </w:rPr>
        <w:t>;</w:t>
      </w:r>
      <w:proofErr w:type="gramEnd"/>
    </w:p>
    <w:p w14:paraId="61F827C7" w14:textId="40BF455E" w:rsidR="007F0569" w:rsidRPr="00C724C2" w:rsidRDefault="007F0569" w:rsidP="00370C31">
      <w:pPr>
        <w:spacing w:after="0" w:line="240" w:lineRule="auto"/>
        <w:jc w:val="both"/>
        <w:rPr>
          <w:rFonts w:ascii="Trebuchet MS" w:eastAsia="Times New Roman" w:hAnsi="Trebuchet MS" w:cs="Times New Roman"/>
          <w:bCs/>
        </w:rPr>
      </w:pPr>
      <w:r w:rsidRPr="00C724C2">
        <w:rPr>
          <w:rFonts w:ascii="Trebuchet MS" w:eastAsia="Times New Roman" w:hAnsi="Trebuchet MS" w:cs="Times New Roman"/>
          <w:bCs/>
        </w:rPr>
        <w:t xml:space="preserve">- </w:t>
      </w:r>
      <w:proofErr w:type="spellStart"/>
      <w:r w:rsidRPr="00C724C2">
        <w:rPr>
          <w:rFonts w:ascii="Trebuchet MS" w:eastAsia="Times New Roman" w:hAnsi="Trebuchet MS" w:cs="Times New Roman"/>
          <w:bCs/>
        </w:rPr>
        <w:t>H</w:t>
      </w:r>
      <w:r w:rsidR="00E34DB4" w:rsidRPr="00C724C2">
        <w:rPr>
          <w:rFonts w:ascii="Trebuchet MS" w:eastAsia="Times New Roman" w:hAnsi="Trebuchet MS" w:cs="Times New Roman"/>
          <w:bCs/>
        </w:rPr>
        <w:t>otărâre</w:t>
      </w:r>
      <w:proofErr w:type="spellEnd"/>
      <w:r w:rsidRPr="00C724C2">
        <w:rPr>
          <w:rFonts w:ascii="Trebuchet MS" w:eastAsia="Times New Roman" w:hAnsi="Trebuchet MS" w:cs="Times New Roman"/>
          <w:bCs/>
        </w:rPr>
        <w:t xml:space="preserve"> </w:t>
      </w:r>
      <w:proofErr w:type="spellStart"/>
      <w:r w:rsidRPr="00C724C2">
        <w:rPr>
          <w:rFonts w:ascii="Trebuchet MS" w:eastAsia="Times New Roman" w:hAnsi="Trebuchet MS" w:cs="Times New Roman"/>
          <w:bCs/>
        </w:rPr>
        <w:t>nr</w:t>
      </w:r>
      <w:proofErr w:type="spellEnd"/>
      <w:r w:rsidRPr="00C724C2">
        <w:rPr>
          <w:rFonts w:ascii="Trebuchet MS" w:eastAsia="Times New Roman" w:hAnsi="Trebuchet MS" w:cs="Times New Roman"/>
          <w:bCs/>
        </w:rPr>
        <w:t>. 20/2018</w:t>
      </w:r>
      <w:r w:rsidR="00E34DB4" w:rsidRPr="00C724C2">
        <w:rPr>
          <w:rFonts w:ascii="Trebuchet MS" w:eastAsia="Times New Roman" w:hAnsi="Trebuchet MS" w:cs="Times New Roman"/>
          <w:bCs/>
        </w:rPr>
        <w:t xml:space="preserve"> </w:t>
      </w:r>
      <w:proofErr w:type="spellStart"/>
      <w:r w:rsidR="00E34DB4" w:rsidRPr="00C724C2">
        <w:rPr>
          <w:rFonts w:ascii="Trebuchet MS" w:eastAsia="Times New Roman" w:hAnsi="Trebuchet MS" w:cs="Times New Roman"/>
          <w:bCs/>
        </w:rPr>
        <w:t>privind</w:t>
      </w:r>
      <w:proofErr w:type="spellEnd"/>
      <w:r w:rsidR="00E34DB4" w:rsidRPr="00C724C2">
        <w:rPr>
          <w:rFonts w:ascii="Trebuchet MS" w:eastAsia="Times New Roman" w:hAnsi="Trebuchet MS" w:cs="Times New Roman"/>
          <w:bCs/>
        </w:rPr>
        <w:t xml:space="preserve"> </w:t>
      </w:r>
      <w:proofErr w:type="spellStart"/>
      <w:r w:rsidR="00E34DB4" w:rsidRPr="00C724C2">
        <w:rPr>
          <w:rFonts w:ascii="Trebuchet MS" w:eastAsia="Times New Roman" w:hAnsi="Trebuchet MS" w:cs="Times New Roman"/>
          <w:bCs/>
        </w:rPr>
        <w:t>modificarea</w:t>
      </w:r>
      <w:proofErr w:type="spellEnd"/>
      <w:r w:rsidR="00E34DB4" w:rsidRPr="00C724C2">
        <w:rPr>
          <w:rFonts w:ascii="Trebuchet MS" w:eastAsia="Times New Roman" w:hAnsi="Trebuchet MS" w:cs="Times New Roman"/>
          <w:bCs/>
        </w:rPr>
        <w:t xml:space="preserve"> </w:t>
      </w:r>
      <w:proofErr w:type="spellStart"/>
      <w:r w:rsidR="00E34DB4" w:rsidRPr="00C724C2">
        <w:rPr>
          <w:rFonts w:ascii="Trebuchet MS" w:eastAsia="Times New Roman" w:hAnsi="Trebuchet MS" w:cs="Times New Roman"/>
          <w:bCs/>
        </w:rPr>
        <w:t>și</w:t>
      </w:r>
      <w:proofErr w:type="spellEnd"/>
      <w:r w:rsidR="00E34DB4" w:rsidRPr="00C724C2">
        <w:rPr>
          <w:rFonts w:ascii="Trebuchet MS" w:eastAsia="Times New Roman" w:hAnsi="Trebuchet MS" w:cs="Times New Roman"/>
          <w:bCs/>
        </w:rPr>
        <w:t xml:space="preserve"> </w:t>
      </w:r>
      <w:proofErr w:type="spellStart"/>
      <w:r w:rsidR="00E34DB4" w:rsidRPr="00C724C2">
        <w:rPr>
          <w:rFonts w:ascii="Trebuchet MS" w:eastAsia="Times New Roman" w:hAnsi="Trebuchet MS" w:cs="Times New Roman"/>
          <w:bCs/>
        </w:rPr>
        <w:t>completarea</w:t>
      </w:r>
      <w:proofErr w:type="spellEnd"/>
      <w:r w:rsidR="00E34DB4" w:rsidRPr="00C724C2">
        <w:rPr>
          <w:rFonts w:ascii="Trebuchet MS" w:eastAsia="Times New Roman" w:hAnsi="Trebuchet MS" w:cs="Times New Roman"/>
          <w:bCs/>
        </w:rPr>
        <w:t xml:space="preserve"> </w:t>
      </w:r>
      <w:proofErr w:type="spellStart"/>
      <w:r w:rsidR="00E34DB4" w:rsidRPr="00C724C2">
        <w:rPr>
          <w:rFonts w:ascii="Trebuchet MS" w:eastAsia="Times New Roman" w:hAnsi="Trebuchet MS" w:cs="Times New Roman"/>
          <w:bCs/>
        </w:rPr>
        <w:t>Inventarului</w:t>
      </w:r>
      <w:proofErr w:type="spellEnd"/>
      <w:r w:rsidR="00E34DB4" w:rsidRPr="00C724C2">
        <w:rPr>
          <w:rFonts w:ascii="Trebuchet MS" w:eastAsia="Times New Roman" w:hAnsi="Trebuchet MS" w:cs="Times New Roman"/>
          <w:bCs/>
        </w:rPr>
        <w:t xml:space="preserve"> </w:t>
      </w:r>
      <w:proofErr w:type="spellStart"/>
      <w:r w:rsidR="00E34DB4" w:rsidRPr="00C724C2">
        <w:rPr>
          <w:rFonts w:ascii="Trebuchet MS" w:eastAsia="Times New Roman" w:hAnsi="Trebuchet MS" w:cs="Times New Roman"/>
          <w:bCs/>
        </w:rPr>
        <w:t>bunurilor</w:t>
      </w:r>
      <w:proofErr w:type="spellEnd"/>
      <w:r w:rsidR="00E34DB4" w:rsidRPr="00C724C2">
        <w:rPr>
          <w:rFonts w:ascii="Trebuchet MS" w:eastAsia="Times New Roman" w:hAnsi="Trebuchet MS" w:cs="Times New Roman"/>
          <w:bCs/>
        </w:rPr>
        <w:t xml:space="preserve"> care </w:t>
      </w:r>
      <w:proofErr w:type="spellStart"/>
      <w:r w:rsidR="00E34DB4" w:rsidRPr="00C724C2">
        <w:rPr>
          <w:rFonts w:ascii="Trebuchet MS" w:eastAsia="Times New Roman" w:hAnsi="Trebuchet MS" w:cs="Times New Roman"/>
          <w:bCs/>
        </w:rPr>
        <w:t>aparțin</w:t>
      </w:r>
      <w:proofErr w:type="spellEnd"/>
      <w:r w:rsidR="00E34DB4" w:rsidRPr="00C724C2">
        <w:rPr>
          <w:rFonts w:ascii="Trebuchet MS" w:eastAsia="Times New Roman" w:hAnsi="Trebuchet MS" w:cs="Times New Roman"/>
          <w:bCs/>
        </w:rPr>
        <w:t xml:space="preserve"> </w:t>
      </w:r>
      <w:proofErr w:type="spellStart"/>
      <w:r w:rsidR="00E34DB4" w:rsidRPr="00C724C2">
        <w:rPr>
          <w:rFonts w:ascii="Trebuchet MS" w:eastAsia="Times New Roman" w:hAnsi="Trebuchet MS" w:cs="Times New Roman"/>
          <w:bCs/>
        </w:rPr>
        <w:t>domeniului</w:t>
      </w:r>
      <w:proofErr w:type="spellEnd"/>
      <w:r w:rsidR="00E34DB4" w:rsidRPr="00C724C2">
        <w:rPr>
          <w:rFonts w:ascii="Trebuchet MS" w:eastAsia="Times New Roman" w:hAnsi="Trebuchet MS" w:cs="Times New Roman"/>
          <w:bCs/>
        </w:rPr>
        <w:t xml:space="preserve"> public al </w:t>
      </w:r>
      <w:proofErr w:type="spellStart"/>
      <w:r w:rsidR="00E34DB4" w:rsidRPr="00C724C2">
        <w:rPr>
          <w:rFonts w:ascii="Trebuchet MS" w:eastAsia="Times New Roman" w:hAnsi="Trebuchet MS" w:cs="Times New Roman"/>
          <w:bCs/>
        </w:rPr>
        <w:t>comunei</w:t>
      </w:r>
      <w:proofErr w:type="spellEnd"/>
      <w:r w:rsidR="00E34DB4" w:rsidRPr="00C724C2">
        <w:rPr>
          <w:rFonts w:ascii="Trebuchet MS" w:eastAsia="Times New Roman" w:hAnsi="Trebuchet MS" w:cs="Times New Roman"/>
          <w:bCs/>
        </w:rPr>
        <w:t xml:space="preserve"> </w:t>
      </w:r>
      <w:proofErr w:type="spellStart"/>
      <w:r w:rsidR="00E34DB4" w:rsidRPr="00C724C2">
        <w:rPr>
          <w:rFonts w:ascii="Trebuchet MS" w:eastAsia="Times New Roman" w:hAnsi="Trebuchet MS" w:cs="Times New Roman"/>
          <w:bCs/>
        </w:rPr>
        <w:t>Tușnad</w:t>
      </w:r>
      <w:proofErr w:type="spellEnd"/>
      <w:r w:rsidR="00850654" w:rsidRPr="00C724C2">
        <w:rPr>
          <w:rFonts w:ascii="Trebuchet MS" w:eastAsia="Times New Roman" w:hAnsi="Trebuchet MS" w:cs="Times New Roman"/>
          <w:bCs/>
        </w:rPr>
        <w:t>;</w:t>
      </w:r>
    </w:p>
    <w:p w14:paraId="5F810C77" w14:textId="0D984EF0" w:rsidR="00850654" w:rsidRPr="00C724C2" w:rsidRDefault="00850654" w:rsidP="00850654">
      <w:pPr>
        <w:spacing w:after="0" w:line="240" w:lineRule="auto"/>
        <w:jc w:val="both"/>
        <w:rPr>
          <w:rFonts w:ascii="Trebuchet MS" w:eastAsia="Times New Roman" w:hAnsi="Trebuchet MS" w:cs="Times New Roman"/>
          <w:bCs/>
        </w:rPr>
      </w:pPr>
      <w:r w:rsidRPr="00C724C2">
        <w:rPr>
          <w:rFonts w:ascii="Trebuchet MS" w:eastAsia="Times New Roman" w:hAnsi="Trebuchet MS" w:cs="Times New Roman"/>
          <w:bCs/>
          <w:lang w:val="ro-RO"/>
        </w:rPr>
        <w:t xml:space="preserve">- </w:t>
      </w:r>
      <w:proofErr w:type="spellStart"/>
      <w:r w:rsidRPr="00C724C2">
        <w:rPr>
          <w:rFonts w:ascii="Trebuchet MS" w:eastAsia="Times New Roman" w:hAnsi="Trebuchet MS" w:cs="Times New Roman"/>
          <w:bCs/>
        </w:rPr>
        <w:t>Hotărâre</w:t>
      </w:r>
      <w:proofErr w:type="spellEnd"/>
      <w:r w:rsidRPr="00C724C2">
        <w:rPr>
          <w:rFonts w:ascii="Trebuchet MS" w:eastAsia="Times New Roman" w:hAnsi="Trebuchet MS" w:cs="Times New Roman"/>
          <w:bCs/>
        </w:rPr>
        <w:t xml:space="preserve"> </w:t>
      </w:r>
      <w:proofErr w:type="spellStart"/>
      <w:r w:rsidRPr="00C724C2">
        <w:rPr>
          <w:rFonts w:ascii="Trebuchet MS" w:eastAsia="Times New Roman" w:hAnsi="Trebuchet MS" w:cs="Times New Roman"/>
          <w:bCs/>
        </w:rPr>
        <w:t>nr</w:t>
      </w:r>
      <w:proofErr w:type="spellEnd"/>
      <w:r w:rsidRPr="00C724C2">
        <w:rPr>
          <w:rFonts w:ascii="Trebuchet MS" w:eastAsia="Times New Roman" w:hAnsi="Trebuchet MS" w:cs="Times New Roman"/>
          <w:bCs/>
        </w:rPr>
        <w:t xml:space="preserve">. 21/2018 </w:t>
      </w:r>
      <w:proofErr w:type="spellStart"/>
      <w:r w:rsidRPr="00C724C2">
        <w:rPr>
          <w:rFonts w:ascii="Trebuchet MS" w:eastAsia="Times New Roman" w:hAnsi="Trebuchet MS" w:cs="Times New Roman"/>
          <w:bCs/>
        </w:rPr>
        <w:t>predarea</w:t>
      </w:r>
      <w:proofErr w:type="spellEnd"/>
      <w:r w:rsidR="00975F55" w:rsidRPr="00C724C2">
        <w:rPr>
          <w:rFonts w:ascii="Trebuchet MS" w:eastAsia="Times New Roman" w:hAnsi="Trebuchet MS" w:cs="Times New Roman"/>
          <w:bCs/>
        </w:rPr>
        <w:t xml:space="preserve"> </w:t>
      </w:r>
      <w:proofErr w:type="spellStart"/>
      <w:r w:rsidR="00975F55" w:rsidRPr="00C724C2">
        <w:rPr>
          <w:rFonts w:ascii="Trebuchet MS" w:eastAsia="Times New Roman" w:hAnsi="Trebuchet MS" w:cs="Times New Roman"/>
          <w:bCs/>
        </w:rPr>
        <w:t>pentru</w:t>
      </w:r>
      <w:proofErr w:type="spellEnd"/>
      <w:r w:rsidR="00975F55" w:rsidRPr="00C724C2">
        <w:rPr>
          <w:rFonts w:ascii="Trebuchet MS" w:eastAsia="Times New Roman" w:hAnsi="Trebuchet MS" w:cs="Times New Roman"/>
          <w:bCs/>
        </w:rPr>
        <w:t xml:space="preserve"> </w:t>
      </w:r>
      <w:proofErr w:type="spellStart"/>
      <w:r w:rsidR="00975F55" w:rsidRPr="00C724C2">
        <w:rPr>
          <w:rFonts w:ascii="Trebuchet MS" w:eastAsia="Times New Roman" w:hAnsi="Trebuchet MS" w:cs="Times New Roman"/>
          <w:bCs/>
        </w:rPr>
        <w:t>exploatare</w:t>
      </w:r>
      <w:proofErr w:type="spellEnd"/>
      <w:r w:rsidR="00975F55" w:rsidRPr="00C724C2">
        <w:rPr>
          <w:rFonts w:ascii="Trebuchet MS" w:eastAsia="Times New Roman" w:hAnsi="Trebuchet MS" w:cs="Times New Roman"/>
          <w:bCs/>
        </w:rPr>
        <w:t xml:space="preserve"> </w:t>
      </w:r>
      <w:proofErr w:type="spellStart"/>
      <w:r w:rsidR="00975F55" w:rsidRPr="00C724C2">
        <w:rPr>
          <w:rFonts w:ascii="Trebuchet MS" w:eastAsia="Times New Roman" w:hAnsi="Trebuchet MS" w:cs="Times New Roman"/>
          <w:bCs/>
        </w:rPr>
        <w:t>că</w:t>
      </w:r>
      <w:r w:rsidR="007F0CBF" w:rsidRPr="00C724C2">
        <w:rPr>
          <w:rFonts w:ascii="Trebuchet MS" w:eastAsia="Times New Roman" w:hAnsi="Trebuchet MS" w:cs="Times New Roman"/>
          <w:bCs/>
        </w:rPr>
        <w:t>tre</w:t>
      </w:r>
      <w:proofErr w:type="spellEnd"/>
      <w:r w:rsidR="007F0CBF" w:rsidRPr="00C724C2">
        <w:rPr>
          <w:rFonts w:ascii="Trebuchet MS" w:eastAsia="Times New Roman" w:hAnsi="Trebuchet MS" w:cs="Times New Roman"/>
          <w:bCs/>
        </w:rPr>
        <w:t xml:space="preserve"> SC. HARVIZ SA</w:t>
      </w:r>
      <w:r w:rsidRPr="00C724C2">
        <w:rPr>
          <w:rFonts w:ascii="Trebuchet MS" w:eastAsia="Times New Roman" w:hAnsi="Trebuchet MS" w:cs="Times New Roman"/>
          <w:bCs/>
        </w:rPr>
        <w:t xml:space="preserve"> </w:t>
      </w:r>
      <w:proofErr w:type="spellStart"/>
      <w:r w:rsidRPr="00C724C2">
        <w:rPr>
          <w:rFonts w:ascii="Trebuchet MS" w:eastAsia="Times New Roman" w:hAnsi="Trebuchet MS" w:cs="Times New Roman"/>
          <w:bCs/>
        </w:rPr>
        <w:t>domeniului</w:t>
      </w:r>
      <w:proofErr w:type="spellEnd"/>
      <w:r w:rsidRPr="00C724C2">
        <w:rPr>
          <w:rFonts w:ascii="Trebuchet MS" w:eastAsia="Times New Roman" w:hAnsi="Trebuchet MS" w:cs="Times New Roman"/>
          <w:bCs/>
        </w:rPr>
        <w:t xml:space="preserve"> public al </w:t>
      </w:r>
      <w:proofErr w:type="spellStart"/>
      <w:r w:rsidRPr="00C724C2">
        <w:rPr>
          <w:rFonts w:ascii="Trebuchet MS" w:eastAsia="Times New Roman" w:hAnsi="Trebuchet MS" w:cs="Times New Roman"/>
          <w:bCs/>
        </w:rPr>
        <w:t>comunei</w:t>
      </w:r>
      <w:proofErr w:type="spellEnd"/>
      <w:r w:rsidRPr="00C724C2">
        <w:rPr>
          <w:rFonts w:ascii="Trebuchet MS" w:eastAsia="Times New Roman" w:hAnsi="Trebuchet MS" w:cs="Times New Roman"/>
          <w:bCs/>
        </w:rPr>
        <w:t xml:space="preserve"> </w:t>
      </w:r>
      <w:proofErr w:type="spellStart"/>
      <w:r w:rsidRPr="00C724C2">
        <w:rPr>
          <w:rFonts w:ascii="Trebuchet MS" w:eastAsia="Times New Roman" w:hAnsi="Trebuchet MS" w:cs="Times New Roman"/>
          <w:bCs/>
        </w:rPr>
        <w:t>Tușnad</w:t>
      </w:r>
      <w:proofErr w:type="spellEnd"/>
      <w:r w:rsidRPr="00C724C2">
        <w:rPr>
          <w:rFonts w:ascii="Trebuchet MS" w:eastAsia="Times New Roman" w:hAnsi="Trebuchet MS" w:cs="Times New Roman"/>
          <w:bCs/>
        </w:rPr>
        <w:t>;</w:t>
      </w:r>
    </w:p>
    <w:p w14:paraId="63C19DBD" w14:textId="318156B4" w:rsidR="00370C31" w:rsidRPr="00C724C2" w:rsidRDefault="007F0CBF" w:rsidP="0085092B">
      <w:pPr>
        <w:spacing w:after="0" w:line="240" w:lineRule="auto"/>
        <w:jc w:val="both"/>
        <w:rPr>
          <w:rFonts w:ascii="Trebuchet MS" w:eastAsia="Times New Roman" w:hAnsi="Trebuchet MS" w:cs="Times New Roman"/>
          <w:bCs/>
          <w:lang w:val="ro-RO"/>
        </w:rPr>
      </w:pPr>
      <w:r w:rsidRPr="00C724C2">
        <w:rPr>
          <w:rFonts w:ascii="Trebuchet MS" w:eastAsia="Times New Roman" w:hAnsi="Trebuchet MS" w:cs="Times New Roman"/>
          <w:bCs/>
          <w:lang w:val="ro-RO"/>
        </w:rPr>
        <w:t>- Autoriza</w:t>
      </w:r>
      <w:r w:rsidR="00A66221" w:rsidRPr="00C724C2">
        <w:rPr>
          <w:rFonts w:ascii="Trebuchet MS" w:eastAsia="Times New Roman" w:hAnsi="Trebuchet MS" w:cs="Times New Roman"/>
          <w:bCs/>
          <w:lang w:val="ro-RO"/>
        </w:rPr>
        <w:t>ție de gospodăr</w:t>
      </w:r>
      <w:r w:rsidRPr="00C724C2">
        <w:rPr>
          <w:rFonts w:ascii="Trebuchet MS" w:eastAsia="Times New Roman" w:hAnsi="Trebuchet MS" w:cs="Times New Roman"/>
          <w:bCs/>
          <w:lang w:val="ro-RO"/>
        </w:rPr>
        <w:t>irea a apelor nr.53/26.07.2022</w:t>
      </w:r>
      <w:r w:rsidR="00A66221" w:rsidRPr="00C724C2">
        <w:rPr>
          <w:rFonts w:ascii="Trebuchet MS" w:eastAsia="Times New Roman" w:hAnsi="Trebuchet MS" w:cs="Times New Roman"/>
          <w:bCs/>
          <w:lang w:val="ro-RO"/>
        </w:rPr>
        <w:t xml:space="preserve"> privind Exploatare sistem de canalizare a comunelor Tușnad și Cozmeni, respectiv stație de epurare</w:t>
      </w:r>
      <w:r w:rsidR="00DA6DD8" w:rsidRPr="00C724C2">
        <w:rPr>
          <w:rFonts w:ascii="Trebuchet MS" w:eastAsia="Times New Roman" w:hAnsi="Trebuchet MS" w:cs="Times New Roman"/>
          <w:bCs/>
          <w:lang w:val="ro-RO"/>
        </w:rPr>
        <w:t xml:space="preserve"> Tușnad emis de ABA OLT- S.G.A. Harghita</w:t>
      </w:r>
      <w:r w:rsidR="00DA6DD8" w:rsidRPr="00C724C2">
        <w:rPr>
          <w:rFonts w:ascii="Trebuchet MS" w:eastAsia="Times New Roman" w:hAnsi="Trebuchet MS" w:cs="Times New Roman"/>
          <w:bCs/>
        </w:rPr>
        <w:t>;</w:t>
      </w:r>
    </w:p>
    <w:p w14:paraId="140BF9EB" w14:textId="7F31EEE9" w:rsidR="00702F4F" w:rsidRPr="00C724C2" w:rsidRDefault="00702F4F" w:rsidP="0085092B">
      <w:pPr>
        <w:spacing w:after="0" w:line="240" w:lineRule="auto"/>
        <w:jc w:val="both"/>
        <w:rPr>
          <w:rFonts w:ascii="Trebuchet MS" w:eastAsia="Times New Roman" w:hAnsi="Trebuchet MS" w:cs="Times New Roman"/>
          <w:bCs/>
        </w:rPr>
      </w:pPr>
      <w:r w:rsidRPr="00C724C2">
        <w:rPr>
          <w:rFonts w:ascii="Trebuchet MS" w:eastAsia="Times New Roman" w:hAnsi="Trebuchet MS" w:cs="Times New Roman"/>
          <w:bCs/>
          <w:lang w:val="ro-RO"/>
        </w:rPr>
        <w:t>- Hotărârea nr.41/2009</w:t>
      </w:r>
      <w:r w:rsidR="000718D2" w:rsidRPr="00C724C2">
        <w:rPr>
          <w:rFonts w:ascii="Trebuchet MS" w:eastAsia="Times New Roman" w:hAnsi="Trebuchet MS" w:cs="Times New Roman"/>
          <w:bCs/>
          <w:lang w:val="ro-RO"/>
        </w:rPr>
        <w:t xml:space="preserve"> privind delegarea gestiunii serviciului de alimentare cu apă și canalizare și aprobarea contractului de delegare</w:t>
      </w:r>
      <w:r w:rsidR="00845797" w:rsidRPr="00C724C2">
        <w:rPr>
          <w:rFonts w:ascii="Trebuchet MS" w:eastAsia="Times New Roman" w:hAnsi="Trebuchet MS" w:cs="Times New Roman"/>
          <w:bCs/>
          <w:lang w:val="ro-RO"/>
        </w:rPr>
        <w:t xml:space="preserve"> încheiat cu Comuna Cozmeni</w:t>
      </w:r>
      <w:r w:rsidR="00845797" w:rsidRPr="00C724C2">
        <w:rPr>
          <w:rFonts w:ascii="Trebuchet MS" w:eastAsia="Times New Roman" w:hAnsi="Trebuchet MS" w:cs="Times New Roman"/>
          <w:bCs/>
        </w:rPr>
        <w:t>;</w:t>
      </w:r>
    </w:p>
    <w:p w14:paraId="39A74DE4" w14:textId="7194093C" w:rsidR="00845797" w:rsidRPr="00C724C2" w:rsidRDefault="00845797" w:rsidP="0085092B">
      <w:pPr>
        <w:spacing w:after="0" w:line="240" w:lineRule="auto"/>
        <w:jc w:val="both"/>
        <w:rPr>
          <w:rFonts w:ascii="Trebuchet MS" w:eastAsia="Times New Roman" w:hAnsi="Trebuchet MS" w:cs="Times New Roman"/>
          <w:bCs/>
          <w:lang w:val="ro-RO"/>
        </w:rPr>
      </w:pPr>
      <w:r w:rsidRPr="00C724C2">
        <w:rPr>
          <w:rFonts w:ascii="Trebuchet MS" w:eastAsia="Times New Roman" w:hAnsi="Trebuchet MS" w:cs="Times New Roman"/>
          <w:bCs/>
        </w:rPr>
        <w:t xml:space="preserve">- </w:t>
      </w:r>
      <w:proofErr w:type="spellStart"/>
      <w:r w:rsidRPr="00C724C2">
        <w:rPr>
          <w:rFonts w:ascii="Trebuchet MS" w:eastAsia="Times New Roman" w:hAnsi="Trebuchet MS" w:cs="Times New Roman"/>
          <w:bCs/>
        </w:rPr>
        <w:t>Proces</w:t>
      </w:r>
      <w:proofErr w:type="spellEnd"/>
      <w:r w:rsidRPr="00C724C2">
        <w:rPr>
          <w:rFonts w:ascii="Trebuchet MS" w:eastAsia="Times New Roman" w:hAnsi="Trebuchet MS" w:cs="Times New Roman"/>
          <w:bCs/>
        </w:rPr>
        <w:t xml:space="preserve"> Verbal </w:t>
      </w:r>
      <w:proofErr w:type="spellStart"/>
      <w:r w:rsidRPr="00C724C2">
        <w:rPr>
          <w:rFonts w:ascii="Trebuchet MS" w:eastAsia="Times New Roman" w:hAnsi="Trebuchet MS" w:cs="Times New Roman"/>
          <w:bCs/>
        </w:rPr>
        <w:t>predare</w:t>
      </w:r>
      <w:proofErr w:type="spellEnd"/>
      <w:r w:rsidRPr="00C724C2">
        <w:rPr>
          <w:rFonts w:ascii="Trebuchet MS" w:eastAsia="Times New Roman" w:hAnsi="Trebuchet MS" w:cs="Times New Roman"/>
          <w:bCs/>
        </w:rPr>
        <w:t xml:space="preserve"> </w:t>
      </w:r>
      <w:proofErr w:type="spellStart"/>
      <w:r w:rsidRPr="00C724C2">
        <w:rPr>
          <w:rFonts w:ascii="Trebuchet MS" w:eastAsia="Times New Roman" w:hAnsi="Trebuchet MS" w:cs="Times New Roman"/>
          <w:bCs/>
        </w:rPr>
        <w:t>primire</w:t>
      </w:r>
      <w:proofErr w:type="spellEnd"/>
      <w:r w:rsidRPr="00C724C2">
        <w:rPr>
          <w:rFonts w:ascii="Trebuchet MS" w:eastAsia="Times New Roman" w:hAnsi="Trebuchet MS" w:cs="Times New Roman"/>
          <w:bCs/>
        </w:rPr>
        <w:t xml:space="preserve"> nr.124/29.10.2020</w:t>
      </w:r>
      <w:r w:rsidR="00077A1C" w:rsidRPr="00C724C2">
        <w:rPr>
          <w:rFonts w:ascii="Trebuchet MS" w:eastAsia="Times New Roman" w:hAnsi="Trebuchet MS" w:cs="Times New Roman"/>
          <w:bCs/>
        </w:rPr>
        <w:t xml:space="preserve"> </w:t>
      </w:r>
      <w:r w:rsidR="00077A1C" w:rsidRPr="00C724C2">
        <w:rPr>
          <w:rFonts w:ascii="Trebuchet MS" w:eastAsia="Times New Roman" w:hAnsi="Trebuchet MS" w:cs="Times New Roman"/>
          <w:bCs/>
          <w:lang w:val="ro-RO"/>
        </w:rPr>
        <w:t>î</w:t>
      </w:r>
      <w:proofErr w:type="spellStart"/>
      <w:r w:rsidR="00077A1C" w:rsidRPr="00C724C2">
        <w:rPr>
          <w:rFonts w:ascii="Trebuchet MS" w:eastAsia="Times New Roman" w:hAnsi="Trebuchet MS" w:cs="Times New Roman"/>
          <w:bCs/>
        </w:rPr>
        <w:t>nche</w:t>
      </w:r>
      <w:r w:rsidR="00975F55" w:rsidRPr="00C724C2">
        <w:rPr>
          <w:rFonts w:ascii="Trebuchet MS" w:eastAsia="Times New Roman" w:hAnsi="Trebuchet MS" w:cs="Times New Roman"/>
          <w:bCs/>
        </w:rPr>
        <w:t>i</w:t>
      </w:r>
      <w:r w:rsidR="00077A1C" w:rsidRPr="00C724C2">
        <w:rPr>
          <w:rFonts w:ascii="Trebuchet MS" w:eastAsia="Times New Roman" w:hAnsi="Trebuchet MS" w:cs="Times New Roman"/>
          <w:bCs/>
        </w:rPr>
        <w:t>at</w:t>
      </w:r>
      <w:proofErr w:type="spellEnd"/>
      <w:r w:rsidR="00077A1C" w:rsidRPr="00C724C2">
        <w:rPr>
          <w:rFonts w:ascii="Trebuchet MS" w:eastAsia="Times New Roman" w:hAnsi="Trebuchet MS" w:cs="Times New Roman"/>
          <w:bCs/>
        </w:rPr>
        <w:t xml:space="preserve"> </w:t>
      </w:r>
      <w:proofErr w:type="spellStart"/>
      <w:r w:rsidR="00077A1C" w:rsidRPr="00C724C2">
        <w:rPr>
          <w:rFonts w:ascii="Trebuchet MS" w:eastAsia="Times New Roman" w:hAnsi="Trebuchet MS" w:cs="Times New Roman"/>
          <w:bCs/>
        </w:rPr>
        <w:t>î</w:t>
      </w:r>
      <w:r w:rsidRPr="00C724C2">
        <w:rPr>
          <w:rFonts w:ascii="Trebuchet MS" w:eastAsia="Times New Roman" w:hAnsi="Trebuchet MS" w:cs="Times New Roman"/>
          <w:bCs/>
        </w:rPr>
        <w:t>ntre</w:t>
      </w:r>
      <w:proofErr w:type="spellEnd"/>
      <w:r w:rsidRPr="00C724C2">
        <w:rPr>
          <w:rFonts w:ascii="Trebuchet MS" w:eastAsia="Times New Roman" w:hAnsi="Trebuchet MS" w:cs="Times New Roman"/>
          <w:bCs/>
        </w:rPr>
        <w:t xml:space="preserve"> </w:t>
      </w:r>
      <w:proofErr w:type="spellStart"/>
      <w:r w:rsidRPr="00C724C2">
        <w:rPr>
          <w:rFonts w:ascii="Trebuchet MS" w:eastAsia="Times New Roman" w:hAnsi="Trebuchet MS" w:cs="Times New Roman"/>
          <w:bCs/>
        </w:rPr>
        <w:t>Comuna</w:t>
      </w:r>
      <w:proofErr w:type="spellEnd"/>
      <w:r w:rsidRPr="00C724C2">
        <w:rPr>
          <w:rFonts w:ascii="Trebuchet MS" w:eastAsia="Times New Roman" w:hAnsi="Trebuchet MS" w:cs="Times New Roman"/>
          <w:bCs/>
        </w:rPr>
        <w:t xml:space="preserve"> </w:t>
      </w:r>
      <w:proofErr w:type="spellStart"/>
      <w:r w:rsidRPr="00C724C2">
        <w:rPr>
          <w:rFonts w:ascii="Trebuchet MS" w:eastAsia="Times New Roman" w:hAnsi="Trebuchet MS" w:cs="Times New Roman"/>
          <w:bCs/>
        </w:rPr>
        <w:t>Cozmeni</w:t>
      </w:r>
      <w:proofErr w:type="spellEnd"/>
      <w:r w:rsidRPr="00C724C2">
        <w:rPr>
          <w:rFonts w:ascii="Trebuchet MS" w:eastAsia="Times New Roman" w:hAnsi="Trebuchet MS" w:cs="Times New Roman"/>
          <w:bCs/>
        </w:rPr>
        <w:t xml:space="preserve"> </w:t>
      </w:r>
      <w:proofErr w:type="spellStart"/>
      <w:r w:rsidR="00077A1C" w:rsidRPr="00C724C2">
        <w:rPr>
          <w:rFonts w:ascii="Trebuchet MS" w:eastAsia="Times New Roman" w:hAnsi="Trebuchet MS" w:cs="Times New Roman"/>
          <w:bCs/>
        </w:rPr>
        <w:t>și</w:t>
      </w:r>
      <w:proofErr w:type="spellEnd"/>
      <w:r w:rsidRPr="00C724C2">
        <w:rPr>
          <w:rFonts w:ascii="Trebuchet MS" w:eastAsia="Times New Roman" w:hAnsi="Trebuchet MS" w:cs="Times New Roman"/>
          <w:bCs/>
        </w:rPr>
        <w:t xml:space="preserve"> </w:t>
      </w:r>
      <w:r w:rsidR="00077A1C" w:rsidRPr="00C724C2">
        <w:rPr>
          <w:rFonts w:ascii="Trebuchet MS" w:eastAsia="Times New Roman" w:hAnsi="Trebuchet MS" w:cs="Times New Roman"/>
          <w:bCs/>
        </w:rPr>
        <w:t xml:space="preserve">HARVIZ SA cu </w:t>
      </w:r>
      <w:proofErr w:type="spellStart"/>
      <w:r w:rsidR="00077A1C" w:rsidRPr="00C724C2">
        <w:rPr>
          <w:rFonts w:ascii="Trebuchet MS" w:eastAsia="Times New Roman" w:hAnsi="Trebuchet MS" w:cs="Times New Roman"/>
          <w:bCs/>
        </w:rPr>
        <w:t>sediul</w:t>
      </w:r>
      <w:proofErr w:type="spellEnd"/>
      <w:r w:rsidR="00077A1C" w:rsidRPr="00C724C2">
        <w:rPr>
          <w:rFonts w:ascii="Trebuchet MS" w:eastAsia="Times New Roman" w:hAnsi="Trebuchet MS" w:cs="Times New Roman"/>
          <w:bCs/>
        </w:rPr>
        <w:t xml:space="preserve"> </w:t>
      </w:r>
      <w:proofErr w:type="spellStart"/>
      <w:r w:rsidR="00077A1C" w:rsidRPr="00C724C2">
        <w:rPr>
          <w:rFonts w:ascii="Trebuchet MS" w:eastAsia="Times New Roman" w:hAnsi="Trebuchet MS" w:cs="Times New Roman"/>
          <w:bCs/>
        </w:rPr>
        <w:t>în</w:t>
      </w:r>
      <w:proofErr w:type="spellEnd"/>
      <w:r w:rsidR="00077A1C" w:rsidRPr="00C724C2">
        <w:rPr>
          <w:rFonts w:ascii="Trebuchet MS" w:eastAsia="Times New Roman" w:hAnsi="Trebuchet MS" w:cs="Times New Roman"/>
          <w:bCs/>
        </w:rPr>
        <w:t xml:space="preserve"> </w:t>
      </w:r>
      <w:proofErr w:type="spellStart"/>
      <w:r w:rsidR="00077A1C" w:rsidRPr="00C724C2">
        <w:rPr>
          <w:rFonts w:ascii="Trebuchet MS" w:eastAsia="Times New Roman" w:hAnsi="Trebuchet MS" w:cs="Times New Roman"/>
          <w:bCs/>
        </w:rPr>
        <w:t>Miercurea</w:t>
      </w:r>
      <w:proofErr w:type="spellEnd"/>
      <w:r w:rsidR="00077A1C" w:rsidRPr="00C724C2">
        <w:rPr>
          <w:rFonts w:ascii="Trebuchet MS" w:eastAsia="Times New Roman" w:hAnsi="Trebuchet MS" w:cs="Times New Roman"/>
          <w:bCs/>
        </w:rPr>
        <w:t xml:space="preserve"> </w:t>
      </w:r>
      <w:proofErr w:type="spellStart"/>
      <w:r w:rsidR="00077A1C" w:rsidRPr="00C724C2">
        <w:rPr>
          <w:rFonts w:ascii="Trebuchet MS" w:eastAsia="Times New Roman" w:hAnsi="Trebuchet MS" w:cs="Times New Roman"/>
          <w:bCs/>
        </w:rPr>
        <w:t>Ciuc</w:t>
      </w:r>
      <w:proofErr w:type="spellEnd"/>
      <w:r w:rsidR="00077A1C" w:rsidRPr="00C724C2">
        <w:rPr>
          <w:rFonts w:ascii="Trebuchet MS" w:eastAsia="Times New Roman" w:hAnsi="Trebuchet MS" w:cs="Times New Roman"/>
          <w:bCs/>
        </w:rPr>
        <w:t xml:space="preserve"> </w:t>
      </w:r>
      <w:proofErr w:type="spellStart"/>
      <w:r w:rsidR="00077A1C" w:rsidRPr="00C724C2">
        <w:rPr>
          <w:rFonts w:ascii="Trebuchet MS" w:eastAsia="Times New Roman" w:hAnsi="Trebuchet MS" w:cs="Times New Roman"/>
          <w:bCs/>
        </w:rPr>
        <w:t>pentru</w:t>
      </w:r>
      <w:proofErr w:type="spellEnd"/>
      <w:r w:rsidR="00975F55" w:rsidRPr="00C724C2">
        <w:rPr>
          <w:rFonts w:ascii="Trebuchet MS" w:eastAsia="Times New Roman" w:hAnsi="Trebuchet MS" w:cs="Times New Roman"/>
          <w:bCs/>
        </w:rPr>
        <w:t xml:space="preserve"> </w:t>
      </w:r>
      <w:proofErr w:type="spellStart"/>
      <w:r w:rsidR="00077A1C" w:rsidRPr="00C724C2">
        <w:rPr>
          <w:rFonts w:ascii="Trebuchet MS" w:eastAsia="Times New Roman" w:hAnsi="Trebuchet MS" w:cs="Times New Roman"/>
          <w:bCs/>
        </w:rPr>
        <w:t>Canalizare</w:t>
      </w:r>
      <w:proofErr w:type="spellEnd"/>
      <w:r w:rsidR="00077A1C" w:rsidRPr="00C724C2">
        <w:rPr>
          <w:rFonts w:ascii="Trebuchet MS" w:eastAsia="Times New Roman" w:hAnsi="Trebuchet MS" w:cs="Times New Roman"/>
          <w:bCs/>
        </w:rPr>
        <w:t xml:space="preserve"> </w:t>
      </w:r>
      <w:proofErr w:type="spellStart"/>
      <w:r w:rsidR="00077A1C" w:rsidRPr="00C724C2">
        <w:rPr>
          <w:rFonts w:ascii="Trebuchet MS" w:eastAsia="Times New Roman" w:hAnsi="Trebuchet MS" w:cs="Times New Roman"/>
          <w:bCs/>
        </w:rPr>
        <w:t>menajeră</w:t>
      </w:r>
      <w:proofErr w:type="spellEnd"/>
      <w:r w:rsidR="00077A1C" w:rsidRPr="00C724C2">
        <w:rPr>
          <w:rFonts w:ascii="Trebuchet MS" w:eastAsia="Times New Roman" w:hAnsi="Trebuchet MS" w:cs="Times New Roman"/>
          <w:bCs/>
        </w:rPr>
        <w:t xml:space="preserve"> </w:t>
      </w:r>
      <w:proofErr w:type="spellStart"/>
      <w:r w:rsidR="00077A1C" w:rsidRPr="00C724C2">
        <w:rPr>
          <w:rFonts w:ascii="Trebuchet MS" w:eastAsia="Times New Roman" w:hAnsi="Trebuchet MS" w:cs="Times New Roman"/>
          <w:bCs/>
        </w:rPr>
        <w:t>în</w:t>
      </w:r>
      <w:proofErr w:type="spellEnd"/>
      <w:r w:rsidR="00077A1C" w:rsidRPr="00C724C2">
        <w:rPr>
          <w:rFonts w:ascii="Trebuchet MS" w:eastAsia="Times New Roman" w:hAnsi="Trebuchet MS" w:cs="Times New Roman"/>
          <w:bCs/>
        </w:rPr>
        <w:t xml:space="preserve"> </w:t>
      </w:r>
      <w:proofErr w:type="spellStart"/>
      <w:r w:rsidR="00077A1C" w:rsidRPr="00C724C2">
        <w:rPr>
          <w:rFonts w:ascii="Trebuchet MS" w:eastAsia="Times New Roman" w:hAnsi="Trebuchet MS" w:cs="Times New Roman"/>
          <w:bCs/>
        </w:rPr>
        <w:t>comuna</w:t>
      </w:r>
      <w:proofErr w:type="spellEnd"/>
      <w:r w:rsidR="00077A1C" w:rsidRPr="00C724C2">
        <w:rPr>
          <w:rFonts w:ascii="Trebuchet MS" w:eastAsia="Times New Roman" w:hAnsi="Trebuchet MS" w:cs="Times New Roman"/>
          <w:bCs/>
        </w:rPr>
        <w:t xml:space="preserve"> </w:t>
      </w:r>
      <w:proofErr w:type="spellStart"/>
      <w:r w:rsidR="00077A1C" w:rsidRPr="00C724C2">
        <w:rPr>
          <w:rFonts w:ascii="Trebuchet MS" w:eastAsia="Times New Roman" w:hAnsi="Trebuchet MS" w:cs="Times New Roman"/>
          <w:bCs/>
        </w:rPr>
        <w:t>Cozmeni</w:t>
      </w:r>
      <w:proofErr w:type="spellEnd"/>
      <w:r w:rsidR="00077A1C" w:rsidRPr="00C724C2">
        <w:rPr>
          <w:rFonts w:ascii="Trebuchet MS" w:eastAsia="Times New Roman" w:hAnsi="Trebuchet MS" w:cs="Times New Roman"/>
          <w:bCs/>
        </w:rPr>
        <w:t>;</w:t>
      </w:r>
    </w:p>
    <w:p w14:paraId="11537C15" w14:textId="775B129D" w:rsidR="00FA4466" w:rsidRPr="00C724C2" w:rsidRDefault="00FA4466" w:rsidP="0085092B">
      <w:pPr>
        <w:spacing w:after="0" w:line="240" w:lineRule="auto"/>
        <w:jc w:val="both"/>
        <w:rPr>
          <w:rFonts w:ascii="Trebuchet MS" w:eastAsia="Times New Roman" w:hAnsi="Trebuchet MS" w:cs="Times New Roman"/>
          <w:bCs/>
        </w:rPr>
      </w:pPr>
      <w:r w:rsidRPr="00C724C2">
        <w:rPr>
          <w:rFonts w:ascii="Trebuchet MS" w:eastAsia="Times New Roman" w:hAnsi="Trebuchet MS" w:cs="Times New Roman"/>
          <w:bCs/>
          <w:lang w:val="ro-RO"/>
        </w:rPr>
        <w:t xml:space="preserve">- </w:t>
      </w:r>
      <w:r w:rsidR="00C23388" w:rsidRPr="00C724C2">
        <w:rPr>
          <w:rFonts w:ascii="Trebuchet MS" w:eastAsia="Times New Roman" w:hAnsi="Trebuchet MS" w:cs="Times New Roman"/>
          <w:bCs/>
          <w:lang w:val="ro-RO"/>
        </w:rPr>
        <w:t>H</w:t>
      </w:r>
      <w:r w:rsidR="00520079" w:rsidRPr="00C724C2">
        <w:rPr>
          <w:rFonts w:ascii="Trebuchet MS" w:eastAsia="Times New Roman" w:hAnsi="Trebuchet MS" w:cs="Times New Roman"/>
          <w:bCs/>
          <w:lang w:val="ro-RO"/>
        </w:rPr>
        <w:t>otărârea nr.32/2018</w:t>
      </w:r>
      <w:r w:rsidR="00C23388" w:rsidRPr="00C724C2">
        <w:rPr>
          <w:rFonts w:ascii="Trebuchet MS" w:eastAsia="Times New Roman" w:hAnsi="Trebuchet MS" w:cs="Times New Roman"/>
          <w:bCs/>
          <w:lang w:val="ro-RO"/>
        </w:rPr>
        <w:t xml:space="preserve"> </w:t>
      </w:r>
      <w:r w:rsidR="00520079" w:rsidRPr="00C724C2">
        <w:rPr>
          <w:rFonts w:ascii="Trebuchet MS" w:eastAsia="Times New Roman" w:hAnsi="Trebuchet MS" w:cs="Times New Roman"/>
          <w:bCs/>
          <w:lang w:val="ro-RO"/>
        </w:rPr>
        <w:t>completarea inventarului bunurilor care aparțin</w:t>
      </w:r>
      <w:r w:rsidR="00B13713" w:rsidRPr="00C724C2">
        <w:rPr>
          <w:rFonts w:ascii="Trebuchet MS" w:eastAsia="Times New Roman" w:hAnsi="Trebuchet MS" w:cs="Times New Roman"/>
          <w:bCs/>
          <w:lang w:val="ro-RO"/>
        </w:rPr>
        <w:t xml:space="preserve"> domeniului public</w:t>
      </w:r>
      <w:r w:rsidR="00520079" w:rsidRPr="00C724C2">
        <w:rPr>
          <w:rFonts w:ascii="Trebuchet MS" w:eastAsia="Times New Roman" w:hAnsi="Trebuchet MS" w:cs="Times New Roman"/>
          <w:bCs/>
          <w:lang w:val="ro-RO"/>
        </w:rPr>
        <w:t xml:space="preserve"> al</w:t>
      </w:r>
      <w:r w:rsidR="00C23388" w:rsidRPr="00C724C2">
        <w:rPr>
          <w:rFonts w:ascii="Trebuchet MS" w:eastAsia="Times New Roman" w:hAnsi="Trebuchet MS" w:cs="Times New Roman"/>
          <w:bCs/>
          <w:lang w:val="ro-RO"/>
        </w:rPr>
        <w:t xml:space="preserve"> C</w:t>
      </w:r>
      <w:r w:rsidR="00520079" w:rsidRPr="00C724C2">
        <w:rPr>
          <w:rFonts w:ascii="Trebuchet MS" w:eastAsia="Times New Roman" w:hAnsi="Trebuchet MS" w:cs="Times New Roman"/>
          <w:bCs/>
          <w:lang w:val="ro-RO"/>
        </w:rPr>
        <w:t>omunei</w:t>
      </w:r>
      <w:r w:rsidR="00C23388" w:rsidRPr="00C724C2">
        <w:rPr>
          <w:rFonts w:ascii="Trebuchet MS" w:eastAsia="Times New Roman" w:hAnsi="Trebuchet MS" w:cs="Times New Roman"/>
          <w:bCs/>
          <w:lang w:val="ro-RO"/>
        </w:rPr>
        <w:t xml:space="preserve"> Cozmeni</w:t>
      </w:r>
      <w:r w:rsidR="00C23388" w:rsidRPr="00C724C2">
        <w:rPr>
          <w:rFonts w:ascii="Trebuchet MS" w:eastAsia="Times New Roman" w:hAnsi="Trebuchet MS" w:cs="Times New Roman"/>
          <w:bCs/>
        </w:rPr>
        <w:t>;</w:t>
      </w:r>
    </w:p>
    <w:p w14:paraId="2F2F6777" w14:textId="77777777" w:rsidR="00B13713" w:rsidRPr="00C724C2" w:rsidRDefault="00B13713" w:rsidP="00B13713">
      <w:pPr>
        <w:spacing w:after="0" w:line="240" w:lineRule="auto"/>
        <w:jc w:val="both"/>
        <w:rPr>
          <w:rFonts w:ascii="Trebuchet MS" w:eastAsia="Times New Roman" w:hAnsi="Trebuchet MS" w:cs="Times New Roman"/>
          <w:bCs/>
        </w:rPr>
      </w:pPr>
      <w:r w:rsidRPr="00C724C2">
        <w:rPr>
          <w:rFonts w:ascii="Trebuchet MS" w:eastAsia="Times New Roman" w:hAnsi="Trebuchet MS" w:cs="Times New Roman"/>
          <w:bCs/>
        </w:rPr>
        <w:t xml:space="preserve">- </w:t>
      </w:r>
      <w:proofErr w:type="spellStart"/>
      <w:r w:rsidRPr="00C724C2">
        <w:rPr>
          <w:rFonts w:ascii="Trebuchet MS" w:eastAsia="Times New Roman" w:hAnsi="Trebuchet MS" w:cs="Times New Roman"/>
          <w:bCs/>
        </w:rPr>
        <w:t>Anexa</w:t>
      </w:r>
      <w:proofErr w:type="spellEnd"/>
      <w:r w:rsidRPr="00C724C2">
        <w:rPr>
          <w:rFonts w:ascii="Trebuchet MS" w:eastAsia="Times New Roman" w:hAnsi="Trebuchet MS" w:cs="Times New Roman"/>
          <w:bCs/>
        </w:rPr>
        <w:t xml:space="preserve"> 2 la </w:t>
      </w:r>
      <w:r w:rsidRPr="00C724C2">
        <w:rPr>
          <w:rFonts w:ascii="Trebuchet MS" w:eastAsia="Times New Roman" w:hAnsi="Trebuchet MS" w:cs="Times New Roman"/>
          <w:bCs/>
          <w:lang w:val="ro-RO"/>
        </w:rPr>
        <w:t>- Hotărârea nr.32/2018 completarea inventarului bunurilor care aparțin domeniului public al Comunei Cozmeni</w:t>
      </w:r>
      <w:proofErr w:type="gramStart"/>
      <w:r w:rsidRPr="00C724C2">
        <w:rPr>
          <w:rFonts w:ascii="Trebuchet MS" w:eastAsia="Times New Roman" w:hAnsi="Trebuchet MS" w:cs="Times New Roman"/>
          <w:bCs/>
        </w:rPr>
        <w:t>;</w:t>
      </w:r>
      <w:proofErr w:type="gramEnd"/>
    </w:p>
    <w:p w14:paraId="50B91990" w14:textId="0429BD97" w:rsidR="00B13713" w:rsidRPr="00C724C2" w:rsidRDefault="00B13713" w:rsidP="00B13713">
      <w:pPr>
        <w:spacing w:after="0" w:line="240" w:lineRule="auto"/>
        <w:jc w:val="both"/>
        <w:rPr>
          <w:rFonts w:ascii="Trebuchet MS" w:eastAsia="Times New Roman" w:hAnsi="Trebuchet MS" w:cs="Times New Roman"/>
          <w:bCs/>
        </w:rPr>
      </w:pPr>
      <w:r w:rsidRPr="00C724C2">
        <w:rPr>
          <w:rFonts w:ascii="Trebuchet MS" w:eastAsia="Times New Roman" w:hAnsi="Trebuchet MS" w:cs="Times New Roman"/>
          <w:bCs/>
          <w:lang w:val="ro-RO"/>
        </w:rPr>
        <w:t>- Anexa nr. 3 la - H</w:t>
      </w:r>
      <w:r w:rsidR="00D77384" w:rsidRPr="00C724C2">
        <w:rPr>
          <w:rFonts w:ascii="Trebuchet MS" w:eastAsia="Times New Roman" w:hAnsi="Trebuchet MS" w:cs="Times New Roman"/>
          <w:bCs/>
          <w:lang w:val="ro-RO"/>
        </w:rPr>
        <w:t>otărârea nr.40</w:t>
      </w:r>
      <w:r w:rsidRPr="00C724C2">
        <w:rPr>
          <w:rFonts w:ascii="Trebuchet MS" w:eastAsia="Times New Roman" w:hAnsi="Trebuchet MS" w:cs="Times New Roman"/>
          <w:bCs/>
          <w:lang w:val="ro-RO"/>
        </w:rPr>
        <w:t>/2018 completarea inventarului bunurilor care aparțin domeniului public al Comunei Cozmeni</w:t>
      </w:r>
      <w:r w:rsidRPr="00C724C2">
        <w:rPr>
          <w:rFonts w:ascii="Trebuchet MS" w:eastAsia="Times New Roman" w:hAnsi="Trebuchet MS" w:cs="Times New Roman"/>
          <w:bCs/>
        </w:rPr>
        <w:t>;</w:t>
      </w:r>
    </w:p>
    <w:p w14:paraId="7BE61954" w14:textId="65FB5996" w:rsidR="00B13713" w:rsidRPr="00C724C2" w:rsidRDefault="0032185C" w:rsidP="0085092B">
      <w:pPr>
        <w:spacing w:after="0" w:line="240" w:lineRule="auto"/>
        <w:jc w:val="both"/>
        <w:rPr>
          <w:rFonts w:ascii="Trebuchet MS" w:eastAsia="Times New Roman" w:hAnsi="Trebuchet MS" w:cs="Times New Roman"/>
          <w:bCs/>
        </w:rPr>
      </w:pPr>
      <w:r w:rsidRPr="00C724C2">
        <w:rPr>
          <w:rFonts w:ascii="Trebuchet MS" w:eastAsia="Times New Roman" w:hAnsi="Trebuchet MS" w:cs="Times New Roman"/>
          <w:bCs/>
          <w:lang w:val="ro-RO"/>
        </w:rPr>
        <w:t>- Proces Verbal de recepție la terminarea lucrărilor nr. 1128/10.05.2018 privind</w:t>
      </w:r>
      <w:r w:rsidR="00F8414A" w:rsidRPr="00C724C2">
        <w:rPr>
          <w:rFonts w:ascii="Trebuchet MS" w:eastAsia="Times New Roman" w:hAnsi="Trebuchet MS" w:cs="Times New Roman"/>
          <w:bCs/>
          <w:lang w:val="ro-RO"/>
        </w:rPr>
        <w:t xml:space="preserve"> </w:t>
      </w:r>
      <w:r w:rsidR="00F8414A" w:rsidRPr="00C724C2">
        <w:rPr>
          <w:rFonts w:ascii="Trebuchet MS" w:eastAsia="Times New Roman" w:hAnsi="Trebuchet MS" w:cs="Times New Roman"/>
          <w:bCs/>
        </w:rPr>
        <w:t>*</w:t>
      </w:r>
      <w:proofErr w:type="spellStart"/>
      <w:r w:rsidR="00F8414A" w:rsidRPr="00C724C2">
        <w:rPr>
          <w:rFonts w:ascii="Trebuchet MS" w:eastAsia="Times New Roman" w:hAnsi="Trebuchet MS" w:cs="Times New Roman"/>
          <w:bCs/>
        </w:rPr>
        <w:t>Canalizare</w:t>
      </w:r>
      <w:proofErr w:type="spellEnd"/>
      <w:r w:rsidR="00F8414A" w:rsidRPr="00C724C2">
        <w:rPr>
          <w:rFonts w:ascii="Trebuchet MS" w:eastAsia="Times New Roman" w:hAnsi="Trebuchet MS" w:cs="Times New Roman"/>
          <w:bCs/>
        </w:rPr>
        <w:t xml:space="preserve"> </w:t>
      </w:r>
      <w:proofErr w:type="spellStart"/>
      <w:r w:rsidR="00F8414A" w:rsidRPr="00C724C2">
        <w:rPr>
          <w:rFonts w:ascii="Trebuchet MS" w:eastAsia="Times New Roman" w:hAnsi="Trebuchet MS" w:cs="Times New Roman"/>
          <w:bCs/>
        </w:rPr>
        <w:t>menajeră</w:t>
      </w:r>
      <w:proofErr w:type="spellEnd"/>
      <w:r w:rsidR="00F8414A" w:rsidRPr="00C724C2">
        <w:rPr>
          <w:rFonts w:ascii="Trebuchet MS" w:eastAsia="Times New Roman" w:hAnsi="Trebuchet MS" w:cs="Times New Roman"/>
          <w:bCs/>
        </w:rPr>
        <w:t xml:space="preserve"> </w:t>
      </w:r>
      <w:proofErr w:type="spellStart"/>
      <w:r w:rsidR="00F8414A" w:rsidRPr="00C724C2">
        <w:rPr>
          <w:rFonts w:ascii="Trebuchet MS" w:eastAsia="Times New Roman" w:hAnsi="Trebuchet MS" w:cs="Times New Roman"/>
          <w:bCs/>
        </w:rPr>
        <w:t>și</w:t>
      </w:r>
      <w:proofErr w:type="spellEnd"/>
      <w:r w:rsidR="00F8414A" w:rsidRPr="00C724C2">
        <w:rPr>
          <w:rFonts w:ascii="Trebuchet MS" w:eastAsia="Times New Roman" w:hAnsi="Trebuchet MS" w:cs="Times New Roman"/>
          <w:bCs/>
        </w:rPr>
        <w:t xml:space="preserve"> </w:t>
      </w:r>
      <w:proofErr w:type="spellStart"/>
      <w:r w:rsidR="00F8414A" w:rsidRPr="00C724C2">
        <w:rPr>
          <w:rFonts w:ascii="Trebuchet MS" w:eastAsia="Times New Roman" w:hAnsi="Trebuchet MS" w:cs="Times New Roman"/>
          <w:bCs/>
        </w:rPr>
        <w:t>stație</w:t>
      </w:r>
      <w:proofErr w:type="spellEnd"/>
      <w:r w:rsidR="00F8414A" w:rsidRPr="00C724C2">
        <w:rPr>
          <w:rFonts w:ascii="Trebuchet MS" w:eastAsia="Times New Roman" w:hAnsi="Trebuchet MS" w:cs="Times New Roman"/>
          <w:bCs/>
        </w:rPr>
        <w:t xml:space="preserve"> de </w:t>
      </w:r>
      <w:proofErr w:type="spellStart"/>
      <w:r w:rsidR="00F8414A" w:rsidRPr="00C724C2">
        <w:rPr>
          <w:rFonts w:ascii="Trebuchet MS" w:eastAsia="Times New Roman" w:hAnsi="Trebuchet MS" w:cs="Times New Roman"/>
          <w:bCs/>
        </w:rPr>
        <w:t>epurare</w:t>
      </w:r>
      <w:proofErr w:type="spellEnd"/>
      <w:r w:rsidR="00F8414A" w:rsidRPr="00C724C2">
        <w:rPr>
          <w:rFonts w:ascii="Trebuchet MS" w:eastAsia="Times New Roman" w:hAnsi="Trebuchet MS" w:cs="Times New Roman"/>
          <w:bCs/>
        </w:rPr>
        <w:t xml:space="preserve"> </w:t>
      </w:r>
      <w:proofErr w:type="spellStart"/>
      <w:r w:rsidR="00F8414A" w:rsidRPr="00C724C2">
        <w:rPr>
          <w:rFonts w:ascii="Trebuchet MS" w:eastAsia="Times New Roman" w:hAnsi="Trebuchet MS" w:cs="Times New Roman"/>
          <w:bCs/>
        </w:rPr>
        <w:t>în</w:t>
      </w:r>
      <w:proofErr w:type="spellEnd"/>
      <w:r w:rsidR="00F8414A" w:rsidRPr="00C724C2">
        <w:rPr>
          <w:rFonts w:ascii="Trebuchet MS" w:eastAsia="Times New Roman" w:hAnsi="Trebuchet MS" w:cs="Times New Roman"/>
          <w:bCs/>
        </w:rPr>
        <w:t xml:space="preserve"> </w:t>
      </w:r>
      <w:proofErr w:type="spellStart"/>
      <w:r w:rsidR="00F8414A" w:rsidRPr="00C724C2">
        <w:rPr>
          <w:rFonts w:ascii="Trebuchet MS" w:eastAsia="Times New Roman" w:hAnsi="Trebuchet MS" w:cs="Times New Roman"/>
          <w:bCs/>
        </w:rPr>
        <w:t>comuna</w:t>
      </w:r>
      <w:proofErr w:type="spellEnd"/>
      <w:r w:rsidR="00F8414A" w:rsidRPr="00C724C2">
        <w:rPr>
          <w:rFonts w:ascii="Trebuchet MS" w:eastAsia="Times New Roman" w:hAnsi="Trebuchet MS" w:cs="Times New Roman"/>
          <w:bCs/>
        </w:rPr>
        <w:t xml:space="preserve"> </w:t>
      </w:r>
      <w:proofErr w:type="spellStart"/>
      <w:r w:rsidR="00F8414A" w:rsidRPr="00C724C2">
        <w:rPr>
          <w:rFonts w:ascii="Trebuchet MS" w:eastAsia="Times New Roman" w:hAnsi="Trebuchet MS" w:cs="Times New Roman"/>
          <w:bCs/>
        </w:rPr>
        <w:t>Tușnad</w:t>
      </w:r>
      <w:proofErr w:type="spellEnd"/>
      <w:r w:rsidR="00F8414A" w:rsidRPr="00C724C2">
        <w:rPr>
          <w:rFonts w:ascii="Trebuchet MS" w:eastAsia="Times New Roman" w:hAnsi="Trebuchet MS" w:cs="Times New Roman"/>
          <w:bCs/>
        </w:rPr>
        <w:t xml:space="preserve">, </w:t>
      </w:r>
      <w:proofErr w:type="spellStart"/>
      <w:r w:rsidR="00F8414A" w:rsidRPr="00C724C2">
        <w:rPr>
          <w:rFonts w:ascii="Trebuchet MS" w:eastAsia="Times New Roman" w:hAnsi="Trebuchet MS" w:cs="Times New Roman"/>
          <w:bCs/>
        </w:rPr>
        <w:t>județul</w:t>
      </w:r>
      <w:proofErr w:type="spellEnd"/>
      <w:r w:rsidR="00F8414A" w:rsidRPr="00C724C2">
        <w:rPr>
          <w:rFonts w:ascii="Trebuchet MS" w:eastAsia="Times New Roman" w:hAnsi="Trebuchet MS" w:cs="Times New Roman"/>
          <w:bCs/>
        </w:rPr>
        <w:t xml:space="preserve"> Harghita*;</w:t>
      </w:r>
    </w:p>
    <w:p w14:paraId="67959159" w14:textId="77777777" w:rsidR="00F8414A" w:rsidRPr="00C724C2" w:rsidRDefault="00F8414A" w:rsidP="00F8414A">
      <w:pPr>
        <w:spacing w:after="0" w:line="240" w:lineRule="auto"/>
        <w:jc w:val="both"/>
        <w:rPr>
          <w:rFonts w:ascii="Trebuchet MS" w:eastAsia="Times New Roman" w:hAnsi="Trebuchet MS" w:cs="Times New Roman"/>
          <w:bCs/>
        </w:rPr>
      </w:pPr>
      <w:r w:rsidRPr="00C724C2">
        <w:rPr>
          <w:rFonts w:ascii="Trebuchet MS" w:eastAsia="Times New Roman" w:hAnsi="Trebuchet MS" w:cs="Times New Roman"/>
          <w:bCs/>
        </w:rPr>
        <w:t xml:space="preserve">- </w:t>
      </w:r>
      <w:proofErr w:type="spellStart"/>
      <w:r w:rsidRPr="00C724C2">
        <w:rPr>
          <w:rFonts w:ascii="Trebuchet MS" w:eastAsia="Times New Roman" w:hAnsi="Trebuchet MS" w:cs="Times New Roman"/>
          <w:bCs/>
          <w:lang w:val="hu-HU"/>
        </w:rPr>
        <w:t>Notificare</w:t>
      </w:r>
      <w:proofErr w:type="spellEnd"/>
      <w:r w:rsidRPr="00C724C2">
        <w:rPr>
          <w:rFonts w:ascii="Trebuchet MS" w:eastAsia="Times New Roman" w:hAnsi="Trebuchet MS" w:cs="Times New Roman"/>
          <w:bCs/>
          <w:lang w:val="hu-HU"/>
        </w:rPr>
        <w:t xml:space="preserve"> la </w:t>
      </w:r>
      <w:r w:rsidRPr="00C724C2">
        <w:rPr>
          <w:rFonts w:ascii="Trebuchet MS" w:eastAsia="Times New Roman" w:hAnsi="Trebuchet MS" w:cs="Times New Roman"/>
          <w:bCs/>
          <w:lang w:val="ro-RO"/>
        </w:rPr>
        <w:t xml:space="preserve">Proces Verbal de recepție la terminarea lucrărilor nr. 1128/10.05.2018 privind </w:t>
      </w:r>
      <w:r w:rsidRPr="00C724C2">
        <w:rPr>
          <w:rFonts w:ascii="Trebuchet MS" w:eastAsia="Times New Roman" w:hAnsi="Trebuchet MS" w:cs="Times New Roman"/>
          <w:bCs/>
        </w:rPr>
        <w:t>*</w:t>
      </w:r>
      <w:proofErr w:type="spellStart"/>
      <w:r w:rsidRPr="00C724C2">
        <w:rPr>
          <w:rFonts w:ascii="Trebuchet MS" w:eastAsia="Times New Roman" w:hAnsi="Trebuchet MS" w:cs="Times New Roman"/>
          <w:bCs/>
        </w:rPr>
        <w:t>Canalizare</w:t>
      </w:r>
      <w:proofErr w:type="spellEnd"/>
      <w:r w:rsidRPr="00C724C2">
        <w:rPr>
          <w:rFonts w:ascii="Trebuchet MS" w:eastAsia="Times New Roman" w:hAnsi="Trebuchet MS" w:cs="Times New Roman"/>
          <w:bCs/>
        </w:rPr>
        <w:t xml:space="preserve"> </w:t>
      </w:r>
      <w:proofErr w:type="spellStart"/>
      <w:r w:rsidRPr="00C724C2">
        <w:rPr>
          <w:rFonts w:ascii="Trebuchet MS" w:eastAsia="Times New Roman" w:hAnsi="Trebuchet MS" w:cs="Times New Roman"/>
          <w:bCs/>
        </w:rPr>
        <w:t>menajeră</w:t>
      </w:r>
      <w:proofErr w:type="spellEnd"/>
      <w:r w:rsidRPr="00C724C2">
        <w:rPr>
          <w:rFonts w:ascii="Trebuchet MS" w:eastAsia="Times New Roman" w:hAnsi="Trebuchet MS" w:cs="Times New Roman"/>
          <w:bCs/>
        </w:rPr>
        <w:t xml:space="preserve"> </w:t>
      </w:r>
      <w:proofErr w:type="spellStart"/>
      <w:r w:rsidRPr="00C724C2">
        <w:rPr>
          <w:rFonts w:ascii="Trebuchet MS" w:eastAsia="Times New Roman" w:hAnsi="Trebuchet MS" w:cs="Times New Roman"/>
          <w:bCs/>
        </w:rPr>
        <w:t>și</w:t>
      </w:r>
      <w:proofErr w:type="spellEnd"/>
      <w:r w:rsidRPr="00C724C2">
        <w:rPr>
          <w:rFonts w:ascii="Trebuchet MS" w:eastAsia="Times New Roman" w:hAnsi="Trebuchet MS" w:cs="Times New Roman"/>
          <w:bCs/>
        </w:rPr>
        <w:t xml:space="preserve"> </w:t>
      </w:r>
      <w:proofErr w:type="spellStart"/>
      <w:r w:rsidRPr="00C724C2">
        <w:rPr>
          <w:rFonts w:ascii="Trebuchet MS" w:eastAsia="Times New Roman" w:hAnsi="Trebuchet MS" w:cs="Times New Roman"/>
          <w:bCs/>
        </w:rPr>
        <w:t>stație</w:t>
      </w:r>
      <w:proofErr w:type="spellEnd"/>
      <w:r w:rsidRPr="00C724C2">
        <w:rPr>
          <w:rFonts w:ascii="Trebuchet MS" w:eastAsia="Times New Roman" w:hAnsi="Trebuchet MS" w:cs="Times New Roman"/>
          <w:bCs/>
        </w:rPr>
        <w:t xml:space="preserve"> de </w:t>
      </w:r>
      <w:proofErr w:type="spellStart"/>
      <w:r w:rsidRPr="00C724C2">
        <w:rPr>
          <w:rFonts w:ascii="Trebuchet MS" w:eastAsia="Times New Roman" w:hAnsi="Trebuchet MS" w:cs="Times New Roman"/>
          <w:bCs/>
        </w:rPr>
        <w:t>epurare</w:t>
      </w:r>
      <w:proofErr w:type="spellEnd"/>
      <w:r w:rsidRPr="00C724C2">
        <w:rPr>
          <w:rFonts w:ascii="Trebuchet MS" w:eastAsia="Times New Roman" w:hAnsi="Trebuchet MS" w:cs="Times New Roman"/>
          <w:bCs/>
        </w:rPr>
        <w:t xml:space="preserve"> </w:t>
      </w:r>
      <w:proofErr w:type="spellStart"/>
      <w:r w:rsidRPr="00C724C2">
        <w:rPr>
          <w:rFonts w:ascii="Trebuchet MS" w:eastAsia="Times New Roman" w:hAnsi="Trebuchet MS" w:cs="Times New Roman"/>
          <w:bCs/>
        </w:rPr>
        <w:t>în</w:t>
      </w:r>
      <w:proofErr w:type="spellEnd"/>
      <w:r w:rsidRPr="00C724C2">
        <w:rPr>
          <w:rFonts w:ascii="Trebuchet MS" w:eastAsia="Times New Roman" w:hAnsi="Trebuchet MS" w:cs="Times New Roman"/>
          <w:bCs/>
        </w:rPr>
        <w:t xml:space="preserve"> </w:t>
      </w:r>
      <w:proofErr w:type="spellStart"/>
      <w:r w:rsidRPr="00C724C2">
        <w:rPr>
          <w:rFonts w:ascii="Trebuchet MS" w:eastAsia="Times New Roman" w:hAnsi="Trebuchet MS" w:cs="Times New Roman"/>
          <w:bCs/>
        </w:rPr>
        <w:t>comuna</w:t>
      </w:r>
      <w:proofErr w:type="spellEnd"/>
      <w:r w:rsidRPr="00C724C2">
        <w:rPr>
          <w:rFonts w:ascii="Trebuchet MS" w:eastAsia="Times New Roman" w:hAnsi="Trebuchet MS" w:cs="Times New Roman"/>
          <w:bCs/>
        </w:rPr>
        <w:t xml:space="preserve"> </w:t>
      </w:r>
      <w:proofErr w:type="spellStart"/>
      <w:r w:rsidRPr="00C724C2">
        <w:rPr>
          <w:rFonts w:ascii="Trebuchet MS" w:eastAsia="Times New Roman" w:hAnsi="Trebuchet MS" w:cs="Times New Roman"/>
          <w:bCs/>
        </w:rPr>
        <w:t>Tușnad</w:t>
      </w:r>
      <w:proofErr w:type="spellEnd"/>
      <w:r w:rsidRPr="00C724C2">
        <w:rPr>
          <w:rFonts w:ascii="Trebuchet MS" w:eastAsia="Times New Roman" w:hAnsi="Trebuchet MS" w:cs="Times New Roman"/>
          <w:bCs/>
        </w:rPr>
        <w:t xml:space="preserve">, </w:t>
      </w:r>
      <w:proofErr w:type="spellStart"/>
      <w:r w:rsidRPr="00C724C2">
        <w:rPr>
          <w:rFonts w:ascii="Trebuchet MS" w:eastAsia="Times New Roman" w:hAnsi="Trebuchet MS" w:cs="Times New Roman"/>
          <w:bCs/>
        </w:rPr>
        <w:t>județul</w:t>
      </w:r>
      <w:proofErr w:type="spellEnd"/>
      <w:r w:rsidRPr="00C724C2">
        <w:rPr>
          <w:rFonts w:ascii="Trebuchet MS" w:eastAsia="Times New Roman" w:hAnsi="Trebuchet MS" w:cs="Times New Roman"/>
          <w:bCs/>
        </w:rPr>
        <w:t xml:space="preserve"> Harghita*;</w:t>
      </w:r>
    </w:p>
    <w:p w14:paraId="76A8B47E" w14:textId="13BD6CD2" w:rsidR="00F8414A" w:rsidRPr="00C724C2" w:rsidRDefault="002E1AE8" w:rsidP="0085092B">
      <w:pPr>
        <w:spacing w:after="0" w:line="240" w:lineRule="auto"/>
        <w:jc w:val="both"/>
        <w:rPr>
          <w:rFonts w:ascii="Trebuchet MS" w:eastAsia="Times New Roman" w:hAnsi="Trebuchet MS" w:cs="Times New Roman"/>
          <w:bCs/>
        </w:rPr>
      </w:pPr>
      <w:r w:rsidRPr="00C724C2">
        <w:rPr>
          <w:rFonts w:ascii="Trebuchet MS" w:eastAsia="Times New Roman" w:hAnsi="Trebuchet MS" w:cs="Times New Roman"/>
          <w:bCs/>
          <w:lang w:val="hu-HU"/>
        </w:rPr>
        <w:t xml:space="preserve">- </w:t>
      </w:r>
      <w:proofErr w:type="spellStart"/>
      <w:r w:rsidRPr="00C724C2">
        <w:rPr>
          <w:rFonts w:ascii="Trebuchet MS" w:eastAsia="Times New Roman" w:hAnsi="Trebuchet MS" w:cs="Times New Roman"/>
          <w:bCs/>
          <w:lang w:val="hu-HU"/>
        </w:rPr>
        <w:t>Decizia</w:t>
      </w:r>
      <w:proofErr w:type="spellEnd"/>
      <w:r w:rsidRPr="00C724C2">
        <w:rPr>
          <w:rFonts w:ascii="Trebuchet MS" w:eastAsia="Times New Roman" w:hAnsi="Trebuchet MS" w:cs="Times New Roman"/>
          <w:bCs/>
          <w:lang w:val="ro-RO"/>
        </w:rPr>
        <w:t xml:space="preserve"> de încadrare etapei de încadrare nr. 84 din 20 august 2012 emis de APM Harghita</w:t>
      </w:r>
      <w:r w:rsidRPr="00C724C2">
        <w:rPr>
          <w:rFonts w:ascii="Trebuchet MS" w:eastAsia="Times New Roman" w:hAnsi="Trebuchet MS" w:cs="Times New Roman"/>
          <w:bCs/>
        </w:rPr>
        <w:t>;</w:t>
      </w:r>
    </w:p>
    <w:p w14:paraId="0B6CB2C6" w14:textId="5BC2E3E3" w:rsidR="00C24EFC" w:rsidRPr="00C724C2" w:rsidRDefault="00656994" w:rsidP="00656994">
      <w:pPr>
        <w:spacing w:after="0" w:line="240" w:lineRule="auto"/>
        <w:jc w:val="both"/>
        <w:rPr>
          <w:rFonts w:ascii="Trebuchet MS" w:eastAsia="Times New Roman" w:hAnsi="Trebuchet MS" w:cs="Times New Roman"/>
          <w:b/>
          <w:bCs/>
          <w:lang w:val="ro-RO"/>
        </w:rPr>
      </w:pPr>
      <w:proofErr w:type="spellStart"/>
      <w:r w:rsidRPr="00C724C2">
        <w:rPr>
          <w:rFonts w:ascii="Trebuchet MS" w:eastAsia="Times New Roman" w:hAnsi="Trebuchet MS" w:cs="Times New Roman"/>
          <w:b/>
          <w:bCs/>
          <w:lang w:val="ro-RO"/>
        </w:rPr>
        <w:t>şi</w:t>
      </w:r>
      <w:proofErr w:type="spellEnd"/>
      <w:r w:rsidRPr="00C724C2">
        <w:rPr>
          <w:rFonts w:ascii="Trebuchet MS" w:eastAsia="Times New Roman" w:hAnsi="Trebuchet MS" w:cs="Times New Roman"/>
          <w:b/>
          <w:bCs/>
          <w:lang w:val="ro-RO"/>
        </w:rPr>
        <w:t xml:space="preserve"> contracte/alte acte:</w:t>
      </w:r>
    </w:p>
    <w:p w14:paraId="05BE0FA1" w14:textId="16815BAE" w:rsidR="009B1158" w:rsidRPr="00C724C2" w:rsidRDefault="005036B7" w:rsidP="001B08B2">
      <w:pPr>
        <w:pStyle w:val="ListParagraph"/>
        <w:numPr>
          <w:ilvl w:val="0"/>
          <w:numId w:val="26"/>
        </w:numPr>
        <w:spacing w:after="0" w:line="240" w:lineRule="auto"/>
        <w:jc w:val="both"/>
        <w:rPr>
          <w:rFonts w:ascii="Trebuchet MS" w:eastAsia="Times New Roman" w:hAnsi="Trebuchet MS" w:cs="Times New Roman"/>
          <w:bCs/>
          <w:lang w:val="ro-RO"/>
        </w:rPr>
      </w:pPr>
      <w:r w:rsidRPr="00C724C2">
        <w:rPr>
          <w:rFonts w:ascii="Trebuchet MS" w:eastAsia="Times New Roman" w:hAnsi="Trebuchet MS" w:cs="Times New Roman"/>
          <w:bCs/>
          <w:lang w:val="ro-RO"/>
        </w:rPr>
        <w:t>Act Adițional nr. 8 la Contractul de prestări servicii de salubrizare nr. 687/30.03.2012</w:t>
      </w:r>
      <w:r w:rsidR="00956AA9" w:rsidRPr="00C724C2">
        <w:rPr>
          <w:rFonts w:ascii="Trebuchet MS" w:eastAsia="Times New Roman" w:hAnsi="Trebuchet MS" w:cs="Times New Roman"/>
          <w:bCs/>
        </w:rPr>
        <w:t>;</w:t>
      </w:r>
    </w:p>
    <w:p w14:paraId="28BD7AA7" w14:textId="28DFCAE8" w:rsidR="00EA2762" w:rsidRPr="00C724C2" w:rsidRDefault="001D15E2" w:rsidP="001D15E2">
      <w:pPr>
        <w:pStyle w:val="ListParagraph"/>
        <w:numPr>
          <w:ilvl w:val="0"/>
          <w:numId w:val="26"/>
        </w:numPr>
        <w:spacing w:after="0" w:line="240" w:lineRule="auto"/>
        <w:jc w:val="both"/>
        <w:rPr>
          <w:rFonts w:ascii="Trebuchet MS" w:eastAsia="Times New Roman" w:hAnsi="Trebuchet MS" w:cs="Times New Roman"/>
          <w:bCs/>
          <w:lang w:val="ro-RO"/>
        </w:rPr>
      </w:pPr>
      <w:r w:rsidRPr="00C724C2">
        <w:rPr>
          <w:rFonts w:ascii="Trebuchet MS" w:eastAsia="Times New Roman" w:hAnsi="Trebuchet MS" w:cs="Times New Roman"/>
          <w:bCs/>
        </w:rPr>
        <w:t>Contract</w:t>
      </w:r>
      <w:r w:rsidR="005036B7" w:rsidRPr="00C724C2">
        <w:rPr>
          <w:rFonts w:ascii="Trebuchet MS" w:eastAsia="Times New Roman" w:hAnsi="Trebuchet MS" w:cs="Times New Roman"/>
          <w:bCs/>
        </w:rPr>
        <w:t xml:space="preserve"> </w:t>
      </w:r>
      <w:r w:rsidR="00E2036B" w:rsidRPr="00C724C2">
        <w:rPr>
          <w:rFonts w:ascii="Trebuchet MS" w:eastAsia="Times New Roman" w:hAnsi="Trebuchet MS" w:cs="Times New Roman"/>
          <w:bCs/>
          <w:lang w:val="ro-RO"/>
        </w:rPr>
        <w:t>de prestări servicii de salubrizare nr. 687/30.03.2012 încheiat cu ECO</w:t>
      </w:r>
      <w:r w:rsidRPr="00C724C2">
        <w:rPr>
          <w:rFonts w:ascii="Trebuchet MS" w:eastAsia="Times New Roman" w:hAnsi="Trebuchet MS" w:cs="Times New Roman"/>
          <w:bCs/>
          <w:lang w:val="ro-RO"/>
        </w:rPr>
        <w:t xml:space="preserve"> </w:t>
      </w:r>
      <w:r w:rsidR="00E2036B" w:rsidRPr="00C724C2">
        <w:rPr>
          <w:rFonts w:ascii="Trebuchet MS" w:eastAsia="Times New Roman" w:hAnsi="Trebuchet MS" w:cs="Times New Roman"/>
          <w:bCs/>
          <w:lang w:val="ro-RO"/>
        </w:rPr>
        <w:t>CSIK SRL cu sediul în comuna Sânsimion</w:t>
      </w:r>
      <w:r w:rsidR="00E2036B" w:rsidRPr="00C724C2">
        <w:rPr>
          <w:rFonts w:ascii="Trebuchet MS" w:eastAsia="Times New Roman" w:hAnsi="Trebuchet MS" w:cs="Times New Roman"/>
          <w:bCs/>
        </w:rPr>
        <w:t>;</w:t>
      </w:r>
    </w:p>
    <w:p w14:paraId="2B21F3DD" w14:textId="77777777" w:rsidR="00656994" w:rsidRPr="00C724C2" w:rsidRDefault="00656994" w:rsidP="00656994">
      <w:pPr>
        <w:spacing w:after="0" w:line="240" w:lineRule="auto"/>
        <w:jc w:val="both"/>
        <w:rPr>
          <w:rFonts w:ascii="Trebuchet MS" w:eastAsia="Times New Roman" w:hAnsi="Trebuchet MS" w:cs="Times New Roman"/>
          <w:b/>
          <w:lang w:val="ro-RO"/>
        </w:rPr>
      </w:pPr>
      <w:r w:rsidRPr="00C724C2">
        <w:rPr>
          <w:rFonts w:ascii="Trebuchet MS" w:eastAsia="Times New Roman" w:hAnsi="Trebuchet MS" w:cs="Times New Roman"/>
          <w:b/>
          <w:lang w:val="ro-RO"/>
        </w:rPr>
        <w:t xml:space="preserve">Prezenta </w:t>
      </w:r>
      <w:proofErr w:type="spellStart"/>
      <w:r w:rsidRPr="00C724C2">
        <w:rPr>
          <w:rFonts w:ascii="Trebuchet MS" w:eastAsia="Times New Roman" w:hAnsi="Trebuchet MS" w:cs="Times New Roman"/>
          <w:b/>
          <w:lang w:val="ro-RO"/>
        </w:rPr>
        <w:t>autorizaţie</w:t>
      </w:r>
      <w:proofErr w:type="spellEnd"/>
      <w:r w:rsidRPr="00C724C2">
        <w:rPr>
          <w:rFonts w:ascii="Trebuchet MS" w:eastAsia="Times New Roman" w:hAnsi="Trebuchet MS" w:cs="Times New Roman"/>
          <w:b/>
          <w:lang w:val="ro-RO"/>
        </w:rPr>
        <w:t xml:space="preserve"> se emite cu următoarele </w:t>
      </w:r>
      <w:proofErr w:type="spellStart"/>
      <w:r w:rsidRPr="00C724C2">
        <w:rPr>
          <w:rFonts w:ascii="Trebuchet MS" w:eastAsia="Times New Roman" w:hAnsi="Trebuchet MS" w:cs="Times New Roman"/>
          <w:b/>
          <w:lang w:val="ro-RO"/>
        </w:rPr>
        <w:t>condiţii</w:t>
      </w:r>
      <w:proofErr w:type="spellEnd"/>
      <w:r w:rsidRPr="00C724C2">
        <w:rPr>
          <w:rFonts w:ascii="Trebuchet MS" w:eastAsia="Times New Roman" w:hAnsi="Trebuchet MS" w:cs="Times New Roman"/>
          <w:b/>
          <w:lang w:val="ro-RO"/>
        </w:rPr>
        <w:t xml:space="preserve"> impuse:</w:t>
      </w:r>
    </w:p>
    <w:p w14:paraId="051FC8C8" w14:textId="48C86E9B" w:rsidR="00656994" w:rsidRPr="00C724C2" w:rsidRDefault="00656994" w:rsidP="00B64F8F">
      <w:pPr>
        <w:autoSpaceDE w:val="0"/>
        <w:autoSpaceDN w:val="0"/>
        <w:adjustRightInd w:val="0"/>
        <w:spacing w:after="0" w:line="240" w:lineRule="auto"/>
        <w:ind w:firstLine="144"/>
        <w:jc w:val="both"/>
        <w:rPr>
          <w:rFonts w:ascii="Trebuchet MS" w:eastAsia="Times New Roman" w:hAnsi="Trebuchet MS" w:cs="Times New Roman"/>
          <w:lang w:val="ro-RO"/>
        </w:rPr>
      </w:pPr>
      <w:r w:rsidRPr="00C724C2">
        <w:rPr>
          <w:rFonts w:ascii="Trebuchet MS" w:eastAsia="Times New Roman" w:hAnsi="Trebuchet MS" w:cs="Times New Roman"/>
          <w:lang w:val="ro-RO"/>
        </w:rPr>
        <w:t xml:space="preserve">- </w:t>
      </w:r>
      <w:r w:rsidRPr="00C724C2">
        <w:rPr>
          <w:rFonts w:ascii="Trebuchet MS" w:eastAsia="Times New Roman" w:hAnsi="Trebuchet MS" w:cs="Times New Roman"/>
          <w:color w:val="000000"/>
          <w:shd w:val="clear" w:color="auto" w:fill="FFFFFF"/>
          <w:lang w:val="ro-RO"/>
        </w:rPr>
        <w:t xml:space="preserve">Implementarea unui program de prevenire </w:t>
      </w:r>
      <w:proofErr w:type="spellStart"/>
      <w:r w:rsidRPr="00C724C2">
        <w:rPr>
          <w:rFonts w:ascii="Trebuchet MS" w:eastAsia="Times New Roman" w:hAnsi="Trebuchet MS" w:cs="Times New Roman"/>
          <w:color w:val="000000"/>
          <w:shd w:val="clear" w:color="auto" w:fill="FFFFFF"/>
          <w:lang w:val="ro-RO"/>
        </w:rPr>
        <w:t>şi</w:t>
      </w:r>
      <w:proofErr w:type="spellEnd"/>
      <w:r w:rsidRPr="00C724C2">
        <w:rPr>
          <w:rFonts w:ascii="Trebuchet MS" w:eastAsia="Times New Roman" w:hAnsi="Trebuchet MS" w:cs="Times New Roman"/>
          <w:color w:val="000000"/>
          <w:shd w:val="clear" w:color="auto" w:fill="FFFFFF"/>
          <w:lang w:val="ro-RO"/>
        </w:rPr>
        <w:t xml:space="preserve"> reducere a </w:t>
      </w:r>
      <w:r w:rsidR="00EB57B8" w:rsidRPr="00C724C2">
        <w:rPr>
          <w:rFonts w:ascii="Trebuchet MS" w:eastAsia="Times New Roman" w:hAnsi="Trebuchet MS" w:cs="Times New Roman"/>
          <w:color w:val="000000"/>
          <w:shd w:val="clear" w:color="auto" w:fill="FFFFFF"/>
          <w:lang w:val="ro-RO"/>
        </w:rPr>
        <w:t>cantităților</w:t>
      </w:r>
      <w:r w:rsidRPr="00C724C2">
        <w:rPr>
          <w:rFonts w:ascii="Trebuchet MS" w:eastAsia="Times New Roman" w:hAnsi="Trebuchet MS" w:cs="Times New Roman"/>
          <w:color w:val="000000"/>
          <w:shd w:val="clear" w:color="auto" w:fill="FFFFFF"/>
          <w:lang w:val="ro-RO"/>
        </w:rPr>
        <w:t xml:space="preserve"> de </w:t>
      </w:r>
      <w:r w:rsidR="00EB57B8" w:rsidRPr="00C724C2">
        <w:rPr>
          <w:rFonts w:ascii="Trebuchet MS" w:eastAsia="Times New Roman" w:hAnsi="Trebuchet MS" w:cs="Times New Roman"/>
          <w:color w:val="000000"/>
          <w:shd w:val="clear" w:color="auto" w:fill="FFFFFF"/>
          <w:lang w:val="ro-RO"/>
        </w:rPr>
        <w:t>deșeuri</w:t>
      </w:r>
      <w:r w:rsidRPr="00C724C2">
        <w:rPr>
          <w:rFonts w:ascii="Trebuchet MS" w:eastAsia="Times New Roman" w:hAnsi="Trebuchet MS" w:cs="Times New Roman"/>
          <w:color w:val="000000"/>
          <w:shd w:val="clear" w:color="auto" w:fill="FFFFFF"/>
          <w:lang w:val="ro-RO"/>
        </w:rPr>
        <w:t xml:space="preserve"> generate din activitatea proprie, în baza unui audit de deșeuri, conform art. 44 al OUG nr.92/2021 privind regimul deșeurilor aprobat și modificat prin Legea nr.17/2023</w:t>
      </w:r>
      <w:r w:rsidR="00B64F8F" w:rsidRPr="00C724C2">
        <w:rPr>
          <w:rFonts w:ascii="Trebuchet MS" w:eastAsia="Times New Roman" w:hAnsi="Trebuchet MS" w:cs="Times New Roman"/>
          <w:lang w:val="ro-RO"/>
        </w:rPr>
        <w:t>;</w:t>
      </w:r>
    </w:p>
    <w:p w14:paraId="2F664539" w14:textId="77777777" w:rsidR="00656994" w:rsidRPr="00C724C2" w:rsidRDefault="00656994" w:rsidP="00656994">
      <w:pPr>
        <w:spacing w:after="0" w:line="240" w:lineRule="auto"/>
        <w:ind w:left="90" w:firstLine="630"/>
        <w:jc w:val="both"/>
        <w:rPr>
          <w:rFonts w:ascii="Trebuchet MS" w:eastAsia="Times New Roman" w:hAnsi="Trebuchet MS" w:cs="Times New Roman"/>
          <w:lang w:val="ro-RO"/>
        </w:rPr>
      </w:pPr>
    </w:p>
    <w:p w14:paraId="017A67C3" w14:textId="77777777" w:rsidR="00656994" w:rsidRPr="00C724C2" w:rsidRDefault="00656994" w:rsidP="00656994">
      <w:pPr>
        <w:spacing w:after="0" w:line="240" w:lineRule="auto"/>
        <w:ind w:left="90" w:firstLine="630"/>
        <w:jc w:val="both"/>
        <w:rPr>
          <w:rFonts w:ascii="Trebuchet MS" w:eastAsia="Times New Roman" w:hAnsi="Trebuchet MS" w:cs="Times New Roman"/>
          <w:lang w:val="ro-RO"/>
        </w:rPr>
      </w:pPr>
      <w:r w:rsidRPr="00C724C2">
        <w:rPr>
          <w:rFonts w:ascii="Trebuchet MS" w:eastAsia="Times New Roman" w:hAnsi="Trebuchet MS" w:cs="Times New Roman"/>
          <w:lang w:val="ro-RO"/>
        </w:rPr>
        <w:t>Titularul activității are obligația conform prevederilor art. 15 al Ordonanței de urgență a Guvernului nr.195/2005 privind protecția mediului, modificat și completat prin OUG 164/2008, de a notifica APM Harghita dacă intervin elemente noi, necunoscute la data emiterii prezentei, precum și asupra oricăror modificări ale condițiilor care au stat la baza emiterii autorizației de mediu, înainte de realizarea modificării. Pe baza notificării APM Harghita va lua decizia după caz, cu privire la menținerea autorizației de mediu sau la necesitatea revizuirii acestuia, informând titularul despre această decizie. Până la adoptarea acestei decizii de către APM Harghita este interzisă desfășurarea oricărui activități care ar rezulta în urma modificărilor care fac obiectul notificării.</w:t>
      </w:r>
    </w:p>
    <w:p w14:paraId="4FEB6554" w14:textId="77777777" w:rsidR="00656994" w:rsidRPr="00C724C2" w:rsidRDefault="00656994" w:rsidP="00656994">
      <w:pPr>
        <w:spacing w:after="0" w:line="240" w:lineRule="auto"/>
        <w:ind w:left="90" w:firstLine="630"/>
        <w:jc w:val="both"/>
        <w:rPr>
          <w:rFonts w:ascii="Trebuchet MS" w:eastAsia="Times New Roman" w:hAnsi="Trebuchet MS" w:cs="Times New Roman"/>
          <w:lang w:val="ro-RO"/>
        </w:rPr>
      </w:pPr>
      <w:proofErr w:type="spellStart"/>
      <w:r w:rsidRPr="00C724C2">
        <w:rPr>
          <w:rFonts w:ascii="Trebuchet MS" w:eastAsia="Times New Roman" w:hAnsi="Trebuchet MS" w:cs="Times New Roman"/>
          <w:lang w:val="ro-RO"/>
        </w:rPr>
        <w:t>Dispoziţiile</w:t>
      </w:r>
      <w:proofErr w:type="spellEnd"/>
      <w:r w:rsidRPr="00C724C2">
        <w:rPr>
          <w:rFonts w:ascii="Trebuchet MS" w:eastAsia="Times New Roman" w:hAnsi="Trebuchet MS" w:cs="Times New Roman"/>
          <w:lang w:val="ro-RO"/>
        </w:rPr>
        <w:t xml:space="preserve"> art.15 din OUG 195/2005 cu modificăr</w:t>
      </w:r>
      <w:r w:rsidR="00F9622C" w:rsidRPr="00C724C2">
        <w:rPr>
          <w:rFonts w:ascii="Trebuchet MS" w:eastAsia="Times New Roman" w:hAnsi="Trebuchet MS" w:cs="Times New Roman"/>
          <w:lang w:val="ro-RO"/>
        </w:rPr>
        <w:t xml:space="preserve">ile și completările ulterioare </w:t>
      </w:r>
      <w:r w:rsidRPr="00C724C2">
        <w:rPr>
          <w:rFonts w:ascii="Trebuchet MS" w:eastAsia="Times New Roman" w:hAnsi="Trebuchet MS" w:cs="Times New Roman"/>
          <w:lang w:val="ro-RO"/>
        </w:rPr>
        <w:t xml:space="preserve">se aplică </w:t>
      </w:r>
      <w:proofErr w:type="spellStart"/>
      <w:r w:rsidRPr="00C724C2">
        <w:rPr>
          <w:rFonts w:ascii="Trebuchet MS" w:eastAsia="Times New Roman" w:hAnsi="Trebuchet MS" w:cs="Times New Roman"/>
          <w:lang w:val="ro-RO"/>
        </w:rPr>
        <w:t>şi</w:t>
      </w:r>
      <w:proofErr w:type="spellEnd"/>
      <w:r w:rsidRPr="00C724C2">
        <w:rPr>
          <w:rFonts w:ascii="Trebuchet MS" w:eastAsia="Times New Roman" w:hAnsi="Trebuchet MS" w:cs="Times New Roman"/>
          <w:lang w:val="ro-RO"/>
        </w:rPr>
        <w:t xml:space="preserve"> în cazul în care titularul </w:t>
      </w:r>
      <w:proofErr w:type="spellStart"/>
      <w:r w:rsidRPr="00C724C2">
        <w:rPr>
          <w:rFonts w:ascii="Trebuchet MS" w:eastAsia="Times New Roman" w:hAnsi="Trebuchet MS" w:cs="Times New Roman"/>
          <w:lang w:val="ro-RO"/>
        </w:rPr>
        <w:t>activităţii</w:t>
      </w:r>
      <w:proofErr w:type="spellEnd"/>
      <w:r w:rsidRPr="00C724C2">
        <w:rPr>
          <w:rFonts w:ascii="Trebuchet MS" w:eastAsia="Times New Roman" w:hAnsi="Trebuchet MS" w:cs="Times New Roman"/>
          <w:lang w:val="ro-RO"/>
        </w:rPr>
        <w:t xml:space="preserve"> urmează să deruleze sau să fie </w:t>
      </w:r>
      <w:proofErr w:type="spellStart"/>
      <w:r w:rsidRPr="00C724C2">
        <w:rPr>
          <w:rFonts w:ascii="Trebuchet MS" w:eastAsia="Times New Roman" w:hAnsi="Trebuchet MS" w:cs="Times New Roman"/>
          <w:lang w:val="ro-RO"/>
        </w:rPr>
        <w:t>supuşi</w:t>
      </w:r>
      <w:proofErr w:type="spellEnd"/>
      <w:r w:rsidRPr="00C724C2">
        <w:rPr>
          <w:rFonts w:ascii="Trebuchet MS" w:eastAsia="Times New Roman" w:hAnsi="Trebuchet MS" w:cs="Times New Roman"/>
          <w:lang w:val="ro-RO"/>
        </w:rPr>
        <w:t xml:space="preserve"> unei proceduri de vânzare a pachetului majoritar de </w:t>
      </w:r>
      <w:proofErr w:type="spellStart"/>
      <w:r w:rsidRPr="00C724C2">
        <w:rPr>
          <w:rFonts w:ascii="Trebuchet MS" w:eastAsia="Times New Roman" w:hAnsi="Trebuchet MS" w:cs="Times New Roman"/>
          <w:lang w:val="ro-RO"/>
        </w:rPr>
        <w:t>acţiuni</w:t>
      </w:r>
      <w:proofErr w:type="spellEnd"/>
      <w:r w:rsidRPr="00C724C2">
        <w:rPr>
          <w:rFonts w:ascii="Trebuchet MS" w:eastAsia="Times New Roman" w:hAnsi="Trebuchet MS" w:cs="Times New Roman"/>
          <w:lang w:val="ro-RO"/>
        </w:rPr>
        <w:t xml:space="preserve">, vânzare de active, fuziune, divizare, concesionare ori în alte </w:t>
      </w:r>
      <w:proofErr w:type="spellStart"/>
      <w:r w:rsidRPr="00C724C2">
        <w:rPr>
          <w:rFonts w:ascii="Trebuchet MS" w:eastAsia="Times New Roman" w:hAnsi="Trebuchet MS" w:cs="Times New Roman"/>
          <w:lang w:val="ro-RO"/>
        </w:rPr>
        <w:t>situaţii</w:t>
      </w:r>
      <w:proofErr w:type="spellEnd"/>
      <w:r w:rsidRPr="00C724C2">
        <w:rPr>
          <w:rFonts w:ascii="Trebuchet MS" w:eastAsia="Times New Roman" w:hAnsi="Trebuchet MS" w:cs="Times New Roman"/>
          <w:lang w:val="ro-RO"/>
        </w:rPr>
        <w:t xml:space="preserve"> care implică schimbarea titularului </w:t>
      </w:r>
      <w:proofErr w:type="spellStart"/>
      <w:r w:rsidRPr="00C724C2">
        <w:rPr>
          <w:rFonts w:ascii="Trebuchet MS" w:eastAsia="Times New Roman" w:hAnsi="Trebuchet MS" w:cs="Times New Roman"/>
          <w:lang w:val="ro-RO"/>
        </w:rPr>
        <w:t>activităţii</w:t>
      </w:r>
      <w:proofErr w:type="spellEnd"/>
      <w:r w:rsidRPr="00C724C2">
        <w:rPr>
          <w:rFonts w:ascii="Trebuchet MS" w:eastAsia="Times New Roman" w:hAnsi="Trebuchet MS" w:cs="Times New Roman"/>
          <w:lang w:val="ro-RO"/>
        </w:rPr>
        <w:t xml:space="preserve">, precum si in caz de dizolvare urmată de lichidare, </w:t>
      </w:r>
      <w:r w:rsidRPr="00C724C2">
        <w:rPr>
          <w:rFonts w:ascii="Trebuchet MS" w:eastAsia="Times New Roman" w:hAnsi="Trebuchet MS" w:cs="Times New Roman"/>
          <w:lang w:val="ro-RO"/>
        </w:rPr>
        <w:lastRenderedPageBreak/>
        <w:t xml:space="preserve">faliment, încetarea </w:t>
      </w:r>
      <w:proofErr w:type="spellStart"/>
      <w:r w:rsidRPr="00C724C2">
        <w:rPr>
          <w:rFonts w:ascii="Trebuchet MS" w:eastAsia="Times New Roman" w:hAnsi="Trebuchet MS" w:cs="Times New Roman"/>
          <w:lang w:val="ro-RO"/>
        </w:rPr>
        <w:t>activităţii</w:t>
      </w:r>
      <w:proofErr w:type="spellEnd"/>
      <w:r w:rsidRPr="00C724C2">
        <w:rPr>
          <w:rFonts w:ascii="Trebuchet MS" w:eastAsia="Times New Roman" w:hAnsi="Trebuchet MS" w:cs="Times New Roman"/>
          <w:lang w:val="ro-RO"/>
        </w:rPr>
        <w:t xml:space="preserve">, conform legii, în scopul stabilirii </w:t>
      </w:r>
      <w:proofErr w:type="spellStart"/>
      <w:r w:rsidRPr="00C724C2">
        <w:rPr>
          <w:rFonts w:ascii="Trebuchet MS" w:eastAsia="Times New Roman" w:hAnsi="Trebuchet MS" w:cs="Times New Roman"/>
          <w:lang w:val="ro-RO"/>
        </w:rPr>
        <w:t>obligaţiilor</w:t>
      </w:r>
      <w:proofErr w:type="spellEnd"/>
      <w:r w:rsidRPr="00C724C2">
        <w:rPr>
          <w:rFonts w:ascii="Trebuchet MS" w:eastAsia="Times New Roman" w:hAnsi="Trebuchet MS" w:cs="Times New Roman"/>
          <w:lang w:val="ro-RO"/>
        </w:rPr>
        <w:t xml:space="preserve"> de mediu de către APM Harghita pe baza evaluărilor care au stat la baza emiterii </w:t>
      </w:r>
      <w:proofErr w:type="spellStart"/>
      <w:r w:rsidRPr="00C724C2">
        <w:rPr>
          <w:rFonts w:ascii="Trebuchet MS" w:eastAsia="Times New Roman" w:hAnsi="Trebuchet MS" w:cs="Times New Roman"/>
          <w:lang w:val="ro-RO"/>
        </w:rPr>
        <w:t>autorizaţiei</w:t>
      </w:r>
      <w:proofErr w:type="spellEnd"/>
      <w:r w:rsidRPr="00C724C2">
        <w:rPr>
          <w:rFonts w:ascii="Trebuchet MS" w:eastAsia="Times New Roman" w:hAnsi="Trebuchet MS" w:cs="Times New Roman"/>
          <w:lang w:val="ro-RO"/>
        </w:rPr>
        <w:t xml:space="preserve"> de mediu.</w:t>
      </w:r>
    </w:p>
    <w:p w14:paraId="149B17EB" w14:textId="77777777" w:rsidR="00656994" w:rsidRPr="00C724C2" w:rsidRDefault="00656994" w:rsidP="00656994">
      <w:pPr>
        <w:spacing w:after="0" w:line="240" w:lineRule="auto"/>
        <w:ind w:left="90" w:firstLine="630"/>
        <w:jc w:val="both"/>
        <w:rPr>
          <w:rFonts w:ascii="Trebuchet MS" w:eastAsia="Times New Roman" w:hAnsi="Trebuchet MS" w:cs="Times New Roman"/>
          <w:lang w:val="ro-RO"/>
        </w:rPr>
      </w:pPr>
      <w:r w:rsidRPr="00C724C2">
        <w:rPr>
          <w:rFonts w:ascii="Trebuchet MS" w:eastAsia="Times New Roman" w:hAnsi="Trebuchet MS" w:cs="Times New Roman"/>
          <w:lang w:val="ro-RO"/>
        </w:rPr>
        <w:t xml:space="preserve">Solicitarea </w:t>
      </w:r>
      <w:proofErr w:type="spellStart"/>
      <w:r w:rsidRPr="00C724C2">
        <w:rPr>
          <w:rFonts w:ascii="Trebuchet MS" w:eastAsia="Times New Roman" w:hAnsi="Trebuchet MS" w:cs="Times New Roman"/>
          <w:lang w:val="ro-RO"/>
        </w:rPr>
        <w:t>şi</w:t>
      </w:r>
      <w:proofErr w:type="spellEnd"/>
      <w:r w:rsidRPr="00C724C2">
        <w:rPr>
          <w:rFonts w:ascii="Trebuchet MS" w:eastAsia="Times New Roman" w:hAnsi="Trebuchet MS" w:cs="Times New Roman"/>
          <w:lang w:val="ro-RO"/>
        </w:rPr>
        <w:t xml:space="preserve"> </w:t>
      </w:r>
      <w:proofErr w:type="spellStart"/>
      <w:r w:rsidRPr="00C724C2">
        <w:rPr>
          <w:rFonts w:ascii="Trebuchet MS" w:eastAsia="Times New Roman" w:hAnsi="Trebuchet MS" w:cs="Times New Roman"/>
          <w:lang w:val="ro-RO"/>
        </w:rPr>
        <w:t>obţinerea</w:t>
      </w:r>
      <w:proofErr w:type="spellEnd"/>
      <w:r w:rsidRPr="00C724C2">
        <w:rPr>
          <w:rFonts w:ascii="Trebuchet MS" w:eastAsia="Times New Roman" w:hAnsi="Trebuchet MS" w:cs="Times New Roman"/>
          <w:lang w:val="ro-RO"/>
        </w:rPr>
        <w:t xml:space="preserve"> acordului de mediu sunt obligatorii pentru proiecte modificarea ori extinderea </w:t>
      </w:r>
      <w:proofErr w:type="spellStart"/>
      <w:r w:rsidRPr="00C724C2">
        <w:rPr>
          <w:rFonts w:ascii="Trebuchet MS" w:eastAsia="Times New Roman" w:hAnsi="Trebuchet MS" w:cs="Times New Roman"/>
          <w:lang w:val="ro-RO"/>
        </w:rPr>
        <w:t>activităţilor</w:t>
      </w:r>
      <w:proofErr w:type="spellEnd"/>
      <w:r w:rsidRPr="00C724C2">
        <w:rPr>
          <w:rFonts w:ascii="Trebuchet MS" w:eastAsia="Times New Roman" w:hAnsi="Trebuchet MS" w:cs="Times New Roman"/>
          <w:lang w:val="ro-RO"/>
        </w:rPr>
        <w:t xml:space="preserve"> existente, care pot avea impact semnificativ asupra mediului.</w:t>
      </w:r>
    </w:p>
    <w:p w14:paraId="70369A4F" w14:textId="2E26FBE4" w:rsidR="00656994" w:rsidRPr="00C724C2" w:rsidRDefault="00656994" w:rsidP="00110771">
      <w:pPr>
        <w:spacing w:after="0" w:line="240" w:lineRule="auto"/>
        <w:ind w:left="90" w:firstLine="630"/>
        <w:jc w:val="both"/>
        <w:rPr>
          <w:rFonts w:ascii="Trebuchet MS" w:eastAsia="Times New Roman" w:hAnsi="Trebuchet MS" w:cs="Times New Roman"/>
          <w:lang w:val="ro-RO"/>
        </w:rPr>
      </w:pPr>
      <w:r w:rsidRPr="00C724C2">
        <w:rPr>
          <w:rFonts w:ascii="Trebuchet MS" w:eastAsia="Times New Roman" w:hAnsi="Trebuchet MS" w:cs="Times New Roman"/>
          <w:lang w:val="ro-RO"/>
        </w:rPr>
        <w:t>În cazul în care în perioada de valabilitate a prezentei autorizații vor apare reglementări noi privind autorizarea din punct de vedere al protecției mediului, titularul de autorizație are obligația de as se conforma acestora pentru intrare în legalitate.</w:t>
      </w:r>
    </w:p>
    <w:p w14:paraId="79CACA19" w14:textId="77777777" w:rsidR="00656994" w:rsidRPr="00C724C2" w:rsidRDefault="00656994" w:rsidP="00656994">
      <w:pPr>
        <w:autoSpaceDE w:val="0"/>
        <w:autoSpaceDN w:val="0"/>
        <w:adjustRightInd w:val="0"/>
        <w:spacing w:after="0" w:line="240" w:lineRule="auto"/>
        <w:jc w:val="both"/>
        <w:rPr>
          <w:rFonts w:ascii="Trebuchet MS" w:eastAsia="Times New Roman" w:hAnsi="Trebuchet MS" w:cs="Times New Roman"/>
          <w:b/>
          <w:noProof/>
          <w:color w:val="000000"/>
          <w:lang w:val="ro-RO"/>
        </w:rPr>
      </w:pPr>
      <w:r w:rsidRPr="00C724C2">
        <w:rPr>
          <w:rFonts w:ascii="Trebuchet MS" w:eastAsia="Times New Roman" w:hAnsi="Trebuchet MS" w:cs="Times New Roman"/>
          <w:b/>
          <w:noProof/>
          <w:color w:val="000000"/>
          <w:lang w:val="ro-RO"/>
        </w:rPr>
        <w:t>Titularul de activitate este obligat să respecte în integralitate prevederile următoarelor acte normative:</w:t>
      </w:r>
    </w:p>
    <w:p w14:paraId="73B81598" w14:textId="77777777" w:rsidR="00656994" w:rsidRPr="00C724C2" w:rsidRDefault="00656994" w:rsidP="00656994">
      <w:pPr>
        <w:numPr>
          <w:ilvl w:val="0"/>
          <w:numId w:val="10"/>
        </w:numPr>
        <w:spacing w:after="0" w:line="240" w:lineRule="auto"/>
        <w:rPr>
          <w:rFonts w:ascii="Trebuchet MS" w:eastAsia="Times New Roman" w:hAnsi="Trebuchet MS" w:cs="Times New Roman"/>
          <w:lang w:val="ro-RO"/>
        </w:rPr>
      </w:pPr>
      <w:r w:rsidRPr="00C724C2">
        <w:rPr>
          <w:rFonts w:ascii="Trebuchet MS" w:eastAsia="Times New Roman" w:hAnsi="Trebuchet MS" w:cs="Times New Roman"/>
          <w:lang w:val="ro-RO"/>
        </w:rPr>
        <w:t xml:space="preserve">O.U.G. nr. 195/2005 privind </w:t>
      </w:r>
      <w:proofErr w:type="spellStart"/>
      <w:r w:rsidRPr="00C724C2">
        <w:rPr>
          <w:rFonts w:ascii="Trebuchet MS" w:eastAsia="Times New Roman" w:hAnsi="Trebuchet MS" w:cs="Times New Roman"/>
          <w:lang w:val="ro-RO"/>
        </w:rPr>
        <w:t>protecţia</w:t>
      </w:r>
      <w:proofErr w:type="spellEnd"/>
      <w:r w:rsidRPr="00C724C2">
        <w:rPr>
          <w:rFonts w:ascii="Trebuchet MS" w:eastAsia="Times New Roman" w:hAnsi="Trebuchet MS" w:cs="Times New Roman"/>
          <w:lang w:val="ro-RO"/>
        </w:rPr>
        <w:t xml:space="preserve"> mediului, aprobată prin Legea nr. 265/2006, cu modificările </w:t>
      </w:r>
      <w:proofErr w:type="spellStart"/>
      <w:r w:rsidRPr="00C724C2">
        <w:rPr>
          <w:rFonts w:ascii="Trebuchet MS" w:eastAsia="Times New Roman" w:hAnsi="Trebuchet MS" w:cs="Times New Roman"/>
          <w:lang w:val="ro-RO"/>
        </w:rPr>
        <w:t>şi</w:t>
      </w:r>
      <w:proofErr w:type="spellEnd"/>
      <w:r w:rsidRPr="00C724C2">
        <w:rPr>
          <w:rFonts w:ascii="Trebuchet MS" w:eastAsia="Times New Roman" w:hAnsi="Trebuchet MS" w:cs="Times New Roman"/>
          <w:lang w:val="ro-RO"/>
        </w:rPr>
        <w:t xml:space="preserve"> completările ulterioare; </w:t>
      </w:r>
    </w:p>
    <w:p w14:paraId="78215370" w14:textId="77777777" w:rsidR="00656994" w:rsidRPr="00C724C2" w:rsidRDefault="00656994" w:rsidP="00656994">
      <w:pPr>
        <w:widowControl w:val="0"/>
        <w:numPr>
          <w:ilvl w:val="0"/>
          <w:numId w:val="10"/>
        </w:numPr>
        <w:suppressAutoHyphens/>
        <w:autoSpaceDE w:val="0"/>
        <w:spacing w:after="0" w:line="240" w:lineRule="auto"/>
        <w:rPr>
          <w:rFonts w:ascii="Trebuchet MS" w:eastAsia="Arial" w:hAnsi="Trebuchet MS" w:cs="Times New Roman"/>
          <w:color w:val="000000"/>
          <w:lang w:val="ro-RO" w:eastAsia="ar-SA"/>
        </w:rPr>
      </w:pPr>
      <w:r w:rsidRPr="00C724C2">
        <w:rPr>
          <w:rFonts w:ascii="Trebuchet MS" w:eastAsia="Arial" w:hAnsi="Trebuchet MS" w:cs="Times New Roman"/>
          <w:color w:val="000000"/>
          <w:lang w:val="ro-RO" w:eastAsia="ar-SA"/>
        </w:rPr>
        <w:t>Legea nr. 219/2019 pentru modificarea și completarea art. 16 din Ordonanța de Urgență a Guvernului nr. 195/2005 privind protecția mediului;</w:t>
      </w:r>
    </w:p>
    <w:p w14:paraId="318AED32" w14:textId="6E1E5909" w:rsidR="00656994" w:rsidRPr="00C724C2" w:rsidRDefault="00656994" w:rsidP="00656994">
      <w:pPr>
        <w:numPr>
          <w:ilvl w:val="0"/>
          <w:numId w:val="10"/>
        </w:numPr>
        <w:spacing w:after="0" w:line="240" w:lineRule="auto"/>
        <w:jc w:val="both"/>
        <w:rPr>
          <w:rFonts w:ascii="Trebuchet MS" w:eastAsia="Times New Roman" w:hAnsi="Trebuchet MS" w:cs="Times New Roman"/>
          <w:lang w:val="ro-RO"/>
        </w:rPr>
      </w:pPr>
      <w:r w:rsidRPr="00C724C2">
        <w:rPr>
          <w:rFonts w:ascii="Trebuchet MS" w:eastAsia="Times New Roman" w:hAnsi="Trebuchet MS" w:cs="Times New Roman"/>
          <w:lang w:val="ro-RO"/>
        </w:rPr>
        <w:t xml:space="preserve">O.U.G. nr. 92/2021 privind regimul </w:t>
      </w:r>
      <w:proofErr w:type="spellStart"/>
      <w:r w:rsidRPr="00C724C2">
        <w:rPr>
          <w:rFonts w:ascii="Trebuchet MS" w:eastAsia="Times New Roman" w:hAnsi="Trebuchet MS" w:cs="Times New Roman"/>
          <w:lang w:val="ro-RO"/>
        </w:rPr>
        <w:t>deşeurilor</w:t>
      </w:r>
      <w:proofErr w:type="spellEnd"/>
      <w:r w:rsidRPr="00C724C2">
        <w:rPr>
          <w:rFonts w:ascii="Trebuchet MS" w:eastAsia="Times New Roman" w:hAnsi="Trebuchet MS" w:cs="Times New Roman"/>
          <w:lang w:val="ro-RO"/>
        </w:rPr>
        <w:t xml:space="preserve"> aprobată cu Legea nr.17/2023</w:t>
      </w:r>
      <w:r w:rsidR="0065636E" w:rsidRPr="00C724C2">
        <w:rPr>
          <w:rFonts w:ascii="Trebuchet MS" w:eastAsia="Times New Roman" w:hAnsi="Trebuchet MS" w:cs="Times New Roman"/>
          <w:lang w:val="ro-RO"/>
        </w:rPr>
        <w:t>, cu modificările și completă</w:t>
      </w:r>
      <w:r w:rsidR="0085092B" w:rsidRPr="00C724C2">
        <w:rPr>
          <w:rFonts w:ascii="Trebuchet MS" w:eastAsia="Times New Roman" w:hAnsi="Trebuchet MS" w:cs="Times New Roman"/>
          <w:lang w:val="ro-RO"/>
        </w:rPr>
        <w:t>rile ulterioare</w:t>
      </w:r>
      <w:r w:rsidRPr="00C724C2">
        <w:rPr>
          <w:rFonts w:ascii="Trebuchet MS" w:eastAsia="Times New Roman" w:hAnsi="Trebuchet MS" w:cs="Times New Roman"/>
          <w:lang w:val="ro-RO"/>
        </w:rPr>
        <w:t>;</w:t>
      </w:r>
    </w:p>
    <w:p w14:paraId="39BA543B" w14:textId="77777777" w:rsidR="00656994" w:rsidRPr="00C724C2" w:rsidRDefault="00656994" w:rsidP="00656994">
      <w:pPr>
        <w:numPr>
          <w:ilvl w:val="0"/>
          <w:numId w:val="10"/>
        </w:numPr>
        <w:spacing w:after="0" w:line="240" w:lineRule="auto"/>
        <w:jc w:val="both"/>
        <w:rPr>
          <w:rFonts w:ascii="Trebuchet MS" w:eastAsia="Times New Roman" w:hAnsi="Trebuchet MS" w:cs="Times New Roman"/>
          <w:lang w:val="ro-RO"/>
        </w:rPr>
      </w:pPr>
      <w:r w:rsidRPr="00C724C2">
        <w:rPr>
          <w:rFonts w:ascii="Trebuchet MS" w:eastAsia="Times New Roman" w:hAnsi="Trebuchet MS" w:cs="Times New Roman"/>
          <w:lang w:val="ro-RO"/>
        </w:rPr>
        <w:t xml:space="preserve">Hotărârea Guvernului nr. 2293/2004 privind gestionarea </w:t>
      </w:r>
      <w:proofErr w:type="spellStart"/>
      <w:r w:rsidRPr="00C724C2">
        <w:rPr>
          <w:rFonts w:ascii="Trebuchet MS" w:eastAsia="Times New Roman" w:hAnsi="Trebuchet MS" w:cs="Times New Roman"/>
          <w:lang w:val="ro-RO"/>
        </w:rPr>
        <w:t>deşeurilor</w:t>
      </w:r>
      <w:proofErr w:type="spellEnd"/>
      <w:r w:rsidRPr="00C724C2">
        <w:rPr>
          <w:rFonts w:ascii="Trebuchet MS" w:eastAsia="Times New Roman" w:hAnsi="Trebuchet MS" w:cs="Times New Roman"/>
          <w:lang w:val="ro-RO"/>
        </w:rPr>
        <w:t xml:space="preserve"> rezultate în urma procesului de prelucrare a materialului lemnos;</w:t>
      </w:r>
    </w:p>
    <w:p w14:paraId="3C3E36B2" w14:textId="77777777" w:rsidR="00656994" w:rsidRPr="00C724C2" w:rsidRDefault="00656994" w:rsidP="00656994">
      <w:pPr>
        <w:numPr>
          <w:ilvl w:val="0"/>
          <w:numId w:val="10"/>
        </w:numPr>
        <w:tabs>
          <w:tab w:val="left" w:pos="0"/>
          <w:tab w:val="left" w:pos="709"/>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lang w:val="ro-RO"/>
        </w:rPr>
      </w:pPr>
      <w:proofErr w:type="spellStart"/>
      <w:r w:rsidRPr="00C724C2">
        <w:rPr>
          <w:rFonts w:ascii="Trebuchet MS" w:eastAsia="Times New Roman" w:hAnsi="Trebuchet MS" w:cs="Times New Roman"/>
          <w:lang w:val="ro-RO"/>
        </w:rPr>
        <w:t>Ordonanţa</w:t>
      </w:r>
      <w:proofErr w:type="spellEnd"/>
      <w:r w:rsidRPr="00C724C2">
        <w:rPr>
          <w:rFonts w:ascii="Trebuchet MS" w:eastAsia="Times New Roman" w:hAnsi="Trebuchet MS" w:cs="Times New Roman"/>
          <w:lang w:val="ro-RO"/>
        </w:rPr>
        <w:t xml:space="preserve"> de </w:t>
      </w:r>
      <w:proofErr w:type="spellStart"/>
      <w:r w:rsidRPr="00C724C2">
        <w:rPr>
          <w:rFonts w:ascii="Trebuchet MS" w:eastAsia="Times New Roman" w:hAnsi="Trebuchet MS" w:cs="Times New Roman"/>
          <w:lang w:val="ro-RO"/>
        </w:rPr>
        <w:t>Urgenţă</w:t>
      </w:r>
      <w:proofErr w:type="spellEnd"/>
      <w:r w:rsidRPr="00C724C2">
        <w:rPr>
          <w:rFonts w:ascii="Trebuchet MS" w:eastAsia="Times New Roman" w:hAnsi="Trebuchet MS" w:cs="Times New Roman"/>
          <w:lang w:val="ro-RO"/>
        </w:rPr>
        <w:t xml:space="preserve"> nr. 196 din 22 decembrie 2005 privind Fondul pentru mediu cu modificările ulterioare;</w:t>
      </w:r>
    </w:p>
    <w:p w14:paraId="39C52DA5" w14:textId="77777777" w:rsidR="00656994" w:rsidRPr="00C724C2" w:rsidRDefault="00656994" w:rsidP="00656994">
      <w:pPr>
        <w:numPr>
          <w:ilvl w:val="0"/>
          <w:numId w:val="10"/>
        </w:numPr>
        <w:tabs>
          <w:tab w:val="left" w:pos="144"/>
          <w:tab w:val="left" w:pos="709"/>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lang w:val="ro-RO"/>
        </w:rPr>
      </w:pPr>
      <w:r w:rsidRPr="00C724C2">
        <w:rPr>
          <w:rFonts w:ascii="Trebuchet MS" w:eastAsia="Times New Roman" w:hAnsi="Trebuchet MS" w:cs="Times New Roman"/>
          <w:lang w:val="ro-RO"/>
        </w:rPr>
        <w:t>Hotărârea Guvernului. Nr. 170/2004 privind gestionarea anvelopelor uzate;</w:t>
      </w:r>
    </w:p>
    <w:p w14:paraId="5C74EAC2" w14:textId="77777777" w:rsidR="00656994" w:rsidRPr="00C724C2" w:rsidRDefault="00656994" w:rsidP="00656994">
      <w:pPr>
        <w:numPr>
          <w:ilvl w:val="0"/>
          <w:numId w:val="10"/>
        </w:numPr>
        <w:spacing w:after="0" w:line="240" w:lineRule="auto"/>
        <w:jc w:val="both"/>
        <w:rPr>
          <w:rFonts w:ascii="Trebuchet MS" w:eastAsia="Times New Roman" w:hAnsi="Trebuchet MS" w:cs="Times New Roman"/>
          <w:lang w:val="ro-RO"/>
        </w:rPr>
      </w:pPr>
      <w:r w:rsidRPr="00C724C2">
        <w:rPr>
          <w:rFonts w:ascii="Trebuchet MS" w:eastAsia="Times New Roman" w:hAnsi="Trebuchet MS" w:cs="Times New Roman"/>
          <w:lang w:val="ro-RO"/>
        </w:rPr>
        <w:t xml:space="preserve">Hotărârea Guvernului. Nr. 856/2002 privind </w:t>
      </w:r>
      <w:proofErr w:type="spellStart"/>
      <w:r w:rsidRPr="00C724C2">
        <w:rPr>
          <w:rFonts w:ascii="Trebuchet MS" w:eastAsia="Times New Roman" w:hAnsi="Trebuchet MS" w:cs="Times New Roman"/>
          <w:lang w:val="ro-RO"/>
        </w:rPr>
        <w:t>evidenţa</w:t>
      </w:r>
      <w:proofErr w:type="spellEnd"/>
      <w:r w:rsidRPr="00C724C2">
        <w:rPr>
          <w:rFonts w:ascii="Trebuchet MS" w:eastAsia="Times New Roman" w:hAnsi="Trebuchet MS" w:cs="Times New Roman"/>
          <w:lang w:val="ro-RO"/>
        </w:rPr>
        <w:t xml:space="preserve"> gestiunii </w:t>
      </w:r>
      <w:proofErr w:type="spellStart"/>
      <w:r w:rsidRPr="00C724C2">
        <w:rPr>
          <w:rFonts w:ascii="Trebuchet MS" w:eastAsia="Times New Roman" w:hAnsi="Trebuchet MS" w:cs="Times New Roman"/>
          <w:lang w:val="ro-RO"/>
        </w:rPr>
        <w:t>deşeurilor</w:t>
      </w:r>
      <w:proofErr w:type="spellEnd"/>
      <w:r w:rsidRPr="00C724C2">
        <w:rPr>
          <w:rFonts w:ascii="Trebuchet MS" w:eastAsia="Times New Roman" w:hAnsi="Trebuchet MS" w:cs="Times New Roman"/>
          <w:lang w:val="ro-RO"/>
        </w:rPr>
        <w:t xml:space="preserve"> </w:t>
      </w:r>
      <w:proofErr w:type="spellStart"/>
      <w:r w:rsidRPr="00C724C2">
        <w:rPr>
          <w:rFonts w:ascii="Trebuchet MS" w:eastAsia="Times New Roman" w:hAnsi="Trebuchet MS" w:cs="Times New Roman"/>
          <w:lang w:val="ro-RO"/>
        </w:rPr>
        <w:t>şi</w:t>
      </w:r>
      <w:proofErr w:type="spellEnd"/>
      <w:r w:rsidRPr="00C724C2">
        <w:rPr>
          <w:rFonts w:ascii="Trebuchet MS" w:eastAsia="Times New Roman" w:hAnsi="Trebuchet MS" w:cs="Times New Roman"/>
          <w:lang w:val="ro-RO"/>
        </w:rPr>
        <w:t xml:space="preserve"> pentru aprobarea listei cuprinzând </w:t>
      </w:r>
      <w:proofErr w:type="spellStart"/>
      <w:r w:rsidRPr="00C724C2">
        <w:rPr>
          <w:rFonts w:ascii="Trebuchet MS" w:eastAsia="Times New Roman" w:hAnsi="Trebuchet MS" w:cs="Times New Roman"/>
          <w:lang w:val="ro-RO"/>
        </w:rPr>
        <w:t>deşeurile</w:t>
      </w:r>
      <w:proofErr w:type="spellEnd"/>
      <w:r w:rsidRPr="00C724C2">
        <w:rPr>
          <w:rFonts w:ascii="Trebuchet MS" w:eastAsia="Times New Roman" w:hAnsi="Trebuchet MS" w:cs="Times New Roman"/>
          <w:lang w:val="ro-RO"/>
        </w:rPr>
        <w:t xml:space="preserve">, inclusiv </w:t>
      </w:r>
      <w:proofErr w:type="spellStart"/>
      <w:r w:rsidRPr="00C724C2">
        <w:rPr>
          <w:rFonts w:ascii="Trebuchet MS" w:eastAsia="Times New Roman" w:hAnsi="Trebuchet MS" w:cs="Times New Roman"/>
          <w:lang w:val="ro-RO"/>
        </w:rPr>
        <w:t>deşeurile</w:t>
      </w:r>
      <w:proofErr w:type="spellEnd"/>
      <w:r w:rsidRPr="00C724C2">
        <w:rPr>
          <w:rFonts w:ascii="Trebuchet MS" w:eastAsia="Times New Roman" w:hAnsi="Trebuchet MS" w:cs="Times New Roman"/>
          <w:lang w:val="ro-RO"/>
        </w:rPr>
        <w:t xml:space="preserve"> periculoase;</w:t>
      </w:r>
    </w:p>
    <w:p w14:paraId="0C5EE9D3" w14:textId="77777777" w:rsidR="00656994" w:rsidRPr="00C724C2" w:rsidRDefault="00656994" w:rsidP="00656994">
      <w:pPr>
        <w:numPr>
          <w:ilvl w:val="0"/>
          <w:numId w:val="10"/>
        </w:numPr>
        <w:spacing w:after="0" w:line="240" w:lineRule="auto"/>
        <w:jc w:val="both"/>
        <w:rPr>
          <w:rFonts w:ascii="Trebuchet MS" w:eastAsia="Times New Roman" w:hAnsi="Trebuchet MS" w:cs="Times New Roman"/>
          <w:lang w:val="ro-RO"/>
        </w:rPr>
      </w:pPr>
      <w:r w:rsidRPr="00C724C2">
        <w:rPr>
          <w:rFonts w:ascii="Trebuchet MS" w:eastAsia="Times New Roman" w:hAnsi="Trebuchet MS" w:cs="Times New Roman"/>
          <w:lang w:val="ro-RO"/>
        </w:rPr>
        <w:t xml:space="preserve">HG nr. 1061/2008 privind transportul </w:t>
      </w:r>
      <w:proofErr w:type="spellStart"/>
      <w:r w:rsidRPr="00C724C2">
        <w:rPr>
          <w:rFonts w:ascii="Trebuchet MS" w:eastAsia="Times New Roman" w:hAnsi="Trebuchet MS" w:cs="Times New Roman"/>
          <w:lang w:val="ro-RO"/>
        </w:rPr>
        <w:t>deşeurilor</w:t>
      </w:r>
      <w:proofErr w:type="spellEnd"/>
      <w:r w:rsidRPr="00C724C2">
        <w:rPr>
          <w:rFonts w:ascii="Trebuchet MS" w:eastAsia="Times New Roman" w:hAnsi="Trebuchet MS" w:cs="Times New Roman"/>
          <w:lang w:val="ro-RO"/>
        </w:rPr>
        <w:t xml:space="preserve"> periculoase </w:t>
      </w:r>
      <w:proofErr w:type="spellStart"/>
      <w:r w:rsidRPr="00C724C2">
        <w:rPr>
          <w:rFonts w:ascii="Trebuchet MS" w:eastAsia="Times New Roman" w:hAnsi="Trebuchet MS" w:cs="Times New Roman"/>
          <w:lang w:val="ro-RO"/>
        </w:rPr>
        <w:t>şi</w:t>
      </w:r>
      <w:proofErr w:type="spellEnd"/>
      <w:r w:rsidRPr="00C724C2">
        <w:rPr>
          <w:rFonts w:ascii="Trebuchet MS" w:eastAsia="Times New Roman" w:hAnsi="Trebuchet MS" w:cs="Times New Roman"/>
          <w:lang w:val="ro-RO"/>
        </w:rPr>
        <w:t xml:space="preserve"> nepericuloase pe teritoriul României;</w:t>
      </w:r>
    </w:p>
    <w:p w14:paraId="303CF2DC" w14:textId="77777777" w:rsidR="00656994" w:rsidRPr="00C724C2" w:rsidRDefault="00656994" w:rsidP="00656994">
      <w:pPr>
        <w:numPr>
          <w:ilvl w:val="0"/>
          <w:numId w:val="10"/>
        </w:numPr>
        <w:spacing w:after="0" w:line="240" w:lineRule="auto"/>
        <w:jc w:val="both"/>
        <w:rPr>
          <w:rFonts w:ascii="Trebuchet MS" w:eastAsia="Times New Roman" w:hAnsi="Trebuchet MS" w:cs="Times New Roman"/>
          <w:lang w:val="ro-RO"/>
        </w:rPr>
      </w:pPr>
      <w:r w:rsidRPr="00C724C2">
        <w:rPr>
          <w:rFonts w:ascii="Trebuchet MS" w:eastAsia="Times New Roman" w:hAnsi="Trebuchet MS" w:cs="Times New Roman"/>
          <w:lang w:val="ro-RO"/>
        </w:rPr>
        <w:t>Legea nr. 104/2011 privind calitatea aerului înconjurător;</w:t>
      </w:r>
    </w:p>
    <w:p w14:paraId="2D3DA608" w14:textId="77777777" w:rsidR="00656994" w:rsidRPr="00C724C2" w:rsidRDefault="00656994" w:rsidP="00656994">
      <w:pPr>
        <w:numPr>
          <w:ilvl w:val="0"/>
          <w:numId w:val="10"/>
        </w:numPr>
        <w:spacing w:after="0" w:line="240" w:lineRule="auto"/>
        <w:ind w:right="-1"/>
        <w:jc w:val="both"/>
        <w:rPr>
          <w:rFonts w:ascii="Trebuchet MS" w:eastAsia="Times New Roman" w:hAnsi="Trebuchet MS" w:cs="Times New Roman"/>
          <w:b/>
          <w:lang w:val="ro-RO"/>
        </w:rPr>
      </w:pPr>
      <w:r w:rsidRPr="00C724C2">
        <w:rPr>
          <w:rFonts w:ascii="Trebuchet MS" w:eastAsia="Times New Roman" w:hAnsi="Trebuchet MS" w:cs="Times New Roman"/>
          <w:lang w:val="ro-RO"/>
        </w:rPr>
        <w:t xml:space="preserve">Ordin MAPPM. nr .462/1993 </w:t>
      </w:r>
      <w:proofErr w:type="spellStart"/>
      <w:r w:rsidRPr="00C724C2">
        <w:rPr>
          <w:rFonts w:ascii="Trebuchet MS" w:eastAsia="Times New Roman" w:hAnsi="Trebuchet MS" w:cs="Times New Roman"/>
          <w:lang w:val="ro-RO"/>
        </w:rPr>
        <w:t>condiţii</w:t>
      </w:r>
      <w:proofErr w:type="spellEnd"/>
      <w:r w:rsidRPr="00C724C2">
        <w:rPr>
          <w:rFonts w:ascii="Trebuchet MS" w:eastAsia="Times New Roman" w:hAnsi="Trebuchet MS" w:cs="Times New Roman"/>
          <w:lang w:val="ro-RO"/>
        </w:rPr>
        <w:t xml:space="preserve"> tehnice privind </w:t>
      </w:r>
      <w:r w:rsidR="003C2C09" w:rsidRPr="00C724C2">
        <w:rPr>
          <w:rFonts w:ascii="Trebuchet MS" w:eastAsia="Times New Roman" w:hAnsi="Trebuchet MS" w:cs="Times New Roman"/>
          <w:lang w:val="ro-RO"/>
        </w:rPr>
        <w:t>protecția</w:t>
      </w:r>
      <w:r w:rsidRPr="00C724C2">
        <w:rPr>
          <w:rFonts w:ascii="Trebuchet MS" w:eastAsia="Times New Roman" w:hAnsi="Trebuchet MS" w:cs="Times New Roman"/>
          <w:lang w:val="ro-RO"/>
        </w:rPr>
        <w:t xml:space="preserve"> atmosferei;</w:t>
      </w:r>
    </w:p>
    <w:p w14:paraId="0FECE0B5" w14:textId="77777777" w:rsidR="002F0839" w:rsidRPr="00C724C2" w:rsidRDefault="002F0839" w:rsidP="002F0839">
      <w:pPr>
        <w:pStyle w:val="WW-Default"/>
        <w:numPr>
          <w:ilvl w:val="0"/>
          <w:numId w:val="10"/>
        </w:numPr>
        <w:jc w:val="both"/>
        <w:rPr>
          <w:rFonts w:ascii="Trebuchet MS" w:hAnsi="Trebuchet MS"/>
          <w:sz w:val="22"/>
          <w:szCs w:val="22"/>
          <w:lang w:val="ro-RO"/>
        </w:rPr>
      </w:pPr>
      <w:r w:rsidRPr="00C724C2">
        <w:rPr>
          <w:rFonts w:ascii="Trebuchet MS" w:hAnsi="Trebuchet MS"/>
          <w:sz w:val="22"/>
          <w:szCs w:val="22"/>
          <w:lang w:val="ro-RO"/>
        </w:rPr>
        <w:t>Hotărârea Guvernului nr. 930 din 11 august 2005 pentru aprobarea Normelor speciale privind caracterul si mărimea zonelor de protec</w:t>
      </w:r>
      <w:r w:rsidRPr="00C724C2">
        <w:rPr>
          <w:rFonts w:ascii="Trebuchet MS" w:hAnsi="Trebuchet MS" w:cs="Times New Roman"/>
          <w:sz w:val="22"/>
          <w:szCs w:val="22"/>
          <w:lang w:val="ro-RO"/>
        </w:rPr>
        <w:t>ț</w:t>
      </w:r>
      <w:r w:rsidRPr="00C724C2">
        <w:rPr>
          <w:rFonts w:ascii="Trebuchet MS" w:hAnsi="Trebuchet MS"/>
          <w:sz w:val="22"/>
          <w:szCs w:val="22"/>
          <w:lang w:val="ro-RO"/>
        </w:rPr>
        <w:t xml:space="preserve">ie sanitară </w:t>
      </w:r>
      <w:proofErr w:type="spellStart"/>
      <w:r w:rsidRPr="00C724C2">
        <w:rPr>
          <w:rFonts w:ascii="Trebuchet MS" w:hAnsi="Trebuchet MS"/>
          <w:sz w:val="22"/>
          <w:szCs w:val="22"/>
          <w:lang w:val="ro-RO"/>
        </w:rPr>
        <w:t>şi</w:t>
      </w:r>
      <w:proofErr w:type="spellEnd"/>
      <w:r w:rsidRPr="00C724C2">
        <w:rPr>
          <w:rFonts w:ascii="Trebuchet MS" w:hAnsi="Trebuchet MS"/>
          <w:sz w:val="22"/>
          <w:szCs w:val="22"/>
          <w:lang w:val="ro-RO"/>
        </w:rPr>
        <w:t xml:space="preserve"> hidrogeologică</w:t>
      </w:r>
    </w:p>
    <w:p w14:paraId="0D753B40" w14:textId="77777777" w:rsidR="002F0839" w:rsidRPr="00C724C2" w:rsidRDefault="002F0839" w:rsidP="002F0839">
      <w:pPr>
        <w:pStyle w:val="WW-Default"/>
        <w:numPr>
          <w:ilvl w:val="0"/>
          <w:numId w:val="10"/>
        </w:numPr>
        <w:jc w:val="both"/>
        <w:rPr>
          <w:rFonts w:ascii="Trebuchet MS" w:hAnsi="Trebuchet MS"/>
          <w:sz w:val="22"/>
          <w:szCs w:val="22"/>
          <w:lang w:val="ro-RO"/>
        </w:rPr>
      </w:pPr>
      <w:r w:rsidRPr="00C724C2">
        <w:rPr>
          <w:rFonts w:ascii="Trebuchet MS" w:hAnsi="Trebuchet MS"/>
          <w:sz w:val="22"/>
          <w:szCs w:val="22"/>
          <w:lang w:val="ro-RO"/>
        </w:rPr>
        <w:t xml:space="preserve">Ordinul M.S.nr.119/2014, privind Normele de igienă </w:t>
      </w:r>
      <w:proofErr w:type="spellStart"/>
      <w:r w:rsidRPr="00C724C2">
        <w:rPr>
          <w:rFonts w:ascii="Trebuchet MS" w:hAnsi="Trebuchet MS"/>
          <w:sz w:val="22"/>
          <w:szCs w:val="22"/>
          <w:lang w:val="ro-RO"/>
        </w:rPr>
        <w:t>şi</w:t>
      </w:r>
      <w:proofErr w:type="spellEnd"/>
      <w:r w:rsidRPr="00C724C2">
        <w:rPr>
          <w:rFonts w:ascii="Trebuchet MS" w:hAnsi="Trebuchet MS"/>
          <w:sz w:val="22"/>
          <w:szCs w:val="22"/>
          <w:lang w:val="ro-RO"/>
        </w:rPr>
        <w:t xml:space="preserve"> recomandările privind mediul de via</w:t>
      </w:r>
      <w:r w:rsidRPr="00C724C2">
        <w:rPr>
          <w:rFonts w:ascii="Trebuchet MS" w:hAnsi="Trebuchet MS" w:cs="Times New Roman"/>
          <w:sz w:val="22"/>
          <w:szCs w:val="22"/>
          <w:lang w:val="ro-RO"/>
        </w:rPr>
        <w:t>ț</w:t>
      </w:r>
      <w:r w:rsidRPr="00C724C2">
        <w:rPr>
          <w:rFonts w:ascii="Trebuchet MS" w:hAnsi="Trebuchet MS"/>
          <w:sz w:val="22"/>
          <w:szCs w:val="22"/>
          <w:lang w:val="ro-RO"/>
        </w:rPr>
        <w:t>ă al popula</w:t>
      </w:r>
      <w:r w:rsidRPr="00C724C2">
        <w:rPr>
          <w:rFonts w:ascii="Trebuchet MS" w:hAnsi="Trebuchet MS" w:cs="Times New Roman"/>
          <w:sz w:val="22"/>
          <w:szCs w:val="22"/>
          <w:lang w:val="ro-RO"/>
        </w:rPr>
        <w:t>ț</w:t>
      </w:r>
      <w:r w:rsidRPr="00C724C2">
        <w:rPr>
          <w:rFonts w:ascii="Trebuchet MS" w:hAnsi="Trebuchet MS"/>
          <w:sz w:val="22"/>
          <w:szCs w:val="22"/>
          <w:lang w:val="ro-RO"/>
        </w:rPr>
        <w:t>iei</w:t>
      </w:r>
    </w:p>
    <w:p w14:paraId="656EC244" w14:textId="77777777" w:rsidR="002F0839" w:rsidRPr="00C724C2" w:rsidRDefault="002F0839" w:rsidP="002F0839">
      <w:pPr>
        <w:pStyle w:val="WW-Default"/>
        <w:numPr>
          <w:ilvl w:val="0"/>
          <w:numId w:val="10"/>
        </w:numPr>
        <w:jc w:val="both"/>
        <w:rPr>
          <w:rFonts w:ascii="Trebuchet MS" w:hAnsi="Trebuchet MS"/>
          <w:sz w:val="22"/>
          <w:szCs w:val="22"/>
          <w:lang w:val="ro-RO"/>
        </w:rPr>
      </w:pPr>
      <w:r w:rsidRPr="00C724C2">
        <w:rPr>
          <w:rFonts w:ascii="Trebuchet MS" w:hAnsi="Trebuchet MS"/>
          <w:sz w:val="22"/>
          <w:szCs w:val="22"/>
          <w:lang w:val="ro-RO"/>
        </w:rPr>
        <w:t xml:space="preserve">Regulamentul CE nr.1272/2008 privind clasificarea, etichetarea </w:t>
      </w:r>
      <w:proofErr w:type="spellStart"/>
      <w:r w:rsidRPr="00C724C2">
        <w:rPr>
          <w:rFonts w:ascii="Trebuchet MS" w:hAnsi="Trebuchet MS"/>
          <w:sz w:val="22"/>
          <w:szCs w:val="22"/>
          <w:lang w:val="ro-RO"/>
        </w:rPr>
        <w:t>şi</w:t>
      </w:r>
      <w:proofErr w:type="spellEnd"/>
      <w:r w:rsidRPr="00C724C2">
        <w:rPr>
          <w:rFonts w:ascii="Trebuchet MS" w:hAnsi="Trebuchet MS"/>
          <w:sz w:val="22"/>
          <w:szCs w:val="22"/>
          <w:lang w:val="ro-RO"/>
        </w:rPr>
        <w:t xml:space="preserve"> ambalarea substan</w:t>
      </w:r>
      <w:r w:rsidRPr="00C724C2">
        <w:rPr>
          <w:rFonts w:ascii="Trebuchet MS" w:hAnsi="Trebuchet MS" w:cs="Times New Roman"/>
          <w:sz w:val="22"/>
          <w:szCs w:val="22"/>
          <w:lang w:val="ro-RO"/>
        </w:rPr>
        <w:t>ț</w:t>
      </w:r>
      <w:r w:rsidRPr="00C724C2">
        <w:rPr>
          <w:rFonts w:ascii="Trebuchet MS" w:hAnsi="Trebuchet MS"/>
          <w:sz w:val="22"/>
          <w:szCs w:val="22"/>
          <w:lang w:val="ro-RO"/>
        </w:rPr>
        <w:t xml:space="preserve">elor </w:t>
      </w:r>
      <w:proofErr w:type="spellStart"/>
      <w:r w:rsidRPr="00C724C2">
        <w:rPr>
          <w:rFonts w:ascii="Trebuchet MS" w:hAnsi="Trebuchet MS"/>
          <w:sz w:val="22"/>
          <w:szCs w:val="22"/>
          <w:lang w:val="ro-RO"/>
        </w:rPr>
        <w:t>şi</w:t>
      </w:r>
      <w:proofErr w:type="spellEnd"/>
      <w:r w:rsidRPr="00C724C2">
        <w:rPr>
          <w:rFonts w:ascii="Trebuchet MS" w:hAnsi="Trebuchet MS"/>
          <w:sz w:val="22"/>
          <w:szCs w:val="22"/>
          <w:lang w:val="ro-RO"/>
        </w:rPr>
        <w:t xml:space="preserve"> a amestecurilor, de modificare </w:t>
      </w:r>
      <w:proofErr w:type="spellStart"/>
      <w:r w:rsidRPr="00C724C2">
        <w:rPr>
          <w:rFonts w:ascii="Trebuchet MS" w:hAnsi="Trebuchet MS"/>
          <w:sz w:val="22"/>
          <w:szCs w:val="22"/>
          <w:lang w:val="ro-RO"/>
        </w:rPr>
        <w:t>şi</w:t>
      </w:r>
      <w:proofErr w:type="spellEnd"/>
      <w:r w:rsidRPr="00C724C2">
        <w:rPr>
          <w:rFonts w:ascii="Trebuchet MS" w:hAnsi="Trebuchet MS"/>
          <w:sz w:val="22"/>
          <w:szCs w:val="22"/>
          <w:lang w:val="ro-RO"/>
        </w:rPr>
        <w:t xml:space="preserve"> de abrogare a </w:t>
      </w:r>
      <w:r w:rsidRPr="00C724C2">
        <w:rPr>
          <w:rFonts w:ascii="Trebuchet MS" w:hAnsi="Trebuchet MS"/>
          <w:color w:val="008000"/>
          <w:sz w:val="22"/>
          <w:szCs w:val="22"/>
          <w:u w:val="single"/>
          <w:lang w:val="ro-RO"/>
        </w:rPr>
        <w:t>Directivelor 67/548/CEE</w:t>
      </w:r>
      <w:r w:rsidRPr="00C724C2">
        <w:rPr>
          <w:rFonts w:ascii="Trebuchet MS" w:hAnsi="Trebuchet MS"/>
          <w:sz w:val="22"/>
          <w:szCs w:val="22"/>
          <w:lang w:val="ro-RO"/>
        </w:rPr>
        <w:t xml:space="preserve"> </w:t>
      </w:r>
      <w:proofErr w:type="spellStart"/>
      <w:r w:rsidRPr="00C724C2">
        <w:rPr>
          <w:rFonts w:ascii="Trebuchet MS" w:hAnsi="Trebuchet MS"/>
          <w:sz w:val="22"/>
          <w:szCs w:val="22"/>
          <w:lang w:val="ro-RO"/>
        </w:rPr>
        <w:t>şi</w:t>
      </w:r>
      <w:proofErr w:type="spellEnd"/>
      <w:r w:rsidRPr="00C724C2">
        <w:rPr>
          <w:rFonts w:ascii="Trebuchet MS" w:hAnsi="Trebuchet MS"/>
          <w:sz w:val="22"/>
          <w:szCs w:val="22"/>
          <w:lang w:val="ro-RO"/>
        </w:rPr>
        <w:t xml:space="preserve"> 1.999/45/CE, precum </w:t>
      </w:r>
      <w:proofErr w:type="spellStart"/>
      <w:r w:rsidRPr="00C724C2">
        <w:rPr>
          <w:rFonts w:ascii="Trebuchet MS" w:hAnsi="Trebuchet MS"/>
          <w:sz w:val="22"/>
          <w:szCs w:val="22"/>
          <w:lang w:val="ro-RO"/>
        </w:rPr>
        <w:t>şi</w:t>
      </w:r>
      <w:proofErr w:type="spellEnd"/>
      <w:r w:rsidRPr="00C724C2">
        <w:rPr>
          <w:rFonts w:ascii="Trebuchet MS" w:hAnsi="Trebuchet MS"/>
          <w:sz w:val="22"/>
          <w:szCs w:val="22"/>
          <w:lang w:val="ro-RO"/>
        </w:rPr>
        <w:t xml:space="preserve"> de modificare a </w:t>
      </w:r>
      <w:r w:rsidRPr="00C724C2">
        <w:rPr>
          <w:rFonts w:ascii="Trebuchet MS" w:hAnsi="Trebuchet MS"/>
          <w:color w:val="008000"/>
          <w:sz w:val="22"/>
          <w:szCs w:val="22"/>
          <w:u w:val="single"/>
          <w:lang w:val="ro-RO"/>
        </w:rPr>
        <w:t>Regulamentului (CE) nr. 1.907/2006</w:t>
      </w:r>
      <w:r w:rsidRPr="00C724C2">
        <w:rPr>
          <w:rFonts w:ascii="Trebuchet MS" w:hAnsi="Trebuchet MS"/>
          <w:sz w:val="22"/>
          <w:szCs w:val="22"/>
          <w:lang w:val="ro-RO"/>
        </w:rPr>
        <w:t xml:space="preserve"> </w:t>
      </w:r>
    </w:p>
    <w:p w14:paraId="651F977F" w14:textId="77777777" w:rsidR="002F0839" w:rsidRPr="00C724C2" w:rsidRDefault="002F0839" w:rsidP="002F0839">
      <w:pPr>
        <w:pStyle w:val="WW-Default"/>
        <w:numPr>
          <w:ilvl w:val="0"/>
          <w:numId w:val="10"/>
        </w:numPr>
        <w:jc w:val="both"/>
        <w:rPr>
          <w:rFonts w:ascii="Trebuchet MS" w:hAnsi="Trebuchet MS"/>
          <w:sz w:val="22"/>
          <w:szCs w:val="22"/>
          <w:lang w:val="ro-RO"/>
        </w:rPr>
      </w:pPr>
      <w:r w:rsidRPr="00C724C2">
        <w:rPr>
          <w:rFonts w:ascii="Trebuchet MS" w:hAnsi="Trebuchet MS"/>
          <w:sz w:val="22"/>
          <w:szCs w:val="22"/>
          <w:lang w:val="ro-RO"/>
        </w:rPr>
        <w:t xml:space="preserve">Legea nr. 458/2002, privind calitatea apei potabile produse </w:t>
      </w:r>
      <w:proofErr w:type="spellStart"/>
      <w:r w:rsidRPr="00C724C2">
        <w:rPr>
          <w:rFonts w:ascii="Trebuchet MS" w:hAnsi="Trebuchet MS"/>
          <w:sz w:val="22"/>
          <w:szCs w:val="22"/>
          <w:lang w:val="ro-RO"/>
        </w:rPr>
        <w:t>şi</w:t>
      </w:r>
      <w:proofErr w:type="spellEnd"/>
      <w:r w:rsidRPr="00C724C2">
        <w:rPr>
          <w:rFonts w:ascii="Trebuchet MS" w:hAnsi="Trebuchet MS"/>
          <w:sz w:val="22"/>
          <w:szCs w:val="22"/>
          <w:lang w:val="ro-RO"/>
        </w:rPr>
        <w:t xml:space="preserve"> distribuite, republicată </w:t>
      </w:r>
      <w:proofErr w:type="spellStart"/>
      <w:r w:rsidRPr="00C724C2">
        <w:rPr>
          <w:rFonts w:ascii="Trebuchet MS" w:hAnsi="Trebuchet MS"/>
          <w:sz w:val="22"/>
          <w:szCs w:val="22"/>
          <w:lang w:val="ro-RO"/>
        </w:rPr>
        <w:t>şi</w:t>
      </w:r>
      <w:proofErr w:type="spellEnd"/>
      <w:r w:rsidRPr="00C724C2">
        <w:rPr>
          <w:rFonts w:ascii="Trebuchet MS" w:hAnsi="Trebuchet MS"/>
          <w:sz w:val="22"/>
          <w:szCs w:val="22"/>
          <w:lang w:val="ro-RO"/>
        </w:rPr>
        <w:t xml:space="preserve"> modificată</w:t>
      </w:r>
    </w:p>
    <w:p w14:paraId="31175F04" w14:textId="77777777" w:rsidR="00656994" w:rsidRPr="00C724C2" w:rsidRDefault="00656994" w:rsidP="00656994">
      <w:pPr>
        <w:spacing w:after="0" w:line="240" w:lineRule="auto"/>
        <w:ind w:left="720" w:right="-1"/>
        <w:jc w:val="both"/>
        <w:rPr>
          <w:rFonts w:ascii="Trebuchet MS" w:eastAsia="Times New Roman" w:hAnsi="Trebuchet MS" w:cs="Times New Roman"/>
          <w:b/>
          <w:lang w:val="ro-RO"/>
        </w:rPr>
      </w:pPr>
    </w:p>
    <w:p w14:paraId="68A4FBAF" w14:textId="77777777" w:rsidR="00656994" w:rsidRPr="00C724C2" w:rsidRDefault="00656994" w:rsidP="00656994">
      <w:pPr>
        <w:spacing w:after="0" w:line="240" w:lineRule="auto"/>
        <w:jc w:val="both"/>
        <w:rPr>
          <w:rFonts w:ascii="Trebuchet MS" w:eastAsia="Times New Roman" w:hAnsi="Trebuchet MS" w:cs="Times New Roman"/>
          <w:b/>
          <w:lang w:val="ro-RO"/>
        </w:rPr>
      </w:pPr>
      <w:r w:rsidRPr="00C724C2">
        <w:rPr>
          <w:rFonts w:ascii="Trebuchet MS" w:eastAsia="Times New Roman" w:hAnsi="Trebuchet MS" w:cs="Times New Roman"/>
          <w:b/>
          <w:lang w:val="ro-RO"/>
        </w:rPr>
        <w:t>Nerespectarea prevederilor prezentei autorizații de mediu se sancționează conform prevederilor legale în vigoare.</w:t>
      </w:r>
    </w:p>
    <w:p w14:paraId="1C58639C" w14:textId="77777777" w:rsidR="00656994" w:rsidRPr="00C724C2" w:rsidRDefault="00656994" w:rsidP="00656994">
      <w:pPr>
        <w:spacing w:after="0" w:line="240" w:lineRule="auto"/>
        <w:jc w:val="both"/>
        <w:rPr>
          <w:rFonts w:ascii="Trebuchet MS" w:eastAsia="Times New Roman" w:hAnsi="Trebuchet MS" w:cs="Times New Roman"/>
          <w:b/>
          <w:lang w:val="ro-RO"/>
        </w:rPr>
      </w:pPr>
    </w:p>
    <w:p w14:paraId="05F214E4" w14:textId="77777777" w:rsidR="00656994" w:rsidRPr="00C724C2" w:rsidRDefault="00656994" w:rsidP="00656994">
      <w:pPr>
        <w:spacing w:after="0" w:line="240" w:lineRule="auto"/>
        <w:jc w:val="both"/>
        <w:rPr>
          <w:rFonts w:ascii="Trebuchet MS" w:eastAsia="Times New Roman" w:hAnsi="Trebuchet MS" w:cs="Times New Roman"/>
          <w:b/>
          <w:lang w:val="ro-RO"/>
        </w:rPr>
      </w:pPr>
      <w:r w:rsidRPr="00C724C2">
        <w:rPr>
          <w:rFonts w:ascii="Trebuchet MS" w:eastAsia="Times New Roman" w:hAnsi="Trebuchet MS" w:cs="Times New Roman"/>
          <w:b/>
          <w:lang w:val="ro-RO"/>
        </w:rPr>
        <w:t>Răspunderea pentru corectitudinea informațiilor puse la dispoziția autorității competente pentru protecția mediului și a publicului revine în întregime titularului activității.</w:t>
      </w:r>
    </w:p>
    <w:p w14:paraId="4236217F" w14:textId="5699B734" w:rsidR="00656994" w:rsidRPr="00C724C2" w:rsidRDefault="00656994" w:rsidP="0065699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b/>
          <w:u w:val="words"/>
          <w:lang w:val="ro-RO"/>
        </w:rPr>
      </w:pPr>
    </w:p>
    <w:p w14:paraId="31AFDDB4" w14:textId="26FBA701" w:rsidR="00656994" w:rsidRPr="00C724C2" w:rsidRDefault="00656994" w:rsidP="00656994">
      <w:pPr>
        <w:numPr>
          <w:ilvl w:val="0"/>
          <w:numId w:val="18"/>
        </w:num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b/>
          <w:u w:val="words"/>
          <w:lang w:val="ro-RO"/>
        </w:rPr>
      </w:pPr>
      <w:r w:rsidRPr="00C724C2">
        <w:rPr>
          <w:rFonts w:ascii="Trebuchet MS" w:eastAsia="Times New Roman" w:hAnsi="Trebuchet MS" w:cs="Times New Roman"/>
          <w:b/>
          <w:u w:val="words"/>
          <w:lang w:val="ro-RO"/>
        </w:rPr>
        <w:t xml:space="preserve">ACTIVITATEA AUTORIZATĂ: </w:t>
      </w:r>
    </w:p>
    <w:p w14:paraId="1F428E6F" w14:textId="77777777" w:rsidR="00E36A09" w:rsidRPr="00C724C2" w:rsidRDefault="00E36A09" w:rsidP="00E36A09">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left="1080"/>
        <w:jc w:val="both"/>
        <w:rPr>
          <w:rFonts w:ascii="Trebuchet MS" w:eastAsia="Times New Roman" w:hAnsi="Trebuchet MS" w:cs="Times New Roman"/>
          <w:b/>
          <w:u w:val="words"/>
          <w:lang w:val="ro-RO"/>
        </w:rPr>
      </w:pPr>
    </w:p>
    <w:p w14:paraId="3B88B537" w14:textId="28307370" w:rsidR="007C3124" w:rsidRPr="00C724C2" w:rsidRDefault="00656994" w:rsidP="00706854">
      <w:pPr>
        <w:spacing w:after="0" w:line="240" w:lineRule="auto"/>
        <w:jc w:val="both"/>
        <w:rPr>
          <w:rFonts w:ascii="Trebuchet MS" w:eastAsia="Times New Roman" w:hAnsi="Trebuchet MS" w:cs="Times New Roman"/>
          <w:bCs/>
          <w:lang w:val="ro-RO"/>
        </w:rPr>
      </w:pPr>
      <w:r w:rsidRPr="00C724C2">
        <w:rPr>
          <w:rFonts w:ascii="Trebuchet MS" w:eastAsia="Times New Roman" w:hAnsi="Trebuchet MS" w:cs="Times New Roman"/>
          <w:b/>
          <w:bCs/>
          <w:lang w:val="ro-RO"/>
        </w:rPr>
        <w:t>Dotări</w:t>
      </w:r>
      <w:r w:rsidR="00CC259A" w:rsidRPr="00C724C2">
        <w:rPr>
          <w:rFonts w:ascii="Trebuchet MS" w:eastAsia="Times New Roman" w:hAnsi="Trebuchet MS" w:cs="Times New Roman"/>
          <w:bCs/>
          <w:lang w:val="ro-RO"/>
        </w:rPr>
        <w:t>:</w:t>
      </w:r>
      <w:r w:rsidR="00402591" w:rsidRPr="00C724C2">
        <w:rPr>
          <w:rFonts w:ascii="Trebuchet MS" w:eastAsia="Times New Roman" w:hAnsi="Trebuchet MS" w:cs="Times New Roman"/>
          <w:bCs/>
          <w:lang w:val="ro-RO"/>
        </w:rPr>
        <w:t xml:space="preserve"> </w:t>
      </w:r>
      <w:r w:rsidR="00CC259A" w:rsidRPr="00C724C2">
        <w:rPr>
          <w:rFonts w:ascii="Trebuchet MS" w:eastAsia="Times New Roman" w:hAnsi="Trebuchet MS" w:cs="Times New Roman"/>
          <w:bCs/>
          <w:lang w:val="ro-RO"/>
        </w:rPr>
        <w:t>Rețea de canalizare menajeră</w:t>
      </w:r>
    </w:p>
    <w:p w14:paraId="60567315" w14:textId="1344B34D" w:rsidR="00CC259A" w:rsidRPr="00C724C2" w:rsidRDefault="00081147" w:rsidP="00706854">
      <w:pPr>
        <w:spacing w:after="0" w:line="240" w:lineRule="auto"/>
        <w:jc w:val="both"/>
        <w:rPr>
          <w:rFonts w:ascii="Trebuchet MS" w:eastAsia="Times New Roman" w:hAnsi="Trebuchet MS" w:cs="Times New Roman"/>
          <w:bCs/>
        </w:rPr>
      </w:pPr>
      <w:r w:rsidRPr="00C724C2">
        <w:rPr>
          <w:rFonts w:ascii="Trebuchet MS" w:eastAsia="Times New Roman" w:hAnsi="Trebuchet MS" w:cs="Times New Roman"/>
          <w:bCs/>
          <w:lang w:val="ro-RO"/>
        </w:rPr>
        <w:t>1.</w:t>
      </w:r>
      <w:r w:rsidR="00CC259A" w:rsidRPr="00C724C2">
        <w:rPr>
          <w:rFonts w:ascii="Trebuchet MS" w:eastAsia="Times New Roman" w:hAnsi="Trebuchet MS" w:cs="Times New Roman"/>
          <w:bCs/>
          <w:lang w:val="ro-RO"/>
        </w:rPr>
        <w:t>Rețea de canalizare a comunei Tușnad este compusă din</w:t>
      </w:r>
      <w:r w:rsidR="00CC259A" w:rsidRPr="00C724C2">
        <w:rPr>
          <w:rFonts w:ascii="Trebuchet MS" w:eastAsia="Times New Roman" w:hAnsi="Trebuchet MS" w:cs="Times New Roman"/>
          <w:bCs/>
        </w:rPr>
        <w:t>:</w:t>
      </w:r>
    </w:p>
    <w:tbl>
      <w:tblPr>
        <w:tblStyle w:val="TableGrid"/>
        <w:tblW w:w="0" w:type="auto"/>
        <w:tblLook w:val="04A0" w:firstRow="1" w:lastRow="0" w:firstColumn="1" w:lastColumn="0" w:noHBand="0" w:noVBand="1"/>
      </w:tblPr>
      <w:tblGrid>
        <w:gridCol w:w="4998"/>
        <w:gridCol w:w="4998"/>
      </w:tblGrid>
      <w:tr w:rsidR="007927A4" w:rsidRPr="00C724C2" w14:paraId="22D42585" w14:textId="77777777" w:rsidTr="007927A4">
        <w:tc>
          <w:tcPr>
            <w:tcW w:w="4998" w:type="dxa"/>
          </w:tcPr>
          <w:p w14:paraId="494941FD" w14:textId="3497242A" w:rsidR="007927A4" w:rsidRPr="00C724C2" w:rsidRDefault="007927A4" w:rsidP="00706854">
            <w:pPr>
              <w:jc w:val="both"/>
              <w:rPr>
                <w:rFonts w:ascii="Trebuchet MS" w:eastAsia="Times New Roman" w:hAnsi="Trebuchet MS" w:cs="Times New Roman"/>
                <w:bCs/>
                <w:lang w:val="ro-RO"/>
              </w:rPr>
            </w:pPr>
            <w:r w:rsidRPr="00C724C2">
              <w:rPr>
                <w:rFonts w:ascii="Trebuchet MS" w:eastAsia="Times New Roman" w:hAnsi="Trebuchet MS" w:cs="Times New Roman"/>
                <w:bCs/>
              </w:rPr>
              <w:t>Tip conduct</w:t>
            </w:r>
            <w:r w:rsidRPr="00C724C2">
              <w:rPr>
                <w:rFonts w:ascii="Trebuchet MS" w:eastAsia="Times New Roman" w:hAnsi="Trebuchet MS" w:cs="Times New Roman"/>
                <w:bCs/>
                <w:lang w:val="ro-RO"/>
              </w:rPr>
              <w:t>ă, Diametru(mm)</w:t>
            </w:r>
          </w:p>
        </w:tc>
        <w:tc>
          <w:tcPr>
            <w:tcW w:w="4998" w:type="dxa"/>
          </w:tcPr>
          <w:p w14:paraId="1A755896" w14:textId="3AB9BAEF" w:rsidR="007927A4" w:rsidRPr="00C724C2" w:rsidRDefault="007927A4" w:rsidP="00706854">
            <w:pPr>
              <w:jc w:val="both"/>
              <w:rPr>
                <w:rFonts w:ascii="Trebuchet MS" w:eastAsia="Times New Roman" w:hAnsi="Trebuchet MS" w:cs="Times New Roman"/>
                <w:bCs/>
              </w:rPr>
            </w:pPr>
            <w:proofErr w:type="spellStart"/>
            <w:r w:rsidRPr="00C724C2">
              <w:rPr>
                <w:rFonts w:ascii="Trebuchet MS" w:eastAsia="Times New Roman" w:hAnsi="Trebuchet MS" w:cs="Times New Roman"/>
                <w:bCs/>
              </w:rPr>
              <w:t>Lungime</w:t>
            </w:r>
            <w:proofErr w:type="spellEnd"/>
            <w:r w:rsidRPr="00C724C2">
              <w:rPr>
                <w:rFonts w:ascii="Trebuchet MS" w:eastAsia="Times New Roman" w:hAnsi="Trebuchet MS" w:cs="Times New Roman"/>
                <w:bCs/>
              </w:rPr>
              <w:t>(m)</w:t>
            </w:r>
          </w:p>
        </w:tc>
      </w:tr>
      <w:tr w:rsidR="001F1721" w:rsidRPr="00C724C2" w14:paraId="702A0A3D" w14:textId="77777777" w:rsidTr="007927A4">
        <w:tc>
          <w:tcPr>
            <w:tcW w:w="4998" w:type="dxa"/>
          </w:tcPr>
          <w:p w14:paraId="3207AFE2" w14:textId="6A92C818" w:rsidR="001F1721" w:rsidRPr="00C724C2" w:rsidRDefault="00614D34" w:rsidP="00706854">
            <w:pPr>
              <w:jc w:val="both"/>
              <w:rPr>
                <w:rFonts w:ascii="Trebuchet MS" w:eastAsia="Times New Roman" w:hAnsi="Trebuchet MS" w:cs="Times New Roman"/>
                <w:bCs/>
              </w:rPr>
            </w:pPr>
            <w:r w:rsidRPr="00C724C2">
              <w:rPr>
                <w:rFonts w:ascii="Trebuchet MS" w:eastAsia="Times New Roman" w:hAnsi="Trebuchet MS" w:cs="Times New Roman"/>
                <w:bCs/>
              </w:rPr>
              <w:t>PVC DN 200 mm</w:t>
            </w:r>
          </w:p>
        </w:tc>
        <w:tc>
          <w:tcPr>
            <w:tcW w:w="4998" w:type="dxa"/>
          </w:tcPr>
          <w:p w14:paraId="6BF34EFC" w14:textId="6B9664B6" w:rsidR="001F1721" w:rsidRPr="00C724C2" w:rsidRDefault="00614D34" w:rsidP="00706854">
            <w:pPr>
              <w:jc w:val="both"/>
              <w:rPr>
                <w:rFonts w:ascii="Trebuchet MS" w:eastAsia="Times New Roman" w:hAnsi="Trebuchet MS" w:cs="Times New Roman"/>
                <w:bCs/>
              </w:rPr>
            </w:pPr>
            <w:r w:rsidRPr="00C724C2">
              <w:rPr>
                <w:rFonts w:ascii="Trebuchet MS" w:eastAsia="Times New Roman" w:hAnsi="Trebuchet MS" w:cs="Times New Roman"/>
                <w:bCs/>
              </w:rPr>
              <w:t>9007</w:t>
            </w:r>
          </w:p>
        </w:tc>
      </w:tr>
      <w:tr w:rsidR="00614D34" w:rsidRPr="00C724C2" w14:paraId="5B73F710" w14:textId="77777777" w:rsidTr="007927A4">
        <w:tc>
          <w:tcPr>
            <w:tcW w:w="4998" w:type="dxa"/>
          </w:tcPr>
          <w:p w14:paraId="78020667" w14:textId="771C0CE5" w:rsidR="00614D34" w:rsidRPr="00C724C2" w:rsidRDefault="00614D34" w:rsidP="00706854">
            <w:pPr>
              <w:jc w:val="both"/>
              <w:rPr>
                <w:rFonts w:ascii="Trebuchet MS" w:eastAsia="Times New Roman" w:hAnsi="Trebuchet MS" w:cs="Times New Roman"/>
                <w:bCs/>
              </w:rPr>
            </w:pPr>
            <w:r w:rsidRPr="00C724C2">
              <w:rPr>
                <w:rFonts w:ascii="Trebuchet MS" w:eastAsia="Times New Roman" w:hAnsi="Trebuchet MS" w:cs="Times New Roman"/>
                <w:bCs/>
              </w:rPr>
              <w:t>PVC DN 250 mm</w:t>
            </w:r>
          </w:p>
        </w:tc>
        <w:tc>
          <w:tcPr>
            <w:tcW w:w="4998" w:type="dxa"/>
          </w:tcPr>
          <w:p w14:paraId="00BC862C" w14:textId="541FA800" w:rsidR="00614D34" w:rsidRPr="00C724C2" w:rsidRDefault="00614D34" w:rsidP="00706854">
            <w:pPr>
              <w:jc w:val="both"/>
              <w:rPr>
                <w:rFonts w:ascii="Trebuchet MS" w:eastAsia="Times New Roman" w:hAnsi="Trebuchet MS" w:cs="Times New Roman"/>
                <w:bCs/>
              </w:rPr>
            </w:pPr>
            <w:r w:rsidRPr="00C724C2">
              <w:rPr>
                <w:rFonts w:ascii="Trebuchet MS" w:eastAsia="Times New Roman" w:hAnsi="Trebuchet MS" w:cs="Times New Roman"/>
                <w:bCs/>
              </w:rPr>
              <w:t>4975</w:t>
            </w:r>
          </w:p>
        </w:tc>
      </w:tr>
      <w:tr w:rsidR="00614D34" w:rsidRPr="00C724C2" w14:paraId="0B4D97B3" w14:textId="77777777" w:rsidTr="007927A4">
        <w:tc>
          <w:tcPr>
            <w:tcW w:w="4998" w:type="dxa"/>
          </w:tcPr>
          <w:p w14:paraId="16BBF619" w14:textId="30EC12AF" w:rsidR="00614D34" w:rsidRPr="00C724C2" w:rsidRDefault="00614D34" w:rsidP="00706854">
            <w:pPr>
              <w:jc w:val="both"/>
              <w:rPr>
                <w:rFonts w:ascii="Trebuchet MS" w:eastAsia="Times New Roman" w:hAnsi="Trebuchet MS" w:cs="Times New Roman"/>
                <w:bCs/>
              </w:rPr>
            </w:pPr>
            <w:r w:rsidRPr="00C724C2">
              <w:rPr>
                <w:rFonts w:ascii="Trebuchet MS" w:eastAsia="Times New Roman" w:hAnsi="Trebuchet MS" w:cs="Times New Roman"/>
                <w:bCs/>
              </w:rPr>
              <w:t>PVC DN 315 mm</w:t>
            </w:r>
          </w:p>
        </w:tc>
        <w:tc>
          <w:tcPr>
            <w:tcW w:w="4998" w:type="dxa"/>
          </w:tcPr>
          <w:p w14:paraId="43DCDE6B" w14:textId="2DB9BF2A" w:rsidR="00614D34" w:rsidRPr="00C724C2" w:rsidRDefault="00E1371B" w:rsidP="00706854">
            <w:pPr>
              <w:jc w:val="both"/>
              <w:rPr>
                <w:rFonts w:ascii="Trebuchet MS" w:eastAsia="Times New Roman" w:hAnsi="Trebuchet MS" w:cs="Times New Roman"/>
                <w:bCs/>
              </w:rPr>
            </w:pPr>
            <w:r w:rsidRPr="00C724C2">
              <w:rPr>
                <w:rFonts w:ascii="Trebuchet MS" w:eastAsia="Times New Roman" w:hAnsi="Trebuchet MS" w:cs="Times New Roman"/>
                <w:bCs/>
              </w:rPr>
              <w:t>2168</w:t>
            </w:r>
          </w:p>
        </w:tc>
      </w:tr>
      <w:tr w:rsidR="00E1371B" w:rsidRPr="00C724C2" w14:paraId="298E467A" w14:textId="77777777" w:rsidTr="007927A4">
        <w:tc>
          <w:tcPr>
            <w:tcW w:w="4998" w:type="dxa"/>
          </w:tcPr>
          <w:p w14:paraId="1086A41B" w14:textId="47E297ED" w:rsidR="00E1371B" w:rsidRPr="00C724C2" w:rsidRDefault="00E1371B" w:rsidP="00706854">
            <w:pPr>
              <w:jc w:val="both"/>
              <w:rPr>
                <w:rFonts w:ascii="Trebuchet MS" w:eastAsia="Times New Roman" w:hAnsi="Trebuchet MS" w:cs="Times New Roman"/>
                <w:bCs/>
              </w:rPr>
            </w:pPr>
            <w:r w:rsidRPr="00C724C2">
              <w:rPr>
                <w:rFonts w:ascii="Trebuchet MS" w:eastAsia="Times New Roman" w:hAnsi="Trebuchet MS" w:cs="Times New Roman"/>
                <w:bCs/>
              </w:rPr>
              <w:t>PE DN 110 mm(</w:t>
            </w:r>
            <w:proofErr w:type="spellStart"/>
            <w:r w:rsidRPr="00C724C2">
              <w:rPr>
                <w:rFonts w:ascii="Trebuchet MS" w:eastAsia="Times New Roman" w:hAnsi="Trebuchet MS" w:cs="Times New Roman"/>
                <w:bCs/>
              </w:rPr>
              <w:t>conductă</w:t>
            </w:r>
            <w:proofErr w:type="spellEnd"/>
            <w:r w:rsidR="0073065B" w:rsidRPr="00C724C2">
              <w:rPr>
                <w:rFonts w:ascii="Trebuchet MS" w:eastAsia="Times New Roman" w:hAnsi="Trebuchet MS" w:cs="Times New Roman"/>
                <w:bCs/>
              </w:rPr>
              <w:t xml:space="preserve"> de </w:t>
            </w:r>
            <w:proofErr w:type="spellStart"/>
            <w:r w:rsidR="0073065B" w:rsidRPr="00C724C2">
              <w:rPr>
                <w:rFonts w:ascii="Trebuchet MS" w:eastAsia="Times New Roman" w:hAnsi="Trebuchet MS" w:cs="Times New Roman"/>
                <w:bCs/>
              </w:rPr>
              <w:t>refulare</w:t>
            </w:r>
            <w:proofErr w:type="spellEnd"/>
            <w:r w:rsidR="0073065B" w:rsidRPr="00C724C2">
              <w:rPr>
                <w:rFonts w:ascii="Trebuchet MS" w:eastAsia="Times New Roman" w:hAnsi="Trebuchet MS" w:cs="Times New Roman"/>
                <w:bCs/>
              </w:rPr>
              <w:t>)</w:t>
            </w:r>
          </w:p>
        </w:tc>
        <w:tc>
          <w:tcPr>
            <w:tcW w:w="4998" w:type="dxa"/>
          </w:tcPr>
          <w:p w14:paraId="185254DC" w14:textId="13F52F2A" w:rsidR="00E1371B" w:rsidRPr="00C724C2" w:rsidRDefault="0073065B" w:rsidP="00706854">
            <w:pPr>
              <w:jc w:val="both"/>
              <w:rPr>
                <w:rFonts w:ascii="Trebuchet MS" w:eastAsia="Times New Roman" w:hAnsi="Trebuchet MS" w:cs="Times New Roman"/>
                <w:bCs/>
              </w:rPr>
            </w:pPr>
            <w:r w:rsidRPr="00C724C2">
              <w:rPr>
                <w:rFonts w:ascii="Trebuchet MS" w:eastAsia="Times New Roman" w:hAnsi="Trebuchet MS" w:cs="Times New Roman"/>
                <w:bCs/>
              </w:rPr>
              <w:t>1158</w:t>
            </w:r>
          </w:p>
        </w:tc>
      </w:tr>
      <w:tr w:rsidR="0073065B" w:rsidRPr="00C724C2" w14:paraId="28F748EF" w14:textId="77777777" w:rsidTr="007927A4">
        <w:tc>
          <w:tcPr>
            <w:tcW w:w="4998" w:type="dxa"/>
          </w:tcPr>
          <w:p w14:paraId="2623D7F6" w14:textId="24B0833C" w:rsidR="0073065B" w:rsidRPr="00C724C2" w:rsidRDefault="0073065B" w:rsidP="00706854">
            <w:pPr>
              <w:jc w:val="both"/>
              <w:rPr>
                <w:rFonts w:ascii="Trebuchet MS" w:eastAsia="Times New Roman" w:hAnsi="Trebuchet MS" w:cs="Times New Roman"/>
                <w:bCs/>
              </w:rPr>
            </w:pPr>
            <w:r w:rsidRPr="00C724C2">
              <w:rPr>
                <w:rFonts w:ascii="Trebuchet MS" w:eastAsia="Times New Roman" w:hAnsi="Trebuchet MS" w:cs="Times New Roman"/>
                <w:bCs/>
              </w:rPr>
              <w:lastRenderedPageBreak/>
              <w:t>PE DN</w:t>
            </w:r>
            <w:r w:rsidR="00463DD2" w:rsidRPr="00C724C2">
              <w:rPr>
                <w:rFonts w:ascii="Trebuchet MS" w:eastAsia="Times New Roman" w:hAnsi="Trebuchet MS" w:cs="Times New Roman"/>
                <w:bCs/>
              </w:rPr>
              <w:t xml:space="preserve"> 1</w:t>
            </w:r>
            <w:r w:rsidRPr="00C724C2">
              <w:rPr>
                <w:rFonts w:ascii="Trebuchet MS" w:eastAsia="Times New Roman" w:hAnsi="Trebuchet MS" w:cs="Times New Roman"/>
                <w:bCs/>
              </w:rPr>
              <w:t>25 mm(</w:t>
            </w:r>
            <w:proofErr w:type="spellStart"/>
            <w:r w:rsidRPr="00C724C2">
              <w:rPr>
                <w:rFonts w:ascii="Trebuchet MS" w:eastAsia="Times New Roman" w:hAnsi="Trebuchet MS" w:cs="Times New Roman"/>
                <w:bCs/>
              </w:rPr>
              <w:t>conductă</w:t>
            </w:r>
            <w:proofErr w:type="spellEnd"/>
            <w:r w:rsidRPr="00C724C2">
              <w:rPr>
                <w:rFonts w:ascii="Trebuchet MS" w:eastAsia="Times New Roman" w:hAnsi="Trebuchet MS" w:cs="Times New Roman"/>
                <w:bCs/>
              </w:rPr>
              <w:t xml:space="preserve"> de </w:t>
            </w:r>
            <w:proofErr w:type="spellStart"/>
            <w:r w:rsidRPr="00C724C2">
              <w:rPr>
                <w:rFonts w:ascii="Trebuchet MS" w:eastAsia="Times New Roman" w:hAnsi="Trebuchet MS" w:cs="Times New Roman"/>
                <w:bCs/>
              </w:rPr>
              <w:t>refulare</w:t>
            </w:r>
            <w:proofErr w:type="spellEnd"/>
            <w:r w:rsidRPr="00C724C2">
              <w:rPr>
                <w:rFonts w:ascii="Trebuchet MS" w:eastAsia="Times New Roman" w:hAnsi="Trebuchet MS" w:cs="Times New Roman"/>
                <w:bCs/>
              </w:rPr>
              <w:t>)</w:t>
            </w:r>
          </w:p>
        </w:tc>
        <w:tc>
          <w:tcPr>
            <w:tcW w:w="4998" w:type="dxa"/>
          </w:tcPr>
          <w:p w14:paraId="4820AF70" w14:textId="6AE64EF9" w:rsidR="0073065B" w:rsidRPr="00C724C2" w:rsidRDefault="00463DD2" w:rsidP="00706854">
            <w:pPr>
              <w:jc w:val="both"/>
              <w:rPr>
                <w:rFonts w:ascii="Trebuchet MS" w:eastAsia="Times New Roman" w:hAnsi="Trebuchet MS" w:cs="Times New Roman"/>
                <w:bCs/>
              </w:rPr>
            </w:pPr>
            <w:r w:rsidRPr="00C724C2">
              <w:rPr>
                <w:rFonts w:ascii="Trebuchet MS" w:eastAsia="Times New Roman" w:hAnsi="Trebuchet MS" w:cs="Times New Roman"/>
                <w:bCs/>
              </w:rPr>
              <w:t>1694</w:t>
            </w:r>
          </w:p>
        </w:tc>
      </w:tr>
      <w:tr w:rsidR="00463DD2" w:rsidRPr="00C724C2" w14:paraId="5E7F6606" w14:textId="77777777" w:rsidTr="007927A4">
        <w:tc>
          <w:tcPr>
            <w:tcW w:w="4998" w:type="dxa"/>
          </w:tcPr>
          <w:p w14:paraId="012ECAEF" w14:textId="6730CF3E" w:rsidR="00463DD2" w:rsidRPr="00C724C2" w:rsidRDefault="00463DD2" w:rsidP="00706854">
            <w:pPr>
              <w:jc w:val="both"/>
              <w:rPr>
                <w:rFonts w:ascii="Trebuchet MS" w:eastAsia="Times New Roman" w:hAnsi="Trebuchet MS" w:cs="Times New Roman"/>
                <w:bCs/>
              </w:rPr>
            </w:pPr>
            <w:r w:rsidRPr="00C724C2">
              <w:rPr>
                <w:rFonts w:ascii="Trebuchet MS" w:eastAsia="Times New Roman" w:hAnsi="Trebuchet MS" w:cs="Times New Roman"/>
                <w:bCs/>
              </w:rPr>
              <w:t>PE DN 225 mm(</w:t>
            </w:r>
            <w:proofErr w:type="spellStart"/>
            <w:r w:rsidRPr="00C724C2">
              <w:rPr>
                <w:rFonts w:ascii="Trebuchet MS" w:eastAsia="Times New Roman" w:hAnsi="Trebuchet MS" w:cs="Times New Roman"/>
                <w:bCs/>
              </w:rPr>
              <w:t>conductă</w:t>
            </w:r>
            <w:proofErr w:type="spellEnd"/>
            <w:r w:rsidRPr="00C724C2">
              <w:rPr>
                <w:rFonts w:ascii="Trebuchet MS" w:eastAsia="Times New Roman" w:hAnsi="Trebuchet MS" w:cs="Times New Roman"/>
                <w:bCs/>
              </w:rPr>
              <w:t xml:space="preserve"> de </w:t>
            </w:r>
            <w:proofErr w:type="spellStart"/>
            <w:r w:rsidRPr="00C724C2">
              <w:rPr>
                <w:rFonts w:ascii="Trebuchet MS" w:eastAsia="Times New Roman" w:hAnsi="Trebuchet MS" w:cs="Times New Roman"/>
                <w:bCs/>
              </w:rPr>
              <w:t>refulare</w:t>
            </w:r>
            <w:proofErr w:type="spellEnd"/>
            <w:r w:rsidRPr="00C724C2">
              <w:rPr>
                <w:rFonts w:ascii="Trebuchet MS" w:eastAsia="Times New Roman" w:hAnsi="Trebuchet MS" w:cs="Times New Roman"/>
                <w:bCs/>
              </w:rPr>
              <w:t>)</w:t>
            </w:r>
          </w:p>
        </w:tc>
        <w:tc>
          <w:tcPr>
            <w:tcW w:w="4998" w:type="dxa"/>
          </w:tcPr>
          <w:p w14:paraId="7B2BE865" w14:textId="5F0CDC14" w:rsidR="00463DD2" w:rsidRPr="00C724C2" w:rsidRDefault="00463DD2" w:rsidP="00706854">
            <w:pPr>
              <w:jc w:val="both"/>
              <w:rPr>
                <w:rFonts w:ascii="Trebuchet MS" w:eastAsia="Times New Roman" w:hAnsi="Trebuchet MS" w:cs="Times New Roman"/>
                <w:bCs/>
              </w:rPr>
            </w:pPr>
            <w:r w:rsidRPr="00C724C2">
              <w:rPr>
                <w:rFonts w:ascii="Trebuchet MS" w:eastAsia="Times New Roman" w:hAnsi="Trebuchet MS" w:cs="Times New Roman"/>
                <w:bCs/>
              </w:rPr>
              <w:t>3244</w:t>
            </w:r>
          </w:p>
        </w:tc>
      </w:tr>
      <w:tr w:rsidR="00463DD2" w:rsidRPr="00C724C2" w14:paraId="214087D8" w14:textId="77777777" w:rsidTr="007927A4">
        <w:tc>
          <w:tcPr>
            <w:tcW w:w="4998" w:type="dxa"/>
          </w:tcPr>
          <w:p w14:paraId="2C6BF6A4" w14:textId="5BE7BE8C" w:rsidR="00463DD2" w:rsidRPr="00C724C2" w:rsidRDefault="00463DD2" w:rsidP="00706854">
            <w:pPr>
              <w:jc w:val="both"/>
              <w:rPr>
                <w:rFonts w:ascii="Trebuchet MS" w:eastAsia="Times New Roman" w:hAnsi="Trebuchet MS" w:cs="Times New Roman"/>
                <w:bCs/>
              </w:rPr>
            </w:pPr>
            <w:r w:rsidRPr="00C724C2">
              <w:rPr>
                <w:rFonts w:ascii="Trebuchet MS" w:eastAsia="Times New Roman" w:hAnsi="Trebuchet MS" w:cs="Times New Roman"/>
                <w:bCs/>
              </w:rPr>
              <w:t>TOTAL</w:t>
            </w:r>
          </w:p>
        </w:tc>
        <w:tc>
          <w:tcPr>
            <w:tcW w:w="4998" w:type="dxa"/>
          </w:tcPr>
          <w:p w14:paraId="44E1B098" w14:textId="2E2A8DD8" w:rsidR="00463DD2" w:rsidRPr="00C724C2" w:rsidRDefault="00555B89" w:rsidP="00706854">
            <w:pPr>
              <w:jc w:val="both"/>
              <w:rPr>
                <w:rFonts w:ascii="Trebuchet MS" w:eastAsia="Times New Roman" w:hAnsi="Trebuchet MS" w:cs="Times New Roman"/>
                <w:bCs/>
              </w:rPr>
            </w:pPr>
            <w:r w:rsidRPr="00C724C2">
              <w:rPr>
                <w:rFonts w:ascii="Trebuchet MS" w:eastAsia="Times New Roman" w:hAnsi="Trebuchet MS" w:cs="Times New Roman"/>
                <w:bCs/>
              </w:rPr>
              <w:t>22246</w:t>
            </w:r>
          </w:p>
        </w:tc>
      </w:tr>
    </w:tbl>
    <w:p w14:paraId="4D5916B0" w14:textId="1CC9B25D" w:rsidR="007927A4" w:rsidRPr="00C724C2" w:rsidRDefault="00555B89" w:rsidP="00706854">
      <w:pPr>
        <w:spacing w:after="0" w:line="240" w:lineRule="auto"/>
        <w:jc w:val="both"/>
        <w:rPr>
          <w:rFonts w:ascii="Trebuchet MS" w:eastAsia="Times New Roman" w:hAnsi="Trebuchet MS" w:cs="Times New Roman"/>
          <w:bCs/>
        </w:rPr>
      </w:pPr>
      <w:proofErr w:type="spellStart"/>
      <w:r w:rsidRPr="00C724C2">
        <w:rPr>
          <w:rFonts w:ascii="Trebuchet MS" w:eastAsia="Times New Roman" w:hAnsi="Trebuchet MS" w:cs="Times New Roman"/>
          <w:bCs/>
        </w:rPr>
        <w:t>Lungimea</w:t>
      </w:r>
      <w:proofErr w:type="spellEnd"/>
      <w:r w:rsidRPr="00C724C2">
        <w:rPr>
          <w:rFonts w:ascii="Trebuchet MS" w:eastAsia="Times New Roman" w:hAnsi="Trebuchet MS" w:cs="Times New Roman"/>
          <w:bCs/>
        </w:rPr>
        <w:t xml:space="preserve"> </w:t>
      </w:r>
      <w:proofErr w:type="spellStart"/>
      <w:r w:rsidRPr="00C724C2">
        <w:rPr>
          <w:rFonts w:ascii="Trebuchet MS" w:eastAsia="Times New Roman" w:hAnsi="Trebuchet MS" w:cs="Times New Roman"/>
          <w:bCs/>
        </w:rPr>
        <w:t>totală</w:t>
      </w:r>
      <w:proofErr w:type="spellEnd"/>
      <w:r w:rsidRPr="00C724C2">
        <w:rPr>
          <w:rFonts w:ascii="Trebuchet MS" w:eastAsia="Times New Roman" w:hAnsi="Trebuchet MS" w:cs="Times New Roman"/>
          <w:bCs/>
        </w:rPr>
        <w:t xml:space="preserve"> a </w:t>
      </w:r>
      <w:proofErr w:type="spellStart"/>
      <w:r w:rsidRPr="00C724C2">
        <w:rPr>
          <w:rFonts w:ascii="Trebuchet MS" w:eastAsia="Times New Roman" w:hAnsi="Trebuchet MS" w:cs="Times New Roman"/>
          <w:bCs/>
        </w:rPr>
        <w:t>rețelei</w:t>
      </w:r>
      <w:proofErr w:type="spellEnd"/>
      <w:r w:rsidRPr="00C724C2">
        <w:rPr>
          <w:rFonts w:ascii="Trebuchet MS" w:eastAsia="Times New Roman" w:hAnsi="Trebuchet MS" w:cs="Times New Roman"/>
          <w:bCs/>
        </w:rPr>
        <w:t xml:space="preserve"> de </w:t>
      </w:r>
      <w:proofErr w:type="spellStart"/>
      <w:r w:rsidRPr="00C724C2">
        <w:rPr>
          <w:rFonts w:ascii="Trebuchet MS" w:eastAsia="Times New Roman" w:hAnsi="Trebuchet MS" w:cs="Times New Roman"/>
          <w:bCs/>
        </w:rPr>
        <w:t>canalizare</w:t>
      </w:r>
      <w:proofErr w:type="spellEnd"/>
      <w:r w:rsidRPr="00C724C2">
        <w:rPr>
          <w:rFonts w:ascii="Trebuchet MS" w:eastAsia="Times New Roman" w:hAnsi="Trebuchet MS" w:cs="Times New Roman"/>
          <w:bCs/>
        </w:rPr>
        <w:t xml:space="preserve"> </w:t>
      </w:r>
      <w:proofErr w:type="spellStart"/>
      <w:r w:rsidRPr="00C724C2">
        <w:rPr>
          <w:rFonts w:ascii="Trebuchet MS" w:eastAsia="Times New Roman" w:hAnsi="Trebuchet MS" w:cs="Times New Roman"/>
          <w:bCs/>
        </w:rPr>
        <w:t>în</w:t>
      </w:r>
      <w:proofErr w:type="spellEnd"/>
      <w:r w:rsidRPr="00C724C2">
        <w:rPr>
          <w:rFonts w:ascii="Trebuchet MS" w:eastAsia="Times New Roman" w:hAnsi="Trebuchet MS" w:cs="Times New Roman"/>
          <w:bCs/>
        </w:rPr>
        <w:t xml:space="preserve"> </w:t>
      </w:r>
      <w:proofErr w:type="spellStart"/>
      <w:r w:rsidRPr="00C724C2">
        <w:rPr>
          <w:rFonts w:ascii="Trebuchet MS" w:eastAsia="Times New Roman" w:hAnsi="Trebuchet MS" w:cs="Times New Roman"/>
          <w:bCs/>
        </w:rPr>
        <w:t>comuna</w:t>
      </w:r>
      <w:proofErr w:type="spellEnd"/>
      <w:r w:rsidRPr="00C724C2">
        <w:rPr>
          <w:rFonts w:ascii="Trebuchet MS" w:eastAsia="Times New Roman" w:hAnsi="Trebuchet MS" w:cs="Times New Roman"/>
          <w:bCs/>
        </w:rPr>
        <w:t xml:space="preserve"> </w:t>
      </w:r>
      <w:proofErr w:type="spellStart"/>
      <w:r w:rsidRPr="00C724C2">
        <w:rPr>
          <w:rFonts w:ascii="Trebuchet MS" w:eastAsia="Times New Roman" w:hAnsi="Trebuchet MS" w:cs="Times New Roman"/>
          <w:bCs/>
        </w:rPr>
        <w:t>Tușnad</w:t>
      </w:r>
      <w:proofErr w:type="spellEnd"/>
      <w:r w:rsidRPr="00C724C2">
        <w:rPr>
          <w:rFonts w:ascii="Trebuchet MS" w:eastAsia="Times New Roman" w:hAnsi="Trebuchet MS" w:cs="Times New Roman"/>
          <w:bCs/>
        </w:rPr>
        <w:t xml:space="preserve"> </w:t>
      </w:r>
      <w:proofErr w:type="spellStart"/>
      <w:r w:rsidRPr="00C724C2">
        <w:rPr>
          <w:rFonts w:ascii="Trebuchet MS" w:eastAsia="Times New Roman" w:hAnsi="Trebuchet MS" w:cs="Times New Roman"/>
          <w:bCs/>
        </w:rPr>
        <w:t>este</w:t>
      </w:r>
      <w:proofErr w:type="spellEnd"/>
      <w:r w:rsidRPr="00C724C2">
        <w:rPr>
          <w:rFonts w:ascii="Trebuchet MS" w:eastAsia="Times New Roman" w:hAnsi="Trebuchet MS" w:cs="Times New Roman"/>
          <w:bCs/>
        </w:rPr>
        <w:t xml:space="preserve"> de </w:t>
      </w:r>
      <w:r w:rsidR="00081147" w:rsidRPr="00C724C2">
        <w:rPr>
          <w:rFonts w:ascii="Trebuchet MS" w:eastAsia="Times New Roman" w:hAnsi="Trebuchet MS" w:cs="Times New Roman"/>
          <w:bCs/>
        </w:rPr>
        <w:t>22,</w:t>
      </w:r>
      <w:r w:rsidRPr="00C724C2">
        <w:rPr>
          <w:rFonts w:ascii="Trebuchet MS" w:eastAsia="Times New Roman" w:hAnsi="Trebuchet MS" w:cs="Times New Roman"/>
          <w:bCs/>
        </w:rPr>
        <w:t xml:space="preserve">246 </w:t>
      </w:r>
      <w:proofErr w:type="gramStart"/>
      <w:r w:rsidRPr="00C724C2">
        <w:rPr>
          <w:rFonts w:ascii="Trebuchet MS" w:eastAsia="Times New Roman" w:hAnsi="Trebuchet MS" w:cs="Times New Roman"/>
          <w:bCs/>
        </w:rPr>
        <w:t>km .</w:t>
      </w:r>
      <w:proofErr w:type="gramEnd"/>
    </w:p>
    <w:p w14:paraId="6BCB37F8" w14:textId="0D262789" w:rsidR="00F43378" w:rsidRPr="00C724C2" w:rsidRDefault="00F43378" w:rsidP="00706854">
      <w:pPr>
        <w:spacing w:after="0" w:line="240" w:lineRule="auto"/>
        <w:jc w:val="both"/>
        <w:rPr>
          <w:rFonts w:ascii="Trebuchet MS" w:eastAsia="Times New Roman" w:hAnsi="Trebuchet MS" w:cs="Times New Roman"/>
          <w:bCs/>
        </w:rPr>
      </w:pPr>
      <w:proofErr w:type="spellStart"/>
      <w:r w:rsidRPr="00C724C2">
        <w:rPr>
          <w:rFonts w:ascii="Trebuchet MS" w:eastAsia="Times New Roman" w:hAnsi="Trebuchet MS" w:cs="Times New Roman"/>
          <w:bCs/>
        </w:rPr>
        <w:t>Rețeaua</w:t>
      </w:r>
      <w:proofErr w:type="spellEnd"/>
      <w:r w:rsidRPr="00C724C2">
        <w:rPr>
          <w:rFonts w:ascii="Trebuchet MS" w:eastAsia="Times New Roman" w:hAnsi="Trebuchet MS" w:cs="Times New Roman"/>
          <w:bCs/>
        </w:rPr>
        <w:t xml:space="preserve"> de </w:t>
      </w:r>
      <w:proofErr w:type="spellStart"/>
      <w:r w:rsidRPr="00C724C2">
        <w:rPr>
          <w:rFonts w:ascii="Trebuchet MS" w:eastAsia="Times New Roman" w:hAnsi="Trebuchet MS" w:cs="Times New Roman"/>
          <w:bCs/>
        </w:rPr>
        <w:t>canalizare</w:t>
      </w:r>
      <w:proofErr w:type="spellEnd"/>
      <w:r w:rsidRPr="00C724C2">
        <w:rPr>
          <w:rFonts w:ascii="Trebuchet MS" w:eastAsia="Times New Roman" w:hAnsi="Trebuchet MS" w:cs="Times New Roman"/>
          <w:bCs/>
        </w:rPr>
        <w:t xml:space="preserve"> a </w:t>
      </w:r>
      <w:proofErr w:type="spellStart"/>
      <w:r w:rsidRPr="00C724C2">
        <w:rPr>
          <w:rFonts w:ascii="Trebuchet MS" w:eastAsia="Times New Roman" w:hAnsi="Trebuchet MS" w:cs="Times New Roman"/>
          <w:bCs/>
        </w:rPr>
        <w:t>comunei</w:t>
      </w:r>
      <w:proofErr w:type="spellEnd"/>
      <w:r w:rsidRPr="00C724C2">
        <w:rPr>
          <w:rFonts w:ascii="Trebuchet MS" w:eastAsia="Times New Roman" w:hAnsi="Trebuchet MS" w:cs="Times New Roman"/>
          <w:bCs/>
        </w:rPr>
        <w:t xml:space="preserve"> </w:t>
      </w:r>
      <w:proofErr w:type="spellStart"/>
      <w:r w:rsidRPr="00C724C2">
        <w:rPr>
          <w:rFonts w:ascii="Trebuchet MS" w:eastAsia="Times New Roman" w:hAnsi="Trebuchet MS" w:cs="Times New Roman"/>
          <w:bCs/>
        </w:rPr>
        <w:t>Cozmeni</w:t>
      </w:r>
      <w:proofErr w:type="spellEnd"/>
      <w:r w:rsidRPr="00C724C2">
        <w:rPr>
          <w:rFonts w:ascii="Trebuchet MS" w:eastAsia="Times New Roman" w:hAnsi="Trebuchet MS" w:cs="Times New Roman"/>
          <w:bCs/>
        </w:rPr>
        <w:t xml:space="preserve"> </w:t>
      </w:r>
      <w:proofErr w:type="spellStart"/>
      <w:proofErr w:type="gramStart"/>
      <w:r w:rsidRPr="00C724C2">
        <w:rPr>
          <w:rFonts w:ascii="Trebuchet MS" w:eastAsia="Times New Roman" w:hAnsi="Trebuchet MS" w:cs="Times New Roman"/>
          <w:bCs/>
        </w:rPr>
        <w:t>este</w:t>
      </w:r>
      <w:proofErr w:type="spellEnd"/>
      <w:proofErr w:type="gramEnd"/>
      <w:r w:rsidRPr="00C724C2">
        <w:rPr>
          <w:rFonts w:ascii="Trebuchet MS" w:eastAsia="Times New Roman" w:hAnsi="Trebuchet MS" w:cs="Times New Roman"/>
          <w:bCs/>
        </w:rPr>
        <w:t xml:space="preserve"> </w:t>
      </w:r>
      <w:proofErr w:type="spellStart"/>
      <w:r w:rsidRPr="00C724C2">
        <w:rPr>
          <w:rFonts w:ascii="Trebuchet MS" w:eastAsia="Times New Roman" w:hAnsi="Trebuchet MS" w:cs="Times New Roman"/>
          <w:bCs/>
        </w:rPr>
        <w:t>compusă</w:t>
      </w:r>
      <w:proofErr w:type="spellEnd"/>
      <w:r w:rsidRPr="00C724C2">
        <w:rPr>
          <w:rFonts w:ascii="Trebuchet MS" w:eastAsia="Times New Roman" w:hAnsi="Trebuchet MS" w:cs="Times New Roman"/>
          <w:bCs/>
        </w:rPr>
        <w:t xml:space="preserve"> din:</w:t>
      </w:r>
    </w:p>
    <w:tbl>
      <w:tblPr>
        <w:tblStyle w:val="TableGrid"/>
        <w:tblW w:w="0" w:type="auto"/>
        <w:tblLook w:val="04A0" w:firstRow="1" w:lastRow="0" w:firstColumn="1" w:lastColumn="0" w:noHBand="0" w:noVBand="1"/>
      </w:tblPr>
      <w:tblGrid>
        <w:gridCol w:w="4998"/>
        <w:gridCol w:w="4998"/>
      </w:tblGrid>
      <w:tr w:rsidR="00087170" w:rsidRPr="00C724C2" w14:paraId="64E34218" w14:textId="77777777" w:rsidTr="0043705A">
        <w:tc>
          <w:tcPr>
            <w:tcW w:w="4998" w:type="dxa"/>
          </w:tcPr>
          <w:p w14:paraId="62795E59" w14:textId="77777777" w:rsidR="00087170" w:rsidRPr="00C724C2" w:rsidRDefault="00087170" w:rsidP="0043705A">
            <w:pPr>
              <w:jc w:val="both"/>
              <w:rPr>
                <w:rFonts w:ascii="Trebuchet MS" w:eastAsia="Times New Roman" w:hAnsi="Trebuchet MS" w:cs="Times New Roman"/>
                <w:bCs/>
                <w:lang w:val="ro-RO"/>
              </w:rPr>
            </w:pPr>
            <w:r w:rsidRPr="00C724C2">
              <w:rPr>
                <w:rFonts w:ascii="Trebuchet MS" w:eastAsia="Times New Roman" w:hAnsi="Trebuchet MS" w:cs="Times New Roman"/>
                <w:bCs/>
              </w:rPr>
              <w:t>Tip conduct</w:t>
            </w:r>
            <w:r w:rsidRPr="00C724C2">
              <w:rPr>
                <w:rFonts w:ascii="Trebuchet MS" w:eastAsia="Times New Roman" w:hAnsi="Trebuchet MS" w:cs="Times New Roman"/>
                <w:bCs/>
                <w:lang w:val="ro-RO"/>
              </w:rPr>
              <w:t>ă, Diametru(mm)</w:t>
            </w:r>
          </w:p>
        </w:tc>
        <w:tc>
          <w:tcPr>
            <w:tcW w:w="4998" w:type="dxa"/>
          </w:tcPr>
          <w:p w14:paraId="65255964" w14:textId="77777777" w:rsidR="00087170" w:rsidRPr="00C724C2" w:rsidRDefault="00087170" w:rsidP="0043705A">
            <w:pPr>
              <w:jc w:val="both"/>
              <w:rPr>
                <w:rFonts w:ascii="Trebuchet MS" w:eastAsia="Times New Roman" w:hAnsi="Trebuchet MS" w:cs="Times New Roman"/>
                <w:bCs/>
              </w:rPr>
            </w:pPr>
            <w:proofErr w:type="spellStart"/>
            <w:r w:rsidRPr="00C724C2">
              <w:rPr>
                <w:rFonts w:ascii="Trebuchet MS" w:eastAsia="Times New Roman" w:hAnsi="Trebuchet MS" w:cs="Times New Roman"/>
                <w:bCs/>
              </w:rPr>
              <w:t>Lungime</w:t>
            </w:r>
            <w:proofErr w:type="spellEnd"/>
            <w:r w:rsidRPr="00C724C2">
              <w:rPr>
                <w:rFonts w:ascii="Trebuchet MS" w:eastAsia="Times New Roman" w:hAnsi="Trebuchet MS" w:cs="Times New Roman"/>
                <w:bCs/>
              </w:rPr>
              <w:t>(m)</w:t>
            </w:r>
          </w:p>
        </w:tc>
      </w:tr>
      <w:tr w:rsidR="00087170" w:rsidRPr="00C724C2" w14:paraId="51FF8990" w14:textId="77777777" w:rsidTr="0043705A">
        <w:tc>
          <w:tcPr>
            <w:tcW w:w="4998" w:type="dxa"/>
          </w:tcPr>
          <w:p w14:paraId="7D6B7AB7" w14:textId="77777777" w:rsidR="00087170" w:rsidRPr="00C724C2" w:rsidRDefault="00087170" w:rsidP="0043705A">
            <w:pPr>
              <w:jc w:val="both"/>
              <w:rPr>
                <w:rFonts w:ascii="Trebuchet MS" w:eastAsia="Times New Roman" w:hAnsi="Trebuchet MS" w:cs="Times New Roman"/>
                <w:bCs/>
              </w:rPr>
            </w:pPr>
            <w:r w:rsidRPr="00C724C2">
              <w:rPr>
                <w:rFonts w:ascii="Trebuchet MS" w:eastAsia="Times New Roman" w:hAnsi="Trebuchet MS" w:cs="Times New Roman"/>
                <w:bCs/>
              </w:rPr>
              <w:t>PVC DN 200 mm</w:t>
            </w:r>
          </w:p>
        </w:tc>
        <w:tc>
          <w:tcPr>
            <w:tcW w:w="4998" w:type="dxa"/>
          </w:tcPr>
          <w:p w14:paraId="1F4FC32E" w14:textId="02417EBF" w:rsidR="00087170" w:rsidRPr="00C724C2" w:rsidRDefault="00087170" w:rsidP="0043705A">
            <w:pPr>
              <w:jc w:val="both"/>
              <w:rPr>
                <w:rFonts w:ascii="Trebuchet MS" w:eastAsia="Times New Roman" w:hAnsi="Trebuchet MS" w:cs="Times New Roman"/>
                <w:bCs/>
              </w:rPr>
            </w:pPr>
            <w:r w:rsidRPr="00C724C2">
              <w:rPr>
                <w:rFonts w:ascii="Trebuchet MS" w:eastAsia="Times New Roman" w:hAnsi="Trebuchet MS" w:cs="Times New Roman"/>
                <w:bCs/>
              </w:rPr>
              <w:t>6356</w:t>
            </w:r>
          </w:p>
        </w:tc>
      </w:tr>
      <w:tr w:rsidR="00087170" w:rsidRPr="00C724C2" w14:paraId="6C862EE9" w14:textId="77777777" w:rsidTr="0043705A">
        <w:tc>
          <w:tcPr>
            <w:tcW w:w="4998" w:type="dxa"/>
          </w:tcPr>
          <w:p w14:paraId="534D2896" w14:textId="77777777" w:rsidR="00087170" w:rsidRPr="00C724C2" w:rsidRDefault="00087170" w:rsidP="0043705A">
            <w:pPr>
              <w:jc w:val="both"/>
              <w:rPr>
                <w:rFonts w:ascii="Trebuchet MS" w:eastAsia="Times New Roman" w:hAnsi="Trebuchet MS" w:cs="Times New Roman"/>
                <w:bCs/>
              </w:rPr>
            </w:pPr>
            <w:r w:rsidRPr="00C724C2">
              <w:rPr>
                <w:rFonts w:ascii="Trebuchet MS" w:eastAsia="Times New Roman" w:hAnsi="Trebuchet MS" w:cs="Times New Roman"/>
                <w:bCs/>
              </w:rPr>
              <w:t>PVC DN 250 mm</w:t>
            </w:r>
          </w:p>
        </w:tc>
        <w:tc>
          <w:tcPr>
            <w:tcW w:w="4998" w:type="dxa"/>
          </w:tcPr>
          <w:p w14:paraId="521AE313" w14:textId="0FC534E0" w:rsidR="00087170" w:rsidRPr="00C724C2" w:rsidRDefault="00087170" w:rsidP="0043705A">
            <w:pPr>
              <w:jc w:val="both"/>
              <w:rPr>
                <w:rFonts w:ascii="Trebuchet MS" w:eastAsia="Times New Roman" w:hAnsi="Trebuchet MS" w:cs="Times New Roman"/>
                <w:bCs/>
              </w:rPr>
            </w:pPr>
            <w:r w:rsidRPr="00C724C2">
              <w:rPr>
                <w:rFonts w:ascii="Trebuchet MS" w:eastAsia="Times New Roman" w:hAnsi="Trebuchet MS" w:cs="Times New Roman"/>
                <w:bCs/>
              </w:rPr>
              <w:t>12435</w:t>
            </w:r>
          </w:p>
        </w:tc>
      </w:tr>
      <w:tr w:rsidR="00087170" w:rsidRPr="00C724C2" w14:paraId="7896FA3F" w14:textId="77777777" w:rsidTr="0043705A">
        <w:tc>
          <w:tcPr>
            <w:tcW w:w="4998" w:type="dxa"/>
          </w:tcPr>
          <w:p w14:paraId="72C286C5" w14:textId="0391AD20" w:rsidR="00087170" w:rsidRPr="00C724C2" w:rsidRDefault="00087170" w:rsidP="0043705A">
            <w:pPr>
              <w:jc w:val="both"/>
              <w:rPr>
                <w:rFonts w:ascii="Trebuchet MS" w:eastAsia="Times New Roman" w:hAnsi="Trebuchet MS" w:cs="Times New Roman"/>
                <w:bCs/>
              </w:rPr>
            </w:pPr>
            <w:r w:rsidRPr="00C724C2">
              <w:rPr>
                <w:rFonts w:ascii="Trebuchet MS" w:eastAsia="Times New Roman" w:hAnsi="Trebuchet MS" w:cs="Times New Roman"/>
                <w:bCs/>
              </w:rPr>
              <w:t>PVC DN 400 mm</w:t>
            </w:r>
          </w:p>
        </w:tc>
        <w:tc>
          <w:tcPr>
            <w:tcW w:w="4998" w:type="dxa"/>
          </w:tcPr>
          <w:p w14:paraId="2BB92396" w14:textId="340DC37C" w:rsidR="00087170" w:rsidRPr="00C724C2" w:rsidRDefault="00087170" w:rsidP="0043705A">
            <w:pPr>
              <w:jc w:val="both"/>
              <w:rPr>
                <w:rFonts w:ascii="Trebuchet MS" w:eastAsia="Times New Roman" w:hAnsi="Trebuchet MS" w:cs="Times New Roman"/>
                <w:bCs/>
              </w:rPr>
            </w:pPr>
            <w:r w:rsidRPr="00C724C2">
              <w:rPr>
                <w:rFonts w:ascii="Trebuchet MS" w:eastAsia="Times New Roman" w:hAnsi="Trebuchet MS" w:cs="Times New Roman"/>
                <w:bCs/>
              </w:rPr>
              <w:t>443</w:t>
            </w:r>
          </w:p>
        </w:tc>
      </w:tr>
      <w:tr w:rsidR="00087170" w:rsidRPr="00C724C2" w14:paraId="15182DC6" w14:textId="77777777" w:rsidTr="0043705A">
        <w:tc>
          <w:tcPr>
            <w:tcW w:w="4998" w:type="dxa"/>
          </w:tcPr>
          <w:p w14:paraId="530B2B09" w14:textId="77777777" w:rsidR="00087170" w:rsidRPr="00C724C2" w:rsidRDefault="00087170" w:rsidP="0043705A">
            <w:pPr>
              <w:jc w:val="both"/>
              <w:rPr>
                <w:rFonts w:ascii="Trebuchet MS" w:eastAsia="Times New Roman" w:hAnsi="Trebuchet MS" w:cs="Times New Roman"/>
                <w:bCs/>
              </w:rPr>
            </w:pPr>
            <w:r w:rsidRPr="00C724C2">
              <w:rPr>
                <w:rFonts w:ascii="Trebuchet MS" w:eastAsia="Times New Roman" w:hAnsi="Trebuchet MS" w:cs="Times New Roman"/>
                <w:bCs/>
              </w:rPr>
              <w:t>PE DN 110 mm(</w:t>
            </w:r>
            <w:proofErr w:type="spellStart"/>
            <w:r w:rsidRPr="00C724C2">
              <w:rPr>
                <w:rFonts w:ascii="Trebuchet MS" w:eastAsia="Times New Roman" w:hAnsi="Trebuchet MS" w:cs="Times New Roman"/>
                <w:bCs/>
              </w:rPr>
              <w:t>conductă</w:t>
            </w:r>
            <w:proofErr w:type="spellEnd"/>
            <w:r w:rsidRPr="00C724C2">
              <w:rPr>
                <w:rFonts w:ascii="Trebuchet MS" w:eastAsia="Times New Roman" w:hAnsi="Trebuchet MS" w:cs="Times New Roman"/>
                <w:bCs/>
              </w:rPr>
              <w:t xml:space="preserve"> de </w:t>
            </w:r>
            <w:proofErr w:type="spellStart"/>
            <w:r w:rsidRPr="00C724C2">
              <w:rPr>
                <w:rFonts w:ascii="Trebuchet MS" w:eastAsia="Times New Roman" w:hAnsi="Trebuchet MS" w:cs="Times New Roman"/>
                <w:bCs/>
              </w:rPr>
              <w:t>refulare</w:t>
            </w:r>
            <w:proofErr w:type="spellEnd"/>
            <w:r w:rsidRPr="00C724C2">
              <w:rPr>
                <w:rFonts w:ascii="Trebuchet MS" w:eastAsia="Times New Roman" w:hAnsi="Trebuchet MS" w:cs="Times New Roman"/>
                <w:bCs/>
              </w:rPr>
              <w:t>)</w:t>
            </w:r>
          </w:p>
        </w:tc>
        <w:tc>
          <w:tcPr>
            <w:tcW w:w="4998" w:type="dxa"/>
          </w:tcPr>
          <w:p w14:paraId="6E7EE4B0" w14:textId="406D9B86" w:rsidR="00087170" w:rsidRPr="00C724C2" w:rsidRDefault="00087170" w:rsidP="0043705A">
            <w:pPr>
              <w:jc w:val="both"/>
              <w:rPr>
                <w:rFonts w:ascii="Trebuchet MS" w:eastAsia="Times New Roman" w:hAnsi="Trebuchet MS" w:cs="Times New Roman"/>
                <w:bCs/>
              </w:rPr>
            </w:pPr>
            <w:r w:rsidRPr="00C724C2">
              <w:rPr>
                <w:rFonts w:ascii="Trebuchet MS" w:eastAsia="Times New Roman" w:hAnsi="Trebuchet MS" w:cs="Times New Roman"/>
                <w:bCs/>
              </w:rPr>
              <w:t>1352</w:t>
            </w:r>
          </w:p>
        </w:tc>
      </w:tr>
      <w:tr w:rsidR="00087170" w:rsidRPr="00C724C2" w14:paraId="164492DA" w14:textId="77777777" w:rsidTr="0043705A">
        <w:tc>
          <w:tcPr>
            <w:tcW w:w="4998" w:type="dxa"/>
          </w:tcPr>
          <w:p w14:paraId="5BA0C5E4" w14:textId="77777777" w:rsidR="00087170" w:rsidRPr="00C724C2" w:rsidRDefault="00087170" w:rsidP="0043705A">
            <w:pPr>
              <w:jc w:val="both"/>
              <w:rPr>
                <w:rFonts w:ascii="Trebuchet MS" w:eastAsia="Times New Roman" w:hAnsi="Trebuchet MS" w:cs="Times New Roman"/>
                <w:bCs/>
              </w:rPr>
            </w:pPr>
            <w:r w:rsidRPr="00C724C2">
              <w:rPr>
                <w:rFonts w:ascii="Trebuchet MS" w:eastAsia="Times New Roman" w:hAnsi="Trebuchet MS" w:cs="Times New Roman"/>
                <w:bCs/>
              </w:rPr>
              <w:t>PE DN 125 mm(</w:t>
            </w:r>
            <w:proofErr w:type="spellStart"/>
            <w:r w:rsidRPr="00C724C2">
              <w:rPr>
                <w:rFonts w:ascii="Trebuchet MS" w:eastAsia="Times New Roman" w:hAnsi="Trebuchet MS" w:cs="Times New Roman"/>
                <w:bCs/>
              </w:rPr>
              <w:t>conductă</w:t>
            </w:r>
            <w:proofErr w:type="spellEnd"/>
            <w:r w:rsidRPr="00C724C2">
              <w:rPr>
                <w:rFonts w:ascii="Trebuchet MS" w:eastAsia="Times New Roman" w:hAnsi="Trebuchet MS" w:cs="Times New Roman"/>
                <w:bCs/>
              </w:rPr>
              <w:t xml:space="preserve"> de </w:t>
            </w:r>
            <w:proofErr w:type="spellStart"/>
            <w:r w:rsidRPr="00C724C2">
              <w:rPr>
                <w:rFonts w:ascii="Trebuchet MS" w:eastAsia="Times New Roman" w:hAnsi="Trebuchet MS" w:cs="Times New Roman"/>
                <w:bCs/>
              </w:rPr>
              <w:t>refulare</w:t>
            </w:r>
            <w:proofErr w:type="spellEnd"/>
            <w:r w:rsidRPr="00C724C2">
              <w:rPr>
                <w:rFonts w:ascii="Trebuchet MS" w:eastAsia="Times New Roman" w:hAnsi="Trebuchet MS" w:cs="Times New Roman"/>
                <w:bCs/>
              </w:rPr>
              <w:t>)</w:t>
            </w:r>
          </w:p>
        </w:tc>
        <w:tc>
          <w:tcPr>
            <w:tcW w:w="4998" w:type="dxa"/>
          </w:tcPr>
          <w:p w14:paraId="41D4A82D" w14:textId="01D833ED" w:rsidR="00087170" w:rsidRPr="00C724C2" w:rsidRDefault="00087170" w:rsidP="0043705A">
            <w:pPr>
              <w:jc w:val="both"/>
              <w:rPr>
                <w:rFonts w:ascii="Trebuchet MS" w:eastAsia="Times New Roman" w:hAnsi="Trebuchet MS" w:cs="Times New Roman"/>
                <w:bCs/>
              </w:rPr>
            </w:pPr>
            <w:r w:rsidRPr="00C724C2">
              <w:rPr>
                <w:rFonts w:ascii="Trebuchet MS" w:eastAsia="Times New Roman" w:hAnsi="Trebuchet MS" w:cs="Times New Roman"/>
                <w:bCs/>
              </w:rPr>
              <w:t>685</w:t>
            </w:r>
          </w:p>
        </w:tc>
      </w:tr>
      <w:tr w:rsidR="00087170" w:rsidRPr="00C724C2" w14:paraId="5F2A1872" w14:textId="77777777" w:rsidTr="0043705A">
        <w:tc>
          <w:tcPr>
            <w:tcW w:w="4998" w:type="dxa"/>
          </w:tcPr>
          <w:p w14:paraId="5FC27A21" w14:textId="2C0A0866" w:rsidR="00087170" w:rsidRPr="00C724C2" w:rsidRDefault="00EB223B" w:rsidP="0043705A">
            <w:pPr>
              <w:jc w:val="both"/>
              <w:rPr>
                <w:rFonts w:ascii="Trebuchet MS" w:eastAsia="Times New Roman" w:hAnsi="Trebuchet MS" w:cs="Times New Roman"/>
                <w:bCs/>
              </w:rPr>
            </w:pPr>
            <w:r w:rsidRPr="00C724C2">
              <w:rPr>
                <w:rFonts w:ascii="Trebuchet MS" w:eastAsia="Times New Roman" w:hAnsi="Trebuchet MS" w:cs="Times New Roman"/>
                <w:bCs/>
              </w:rPr>
              <w:t>PE DN 160</w:t>
            </w:r>
            <w:r w:rsidR="00087170" w:rsidRPr="00C724C2">
              <w:rPr>
                <w:rFonts w:ascii="Trebuchet MS" w:eastAsia="Times New Roman" w:hAnsi="Trebuchet MS" w:cs="Times New Roman"/>
                <w:bCs/>
              </w:rPr>
              <w:t xml:space="preserve"> mm(</w:t>
            </w:r>
            <w:proofErr w:type="spellStart"/>
            <w:r w:rsidR="00087170" w:rsidRPr="00C724C2">
              <w:rPr>
                <w:rFonts w:ascii="Trebuchet MS" w:eastAsia="Times New Roman" w:hAnsi="Trebuchet MS" w:cs="Times New Roman"/>
                <w:bCs/>
              </w:rPr>
              <w:t>conductă</w:t>
            </w:r>
            <w:proofErr w:type="spellEnd"/>
            <w:r w:rsidR="00087170" w:rsidRPr="00C724C2">
              <w:rPr>
                <w:rFonts w:ascii="Trebuchet MS" w:eastAsia="Times New Roman" w:hAnsi="Trebuchet MS" w:cs="Times New Roman"/>
                <w:bCs/>
              </w:rPr>
              <w:t xml:space="preserve"> de </w:t>
            </w:r>
            <w:proofErr w:type="spellStart"/>
            <w:r w:rsidR="00087170" w:rsidRPr="00C724C2">
              <w:rPr>
                <w:rFonts w:ascii="Trebuchet MS" w:eastAsia="Times New Roman" w:hAnsi="Trebuchet MS" w:cs="Times New Roman"/>
                <w:bCs/>
              </w:rPr>
              <w:t>refulare</w:t>
            </w:r>
            <w:proofErr w:type="spellEnd"/>
            <w:r w:rsidR="00087170" w:rsidRPr="00C724C2">
              <w:rPr>
                <w:rFonts w:ascii="Trebuchet MS" w:eastAsia="Times New Roman" w:hAnsi="Trebuchet MS" w:cs="Times New Roman"/>
                <w:bCs/>
              </w:rPr>
              <w:t>)</w:t>
            </w:r>
          </w:p>
        </w:tc>
        <w:tc>
          <w:tcPr>
            <w:tcW w:w="4998" w:type="dxa"/>
          </w:tcPr>
          <w:p w14:paraId="42D42206" w14:textId="0F499132" w:rsidR="00087170" w:rsidRPr="00C724C2" w:rsidRDefault="00EB223B" w:rsidP="0043705A">
            <w:pPr>
              <w:jc w:val="both"/>
              <w:rPr>
                <w:rFonts w:ascii="Trebuchet MS" w:eastAsia="Times New Roman" w:hAnsi="Trebuchet MS" w:cs="Times New Roman"/>
                <w:bCs/>
              </w:rPr>
            </w:pPr>
            <w:r w:rsidRPr="00C724C2">
              <w:rPr>
                <w:rFonts w:ascii="Trebuchet MS" w:eastAsia="Times New Roman" w:hAnsi="Trebuchet MS" w:cs="Times New Roman"/>
                <w:bCs/>
              </w:rPr>
              <w:t>217</w:t>
            </w:r>
          </w:p>
        </w:tc>
      </w:tr>
      <w:tr w:rsidR="00087170" w:rsidRPr="00C724C2" w14:paraId="7F301170" w14:textId="77777777" w:rsidTr="0043705A">
        <w:tc>
          <w:tcPr>
            <w:tcW w:w="4998" w:type="dxa"/>
          </w:tcPr>
          <w:p w14:paraId="6CF8A634" w14:textId="77777777" w:rsidR="00087170" w:rsidRPr="00C724C2" w:rsidRDefault="00087170" w:rsidP="0043705A">
            <w:pPr>
              <w:jc w:val="both"/>
              <w:rPr>
                <w:rFonts w:ascii="Trebuchet MS" w:eastAsia="Times New Roman" w:hAnsi="Trebuchet MS" w:cs="Times New Roman"/>
                <w:bCs/>
              </w:rPr>
            </w:pPr>
            <w:r w:rsidRPr="00C724C2">
              <w:rPr>
                <w:rFonts w:ascii="Trebuchet MS" w:eastAsia="Times New Roman" w:hAnsi="Trebuchet MS" w:cs="Times New Roman"/>
                <w:bCs/>
              </w:rPr>
              <w:t>TOTAL</w:t>
            </w:r>
          </w:p>
        </w:tc>
        <w:tc>
          <w:tcPr>
            <w:tcW w:w="4998" w:type="dxa"/>
          </w:tcPr>
          <w:p w14:paraId="1A0CFC19" w14:textId="414F3BF7" w:rsidR="00087170" w:rsidRPr="00C724C2" w:rsidRDefault="00EB223B" w:rsidP="0043705A">
            <w:pPr>
              <w:jc w:val="both"/>
              <w:rPr>
                <w:rFonts w:ascii="Trebuchet MS" w:eastAsia="Times New Roman" w:hAnsi="Trebuchet MS" w:cs="Times New Roman"/>
                <w:bCs/>
              </w:rPr>
            </w:pPr>
            <w:r w:rsidRPr="00C724C2">
              <w:rPr>
                <w:rFonts w:ascii="Trebuchet MS" w:eastAsia="Times New Roman" w:hAnsi="Trebuchet MS" w:cs="Times New Roman"/>
                <w:bCs/>
              </w:rPr>
              <w:t>21448</w:t>
            </w:r>
          </w:p>
        </w:tc>
      </w:tr>
    </w:tbl>
    <w:p w14:paraId="0BC75C35" w14:textId="2C4B0B5C" w:rsidR="00087170" w:rsidRPr="00C724C2" w:rsidRDefault="00EB223B" w:rsidP="00706854">
      <w:pPr>
        <w:spacing w:after="0" w:line="240" w:lineRule="auto"/>
        <w:jc w:val="both"/>
        <w:rPr>
          <w:rFonts w:ascii="Trebuchet MS" w:eastAsia="Times New Roman" w:hAnsi="Trebuchet MS" w:cs="Times New Roman"/>
          <w:bCs/>
        </w:rPr>
      </w:pPr>
      <w:proofErr w:type="spellStart"/>
      <w:r w:rsidRPr="00C724C2">
        <w:rPr>
          <w:rFonts w:ascii="Trebuchet MS" w:eastAsia="Times New Roman" w:hAnsi="Trebuchet MS" w:cs="Times New Roman"/>
          <w:bCs/>
        </w:rPr>
        <w:t>Lungimea</w:t>
      </w:r>
      <w:proofErr w:type="spellEnd"/>
      <w:r w:rsidRPr="00C724C2">
        <w:rPr>
          <w:rFonts w:ascii="Trebuchet MS" w:eastAsia="Times New Roman" w:hAnsi="Trebuchet MS" w:cs="Times New Roman"/>
          <w:bCs/>
        </w:rPr>
        <w:t xml:space="preserve"> </w:t>
      </w:r>
      <w:proofErr w:type="spellStart"/>
      <w:r w:rsidRPr="00C724C2">
        <w:rPr>
          <w:rFonts w:ascii="Trebuchet MS" w:eastAsia="Times New Roman" w:hAnsi="Trebuchet MS" w:cs="Times New Roman"/>
          <w:bCs/>
        </w:rPr>
        <w:t>totală</w:t>
      </w:r>
      <w:proofErr w:type="spellEnd"/>
      <w:r w:rsidRPr="00C724C2">
        <w:rPr>
          <w:rFonts w:ascii="Trebuchet MS" w:eastAsia="Times New Roman" w:hAnsi="Trebuchet MS" w:cs="Times New Roman"/>
          <w:bCs/>
        </w:rPr>
        <w:t xml:space="preserve"> a </w:t>
      </w:r>
      <w:proofErr w:type="spellStart"/>
      <w:r w:rsidRPr="00C724C2">
        <w:rPr>
          <w:rFonts w:ascii="Trebuchet MS" w:eastAsia="Times New Roman" w:hAnsi="Trebuchet MS" w:cs="Times New Roman"/>
          <w:bCs/>
        </w:rPr>
        <w:t>rețelei</w:t>
      </w:r>
      <w:proofErr w:type="spellEnd"/>
      <w:r w:rsidRPr="00C724C2">
        <w:rPr>
          <w:rFonts w:ascii="Trebuchet MS" w:eastAsia="Times New Roman" w:hAnsi="Trebuchet MS" w:cs="Times New Roman"/>
          <w:bCs/>
        </w:rPr>
        <w:t xml:space="preserve"> de </w:t>
      </w:r>
      <w:proofErr w:type="spellStart"/>
      <w:r w:rsidRPr="00C724C2">
        <w:rPr>
          <w:rFonts w:ascii="Trebuchet MS" w:eastAsia="Times New Roman" w:hAnsi="Trebuchet MS" w:cs="Times New Roman"/>
          <w:bCs/>
        </w:rPr>
        <w:t>canalizare</w:t>
      </w:r>
      <w:proofErr w:type="spellEnd"/>
      <w:r w:rsidRPr="00C724C2">
        <w:rPr>
          <w:rFonts w:ascii="Trebuchet MS" w:eastAsia="Times New Roman" w:hAnsi="Trebuchet MS" w:cs="Times New Roman"/>
          <w:bCs/>
        </w:rPr>
        <w:t xml:space="preserve"> </w:t>
      </w:r>
      <w:proofErr w:type="spellStart"/>
      <w:r w:rsidRPr="00C724C2">
        <w:rPr>
          <w:rFonts w:ascii="Trebuchet MS" w:eastAsia="Times New Roman" w:hAnsi="Trebuchet MS" w:cs="Times New Roman"/>
          <w:bCs/>
        </w:rPr>
        <w:t>în</w:t>
      </w:r>
      <w:proofErr w:type="spellEnd"/>
      <w:r w:rsidRPr="00C724C2">
        <w:rPr>
          <w:rFonts w:ascii="Trebuchet MS" w:eastAsia="Times New Roman" w:hAnsi="Trebuchet MS" w:cs="Times New Roman"/>
          <w:bCs/>
        </w:rPr>
        <w:t xml:space="preserve"> </w:t>
      </w:r>
      <w:proofErr w:type="spellStart"/>
      <w:r w:rsidRPr="00C724C2">
        <w:rPr>
          <w:rFonts w:ascii="Trebuchet MS" w:eastAsia="Times New Roman" w:hAnsi="Trebuchet MS" w:cs="Times New Roman"/>
          <w:bCs/>
        </w:rPr>
        <w:t>comuna</w:t>
      </w:r>
      <w:proofErr w:type="spellEnd"/>
      <w:r w:rsidRPr="00C724C2">
        <w:rPr>
          <w:rFonts w:ascii="Trebuchet MS" w:eastAsia="Times New Roman" w:hAnsi="Trebuchet MS" w:cs="Times New Roman"/>
          <w:bCs/>
        </w:rPr>
        <w:t xml:space="preserve"> </w:t>
      </w:r>
      <w:proofErr w:type="spellStart"/>
      <w:r w:rsidR="00081147" w:rsidRPr="00C724C2">
        <w:rPr>
          <w:rFonts w:ascii="Trebuchet MS" w:eastAsia="Times New Roman" w:hAnsi="Trebuchet MS" w:cs="Times New Roman"/>
          <w:bCs/>
        </w:rPr>
        <w:t>Cozmeni</w:t>
      </w:r>
      <w:proofErr w:type="spellEnd"/>
      <w:r w:rsidR="00081147" w:rsidRPr="00C724C2">
        <w:rPr>
          <w:rFonts w:ascii="Trebuchet MS" w:eastAsia="Times New Roman" w:hAnsi="Trebuchet MS" w:cs="Times New Roman"/>
          <w:bCs/>
        </w:rPr>
        <w:t xml:space="preserve"> </w:t>
      </w:r>
      <w:proofErr w:type="spellStart"/>
      <w:proofErr w:type="gramStart"/>
      <w:r w:rsidR="00081147" w:rsidRPr="00C724C2">
        <w:rPr>
          <w:rFonts w:ascii="Trebuchet MS" w:eastAsia="Times New Roman" w:hAnsi="Trebuchet MS" w:cs="Times New Roman"/>
          <w:bCs/>
        </w:rPr>
        <w:t>este</w:t>
      </w:r>
      <w:proofErr w:type="spellEnd"/>
      <w:proofErr w:type="gramEnd"/>
      <w:r w:rsidR="00081147" w:rsidRPr="00C724C2">
        <w:rPr>
          <w:rFonts w:ascii="Trebuchet MS" w:eastAsia="Times New Roman" w:hAnsi="Trebuchet MS" w:cs="Times New Roman"/>
          <w:bCs/>
        </w:rPr>
        <w:t xml:space="preserve"> de 21,</w:t>
      </w:r>
      <w:r w:rsidRPr="00C724C2">
        <w:rPr>
          <w:rFonts w:ascii="Trebuchet MS" w:eastAsia="Times New Roman" w:hAnsi="Trebuchet MS" w:cs="Times New Roman"/>
          <w:bCs/>
        </w:rPr>
        <w:t>448</w:t>
      </w:r>
      <w:r w:rsidR="00081147" w:rsidRPr="00C724C2">
        <w:rPr>
          <w:rFonts w:ascii="Trebuchet MS" w:eastAsia="Times New Roman" w:hAnsi="Trebuchet MS" w:cs="Times New Roman"/>
          <w:bCs/>
        </w:rPr>
        <w:t xml:space="preserve"> km.</w:t>
      </w:r>
    </w:p>
    <w:p w14:paraId="55FF8962" w14:textId="1B017D04" w:rsidR="00FB73BC" w:rsidRPr="00C724C2" w:rsidRDefault="00B64F8F" w:rsidP="00706854">
      <w:pPr>
        <w:spacing w:after="0" w:line="240" w:lineRule="auto"/>
        <w:jc w:val="both"/>
        <w:rPr>
          <w:rFonts w:ascii="Trebuchet MS" w:eastAsia="Times New Roman" w:hAnsi="Trebuchet MS" w:cs="Times New Roman"/>
          <w:bCs/>
        </w:rPr>
      </w:pPr>
      <w:proofErr w:type="spellStart"/>
      <w:r w:rsidRPr="00C724C2">
        <w:rPr>
          <w:rFonts w:ascii="Trebuchet MS" w:eastAsia="Times New Roman" w:hAnsi="Trebuchet MS" w:cs="Times New Roman"/>
          <w:bCs/>
        </w:rPr>
        <w:t>Punct</w:t>
      </w:r>
      <w:proofErr w:type="spellEnd"/>
      <w:r w:rsidRPr="00C724C2">
        <w:rPr>
          <w:rFonts w:ascii="Trebuchet MS" w:eastAsia="Times New Roman" w:hAnsi="Trebuchet MS" w:cs="Times New Roman"/>
          <w:bCs/>
        </w:rPr>
        <w:t xml:space="preserve"> de </w:t>
      </w:r>
      <w:proofErr w:type="spellStart"/>
      <w:r w:rsidRPr="00C724C2">
        <w:rPr>
          <w:rFonts w:ascii="Trebuchet MS" w:eastAsia="Times New Roman" w:hAnsi="Trebuchet MS" w:cs="Times New Roman"/>
          <w:bCs/>
        </w:rPr>
        <w:t>evacuare</w:t>
      </w:r>
      <w:proofErr w:type="spellEnd"/>
      <w:r w:rsidRPr="00C724C2">
        <w:rPr>
          <w:rFonts w:ascii="Trebuchet MS" w:eastAsia="Times New Roman" w:hAnsi="Trebuchet MS" w:cs="Times New Roman"/>
          <w:bCs/>
        </w:rPr>
        <w:t xml:space="preserve"> </w:t>
      </w:r>
      <w:proofErr w:type="spellStart"/>
      <w:r w:rsidRPr="00C724C2">
        <w:rPr>
          <w:rFonts w:ascii="Trebuchet MS" w:eastAsia="Times New Roman" w:hAnsi="Trebuchet MS" w:cs="Times New Roman"/>
          <w:bCs/>
        </w:rPr>
        <w:t>identificat</w:t>
      </w:r>
      <w:proofErr w:type="spellEnd"/>
      <w:r w:rsidRPr="00C724C2">
        <w:rPr>
          <w:rFonts w:ascii="Trebuchet MS" w:eastAsia="Times New Roman" w:hAnsi="Trebuchet MS" w:cs="Times New Roman"/>
          <w:bCs/>
        </w:rPr>
        <w:t xml:space="preserve"> </w:t>
      </w:r>
      <w:proofErr w:type="spellStart"/>
      <w:r w:rsidRPr="00C724C2">
        <w:rPr>
          <w:rFonts w:ascii="Trebuchet MS" w:eastAsia="Times New Roman" w:hAnsi="Trebuchet MS" w:cs="Times New Roman"/>
          <w:bCs/>
        </w:rPr>
        <w:t>prin</w:t>
      </w:r>
      <w:proofErr w:type="spellEnd"/>
      <w:r w:rsidRPr="00C724C2">
        <w:rPr>
          <w:rFonts w:ascii="Trebuchet MS" w:eastAsia="Times New Roman" w:hAnsi="Trebuchet MS" w:cs="Times New Roman"/>
          <w:bCs/>
        </w:rPr>
        <w:t xml:space="preserve"> coordinate STEREO 70:</w:t>
      </w:r>
    </w:p>
    <w:p w14:paraId="2325B93A" w14:textId="063E5BB3" w:rsidR="008E57B9" w:rsidRPr="00C724C2" w:rsidRDefault="008E57B9" w:rsidP="00706854">
      <w:pPr>
        <w:spacing w:after="0" w:line="240" w:lineRule="auto"/>
        <w:jc w:val="both"/>
        <w:rPr>
          <w:rFonts w:ascii="Trebuchet MS" w:eastAsia="Times New Roman" w:hAnsi="Trebuchet MS" w:cs="Times New Roman"/>
          <w:bCs/>
        </w:rPr>
      </w:pPr>
      <w:proofErr w:type="spellStart"/>
      <w:r w:rsidRPr="00C724C2">
        <w:rPr>
          <w:rFonts w:ascii="Trebuchet MS" w:eastAsia="Times New Roman" w:hAnsi="Trebuchet MS" w:cs="Times New Roman"/>
          <w:bCs/>
        </w:rPr>
        <w:t>Tu</w:t>
      </w:r>
      <w:r w:rsidRPr="00C724C2">
        <w:rPr>
          <w:rFonts w:ascii="Trebuchet MS" w:eastAsia="Times New Roman" w:hAnsi="Trebuchet MS" w:cs="Times New Roman"/>
          <w:bCs/>
          <w:lang w:val="ro-RO"/>
        </w:rPr>
        <w:t>șnad</w:t>
      </w:r>
      <w:proofErr w:type="spellEnd"/>
      <w:r w:rsidRPr="00C724C2">
        <w:rPr>
          <w:rFonts w:ascii="Trebuchet MS" w:eastAsia="Times New Roman" w:hAnsi="Trebuchet MS" w:cs="Times New Roman"/>
          <w:bCs/>
          <w:lang w:val="ro-RO"/>
        </w:rPr>
        <w:t xml:space="preserve"> X=568619</w:t>
      </w:r>
      <w:proofErr w:type="gramStart"/>
      <w:r w:rsidRPr="00C724C2">
        <w:rPr>
          <w:rFonts w:ascii="Trebuchet MS" w:eastAsia="Times New Roman" w:hAnsi="Trebuchet MS" w:cs="Times New Roman"/>
          <w:bCs/>
          <w:lang w:val="ro-RO"/>
        </w:rPr>
        <w:t>,96</w:t>
      </w:r>
      <w:proofErr w:type="gramEnd"/>
      <w:r w:rsidRPr="00C724C2">
        <w:rPr>
          <w:rFonts w:ascii="Trebuchet MS" w:eastAsia="Times New Roman" w:hAnsi="Trebuchet MS" w:cs="Times New Roman"/>
          <w:bCs/>
          <w:lang w:val="ro-RO"/>
        </w:rPr>
        <w:t>; Y=521253,86</w:t>
      </w:r>
    </w:p>
    <w:p w14:paraId="7C4421AF" w14:textId="4D5A347E" w:rsidR="00CC259A" w:rsidRPr="00C724C2" w:rsidRDefault="00081147" w:rsidP="00706854">
      <w:pPr>
        <w:spacing w:after="0" w:line="240" w:lineRule="auto"/>
        <w:jc w:val="both"/>
        <w:rPr>
          <w:rFonts w:ascii="Trebuchet MS" w:eastAsia="Times New Roman" w:hAnsi="Trebuchet MS" w:cs="Times New Roman"/>
          <w:bCs/>
          <w:lang w:val="ro-RO"/>
        </w:rPr>
      </w:pPr>
      <w:r w:rsidRPr="00C724C2">
        <w:rPr>
          <w:rFonts w:ascii="Trebuchet MS" w:eastAsia="Times New Roman" w:hAnsi="Trebuchet MS" w:cs="Times New Roman"/>
          <w:bCs/>
          <w:lang w:val="ro-RO"/>
        </w:rPr>
        <w:t>2. Stații de pompare</w:t>
      </w:r>
    </w:p>
    <w:p w14:paraId="527C9F86" w14:textId="7DAF05EA" w:rsidR="00F15EA7" w:rsidRPr="00C724C2" w:rsidRDefault="00297F95" w:rsidP="00706854">
      <w:pPr>
        <w:spacing w:after="0" w:line="240" w:lineRule="auto"/>
        <w:jc w:val="both"/>
        <w:rPr>
          <w:rFonts w:ascii="Trebuchet MS" w:eastAsia="Times New Roman" w:hAnsi="Trebuchet MS" w:cs="Times New Roman"/>
          <w:bCs/>
          <w:lang w:val="ro-RO"/>
        </w:rPr>
      </w:pPr>
      <w:r w:rsidRPr="00C724C2">
        <w:rPr>
          <w:rFonts w:ascii="Trebuchet MS" w:eastAsia="Times New Roman" w:hAnsi="Trebuchet MS" w:cs="Times New Roman"/>
          <w:bCs/>
          <w:lang w:val="ro-RO"/>
        </w:rPr>
        <w:t xml:space="preserve">      </w:t>
      </w:r>
      <w:r w:rsidR="00CB68A6" w:rsidRPr="00C724C2">
        <w:rPr>
          <w:rFonts w:ascii="Trebuchet MS" w:eastAsia="Times New Roman" w:hAnsi="Trebuchet MS" w:cs="Times New Roman"/>
          <w:bCs/>
          <w:lang w:val="ro-RO"/>
        </w:rPr>
        <w:t>7 stații în comuna Tușnad și</w:t>
      </w:r>
      <w:r w:rsidRPr="00C724C2">
        <w:rPr>
          <w:rFonts w:ascii="Trebuchet MS" w:eastAsia="Times New Roman" w:hAnsi="Trebuchet MS" w:cs="Times New Roman"/>
          <w:bCs/>
          <w:lang w:val="ro-RO"/>
        </w:rPr>
        <w:t xml:space="preserve"> 6 stații de pompare în comuna Cozmeni</w:t>
      </w:r>
    </w:p>
    <w:p w14:paraId="6445CA59" w14:textId="704EC3AE" w:rsidR="00F15EA7" w:rsidRPr="00C724C2" w:rsidRDefault="00F15EA7" w:rsidP="00706854">
      <w:pPr>
        <w:spacing w:after="0" w:line="240" w:lineRule="auto"/>
        <w:jc w:val="both"/>
        <w:rPr>
          <w:rFonts w:ascii="Trebuchet MS" w:eastAsia="Times New Roman" w:hAnsi="Trebuchet MS" w:cs="Times New Roman"/>
          <w:bCs/>
          <w:lang w:val="ro-RO"/>
        </w:rPr>
      </w:pPr>
      <w:r w:rsidRPr="00C724C2">
        <w:rPr>
          <w:rFonts w:ascii="Trebuchet MS" w:eastAsia="Times New Roman" w:hAnsi="Trebuchet MS" w:cs="Times New Roman"/>
          <w:bCs/>
          <w:lang w:val="ro-RO"/>
        </w:rPr>
        <w:t xml:space="preserve">3. </w:t>
      </w:r>
      <w:r w:rsidR="00201230" w:rsidRPr="00C724C2">
        <w:rPr>
          <w:rFonts w:ascii="Trebuchet MS" w:eastAsia="Times New Roman" w:hAnsi="Trebuchet MS" w:cs="Times New Roman"/>
          <w:bCs/>
          <w:lang w:val="ro-RO"/>
        </w:rPr>
        <w:t>Stația de epurare</w:t>
      </w:r>
      <w:r w:rsidR="00A20328" w:rsidRPr="00C724C2">
        <w:rPr>
          <w:rFonts w:ascii="Trebuchet MS" w:eastAsia="Times New Roman" w:hAnsi="Trebuchet MS" w:cs="Times New Roman"/>
          <w:bCs/>
          <w:lang w:val="ro-RO"/>
        </w:rPr>
        <w:t xml:space="preserve"> deservește comunele Tușnad și Cozmeni</w:t>
      </w:r>
    </w:p>
    <w:p w14:paraId="18B5E3D3" w14:textId="25C5DB6A" w:rsidR="00A20328" w:rsidRPr="00C724C2" w:rsidRDefault="00A20328" w:rsidP="00706854">
      <w:pPr>
        <w:spacing w:after="0" w:line="240" w:lineRule="auto"/>
        <w:jc w:val="both"/>
        <w:rPr>
          <w:rFonts w:ascii="Trebuchet MS" w:eastAsia="Times New Roman" w:hAnsi="Trebuchet MS" w:cs="Times New Roman"/>
          <w:bCs/>
          <w:lang w:val="ro-RO"/>
        </w:rPr>
      </w:pPr>
      <w:r w:rsidRPr="00C724C2">
        <w:rPr>
          <w:rFonts w:ascii="Trebuchet MS" w:eastAsia="Times New Roman" w:hAnsi="Trebuchet MS" w:cs="Times New Roman"/>
          <w:bCs/>
          <w:lang w:val="ro-RO"/>
        </w:rPr>
        <w:t xml:space="preserve">      Stație </w:t>
      </w:r>
      <w:proofErr w:type="spellStart"/>
      <w:r w:rsidRPr="00C724C2">
        <w:rPr>
          <w:rFonts w:ascii="Trebuchet MS" w:eastAsia="Times New Roman" w:hAnsi="Trebuchet MS" w:cs="Times New Roman"/>
          <w:bCs/>
          <w:lang w:val="ro-RO"/>
        </w:rPr>
        <w:t>mecano</w:t>
      </w:r>
      <w:proofErr w:type="spellEnd"/>
      <w:r w:rsidRPr="00C724C2">
        <w:rPr>
          <w:rFonts w:ascii="Trebuchet MS" w:eastAsia="Times New Roman" w:hAnsi="Trebuchet MS" w:cs="Times New Roman"/>
          <w:bCs/>
          <w:lang w:val="ro-RO"/>
        </w:rPr>
        <w:t xml:space="preserve">-biologică cu </w:t>
      </w:r>
      <w:r w:rsidR="00E3676E" w:rsidRPr="00C724C2">
        <w:rPr>
          <w:rFonts w:ascii="Trebuchet MS" w:eastAsia="Times New Roman" w:hAnsi="Trebuchet MS" w:cs="Times New Roman"/>
          <w:bCs/>
          <w:lang w:val="ro-RO"/>
        </w:rPr>
        <w:t xml:space="preserve">denitrificare și </w:t>
      </w:r>
      <w:proofErr w:type="spellStart"/>
      <w:r w:rsidR="00E3676E" w:rsidRPr="00C724C2">
        <w:rPr>
          <w:rFonts w:ascii="Trebuchet MS" w:eastAsia="Times New Roman" w:hAnsi="Trebuchet MS" w:cs="Times New Roman"/>
          <w:bCs/>
          <w:lang w:val="ro-RO"/>
        </w:rPr>
        <w:t>defosforizare</w:t>
      </w:r>
      <w:proofErr w:type="spellEnd"/>
    </w:p>
    <w:p w14:paraId="327F46DA" w14:textId="0E17A117" w:rsidR="00E3676E" w:rsidRPr="00C724C2" w:rsidRDefault="00E3676E" w:rsidP="00706854">
      <w:pPr>
        <w:spacing w:after="0" w:line="240" w:lineRule="auto"/>
        <w:jc w:val="both"/>
        <w:rPr>
          <w:rFonts w:ascii="Trebuchet MS" w:eastAsia="Times New Roman" w:hAnsi="Trebuchet MS" w:cs="Times New Roman"/>
          <w:bCs/>
          <w:lang w:val="ro-RO"/>
        </w:rPr>
      </w:pPr>
      <w:r w:rsidRPr="00C724C2">
        <w:rPr>
          <w:rFonts w:ascii="Trebuchet MS" w:eastAsia="Times New Roman" w:hAnsi="Trebuchet MS" w:cs="Times New Roman"/>
          <w:bCs/>
          <w:lang w:val="ro-RO"/>
        </w:rPr>
        <w:t xml:space="preserve">      </w:t>
      </w:r>
      <w:r w:rsidR="00AE2F7C" w:rsidRPr="00C724C2">
        <w:rPr>
          <w:rFonts w:ascii="Trebuchet MS" w:eastAsia="Times New Roman" w:hAnsi="Trebuchet MS" w:cs="Times New Roman"/>
          <w:bCs/>
          <w:lang w:val="ro-RO"/>
        </w:rPr>
        <w:t>Capacitatea 1100 mc/zi=12,73 l/s</w:t>
      </w:r>
    </w:p>
    <w:p w14:paraId="0454716D" w14:textId="6C7A010A" w:rsidR="00A20328" w:rsidRPr="00C724C2" w:rsidRDefault="00A20328" w:rsidP="00706854">
      <w:pPr>
        <w:spacing w:after="0" w:line="240" w:lineRule="auto"/>
        <w:jc w:val="both"/>
        <w:rPr>
          <w:rFonts w:ascii="Trebuchet MS" w:eastAsia="Times New Roman" w:hAnsi="Trebuchet MS" w:cs="Times New Roman"/>
          <w:bCs/>
          <w:lang w:val="ro-RO"/>
        </w:rPr>
      </w:pPr>
      <w:r w:rsidRPr="00C724C2">
        <w:rPr>
          <w:rFonts w:ascii="Trebuchet MS" w:eastAsia="Times New Roman" w:hAnsi="Trebuchet MS" w:cs="Times New Roman"/>
          <w:bCs/>
          <w:lang w:val="ro-RO"/>
        </w:rPr>
        <w:t xml:space="preserve">     </w:t>
      </w:r>
      <w:r w:rsidR="00AE2F7C" w:rsidRPr="00C724C2">
        <w:rPr>
          <w:rFonts w:ascii="Trebuchet MS" w:eastAsia="Times New Roman" w:hAnsi="Trebuchet MS" w:cs="Times New Roman"/>
          <w:bCs/>
          <w:lang w:val="ro-RO"/>
        </w:rPr>
        <w:t>Stația de epurare are trei trepte</w:t>
      </w:r>
      <w:r w:rsidR="00AE2F7C" w:rsidRPr="00C724C2">
        <w:rPr>
          <w:rFonts w:ascii="Trebuchet MS" w:eastAsia="Times New Roman" w:hAnsi="Trebuchet MS" w:cs="Times New Roman"/>
          <w:bCs/>
        </w:rPr>
        <w:t>:</w:t>
      </w:r>
    </w:p>
    <w:p w14:paraId="1F86CFE0" w14:textId="0FB470F2" w:rsidR="00A92E85" w:rsidRPr="00C724C2" w:rsidRDefault="00A92E85" w:rsidP="00706854">
      <w:pPr>
        <w:spacing w:after="0" w:line="240" w:lineRule="auto"/>
        <w:jc w:val="both"/>
        <w:rPr>
          <w:rFonts w:ascii="Trebuchet MS" w:eastAsia="Times New Roman" w:hAnsi="Trebuchet MS" w:cs="Times New Roman"/>
          <w:bCs/>
          <w:lang w:val="ro-RO"/>
        </w:rPr>
      </w:pPr>
      <w:r w:rsidRPr="00C724C2">
        <w:rPr>
          <w:rFonts w:ascii="Trebuchet MS" w:eastAsia="Times New Roman" w:hAnsi="Trebuchet MS" w:cs="Times New Roman"/>
          <w:bCs/>
          <w:lang w:val="ro-RO"/>
        </w:rPr>
        <w:tab/>
        <w:t>- primară/mecanică pentru reținerea substanțelor flotante și materiilor aflate în suspensie</w:t>
      </w:r>
      <w:r w:rsidR="00E7340E" w:rsidRPr="00C724C2">
        <w:rPr>
          <w:rFonts w:ascii="Trebuchet MS" w:eastAsia="Times New Roman" w:hAnsi="Trebuchet MS" w:cs="Times New Roman"/>
          <w:bCs/>
        </w:rPr>
        <w:t>;</w:t>
      </w:r>
    </w:p>
    <w:p w14:paraId="185D9BB4" w14:textId="12E4B1EA" w:rsidR="00E7340E" w:rsidRPr="00C724C2" w:rsidRDefault="00E7340E" w:rsidP="00706854">
      <w:pPr>
        <w:spacing w:after="0" w:line="240" w:lineRule="auto"/>
        <w:jc w:val="both"/>
        <w:rPr>
          <w:rFonts w:ascii="Trebuchet MS" w:eastAsia="Times New Roman" w:hAnsi="Trebuchet MS" w:cs="Times New Roman"/>
          <w:bCs/>
          <w:lang w:val="ro-RO"/>
        </w:rPr>
      </w:pPr>
      <w:r w:rsidRPr="00C724C2">
        <w:rPr>
          <w:rFonts w:ascii="Trebuchet MS" w:eastAsia="Times New Roman" w:hAnsi="Trebuchet MS" w:cs="Times New Roman"/>
          <w:bCs/>
          <w:lang w:val="ro-RO"/>
        </w:rPr>
        <w:tab/>
        <w:t>- secundară/biologică</w:t>
      </w:r>
      <w:r w:rsidR="00966682" w:rsidRPr="00C724C2">
        <w:rPr>
          <w:rFonts w:ascii="Trebuchet MS" w:eastAsia="Times New Roman" w:hAnsi="Trebuchet MS" w:cs="Times New Roman"/>
          <w:bCs/>
          <w:lang w:val="ro-RO"/>
        </w:rPr>
        <w:t xml:space="preserve"> pentru eliminarea substanțelor organice biodegradabile</w:t>
      </w:r>
      <w:r w:rsidR="00966682" w:rsidRPr="00C724C2">
        <w:rPr>
          <w:rFonts w:ascii="Trebuchet MS" w:eastAsia="Times New Roman" w:hAnsi="Trebuchet MS" w:cs="Times New Roman"/>
          <w:bCs/>
        </w:rPr>
        <w:t>;</w:t>
      </w:r>
    </w:p>
    <w:p w14:paraId="6A8A093D" w14:textId="2BA27C46" w:rsidR="00966682" w:rsidRPr="00C724C2" w:rsidRDefault="00966682" w:rsidP="00706854">
      <w:pPr>
        <w:spacing w:after="0" w:line="240" w:lineRule="auto"/>
        <w:jc w:val="both"/>
        <w:rPr>
          <w:rFonts w:ascii="Trebuchet MS" w:eastAsia="Times New Roman" w:hAnsi="Trebuchet MS" w:cs="Times New Roman"/>
          <w:bCs/>
        </w:rPr>
      </w:pPr>
      <w:r w:rsidRPr="00C724C2">
        <w:rPr>
          <w:rFonts w:ascii="Trebuchet MS" w:eastAsia="Times New Roman" w:hAnsi="Trebuchet MS" w:cs="Times New Roman"/>
          <w:bCs/>
          <w:lang w:val="ro-RO"/>
        </w:rPr>
        <w:tab/>
        <w:t xml:space="preserve">- </w:t>
      </w:r>
      <w:r w:rsidR="003A2A18" w:rsidRPr="00C724C2">
        <w:rPr>
          <w:rFonts w:ascii="Trebuchet MS" w:eastAsia="Times New Roman" w:hAnsi="Trebuchet MS" w:cs="Times New Roman"/>
          <w:bCs/>
          <w:lang w:val="ro-RO"/>
        </w:rPr>
        <w:t xml:space="preserve">terțiară/de denitrificare și </w:t>
      </w:r>
      <w:proofErr w:type="spellStart"/>
      <w:r w:rsidR="003A2A18" w:rsidRPr="00C724C2">
        <w:rPr>
          <w:rFonts w:ascii="Trebuchet MS" w:eastAsia="Times New Roman" w:hAnsi="Trebuchet MS" w:cs="Times New Roman"/>
          <w:bCs/>
          <w:lang w:val="ro-RO"/>
        </w:rPr>
        <w:t>defosforizare</w:t>
      </w:r>
      <w:proofErr w:type="spellEnd"/>
      <w:r w:rsidR="003A2A18" w:rsidRPr="00C724C2">
        <w:rPr>
          <w:rFonts w:ascii="Trebuchet MS" w:eastAsia="Times New Roman" w:hAnsi="Trebuchet MS" w:cs="Times New Roman"/>
          <w:bCs/>
        </w:rPr>
        <w:t>;</w:t>
      </w:r>
    </w:p>
    <w:p w14:paraId="13865650" w14:textId="220E5E14" w:rsidR="003A2A18" w:rsidRPr="00C724C2" w:rsidRDefault="003A2A18" w:rsidP="00706854">
      <w:pPr>
        <w:spacing w:after="0" w:line="240" w:lineRule="auto"/>
        <w:jc w:val="both"/>
        <w:rPr>
          <w:rFonts w:ascii="Trebuchet MS" w:eastAsia="Times New Roman" w:hAnsi="Trebuchet MS" w:cs="Times New Roman"/>
          <w:bCs/>
          <w:lang w:val="ro-RO"/>
        </w:rPr>
      </w:pPr>
      <w:r w:rsidRPr="00C724C2">
        <w:rPr>
          <w:rFonts w:ascii="Trebuchet MS" w:eastAsia="Times New Roman" w:hAnsi="Trebuchet MS" w:cs="Times New Roman"/>
          <w:bCs/>
        </w:rPr>
        <w:t xml:space="preserve">     </w:t>
      </w:r>
      <w:proofErr w:type="spellStart"/>
      <w:r w:rsidRPr="00C724C2">
        <w:rPr>
          <w:rFonts w:ascii="Trebuchet MS" w:eastAsia="Times New Roman" w:hAnsi="Trebuchet MS" w:cs="Times New Roman"/>
          <w:bCs/>
        </w:rPr>
        <w:t>Fluxul</w:t>
      </w:r>
      <w:proofErr w:type="spellEnd"/>
      <w:r w:rsidRPr="00C724C2">
        <w:rPr>
          <w:rFonts w:ascii="Trebuchet MS" w:eastAsia="Times New Roman" w:hAnsi="Trebuchet MS" w:cs="Times New Roman"/>
          <w:bCs/>
        </w:rPr>
        <w:t xml:space="preserve"> </w:t>
      </w:r>
      <w:proofErr w:type="spellStart"/>
      <w:r w:rsidRPr="00C724C2">
        <w:rPr>
          <w:rFonts w:ascii="Trebuchet MS" w:eastAsia="Times New Roman" w:hAnsi="Trebuchet MS" w:cs="Times New Roman"/>
          <w:bCs/>
        </w:rPr>
        <w:t>tehnologic</w:t>
      </w:r>
      <w:proofErr w:type="spellEnd"/>
      <w:r w:rsidRPr="00C724C2">
        <w:rPr>
          <w:rFonts w:ascii="Trebuchet MS" w:eastAsia="Times New Roman" w:hAnsi="Trebuchet MS" w:cs="Times New Roman"/>
          <w:bCs/>
          <w:lang w:val="ro-RO"/>
        </w:rPr>
        <w:t xml:space="preserve"> constă din</w:t>
      </w:r>
      <w:r w:rsidRPr="00C724C2">
        <w:rPr>
          <w:rFonts w:ascii="Trebuchet MS" w:eastAsia="Times New Roman" w:hAnsi="Trebuchet MS" w:cs="Times New Roman"/>
          <w:bCs/>
        </w:rPr>
        <w:t>:</w:t>
      </w:r>
    </w:p>
    <w:p w14:paraId="1C3BF751" w14:textId="63C126B9" w:rsidR="003A2A18" w:rsidRPr="00C724C2" w:rsidRDefault="00EE0D65" w:rsidP="00706854">
      <w:pPr>
        <w:spacing w:after="0" w:line="240" w:lineRule="auto"/>
        <w:jc w:val="both"/>
        <w:rPr>
          <w:rFonts w:ascii="Trebuchet MS" w:eastAsia="Times New Roman" w:hAnsi="Trebuchet MS" w:cs="Times New Roman"/>
          <w:bCs/>
          <w:lang w:val="ro-RO"/>
        </w:rPr>
      </w:pPr>
      <w:r w:rsidRPr="00C724C2">
        <w:rPr>
          <w:rFonts w:ascii="Trebuchet MS" w:eastAsia="Times New Roman" w:hAnsi="Trebuchet MS" w:cs="Times New Roman"/>
          <w:bCs/>
          <w:lang w:val="ro-RO"/>
        </w:rPr>
        <w:tab/>
        <w:t xml:space="preserve">- linia apei( stația de pompare, instalația de </w:t>
      </w:r>
      <w:proofErr w:type="spellStart"/>
      <w:r w:rsidRPr="00C724C2">
        <w:rPr>
          <w:rFonts w:ascii="Trebuchet MS" w:eastAsia="Times New Roman" w:hAnsi="Trebuchet MS" w:cs="Times New Roman"/>
          <w:bCs/>
          <w:lang w:val="ro-RO"/>
        </w:rPr>
        <w:t>sitare</w:t>
      </w:r>
      <w:proofErr w:type="spellEnd"/>
      <w:r w:rsidRPr="00C724C2">
        <w:rPr>
          <w:rFonts w:ascii="Trebuchet MS" w:eastAsia="Times New Roman" w:hAnsi="Trebuchet MS" w:cs="Times New Roman"/>
          <w:bCs/>
          <w:lang w:val="ro-RO"/>
        </w:rPr>
        <w:t>, instalație de dozare</w:t>
      </w:r>
      <w:r w:rsidR="0033114B" w:rsidRPr="00C724C2">
        <w:rPr>
          <w:rFonts w:ascii="Trebuchet MS" w:eastAsia="Times New Roman" w:hAnsi="Trebuchet MS" w:cs="Times New Roman"/>
          <w:bCs/>
          <w:lang w:val="ro-RO"/>
        </w:rPr>
        <w:t xml:space="preserve"> clorură ferică deznisi</w:t>
      </w:r>
      <w:r w:rsidR="00EF41A9" w:rsidRPr="00C724C2">
        <w:rPr>
          <w:rFonts w:ascii="Trebuchet MS" w:eastAsia="Times New Roman" w:hAnsi="Trebuchet MS" w:cs="Times New Roman"/>
          <w:bCs/>
          <w:lang w:val="ro-RO"/>
        </w:rPr>
        <w:t xml:space="preserve">pator și separator de grăsimi, bazin de egalizare, bazin de </w:t>
      </w:r>
      <w:proofErr w:type="spellStart"/>
      <w:r w:rsidR="00EF41A9" w:rsidRPr="00C724C2">
        <w:rPr>
          <w:rFonts w:ascii="Trebuchet MS" w:eastAsia="Times New Roman" w:hAnsi="Trebuchet MS" w:cs="Times New Roman"/>
          <w:bCs/>
          <w:lang w:val="ro-RO"/>
        </w:rPr>
        <w:t>aerare+decantor</w:t>
      </w:r>
      <w:proofErr w:type="spellEnd"/>
      <w:r w:rsidR="00EF41A9" w:rsidRPr="00C724C2">
        <w:rPr>
          <w:rFonts w:ascii="Trebuchet MS" w:eastAsia="Times New Roman" w:hAnsi="Trebuchet MS" w:cs="Times New Roman"/>
          <w:bCs/>
          <w:lang w:val="ro-RO"/>
        </w:rPr>
        <w:t xml:space="preserve"> secundar, instalație de dozare hipoclorit.</w:t>
      </w:r>
    </w:p>
    <w:p w14:paraId="03F783F7" w14:textId="7BDAFEFD" w:rsidR="00A26B98" w:rsidRPr="00C724C2" w:rsidRDefault="00A26B98" w:rsidP="00706854">
      <w:pPr>
        <w:spacing w:after="0" w:line="240" w:lineRule="auto"/>
        <w:jc w:val="both"/>
        <w:rPr>
          <w:rFonts w:ascii="Trebuchet MS" w:eastAsia="Times New Roman" w:hAnsi="Trebuchet MS" w:cs="Times New Roman"/>
          <w:bCs/>
          <w:lang w:val="ro-RO"/>
        </w:rPr>
      </w:pPr>
      <w:r w:rsidRPr="00C724C2">
        <w:rPr>
          <w:rFonts w:ascii="Trebuchet MS" w:eastAsia="Times New Roman" w:hAnsi="Trebuchet MS" w:cs="Times New Roman"/>
          <w:bCs/>
          <w:lang w:val="ro-RO"/>
        </w:rPr>
        <w:tab/>
        <w:t>- linie nămolului (decantor secundar,</w:t>
      </w:r>
      <w:r w:rsidR="00907C4E" w:rsidRPr="00C724C2">
        <w:rPr>
          <w:rFonts w:ascii="Trebuchet MS" w:eastAsia="Times New Roman" w:hAnsi="Trebuchet MS" w:cs="Times New Roman"/>
          <w:bCs/>
          <w:lang w:val="ro-RO"/>
        </w:rPr>
        <w:t xml:space="preserve"> </w:t>
      </w:r>
      <w:r w:rsidR="00F43262" w:rsidRPr="00C724C2">
        <w:rPr>
          <w:rFonts w:ascii="Trebuchet MS" w:eastAsia="Times New Roman" w:hAnsi="Trebuchet MS" w:cs="Times New Roman"/>
          <w:bCs/>
          <w:lang w:val="ro-RO"/>
        </w:rPr>
        <w:t>concentrator</w:t>
      </w:r>
      <w:r w:rsidRPr="00C724C2">
        <w:rPr>
          <w:rFonts w:ascii="Trebuchet MS" w:eastAsia="Times New Roman" w:hAnsi="Trebuchet MS" w:cs="Times New Roman"/>
          <w:bCs/>
          <w:lang w:val="ro-RO"/>
        </w:rPr>
        <w:t xml:space="preserve"> de nămol</w:t>
      </w:r>
      <w:r w:rsidR="00907C4E" w:rsidRPr="00C724C2">
        <w:rPr>
          <w:rFonts w:ascii="Trebuchet MS" w:eastAsia="Times New Roman" w:hAnsi="Trebuchet MS" w:cs="Times New Roman"/>
          <w:bCs/>
          <w:lang w:val="ro-RO"/>
        </w:rPr>
        <w:t xml:space="preserve"> dozator de </w:t>
      </w:r>
      <w:proofErr w:type="spellStart"/>
      <w:r w:rsidR="00907C4E" w:rsidRPr="00C724C2">
        <w:rPr>
          <w:rFonts w:ascii="Trebuchet MS" w:eastAsia="Times New Roman" w:hAnsi="Trebuchet MS" w:cs="Times New Roman"/>
          <w:bCs/>
          <w:lang w:val="ro-RO"/>
        </w:rPr>
        <w:t>polieletrolit</w:t>
      </w:r>
      <w:proofErr w:type="spellEnd"/>
      <w:r w:rsidR="00907C4E" w:rsidRPr="00C724C2">
        <w:rPr>
          <w:rFonts w:ascii="Trebuchet MS" w:eastAsia="Times New Roman" w:hAnsi="Trebuchet MS" w:cs="Times New Roman"/>
          <w:bCs/>
          <w:lang w:val="ro-RO"/>
        </w:rPr>
        <w:t>, presa de nămol, containere metalice de 3 mc pentru depozitare intermediară)</w:t>
      </w:r>
      <w:r w:rsidR="00915971" w:rsidRPr="00C724C2">
        <w:rPr>
          <w:rFonts w:ascii="Trebuchet MS" w:eastAsia="Times New Roman" w:hAnsi="Trebuchet MS" w:cs="Times New Roman"/>
          <w:bCs/>
          <w:lang w:val="ro-RO"/>
        </w:rPr>
        <w:t>.</w:t>
      </w:r>
    </w:p>
    <w:p w14:paraId="3DF8C925" w14:textId="4CF40EC9" w:rsidR="00656994" w:rsidRPr="00C724C2" w:rsidRDefault="00656994" w:rsidP="00DF496A">
      <w:pPr>
        <w:spacing w:after="0" w:line="240" w:lineRule="auto"/>
        <w:jc w:val="both"/>
        <w:rPr>
          <w:rFonts w:ascii="Trebuchet MS" w:eastAsia="Times New Roman" w:hAnsi="Trebuchet MS" w:cs="Times New Roman"/>
          <w:b/>
          <w:lang w:val="ro-RO"/>
        </w:rPr>
      </w:pPr>
      <w:r w:rsidRPr="00C724C2">
        <w:rPr>
          <w:rFonts w:ascii="Trebuchet MS" w:eastAsia="Times New Roman" w:hAnsi="Trebuchet MS" w:cs="Times New Roman"/>
          <w:b/>
          <w:bCs/>
          <w:lang w:val="ro-RO"/>
        </w:rPr>
        <w:t>2</w:t>
      </w:r>
      <w:r w:rsidRPr="00C724C2">
        <w:rPr>
          <w:rFonts w:ascii="Trebuchet MS" w:eastAsia="Times New Roman" w:hAnsi="Trebuchet MS" w:cs="Times New Roman"/>
          <w:b/>
          <w:lang w:val="ro-RO"/>
        </w:rPr>
        <w:t xml:space="preserve">. Materiile prime, auxiliare, combustibilii </w:t>
      </w:r>
      <w:proofErr w:type="spellStart"/>
      <w:r w:rsidRPr="00C724C2">
        <w:rPr>
          <w:rFonts w:ascii="Trebuchet MS" w:eastAsia="Times New Roman" w:hAnsi="Trebuchet MS" w:cs="Times New Roman"/>
          <w:b/>
          <w:lang w:val="ro-RO"/>
        </w:rPr>
        <w:t>şi</w:t>
      </w:r>
      <w:proofErr w:type="spellEnd"/>
      <w:r w:rsidRPr="00C724C2">
        <w:rPr>
          <w:rFonts w:ascii="Trebuchet MS" w:eastAsia="Times New Roman" w:hAnsi="Trebuchet MS" w:cs="Times New Roman"/>
          <w:b/>
          <w:lang w:val="ro-RO"/>
        </w:rPr>
        <w:t xml:space="preserve"> ambalajele folosite-mod de amba</w:t>
      </w:r>
      <w:r w:rsidR="00DF496A" w:rsidRPr="00C724C2">
        <w:rPr>
          <w:rFonts w:ascii="Trebuchet MS" w:eastAsia="Times New Roman" w:hAnsi="Trebuchet MS" w:cs="Times New Roman"/>
          <w:b/>
          <w:lang w:val="ro-RO"/>
        </w:rPr>
        <w:t xml:space="preserve">lare, de depozitare, </w:t>
      </w:r>
      <w:proofErr w:type="spellStart"/>
      <w:r w:rsidR="00DF496A" w:rsidRPr="00C724C2">
        <w:rPr>
          <w:rFonts w:ascii="Trebuchet MS" w:eastAsia="Times New Roman" w:hAnsi="Trebuchet MS" w:cs="Times New Roman"/>
          <w:b/>
          <w:lang w:val="ro-RO"/>
        </w:rPr>
        <w:t>cantităţi</w:t>
      </w:r>
      <w:proofErr w:type="spellEnd"/>
      <w:r w:rsidR="00DF496A" w:rsidRPr="00C724C2">
        <w:rPr>
          <w:rFonts w:ascii="Trebuchet MS" w:eastAsia="Times New Roman" w:hAnsi="Trebuchet MS" w:cs="Times New Roman"/>
          <w:b/>
          <w:lang w:val="ro-RO"/>
        </w:rPr>
        <w:t>:</w:t>
      </w:r>
    </w:p>
    <w:p w14:paraId="035E50BC" w14:textId="1781238C" w:rsidR="00490212" w:rsidRPr="00C724C2" w:rsidRDefault="006B2144" w:rsidP="00970004">
      <w:pPr>
        <w:spacing w:after="0" w:line="240" w:lineRule="auto"/>
        <w:jc w:val="both"/>
        <w:rPr>
          <w:rFonts w:ascii="Trebuchet MS" w:eastAsia="Times New Roman" w:hAnsi="Trebuchet MS" w:cs="Times New Roman"/>
          <w:lang w:val="ro-RO"/>
        </w:rPr>
      </w:pPr>
      <w:r w:rsidRPr="00C724C2">
        <w:rPr>
          <w:rFonts w:ascii="Trebuchet MS" w:eastAsia="Times New Roman" w:hAnsi="Trebuchet MS" w:cs="Times New Roman"/>
          <w:lang w:val="ro-RO"/>
        </w:rPr>
        <w:t>Cantitățile de materii prime, auxiliare și combustibili intrate în proces</w:t>
      </w:r>
    </w:p>
    <w:p w14:paraId="6E648FBB" w14:textId="363B092F" w:rsidR="006B2144" w:rsidRPr="00C724C2" w:rsidRDefault="00D60811" w:rsidP="00970004">
      <w:pPr>
        <w:spacing w:after="0" w:line="240" w:lineRule="auto"/>
        <w:jc w:val="both"/>
        <w:rPr>
          <w:rFonts w:ascii="Trebuchet MS" w:eastAsia="Times New Roman" w:hAnsi="Trebuchet MS" w:cs="Times New Roman"/>
          <w:lang w:val="ro-RO"/>
        </w:rPr>
      </w:pPr>
      <w:r w:rsidRPr="00C724C2">
        <w:rPr>
          <w:rFonts w:ascii="Trebuchet MS" w:eastAsia="Times New Roman" w:hAnsi="Trebuchet MS" w:cs="Times New Roman"/>
          <w:lang w:val="ro-RO"/>
        </w:rPr>
        <w:tab/>
        <w:t>Energie electrică folosită în sistemul de canalizare(stații de pompare)</w:t>
      </w:r>
    </w:p>
    <w:tbl>
      <w:tblPr>
        <w:tblStyle w:val="TableGrid"/>
        <w:tblW w:w="0" w:type="auto"/>
        <w:tblLook w:val="04A0" w:firstRow="1" w:lastRow="0" w:firstColumn="1" w:lastColumn="0" w:noHBand="0" w:noVBand="1"/>
      </w:tblPr>
      <w:tblGrid>
        <w:gridCol w:w="4998"/>
        <w:gridCol w:w="4998"/>
      </w:tblGrid>
      <w:tr w:rsidR="00473624" w:rsidRPr="00C724C2" w14:paraId="672A74D5" w14:textId="77777777" w:rsidTr="00473624">
        <w:tc>
          <w:tcPr>
            <w:tcW w:w="4998" w:type="dxa"/>
          </w:tcPr>
          <w:p w14:paraId="7842FF28" w14:textId="06F22F49" w:rsidR="00473624" w:rsidRPr="00C724C2" w:rsidRDefault="00473624" w:rsidP="00473624">
            <w:pPr>
              <w:ind w:left="341" w:hanging="341"/>
              <w:jc w:val="both"/>
              <w:rPr>
                <w:rFonts w:ascii="Trebuchet MS" w:eastAsia="Times New Roman" w:hAnsi="Trebuchet MS" w:cs="Times New Roman"/>
                <w:lang w:val="ro-RO"/>
              </w:rPr>
            </w:pPr>
            <w:r w:rsidRPr="00C724C2">
              <w:rPr>
                <w:rFonts w:ascii="Trebuchet MS" w:eastAsia="Times New Roman" w:hAnsi="Trebuchet MS" w:cs="Times New Roman"/>
                <w:lang w:val="ro-RO"/>
              </w:rPr>
              <w:t>Anul</w:t>
            </w:r>
          </w:p>
        </w:tc>
        <w:tc>
          <w:tcPr>
            <w:tcW w:w="4998" w:type="dxa"/>
          </w:tcPr>
          <w:p w14:paraId="3D43A555" w14:textId="7B49992D" w:rsidR="00473624" w:rsidRPr="00C724C2" w:rsidRDefault="00473624" w:rsidP="00970004">
            <w:pPr>
              <w:jc w:val="both"/>
              <w:rPr>
                <w:rFonts w:ascii="Trebuchet MS" w:eastAsia="Times New Roman" w:hAnsi="Trebuchet MS" w:cs="Times New Roman"/>
                <w:lang w:val="ro-RO"/>
              </w:rPr>
            </w:pPr>
            <w:r w:rsidRPr="00C724C2">
              <w:rPr>
                <w:rFonts w:ascii="Trebuchet MS" w:eastAsia="Times New Roman" w:hAnsi="Trebuchet MS" w:cs="Times New Roman"/>
                <w:lang w:val="ro-RO"/>
              </w:rPr>
              <w:t>Energie</w:t>
            </w:r>
            <w:r w:rsidR="009F03EC" w:rsidRPr="00C724C2">
              <w:rPr>
                <w:rFonts w:ascii="Trebuchet MS" w:eastAsia="Times New Roman" w:hAnsi="Trebuchet MS" w:cs="Times New Roman"/>
                <w:lang w:val="ro-RO"/>
              </w:rPr>
              <w:t xml:space="preserve"> electrică(kW)</w:t>
            </w:r>
          </w:p>
        </w:tc>
      </w:tr>
      <w:tr w:rsidR="009F03EC" w:rsidRPr="00C724C2" w14:paraId="4369C24E" w14:textId="77777777" w:rsidTr="00473624">
        <w:tc>
          <w:tcPr>
            <w:tcW w:w="4998" w:type="dxa"/>
          </w:tcPr>
          <w:p w14:paraId="3C56FFB5" w14:textId="4E477276" w:rsidR="009F03EC" w:rsidRPr="00C724C2" w:rsidRDefault="009F03EC" w:rsidP="00473624">
            <w:pPr>
              <w:ind w:left="341" w:hanging="341"/>
              <w:jc w:val="both"/>
              <w:rPr>
                <w:rFonts w:ascii="Trebuchet MS" w:eastAsia="Times New Roman" w:hAnsi="Trebuchet MS" w:cs="Times New Roman"/>
                <w:lang w:val="ro-RO"/>
              </w:rPr>
            </w:pPr>
            <w:r w:rsidRPr="00C724C2">
              <w:rPr>
                <w:rFonts w:ascii="Trebuchet MS" w:eastAsia="Times New Roman" w:hAnsi="Trebuchet MS" w:cs="Times New Roman"/>
                <w:lang w:val="ro-RO"/>
              </w:rPr>
              <w:t>2021</w:t>
            </w:r>
          </w:p>
        </w:tc>
        <w:tc>
          <w:tcPr>
            <w:tcW w:w="4998" w:type="dxa"/>
          </w:tcPr>
          <w:p w14:paraId="709C9E17" w14:textId="31B4BA75" w:rsidR="009F03EC" w:rsidRPr="00C724C2" w:rsidRDefault="009F03EC" w:rsidP="00970004">
            <w:pPr>
              <w:jc w:val="both"/>
              <w:rPr>
                <w:rFonts w:ascii="Trebuchet MS" w:eastAsia="Times New Roman" w:hAnsi="Trebuchet MS" w:cs="Times New Roman"/>
                <w:lang w:val="ro-RO"/>
              </w:rPr>
            </w:pPr>
            <w:r w:rsidRPr="00C724C2">
              <w:rPr>
                <w:rFonts w:ascii="Trebuchet MS" w:eastAsia="Times New Roman" w:hAnsi="Trebuchet MS" w:cs="Times New Roman"/>
                <w:lang w:val="ro-RO"/>
              </w:rPr>
              <w:t>2698 kW/lună</w:t>
            </w:r>
          </w:p>
        </w:tc>
      </w:tr>
    </w:tbl>
    <w:p w14:paraId="11DC28F1" w14:textId="6F8C58AD" w:rsidR="00473624" w:rsidRPr="00C724C2" w:rsidRDefault="009F03EC" w:rsidP="00970004">
      <w:pPr>
        <w:spacing w:after="0" w:line="240" w:lineRule="auto"/>
        <w:jc w:val="both"/>
        <w:rPr>
          <w:rFonts w:ascii="Trebuchet MS" w:eastAsia="Times New Roman" w:hAnsi="Trebuchet MS" w:cs="Times New Roman"/>
          <w:lang w:val="ro-RO"/>
        </w:rPr>
      </w:pPr>
      <w:r w:rsidRPr="00C724C2">
        <w:rPr>
          <w:rFonts w:ascii="Trebuchet MS" w:eastAsia="Times New Roman" w:hAnsi="Trebuchet MS" w:cs="Times New Roman"/>
          <w:lang w:val="ro-RO"/>
        </w:rPr>
        <w:tab/>
        <w:t>Energie electrică folosită la stația de epurare</w:t>
      </w:r>
    </w:p>
    <w:tbl>
      <w:tblPr>
        <w:tblStyle w:val="TableGrid"/>
        <w:tblW w:w="0" w:type="auto"/>
        <w:tblLook w:val="04A0" w:firstRow="1" w:lastRow="0" w:firstColumn="1" w:lastColumn="0" w:noHBand="0" w:noVBand="1"/>
      </w:tblPr>
      <w:tblGrid>
        <w:gridCol w:w="4998"/>
        <w:gridCol w:w="4998"/>
      </w:tblGrid>
      <w:tr w:rsidR="000218E0" w:rsidRPr="00C724C2" w14:paraId="67640ED4" w14:textId="77777777" w:rsidTr="0043705A">
        <w:tc>
          <w:tcPr>
            <w:tcW w:w="4998" w:type="dxa"/>
          </w:tcPr>
          <w:p w14:paraId="612FA9F4" w14:textId="77777777" w:rsidR="000218E0" w:rsidRPr="00C724C2" w:rsidRDefault="000218E0" w:rsidP="0043705A">
            <w:pPr>
              <w:ind w:left="341" w:hanging="341"/>
              <w:jc w:val="both"/>
              <w:rPr>
                <w:rFonts w:ascii="Trebuchet MS" w:eastAsia="Times New Roman" w:hAnsi="Trebuchet MS" w:cs="Times New Roman"/>
                <w:lang w:val="ro-RO"/>
              </w:rPr>
            </w:pPr>
            <w:r w:rsidRPr="00C724C2">
              <w:rPr>
                <w:rFonts w:ascii="Trebuchet MS" w:eastAsia="Times New Roman" w:hAnsi="Trebuchet MS" w:cs="Times New Roman"/>
                <w:lang w:val="ro-RO"/>
              </w:rPr>
              <w:t>Anul</w:t>
            </w:r>
          </w:p>
        </w:tc>
        <w:tc>
          <w:tcPr>
            <w:tcW w:w="4998" w:type="dxa"/>
          </w:tcPr>
          <w:p w14:paraId="7C97D219" w14:textId="77777777" w:rsidR="000218E0" w:rsidRPr="00C724C2" w:rsidRDefault="000218E0" w:rsidP="0043705A">
            <w:pPr>
              <w:jc w:val="both"/>
              <w:rPr>
                <w:rFonts w:ascii="Trebuchet MS" w:eastAsia="Times New Roman" w:hAnsi="Trebuchet MS" w:cs="Times New Roman"/>
                <w:lang w:val="ro-RO"/>
              </w:rPr>
            </w:pPr>
            <w:r w:rsidRPr="00C724C2">
              <w:rPr>
                <w:rFonts w:ascii="Trebuchet MS" w:eastAsia="Times New Roman" w:hAnsi="Trebuchet MS" w:cs="Times New Roman"/>
                <w:lang w:val="ro-RO"/>
              </w:rPr>
              <w:t>Energie electrică(kW)</w:t>
            </w:r>
          </w:p>
        </w:tc>
      </w:tr>
      <w:tr w:rsidR="000218E0" w:rsidRPr="00C724C2" w14:paraId="77E30AEB" w14:textId="77777777" w:rsidTr="0043705A">
        <w:tc>
          <w:tcPr>
            <w:tcW w:w="4998" w:type="dxa"/>
          </w:tcPr>
          <w:p w14:paraId="0499BDB3" w14:textId="77777777" w:rsidR="000218E0" w:rsidRPr="00C724C2" w:rsidRDefault="000218E0" w:rsidP="0043705A">
            <w:pPr>
              <w:ind w:left="341" w:hanging="341"/>
              <w:jc w:val="both"/>
              <w:rPr>
                <w:rFonts w:ascii="Trebuchet MS" w:eastAsia="Times New Roman" w:hAnsi="Trebuchet MS" w:cs="Times New Roman"/>
                <w:lang w:val="ro-RO"/>
              </w:rPr>
            </w:pPr>
            <w:r w:rsidRPr="00C724C2">
              <w:rPr>
                <w:rFonts w:ascii="Trebuchet MS" w:eastAsia="Times New Roman" w:hAnsi="Trebuchet MS" w:cs="Times New Roman"/>
                <w:lang w:val="ro-RO"/>
              </w:rPr>
              <w:t>2021</w:t>
            </w:r>
          </w:p>
        </w:tc>
        <w:tc>
          <w:tcPr>
            <w:tcW w:w="4998" w:type="dxa"/>
          </w:tcPr>
          <w:p w14:paraId="190F37F9" w14:textId="5D2E8169" w:rsidR="000218E0" w:rsidRPr="00C724C2" w:rsidRDefault="000218E0" w:rsidP="0043705A">
            <w:pPr>
              <w:jc w:val="both"/>
              <w:rPr>
                <w:rFonts w:ascii="Trebuchet MS" w:eastAsia="Times New Roman" w:hAnsi="Trebuchet MS" w:cs="Times New Roman"/>
                <w:lang w:val="ro-RO"/>
              </w:rPr>
            </w:pPr>
            <w:r w:rsidRPr="00C724C2">
              <w:rPr>
                <w:rFonts w:ascii="Trebuchet MS" w:eastAsia="Times New Roman" w:hAnsi="Trebuchet MS" w:cs="Times New Roman"/>
                <w:lang w:val="ro-RO"/>
              </w:rPr>
              <w:t>3934 kW/lună</w:t>
            </w:r>
          </w:p>
        </w:tc>
      </w:tr>
    </w:tbl>
    <w:p w14:paraId="248C7A2F" w14:textId="77777777" w:rsidR="00656994" w:rsidRPr="00C724C2" w:rsidRDefault="00656994" w:rsidP="00656994">
      <w:pPr>
        <w:spacing w:after="0" w:line="240" w:lineRule="auto"/>
        <w:jc w:val="both"/>
        <w:rPr>
          <w:rFonts w:ascii="Trebuchet MS" w:eastAsia="Times New Roman" w:hAnsi="Trebuchet MS" w:cs="Times New Roman"/>
          <w:b/>
          <w:snapToGrid w:val="0"/>
          <w:lang w:val="ro-RO"/>
        </w:rPr>
      </w:pPr>
      <w:r w:rsidRPr="00C724C2">
        <w:rPr>
          <w:rFonts w:ascii="Trebuchet MS" w:eastAsia="Times New Roman" w:hAnsi="Trebuchet MS" w:cs="Times New Roman"/>
          <w:b/>
          <w:bCs/>
          <w:snapToGrid w:val="0"/>
          <w:lang w:val="ro-RO"/>
        </w:rPr>
        <w:t>3.</w:t>
      </w:r>
      <w:r w:rsidRPr="00C724C2">
        <w:rPr>
          <w:rFonts w:ascii="Trebuchet MS" w:eastAsia="Times New Roman" w:hAnsi="Trebuchet MS" w:cs="Times New Roman"/>
          <w:b/>
          <w:snapToGrid w:val="0"/>
          <w:lang w:val="ro-RO"/>
        </w:rPr>
        <w:t xml:space="preserve"> </w:t>
      </w:r>
      <w:proofErr w:type="spellStart"/>
      <w:r w:rsidRPr="00C724C2">
        <w:rPr>
          <w:rFonts w:ascii="Trebuchet MS" w:eastAsia="Times New Roman" w:hAnsi="Trebuchet MS" w:cs="Times New Roman"/>
          <w:b/>
          <w:snapToGrid w:val="0"/>
          <w:lang w:val="ro-RO"/>
        </w:rPr>
        <w:t>Utilităţi</w:t>
      </w:r>
      <w:proofErr w:type="spellEnd"/>
      <w:r w:rsidRPr="00C724C2">
        <w:rPr>
          <w:rFonts w:ascii="Trebuchet MS" w:eastAsia="Times New Roman" w:hAnsi="Trebuchet MS" w:cs="Times New Roman"/>
          <w:b/>
          <w:snapToGrid w:val="0"/>
          <w:lang w:val="ro-RO"/>
        </w:rPr>
        <w:t xml:space="preserve"> - apă, canalizare, energie (surse, </w:t>
      </w:r>
      <w:proofErr w:type="spellStart"/>
      <w:r w:rsidRPr="00C724C2">
        <w:rPr>
          <w:rFonts w:ascii="Trebuchet MS" w:eastAsia="Times New Roman" w:hAnsi="Trebuchet MS" w:cs="Times New Roman"/>
          <w:b/>
          <w:snapToGrid w:val="0"/>
          <w:lang w:val="ro-RO"/>
        </w:rPr>
        <w:t>cantităţi</w:t>
      </w:r>
      <w:proofErr w:type="spellEnd"/>
      <w:r w:rsidRPr="00C724C2">
        <w:rPr>
          <w:rFonts w:ascii="Trebuchet MS" w:eastAsia="Times New Roman" w:hAnsi="Trebuchet MS" w:cs="Times New Roman"/>
          <w:b/>
          <w:snapToGrid w:val="0"/>
          <w:lang w:val="ro-RO"/>
        </w:rPr>
        <w:t>, volume):</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6092"/>
        <w:gridCol w:w="1032"/>
        <w:gridCol w:w="1316"/>
      </w:tblGrid>
      <w:tr w:rsidR="00656994" w:rsidRPr="00C724C2" w14:paraId="61F4DF0F" w14:textId="77777777" w:rsidTr="0085092B">
        <w:tc>
          <w:tcPr>
            <w:tcW w:w="1206" w:type="dxa"/>
            <w:shd w:val="clear" w:color="auto" w:fill="C0C0C0"/>
            <w:vAlign w:val="center"/>
          </w:tcPr>
          <w:p w14:paraId="3C382348" w14:textId="77777777" w:rsidR="00656994" w:rsidRPr="00C724C2" w:rsidRDefault="00656994" w:rsidP="00656994">
            <w:pPr>
              <w:autoSpaceDE w:val="0"/>
              <w:autoSpaceDN w:val="0"/>
              <w:adjustRightInd w:val="0"/>
              <w:spacing w:before="40" w:after="0" w:line="240" w:lineRule="auto"/>
              <w:jc w:val="center"/>
              <w:rPr>
                <w:rFonts w:ascii="Trebuchet MS" w:eastAsia="Times New Roman" w:hAnsi="Trebuchet MS" w:cs="Times New Roman"/>
                <w:b/>
                <w:lang w:val="ro-RO"/>
              </w:rPr>
            </w:pPr>
            <w:r w:rsidRPr="00C724C2">
              <w:rPr>
                <w:rFonts w:ascii="Trebuchet MS" w:eastAsia="Times New Roman" w:hAnsi="Trebuchet MS" w:cs="Times New Roman"/>
                <w:b/>
                <w:lang w:val="ro-RO"/>
              </w:rPr>
              <w:t>Tip utilitate</w:t>
            </w:r>
          </w:p>
        </w:tc>
        <w:tc>
          <w:tcPr>
            <w:tcW w:w="6092" w:type="dxa"/>
            <w:shd w:val="clear" w:color="auto" w:fill="C0C0C0"/>
            <w:vAlign w:val="center"/>
          </w:tcPr>
          <w:p w14:paraId="50AE6290" w14:textId="77777777" w:rsidR="00656994" w:rsidRPr="00C724C2" w:rsidRDefault="00656994" w:rsidP="00656994">
            <w:pPr>
              <w:autoSpaceDE w:val="0"/>
              <w:autoSpaceDN w:val="0"/>
              <w:adjustRightInd w:val="0"/>
              <w:spacing w:before="40" w:after="0" w:line="240" w:lineRule="auto"/>
              <w:jc w:val="center"/>
              <w:rPr>
                <w:rFonts w:ascii="Trebuchet MS" w:eastAsia="Times New Roman" w:hAnsi="Trebuchet MS" w:cs="Times New Roman"/>
                <w:b/>
                <w:lang w:val="ro-RO"/>
              </w:rPr>
            </w:pPr>
            <w:r w:rsidRPr="00C724C2">
              <w:rPr>
                <w:rFonts w:ascii="Trebuchet MS" w:eastAsia="Times New Roman" w:hAnsi="Trebuchet MS" w:cs="Times New Roman"/>
                <w:b/>
                <w:lang w:val="ro-RO"/>
              </w:rPr>
              <w:t>Descriere</w:t>
            </w:r>
          </w:p>
        </w:tc>
        <w:tc>
          <w:tcPr>
            <w:tcW w:w="1032" w:type="dxa"/>
            <w:shd w:val="clear" w:color="auto" w:fill="C0C0C0"/>
            <w:vAlign w:val="center"/>
          </w:tcPr>
          <w:p w14:paraId="4D080D3F" w14:textId="77777777" w:rsidR="00656994" w:rsidRPr="00C724C2" w:rsidRDefault="00656994" w:rsidP="00656994">
            <w:pPr>
              <w:autoSpaceDE w:val="0"/>
              <w:autoSpaceDN w:val="0"/>
              <w:adjustRightInd w:val="0"/>
              <w:spacing w:before="40" w:after="0" w:line="240" w:lineRule="auto"/>
              <w:jc w:val="center"/>
              <w:rPr>
                <w:rFonts w:ascii="Trebuchet MS" w:eastAsia="Times New Roman" w:hAnsi="Trebuchet MS" w:cs="Times New Roman"/>
                <w:b/>
                <w:lang w:val="ro-RO"/>
              </w:rPr>
            </w:pPr>
            <w:r w:rsidRPr="00C724C2">
              <w:rPr>
                <w:rFonts w:ascii="Trebuchet MS" w:eastAsia="Times New Roman" w:hAnsi="Trebuchet MS" w:cs="Times New Roman"/>
                <w:b/>
                <w:lang w:val="ro-RO"/>
              </w:rPr>
              <w:t>Cantitate</w:t>
            </w:r>
          </w:p>
        </w:tc>
        <w:tc>
          <w:tcPr>
            <w:tcW w:w="1316" w:type="dxa"/>
            <w:shd w:val="clear" w:color="auto" w:fill="C0C0C0"/>
            <w:vAlign w:val="center"/>
          </w:tcPr>
          <w:p w14:paraId="48F1090C" w14:textId="77777777" w:rsidR="00656994" w:rsidRPr="00C724C2" w:rsidRDefault="00656994" w:rsidP="00656994">
            <w:pPr>
              <w:autoSpaceDE w:val="0"/>
              <w:autoSpaceDN w:val="0"/>
              <w:adjustRightInd w:val="0"/>
              <w:spacing w:before="40" w:after="0" w:line="240" w:lineRule="auto"/>
              <w:jc w:val="center"/>
              <w:rPr>
                <w:rFonts w:ascii="Trebuchet MS" w:eastAsia="Times New Roman" w:hAnsi="Trebuchet MS" w:cs="Times New Roman"/>
                <w:b/>
                <w:lang w:val="ro-RO"/>
              </w:rPr>
            </w:pPr>
            <w:r w:rsidRPr="00C724C2">
              <w:rPr>
                <w:rFonts w:ascii="Trebuchet MS" w:eastAsia="Times New Roman" w:hAnsi="Trebuchet MS" w:cs="Times New Roman"/>
                <w:b/>
                <w:lang w:val="ro-RO"/>
              </w:rPr>
              <w:t>UM</w:t>
            </w:r>
          </w:p>
        </w:tc>
      </w:tr>
      <w:tr w:rsidR="00656994" w:rsidRPr="00C724C2" w14:paraId="2E34D735" w14:textId="77777777" w:rsidTr="0085092B">
        <w:trPr>
          <w:trHeight w:val="797"/>
        </w:trPr>
        <w:tc>
          <w:tcPr>
            <w:tcW w:w="1206" w:type="dxa"/>
            <w:shd w:val="clear" w:color="auto" w:fill="auto"/>
          </w:tcPr>
          <w:p w14:paraId="0A1E2A27" w14:textId="77777777" w:rsidR="00656994" w:rsidRPr="00C724C2" w:rsidRDefault="00656994" w:rsidP="00656994">
            <w:pPr>
              <w:autoSpaceDE w:val="0"/>
              <w:autoSpaceDN w:val="0"/>
              <w:adjustRightInd w:val="0"/>
              <w:spacing w:before="40" w:after="0" w:line="240" w:lineRule="auto"/>
              <w:jc w:val="center"/>
              <w:rPr>
                <w:rFonts w:ascii="Trebuchet MS" w:eastAsia="Times New Roman" w:hAnsi="Trebuchet MS" w:cs="Times New Roman"/>
                <w:lang w:val="ro-RO"/>
              </w:rPr>
            </w:pPr>
            <w:r w:rsidRPr="00C724C2">
              <w:rPr>
                <w:rFonts w:ascii="Trebuchet MS" w:eastAsia="Times New Roman" w:hAnsi="Trebuchet MS" w:cs="Times New Roman"/>
                <w:lang w:val="ro-RO"/>
              </w:rPr>
              <w:t>Apă</w:t>
            </w:r>
          </w:p>
        </w:tc>
        <w:tc>
          <w:tcPr>
            <w:tcW w:w="6092" w:type="dxa"/>
            <w:shd w:val="clear" w:color="auto" w:fill="auto"/>
          </w:tcPr>
          <w:p w14:paraId="4073EAC0" w14:textId="05BDCC1F" w:rsidR="000A36BB" w:rsidRPr="00C724C2" w:rsidRDefault="000045D8" w:rsidP="000045D8">
            <w:pPr>
              <w:autoSpaceDE w:val="0"/>
              <w:autoSpaceDN w:val="0"/>
              <w:adjustRightInd w:val="0"/>
              <w:spacing w:before="40" w:after="0" w:line="240" w:lineRule="auto"/>
              <w:jc w:val="center"/>
              <w:rPr>
                <w:rFonts w:ascii="Trebuchet MS" w:eastAsia="Times New Roman" w:hAnsi="Trebuchet MS" w:cs="Times New Roman"/>
                <w:lang w:val="ro-RO"/>
              </w:rPr>
            </w:pPr>
            <w:r w:rsidRPr="00C724C2">
              <w:rPr>
                <w:rFonts w:ascii="Trebuchet MS" w:eastAsia="Times New Roman" w:hAnsi="Trebuchet MS" w:cs="Times New Roman"/>
                <w:lang w:val="ro-RO"/>
              </w:rPr>
              <w:t xml:space="preserve">Alimentarea cu apă potabilă a obiectivului se realizează din rețeaua </w:t>
            </w:r>
            <w:r w:rsidR="00CB3A3B" w:rsidRPr="00C724C2">
              <w:rPr>
                <w:rFonts w:ascii="Trebuchet MS" w:eastAsia="Times New Roman" w:hAnsi="Trebuchet MS" w:cs="Times New Roman"/>
                <w:lang w:val="ro-RO"/>
              </w:rPr>
              <w:t xml:space="preserve">locală </w:t>
            </w:r>
            <w:r w:rsidRPr="00C724C2">
              <w:rPr>
                <w:rFonts w:ascii="Trebuchet MS" w:eastAsia="Times New Roman" w:hAnsi="Trebuchet MS" w:cs="Times New Roman"/>
                <w:lang w:val="ro-RO"/>
              </w:rPr>
              <w:t>de apă potabilă a</w:t>
            </w:r>
            <w:r w:rsidR="00CB3A3B" w:rsidRPr="00C724C2">
              <w:rPr>
                <w:rFonts w:ascii="Trebuchet MS" w:eastAsia="Times New Roman" w:hAnsi="Trebuchet MS" w:cs="Times New Roman"/>
                <w:lang w:val="ro-RO"/>
              </w:rPr>
              <w:t>sigurat de locatar</w:t>
            </w:r>
          </w:p>
        </w:tc>
        <w:tc>
          <w:tcPr>
            <w:tcW w:w="1032" w:type="dxa"/>
            <w:shd w:val="clear" w:color="auto" w:fill="auto"/>
          </w:tcPr>
          <w:p w14:paraId="3A018E8F" w14:textId="4B02F249" w:rsidR="00656994" w:rsidRPr="00C724C2" w:rsidRDefault="00656994" w:rsidP="00656994">
            <w:pPr>
              <w:autoSpaceDE w:val="0"/>
              <w:autoSpaceDN w:val="0"/>
              <w:adjustRightInd w:val="0"/>
              <w:spacing w:before="40" w:after="0" w:line="240" w:lineRule="auto"/>
              <w:jc w:val="center"/>
              <w:rPr>
                <w:rFonts w:ascii="Trebuchet MS" w:eastAsia="Times New Roman" w:hAnsi="Trebuchet MS" w:cs="Times New Roman"/>
                <w:lang w:val="ro-RO"/>
              </w:rPr>
            </w:pPr>
          </w:p>
        </w:tc>
        <w:tc>
          <w:tcPr>
            <w:tcW w:w="1316" w:type="dxa"/>
            <w:shd w:val="clear" w:color="auto" w:fill="auto"/>
          </w:tcPr>
          <w:p w14:paraId="68C6D060" w14:textId="1B449CAD" w:rsidR="00656994" w:rsidRPr="00C724C2" w:rsidRDefault="00F44DAB" w:rsidP="00037EF2">
            <w:pPr>
              <w:autoSpaceDE w:val="0"/>
              <w:autoSpaceDN w:val="0"/>
              <w:adjustRightInd w:val="0"/>
              <w:spacing w:before="40" w:after="0" w:line="240" w:lineRule="auto"/>
              <w:rPr>
                <w:rFonts w:ascii="Trebuchet MS" w:eastAsia="Times New Roman" w:hAnsi="Trebuchet MS" w:cs="Times New Roman"/>
                <w:lang w:val="ro-RO"/>
              </w:rPr>
            </w:pPr>
            <w:r w:rsidRPr="00C724C2">
              <w:rPr>
                <w:rFonts w:ascii="Trebuchet MS" w:eastAsia="Times New Roman" w:hAnsi="Trebuchet MS" w:cs="Times New Roman"/>
                <w:lang w:val="ro-RO"/>
              </w:rPr>
              <w:t>Mc/lună</w:t>
            </w:r>
          </w:p>
        </w:tc>
      </w:tr>
      <w:tr w:rsidR="00656994" w:rsidRPr="00C724C2" w14:paraId="13BBCBBE" w14:textId="77777777" w:rsidTr="0085092B">
        <w:trPr>
          <w:trHeight w:val="578"/>
        </w:trPr>
        <w:tc>
          <w:tcPr>
            <w:tcW w:w="1206" w:type="dxa"/>
            <w:shd w:val="clear" w:color="auto" w:fill="auto"/>
          </w:tcPr>
          <w:p w14:paraId="3C30C80C" w14:textId="77777777" w:rsidR="00656994" w:rsidRPr="00C724C2" w:rsidRDefault="00656994" w:rsidP="00656994">
            <w:pPr>
              <w:autoSpaceDE w:val="0"/>
              <w:autoSpaceDN w:val="0"/>
              <w:adjustRightInd w:val="0"/>
              <w:spacing w:before="40" w:after="0" w:line="240" w:lineRule="auto"/>
              <w:jc w:val="center"/>
              <w:rPr>
                <w:rFonts w:ascii="Trebuchet MS" w:eastAsia="Times New Roman" w:hAnsi="Trebuchet MS" w:cs="Times New Roman"/>
                <w:lang w:val="ro-RO"/>
              </w:rPr>
            </w:pPr>
            <w:r w:rsidRPr="00C724C2">
              <w:rPr>
                <w:rFonts w:ascii="Trebuchet MS" w:eastAsia="Times New Roman" w:hAnsi="Trebuchet MS" w:cs="Times New Roman"/>
                <w:lang w:val="ro-RO"/>
              </w:rPr>
              <w:t>Canalizare</w:t>
            </w:r>
          </w:p>
        </w:tc>
        <w:tc>
          <w:tcPr>
            <w:tcW w:w="6092" w:type="dxa"/>
            <w:shd w:val="clear" w:color="auto" w:fill="auto"/>
          </w:tcPr>
          <w:p w14:paraId="19B50F90" w14:textId="31B5CB51" w:rsidR="002A1CFE" w:rsidRPr="00C724C2" w:rsidRDefault="00EB7D61" w:rsidP="00B57F2C">
            <w:pPr>
              <w:autoSpaceDE w:val="0"/>
              <w:autoSpaceDN w:val="0"/>
              <w:adjustRightInd w:val="0"/>
              <w:spacing w:before="40" w:after="0" w:line="240" w:lineRule="auto"/>
              <w:jc w:val="center"/>
              <w:rPr>
                <w:rFonts w:ascii="Trebuchet MS" w:eastAsia="Times New Roman" w:hAnsi="Trebuchet MS" w:cs="Times New Roman"/>
                <w:lang w:val="ro-RO"/>
              </w:rPr>
            </w:pPr>
            <w:r w:rsidRPr="00C724C2">
              <w:rPr>
                <w:rFonts w:ascii="Trebuchet MS" w:eastAsia="Times New Roman" w:hAnsi="Trebuchet MS" w:cs="Times New Roman"/>
                <w:lang w:val="ro-RO"/>
              </w:rPr>
              <w:t xml:space="preserve">Apele uzate </w:t>
            </w:r>
            <w:r w:rsidR="00F44DAB" w:rsidRPr="00C724C2">
              <w:rPr>
                <w:rFonts w:ascii="Trebuchet MS" w:eastAsia="Times New Roman" w:hAnsi="Trebuchet MS" w:cs="Times New Roman"/>
                <w:lang w:val="ro-RO"/>
              </w:rPr>
              <w:t xml:space="preserve">menajere se </w:t>
            </w:r>
            <w:proofErr w:type="spellStart"/>
            <w:r w:rsidR="00F44DAB" w:rsidRPr="00C724C2">
              <w:rPr>
                <w:rFonts w:ascii="Trebuchet MS" w:eastAsia="Times New Roman" w:hAnsi="Trebuchet MS" w:cs="Times New Roman"/>
                <w:lang w:val="ro-RO"/>
              </w:rPr>
              <w:t>realizează</w:t>
            </w:r>
            <w:r w:rsidR="00FB6742" w:rsidRPr="00C724C2">
              <w:rPr>
                <w:rFonts w:ascii="Trebuchet MS" w:eastAsia="Times New Roman" w:hAnsi="Trebuchet MS" w:cs="Times New Roman"/>
                <w:lang w:val="ro-RO"/>
              </w:rPr>
              <w:t>xxxxx</w:t>
            </w:r>
            <w:proofErr w:type="spellEnd"/>
          </w:p>
        </w:tc>
        <w:tc>
          <w:tcPr>
            <w:tcW w:w="1032" w:type="dxa"/>
            <w:shd w:val="clear" w:color="auto" w:fill="auto"/>
          </w:tcPr>
          <w:p w14:paraId="5222D8C2" w14:textId="484A2DD3" w:rsidR="00656994" w:rsidRPr="00C724C2" w:rsidRDefault="00656994" w:rsidP="00C52F33">
            <w:pPr>
              <w:autoSpaceDE w:val="0"/>
              <w:autoSpaceDN w:val="0"/>
              <w:adjustRightInd w:val="0"/>
              <w:spacing w:before="40" w:after="0" w:line="240" w:lineRule="auto"/>
              <w:rPr>
                <w:rFonts w:ascii="Trebuchet MS" w:eastAsia="Times New Roman" w:hAnsi="Trebuchet MS" w:cs="Times New Roman"/>
                <w:lang w:val="ro-RO"/>
              </w:rPr>
            </w:pPr>
          </w:p>
        </w:tc>
        <w:tc>
          <w:tcPr>
            <w:tcW w:w="1316" w:type="dxa"/>
            <w:shd w:val="clear" w:color="auto" w:fill="auto"/>
          </w:tcPr>
          <w:p w14:paraId="1DE27554" w14:textId="3911AA11" w:rsidR="00656994" w:rsidRPr="00C724C2" w:rsidRDefault="00F44DAB" w:rsidP="00656994">
            <w:pPr>
              <w:autoSpaceDE w:val="0"/>
              <w:autoSpaceDN w:val="0"/>
              <w:adjustRightInd w:val="0"/>
              <w:spacing w:before="40" w:after="0" w:line="240" w:lineRule="auto"/>
              <w:jc w:val="center"/>
              <w:rPr>
                <w:rFonts w:ascii="Trebuchet MS" w:eastAsia="Times New Roman" w:hAnsi="Trebuchet MS" w:cs="Times New Roman"/>
                <w:lang w:val="ro-RO"/>
              </w:rPr>
            </w:pPr>
            <w:r w:rsidRPr="00C724C2">
              <w:rPr>
                <w:rFonts w:ascii="Trebuchet MS" w:eastAsia="Times New Roman" w:hAnsi="Trebuchet MS" w:cs="Times New Roman"/>
                <w:lang w:val="ro-RO"/>
              </w:rPr>
              <w:t>Mc/lună</w:t>
            </w:r>
          </w:p>
        </w:tc>
      </w:tr>
      <w:tr w:rsidR="00656994" w:rsidRPr="00C724C2" w14:paraId="5ADDBC98" w14:textId="77777777" w:rsidTr="0085092B">
        <w:trPr>
          <w:trHeight w:val="800"/>
        </w:trPr>
        <w:tc>
          <w:tcPr>
            <w:tcW w:w="1206" w:type="dxa"/>
            <w:shd w:val="clear" w:color="auto" w:fill="auto"/>
          </w:tcPr>
          <w:p w14:paraId="268402A7" w14:textId="77777777" w:rsidR="00656994" w:rsidRPr="00C724C2" w:rsidRDefault="00656994" w:rsidP="00656994">
            <w:pPr>
              <w:autoSpaceDE w:val="0"/>
              <w:autoSpaceDN w:val="0"/>
              <w:adjustRightInd w:val="0"/>
              <w:spacing w:before="40" w:after="0" w:line="240" w:lineRule="auto"/>
              <w:jc w:val="center"/>
              <w:rPr>
                <w:rFonts w:ascii="Trebuchet MS" w:eastAsia="Times New Roman" w:hAnsi="Trebuchet MS" w:cs="Times New Roman"/>
                <w:lang w:val="ro-RO"/>
              </w:rPr>
            </w:pPr>
            <w:r w:rsidRPr="00C724C2">
              <w:rPr>
                <w:rFonts w:ascii="Trebuchet MS" w:eastAsia="Times New Roman" w:hAnsi="Trebuchet MS" w:cs="Times New Roman"/>
                <w:lang w:val="ro-RO"/>
              </w:rPr>
              <w:lastRenderedPageBreak/>
              <w:t>Energie electrică</w:t>
            </w:r>
          </w:p>
        </w:tc>
        <w:tc>
          <w:tcPr>
            <w:tcW w:w="6092" w:type="dxa"/>
            <w:shd w:val="clear" w:color="auto" w:fill="auto"/>
          </w:tcPr>
          <w:p w14:paraId="31669736" w14:textId="77777777" w:rsidR="00656994" w:rsidRPr="00C724C2" w:rsidRDefault="00656994" w:rsidP="00656994">
            <w:pPr>
              <w:autoSpaceDE w:val="0"/>
              <w:autoSpaceDN w:val="0"/>
              <w:adjustRightInd w:val="0"/>
              <w:spacing w:before="40" w:after="0" w:line="240" w:lineRule="auto"/>
              <w:jc w:val="center"/>
              <w:rPr>
                <w:rFonts w:ascii="Trebuchet MS" w:eastAsia="Times New Roman" w:hAnsi="Trebuchet MS" w:cs="Times New Roman"/>
                <w:lang w:val="ro-RO"/>
              </w:rPr>
            </w:pPr>
            <w:r w:rsidRPr="00C724C2">
              <w:rPr>
                <w:rFonts w:ascii="Trebuchet MS" w:eastAsia="Times New Roman" w:hAnsi="Trebuchet MS" w:cs="Times New Roman"/>
                <w:lang w:val="ro-RO"/>
              </w:rPr>
              <w:t>Energia electrică este asigurată din rețeaua de medie tensiune existentă în zonă</w:t>
            </w:r>
            <w:r w:rsidR="00180866" w:rsidRPr="00C724C2">
              <w:rPr>
                <w:rFonts w:ascii="Trebuchet MS" w:eastAsia="Times New Roman" w:hAnsi="Trebuchet MS" w:cs="Times New Roman"/>
                <w:lang w:val="ro-RO"/>
              </w:rPr>
              <w:t>.</w:t>
            </w:r>
          </w:p>
          <w:p w14:paraId="47C3C497" w14:textId="77777777" w:rsidR="00180866" w:rsidRPr="00C724C2" w:rsidRDefault="00180866" w:rsidP="00656994">
            <w:pPr>
              <w:autoSpaceDE w:val="0"/>
              <w:autoSpaceDN w:val="0"/>
              <w:adjustRightInd w:val="0"/>
              <w:spacing w:before="40" w:after="0" w:line="240" w:lineRule="auto"/>
              <w:jc w:val="center"/>
              <w:rPr>
                <w:rFonts w:ascii="Trebuchet MS" w:eastAsia="Times New Roman" w:hAnsi="Trebuchet MS" w:cs="Times New Roman"/>
                <w:lang w:val="ro-RO"/>
              </w:rPr>
            </w:pPr>
          </w:p>
        </w:tc>
        <w:tc>
          <w:tcPr>
            <w:tcW w:w="1032" w:type="dxa"/>
            <w:shd w:val="clear" w:color="auto" w:fill="auto"/>
          </w:tcPr>
          <w:p w14:paraId="3C59A3C1" w14:textId="529B26D6" w:rsidR="00656994" w:rsidRPr="00C724C2" w:rsidRDefault="003B1F1B" w:rsidP="00214F05">
            <w:pPr>
              <w:autoSpaceDE w:val="0"/>
              <w:autoSpaceDN w:val="0"/>
              <w:adjustRightInd w:val="0"/>
              <w:spacing w:before="40" w:after="0" w:line="240" w:lineRule="auto"/>
              <w:rPr>
                <w:rFonts w:ascii="Trebuchet MS" w:eastAsia="Times New Roman" w:hAnsi="Trebuchet MS" w:cs="Times New Roman"/>
                <w:lang w:val="ro-RO"/>
              </w:rPr>
            </w:pPr>
            <w:r w:rsidRPr="00C724C2">
              <w:rPr>
                <w:rFonts w:ascii="Trebuchet MS" w:eastAsia="Times New Roman" w:hAnsi="Trebuchet MS" w:cs="Times New Roman"/>
                <w:lang w:val="ro-RO"/>
              </w:rPr>
              <w:t>6632</w:t>
            </w:r>
          </w:p>
        </w:tc>
        <w:tc>
          <w:tcPr>
            <w:tcW w:w="1316" w:type="dxa"/>
            <w:shd w:val="clear" w:color="auto" w:fill="auto"/>
          </w:tcPr>
          <w:p w14:paraId="55EC0737" w14:textId="363887CE" w:rsidR="00656994" w:rsidRPr="00C724C2" w:rsidRDefault="001438B7" w:rsidP="00E966C9">
            <w:pPr>
              <w:autoSpaceDE w:val="0"/>
              <w:autoSpaceDN w:val="0"/>
              <w:adjustRightInd w:val="0"/>
              <w:spacing w:before="40" w:after="0" w:line="240" w:lineRule="auto"/>
              <w:jc w:val="center"/>
              <w:rPr>
                <w:rFonts w:ascii="Trebuchet MS" w:eastAsia="Times New Roman" w:hAnsi="Trebuchet MS" w:cs="Times New Roman"/>
                <w:lang w:val="ro-RO"/>
              </w:rPr>
            </w:pPr>
            <w:r w:rsidRPr="00C724C2">
              <w:rPr>
                <w:rFonts w:ascii="Trebuchet MS" w:eastAsia="Times New Roman" w:hAnsi="Trebuchet MS" w:cs="Times New Roman"/>
                <w:lang w:val="ro-RO"/>
              </w:rPr>
              <w:t>kW</w:t>
            </w:r>
            <w:r w:rsidR="00656994" w:rsidRPr="00C724C2">
              <w:rPr>
                <w:rFonts w:ascii="Trebuchet MS" w:eastAsia="Times New Roman" w:hAnsi="Trebuchet MS" w:cs="Times New Roman"/>
                <w:lang w:val="ro-RO"/>
              </w:rPr>
              <w:t>/</w:t>
            </w:r>
            <w:r w:rsidR="00683AA6" w:rsidRPr="00C724C2">
              <w:rPr>
                <w:rFonts w:ascii="Trebuchet MS" w:eastAsia="Times New Roman" w:hAnsi="Trebuchet MS" w:cs="Times New Roman"/>
                <w:lang w:val="ro-RO"/>
              </w:rPr>
              <w:t>lună</w:t>
            </w:r>
          </w:p>
        </w:tc>
      </w:tr>
      <w:tr w:rsidR="00656994" w:rsidRPr="00C724C2" w14:paraId="0643D13D" w14:textId="77777777" w:rsidTr="0085092B">
        <w:trPr>
          <w:trHeight w:val="652"/>
        </w:trPr>
        <w:tc>
          <w:tcPr>
            <w:tcW w:w="1206" w:type="dxa"/>
            <w:shd w:val="clear" w:color="auto" w:fill="auto"/>
          </w:tcPr>
          <w:p w14:paraId="0798F77A" w14:textId="77777777" w:rsidR="00656994" w:rsidRPr="00C724C2" w:rsidRDefault="00656994" w:rsidP="00656994">
            <w:pPr>
              <w:autoSpaceDE w:val="0"/>
              <w:autoSpaceDN w:val="0"/>
              <w:adjustRightInd w:val="0"/>
              <w:spacing w:before="40" w:after="0" w:line="240" w:lineRule="auto"/>
              <w:jc w:val="center"/>
              <w:rPr>
                <w:rFonts w:ascii="Trebuchet MS" w:eastAsia="Times New Roman" w:hAnsi="Trebuchet MS" w:cs="Times New Roman"/>
                <w:lang w:val="ro-RO"/>
              </w:rPr>
            </w:pPr>
            <w:r w:rsidRPr="00C724C2">
              <w:rPr>
                <w:rFonts w:ascii="Trebuchet MS" w:eastAsia="Times New Roman" w:hAnsi="Trebuchet MS" w:cs="Times New Roman"/>
                <w:lang w:val="ro-RO"/>
              </w:rPr>
              <w:t>Energia termică</w:t>
            </w:r>
          </w:p>
        </w:tc>
        <w:tc>
          <w:tcPr>
            <w:tcW w:w="6092" w:type="dxa"/>
            <w:shd w:val="clear" w:color="auto" w:fill="auto"/>
          </w:tcPr>
          <w:p w14:paraId="125AB826" w14:textId="79D81636" w:rsidR="00450709" w:rsidRPr="00C724C2" w:rsidRDefault="003B1F1B" w:rsidP="00CB3A3B">
            <w:pPr>
              <w:autoSpaceDE w:val="0"/>
              <w:autoSpaceDN w:val="0"/>
              <w:adjustRightInd w:val="0"/>
              <w:spacing w:before="40" w:after="0" w:line="240" w:lineRule="auto"/>
              <w:jc w:val="both"/>
              <w:rPr>
                <w:rFonts w:ascii="Trebuchet MS" w:eastAsia="Times New Roman" w:hAnsi="Trebuchet MS" w:cs="Times New Roman"/>
                <w:lang w:val="ro-RO"/>
              </w:rPr>
            </w:pPr>
            <w:r w:rsidRPr="00C724C2">
              <w:rPr>
                <w:rFonts w:ascii="Trebuchet MS" w:eastAsia="Times New Roman" w:hAnsi="Trebuchet MS" w:cs="Times New Roman"/>
                <w:lang w:val="ro-RO"/>
              </w:rPr>
              <w:t>Încălzirea la stați</w:t>
            </w:r>
            <w:r w:rsidR="0020303A" w:rsidRPr="00C724C2">
              <w:rPr>
                <w:rFonts w:ascii="Trebuchet MS" w:eastAsia="Times New Roman" w:hAnsi="Trebuchet MS" w:cs="Times New Roman"/>
                <w:lang w:val="ro-RO"/>
              </w:rPr>
              <w:t>e de epurare se realizează cu ajutorul sobe electrice</w:t>
            </w:r>
          </w:p>
        </w:tc>
        <w:tc>
          <w:tcPr>
            <w:tcW w:w="1032" w:type="dxa"/>
            <w:shd w:val="clear" w:color="auto" w:fill="auto"/>
          </w:tcPr>
          <w:p w14:paraId="3D573F74" w14:textId="6F4385BF" w:rsidR="00656994" w:rsidRPr="00C724C2" w:rsidRDefault="00656994" w:rsidP="009A40BB">
            <w:pPr>
              <w:spacing w:after="0" w:line="240" w:lineRule="auto"/>
              <w:rPr>
                <w:rFonts w:ascii="Trebuchet MS" w:eastAsia="Times New Roman" w:hAnsi="Trebuchet MS" w:cs="Times New Roman"/>
                <w:lang w:val="ro-RO"/>
              </w:rPr>
            </w:pPr>
          </w:p>
        </w:tc>
        <w:tc>
          <w:tcPr>
            <w:tcW w:w="1316" w:type="dxa"/>
            <w:shd w:val="clear" w:color="auto" w:fill="auto"/>
          </w:tcPr>
          <w:p w14:paraId="572A2114" w14:textId="55CEC671" w:rsidR="00656994" w:rsidRPr="00C724C2" w:rsidRDefault="00656994" w:rsidP="00656994">
            <w:pPr>
              <w:spacing w:after="0" w:line="240" w:lineRule="auto"/>
              <w:jc w:val="center"/>
              <w:rPr>
                <w:rFonts w:ascii="Trebuchet MS" w:eastAsia="Times New Roman" w:hAnsi="Trebuchet MS" w:cs="Times New Roman"/>
                <w:lang w:val="ro-RO"/>
              </w:rPr>
            </w:pPr>
          </w:p>
        </w:tc>
      </w:tr>
    </w:tbl>
    <w:p w14:paraId="72BEC3E2" w14:textId="77777777" w:rsidR="00656994" w:rsidRPr="00C724C2" w:rsidRDefault="00656994" w:rsidP="0065699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b/>
          <w:highlight w:val="yellow"/>
          <w:lang w:val="ro-RO"/>
        </w:rPr>
      </w:pPr>
    </w:p>
    <w:p w14:paraId="1B6DB42F" w14:textId="77777777" w:rsidR="00656994" w:rsidRPr="00C724C2" w:rsidRDefault="00656994" w:rsidP="0065699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b/>
          <w:bCs/>
          <w:lang w:val="ro-RO"/>
        </w:rPr>
      </w:pPr>
      <w:r w:rsidRPr="00C724C2">
        <w:rPr>
          <w:rFonts w:ascii="Trebuchet MS" w:eastAsia="Times New Roman" w:hAnsi="Trebuchet MS" w:cs="Times New Roman"/>
          <w:b/>
          <w:lang w:val="ro-RO"/>
        </w:rPr>
        <w:t>4. Descrierea principalelor faze ale procesului tehnologic</w:t>
      </w:r>
      <w:r w:rsidRPr="00C724C2">
        <w:rPr>
          <w:rFonts w:ascii="Trebuchet MS" w:eastAsia="Times New Roman" w:hAnsi="Trebuchet MS" w:cs="Times New Roman"/>
          <w:b/>
          <w:bCs/>
          <w:lang w:val="ro-RO"/>
        </w:rPr>
        <w:t xml:space="preserve"> sau ale </w:t>
      </w:r>
      <w:proofErr w:type="spellStart"/>
      <w:r w:rsidRPr="00C724C2">
        <w:rPr>
          <w:rFonts w:ascii="Trebuchet MS" w:eastAsia="Times New Roman" w:hAnsi="Trebuchet MS" w:cs="Times New Roman"/>
          <w:b/>
          <w:bCs/>
          <w:lang w:val="ro-RO"/>
        </w:rPr>
        <w:t>activităţii</w:t>
      </w:r>
      <w:proofErr w:type="spellEnd"/>
      <w:r w:rsidRPr="00C724C2">
        <w:rPr>
          <w:rFonts w:ascii="Trebuchet MS" w:eastAsia="Times New Roman" w:hAnsi="Trebuchet MS" w:cs="Times New Roman"/>
          <w:b/>
          <w:bCs/>
          <w:lang w:val="ro-RO"/>
        </w:rPr>
        <w:t>:</w:t>
      </w:r>
    </w:p>
    <w:p w14:paraId="025920EE" w14:textId="4670FB83" w:rsidR="00490606" w:rsidRPr="00C724C2" w:rsidRDefault="0046013E" w:rsidP="001E35BD">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bCs/>
          <w:lang w:val="ro-RO"/>
        </w:rPr>
      </w:pPr>
      <w:r w:rsidRPr="00C724C2">
        <w:rPr>
          <w:rFonts w:ascii="Trebuchet MS" w:eastAsia="Times New Roman" w:hAnsi="Trebuchet MS" w:cs="Times New Roman"/>
          <w:bCs/>
          <w:lang w:val="ro-RO"/>
        </w:rPr>
        <w:t>Apa intră într-un bazin,</w:t>
      </w:r>
      <w:r w:rsidR="00CE0465" w:rsidRPr="00C724C2">
        <w:rPr>
          <w:rFonts w:ascii="Trebuchet MS" w:eastAsia="Times New Roman" w:hAnsi="Trebuchet MS" w:cs="Times New Roman"/>
          <w:bCs/>
          <w:lang w:val="ro-RO"/>
        </w:rPr>
        <w:t xml:space="preserve"> </w:t>
      </w:r>
      <w:r w:rsidR="00AA1328" w:rsidRPr="00C724C2">
        <w:rPr>
          <w:rFonts w:ascii="Trebuchet MS" w:eastAsia="Times New Roman" w:hAnsi="Trebuchet MS" w:cs="Times New Roman"/>
          <w:bCs/>
          <w:lang w:val="ro-RO"/>
        </w:rPr>
        <w:t>care cuprinde două pompe. Apa uzată este</w:t>
      </w:r>
      <w:r w:rsidR="00CE0465" w:rsidRPr="00C724C2">
        <w:rPr>
          <w:rFonts w:ascii="Trebuchet MS" w:eastAsia="Times New Roman" w:hAnsi="Trebuchet MS" w:cs="Times New Roman"/>
          <w:bCs/>
          <w:lang w:val="ro-RO"/>
        </w:rPr>
        <w:t xml:space="preserve"> pompată prin intermediul unui </w:t>
      </w:r>
      <w:r w:rsidR="00AA1328" w:rsidRPr="00C724C2">
        <w:rPr>
          <w:rFonts w:ascii="Trebuchet MS" w:eastAsia="Times New Roman" w:hAnsi="Trebuchet MS" w:cs="Times New Roman"/>
          <w:bCs/>
          <w:lang w:val="ro-RO"/>
        </w:rPr>
        <w:t>debitmetru electromagnetic. A</w:t>
      </w:r>
      <w:r w:rsidR="00CE0465" w:rsidRPr="00C724C2">
        <w:rPr>
          <w:rFonts w:ascii="Trebuchet MS" w:eastAsia="Times New Roman" w:hAnsi="Trebuchet MS" w:cs="Times New Roman"/>
          <w:bCs/>
          <w:lang w:val="ro-RO"/>
        </w:rPr>
        <w:t>pa uzată trece printr-un grătar mecanic. Materialele reținute sunt colectate în containere și se transportă la depozitul de gunoi. După grătar este amplasat un deznisipator combinat cu separator de grăsimi.</w:t>
      </w:r>
    </w:p>
    <w:p w14:paraId="776DB045" w14:textId="11791AA2" w:rsidR="00CE0465" w:rsidRPr="00C724C2" w:rsidRDefault="00513343" w:rsidP="001E35BD">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bCs/>
          <w:lang w:val="ro-RO"/>
        </w:rPr>
      </w:pPr>
      <w:r w:rsidRPr="00C724C2">
        <w:rPr>
          <w:rFonts w:ascii="Trebuchet MS" w:eastAsia="Times New Roman" w:hAnsi="Trebuchet MS" w:cs="Times New Roman"/>
          <w:bCs/>
          <w:lang w:val="ro-RO"/>
        </w:rPr>
        <w:t>După epurarea mecanică apa uzată trece la treaptă biologică, care cuprinde un bazin biologic cu nămol activ cu decantor secundar. Oxigenul pentru menținerea</w:t>
      </w:r>
      <w:r w:rsidR="008F23B5" w:rsidRPr="00C724C2">
        <w:rPr>
          <w:rFonts w:ascii="Trebuchet MS" w:eastAsia="Times New Roman" w:hAnsi="Trebuchet MS" w:cs="Times New Roman"/>
          <w:bCs/>
          <w:lang w:val="ro-RO"/>
        </w:rPr>
        <w:t xml:space="preserve"> condițiilor vitale ale bacteriilor este asigurat cu ajutorul instalației de aerare cu membrane. Bazinul biologic  cuprinde două mixere. Recircularea nămolului din decantorul secundar este realizată cu ajutorul sistemului </w:t>
      </w:r>
      <w:proofErr w:type="spellStart"/>
      <w:r w:rsidR="008F23B5" w:rsidRPr="00C724C2">
        <w:rPr>
          <w:rFonts w:ascii="Trebuchet MS" w:eastAsia="Times New Roman" w:hAnsi="Trebuchet MS" w:cs="Times New Roman"/>
          <w:bCs/>
          <w:lang w:val="ro-RO"/>
        </w:rPr>
        <w:t>air</w:t>
      </w:r>
      <w:proofErr w:type="spellEnd"/>
      <w:r w:rsidR="008F23B5" w:rsidRPr="00C724C2">
        <w:rPr>
          <w:rFonts w:ascii="Trebuchet MS" w:eastAsia="Times New Roman" w:hAnsi="Trebuchet MS" w:cs="Times New Roman"/>
          <w:bCs/>
          <w:lang w:val="ro-RO"/>
        </w:rPr>
        <w:t>-lift.</w:t>
      </w:r>
    </w:p>
    <w:p w14:paraId="3F626299" w14:textId="32693AE2" w:rsidR="008F23B5" w:rsidRPr="00C724C2" w:rsidRDefault="00BE6D06" w:rsidP="001E35BD">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bCs/>
          <w:lang w:val="ro-RO"/>
        </w:rPr>
      </w:pPr>
      <w:r w:rsidRPr="00C724C2">
        <w:rPr>
          <w:rFonts w:ascii="Trebuchet MS" w:eastAsia="Times New Roman" w:hAnsi="Trebuchet MS" w:cs="Times New Roman"/>
          <w:bCs/>
          <w:lang w:val="ro-RO"/>
        </w:rPr>
        <w:t>Procesul biologic cuprinde nitrificare</w:t>
      </w:r>
      <w:r w:rsidR="002A48CB" w:rsidRPr="00C724C2">
        <w:rPr>
          <w:rFonts w:ascii="Trebuchet MS" w:eastAsia="Times New Roman" w:hAnsi="Trebuchet MS" w:cs="Times New Roman"/>
          <w:bCs/>
          <w:lang w:val="ro-RO"/>
        </w:rPr>
        <w:t>a și denitrificarea. În etapa de nitrificare sistemul de automatizare se pornește suflanta de aer. Concentrația oxigenului crește liniar până când atinge</w:t>
      </w:r>
      <w:r w:rsidR="00132328" w:rsidRPr="00C724C2">
        <w:rPr>
          <w:rFonts w:ascii="Trebuchet MS" w:eastAsia="Times New Roman" w:hAnsi="Trebuchet MS" w:cs="Times New Roman"/>
          <w:bCs/>
          <w:lang w:val="ro-RO"/>
        </w:rPr>
        <w:t xml:space="preserve"> valoarea</w:t>
      </w:r>
      <w:r w:rsidR="00033FB0" w:rsidRPr="00C724C2">
        <w:rPr>
          <w:rFonts w:ascii="Trebuchet MS" w:eastAsia="Times New Roman" w:hAnsi="Trebuchet MS" w:cs="Times New Roman"/>
          <w:bCs/>
          <w:lang w:val="ro-RO"/>
        </w:rPr>
        <w:t xml:space="preserve"> de 3 mg/l. După atingerea niv</w:t>
      </w:r>
      <w:r w:rsidR="00650C30" w:rsidRPr="00C724C2">
        <w:rPr>
          <w:rFonts w:ascii="Trebuchet MS" w:eastAsia="Times New Roman" w:hAnsi="Trebuchet MS" w:cs="Times New Roman"/>
          <w:bCs/>
          <w:lang w:val="ro-RO"/>
        </w:rPr>
        <w:t>elului setat suflanta se oprește automat. Î</w:t>
      </w:r>
      <w:r w:rsidR="00B25A7D" w:rsidRPr="00C724C2">
        <w:rPr>
          <w:rFonts w:ascii="Trebuchet MS" w:eastAsia="Times New Roman" w:hAnsi="Trebuchet MS" w:cs="Times New Roman"/>
          <w:bCs/>
          <w:lang w:val="ro-RO"/>
        </w:rPr>
        <w:t>n etapa 2 a nitrificării microorganismele consumă oxigenul de apă la valoarea minimă, după care începe etapa 3 procesul de denitrificare, care se realizează în absența oxigenului, aproximativ 15-30 min. După procesul de denitrificare începe prima etapă, procesul de n</w:t>
      </w:r>
      <w:r w:rsidR="007937B0" w:rsidRPr="00C724C2">
        <w:rPr>
          <w:rFonts w:ascii="Trebuchet MS" w:eastAsia="Times New Roman" w:hAnsi="Trebuchet MS" w:cs="Times New Roman"/>
          <w:bCs/>
          <w:lang w:val="ro-RO"/>
        </w:rPr>
        <w:t>i</w:t>
      </w:r>
      <w:r w:rsidR="00B25A7D" w:rsidRPr="00C724C2">
        <w:rPr>
          <w:rFonts w:ascii="Trebuchet MS" w:eastAsia="Times New Roman" w:hAnsi="Trebuchet MS" w:cs="Times New Roman"/>
          <w:bCs/>
          <w:lang w:val="ro-RO"/>
        </w:rPr>
        <w:t>trificare.</w:t>
      </w:r>
    </w:p>
    <w:p w14:paraId="3C567A4D" w14:textId="31B13BA8" w:rsidR="007937B0" w:rsidRPr="00C724C2" w:rsidRDefault="007937B0" w:rsidP="001E35BD">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bCs/>
          <w:lang w:val="ro-RO"/>
        </w:rPr>
      </w:pPr>
      <w:r w:rsidRPr="00C724C2">
        <w:rPr>
          <w:rFonts w:ascii="Trebuchet MS" w:eastAsia="Times New Roman" w:hAnsi="Trebuchet MS" w:cs="Times New Roman"/>
          <w:bCs/>
          <w:lang w:val="ro-RO"/>
        </w:rPr>
        <w:t>Din bazinul de aerare cu nămol activ apa trece în decantorul secundar, unde are loc separarea nămol</w:t>
      </w:r>
      <w:r w:rsidR="00FD7E17" w:rsidRPr="00C724C2">
        <w:rPr>
          <w:rFonts w:ascii="Trebuchet MS" w:eastAsia="Times New Roman" w:hAnsi="Trebuchet MS" w:cs="Times New Roman"/>
          <w:bCs/>
          <w:lang w:val="ro-RO"/>
        </w:rPr>
        <w:t>ului  de apă epurată. Din decantorul secundar apa trece printr-un baz</w:t>
      </w:r>
      <w:r w:rsidR="001B1E1E" w:rsidRPr="00C724C2">
        <w:rPr>
          <w:rFonts w:ascii="Trebuchet MS" w:eastAsia="Times New Roman" w:hAnsi="Trebuchet MS" w:cs="Times New Roman"/>
          <w:bCs/>
          <w:lang w:val="ro-RO"/>
        </w:rPr>
        <w:t>in de contact cu clorul și este evacuată în râul Olt. Nu se adaugă clor pentru dezinfectare.</w:t>
      </w:r>
    </w:p>
    <w:p w14:paraId="774A6529" w14:textId="39D204AE" w:rsidR="004D26C6" w:rsidRPr="00C724C2" w:rsidRDefault="004D26C6" w:rsidP="001E35BD">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bCs/>
          <w:lang w:val="ro-RO"/>
        </w:rPr>
      </w:pPr>
      <w:r w:rsidRPr="00C724C2">
        <w:rPr>
          <w:rFonts w:ascii="Trebuchet MS" w:eastAsia="Times New Roman" w:hAnsi="Trebuchet MS" w:cs="Times New Roman"/>
          <w:bCs/>
          <w:lang w:val="ro-RO"/>
        </w:rPr>
        <w:t>Linia nămol</w:t>
      </w:r>
    </w:p>
    <w:p w14:paraId="490A6000" w14:textId="2E099FF2" w:rsidR="004D26C6" w:rsidRPr="00C724C2" w:rsidRDefault="004D26C6" w:rsidP="001E35BD">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bCs/>
          <w:lang w:val="ro-RO"/>
        </w:rPr>
      </w:pPr>
      <w:r w:rsidRPr="00C724C2">
        <w:rPr>
          <w:rFonts w:ascii="Trebuchet MS" w:eastAsia="Times New Roman" w:hAnsi="Trebuchet MS" w:cs="Times New Roman"/>
          <w:bCs/>
          <w:lang w:val="ro-RO"/>
        </w:rPr>
        <w:t>Nămolul  în exces în decantorul secundar este pompat într-un bazin, care are rolul de îngroșarea gravitațională a nămolului. Nămolul îngroșat este pompat la instalația de deshidratare, care cuprinde două presă de nămol.</w:t>
      </w:r>
    </w:p>
    <w:p w14:paraId="72B66DDD" w14:textId="335278FD" w:rsidR="00656994" w:rsidRPr="00C724C2" w:rsidRDefault="00656994" w:rsidP="0065699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lang w:val="ro-RO"/>
        </w:rPr>
      </w:pPr>
      <w:r w:rsidRPr="00C724C2">
        <w:rPr>
          <w:rFonts w:ascii="Trebuchet MS" w:eastAsia="Times New Roman" w:hAnsi="Trebuchet MS" w:cs="Times New Roman"/>
          <w:b/>
          <w:lang w:val="ro-RO"/>
        </w:rPr>
        <w:t xml:space="preserve">4.1. Poziționarea amplasamentului pe care se desfășoară activitatea, în interiorul ariilor naturale protejate: </w:t>
      </w:r>
      <w:r w:rsidR="005A4DEB" w:rsidRPr="00C724C2">
        <w:rPr>
          <w:rFonts w:ascii="Trebuchet MS" w:eastAsia="Times New Roman" w:hAnsi="Trebuchet MS" w:cs="Times New Roman"/>
          <w:lang w:val="ro-RO"/>
        </w:rPr>
        <w:t>Stația</w:t>
      </w:r>
      <w:r w:rsidR="00304695" w:rsidRPr="00C724C2">
        <w:rPr>
          <w:rFonts w:ascii="Trebuchet MS" w:eastAsia="Times New Roman" w:hAnsi="Trebuchet MS" w:cs="Times New Roman"/>
          <w:lang w:val="ro-RO"/>
        </w:rPr>
        <w:t xml:space="preserve"> </w:t>
      </w:r>
      <w:r w:rsidR="005A4DEB" w:rsidRPr="00C724C2">
        <w:rPr>
          <w:rFonts w:ascii="Trebuchet MS" w:eastAsia="Times New Roman" w:hAnsi="Trebuchet MS" w:cs="Times New Roman"/>
          <w:lang w:val="ro-RO"/>
        </w:rPr>
        <w:t xml:space="preserve">de epurare </w:t>
      </w:r>
      <w:r w:rsidR="00243769" w:rsidRPr="00C724C2">
        <w:rPr>
          <w:rFonts w:ascii="Trebuchet MS" w:eastAsia="Times New Roman" w:hAnsi="Trebuchet MS" w:cs="Times New Roman"/>
          <w:lang w:val="ro-RO"/>
        </w:rPr>
        <w:t xml:space="preserve">și o parte a rețelei de canalizare </w:t>
      </w:r>
      <w:r w:rsidR="005A4DEB" w:rsidRPr="00C724C2">
        <w:rPr>
          <w:rFonts w:ascii="Trebuchet MS" w:eastAsia="Times New Roman" w:hAnsi="Trebuchet MS" w:cs="Times New Roman"/>
          <w:lang w:val="ro-RO"/>
        </w:rPr>
        <w:t>este inclusă în</w:t>
      </w:r>
      <w:r w:rsidR="00304695" w:rsidRPr="00C724C2">
        <w:rPr>
          <w:rFonts w:ascii="Trebuchet MS" w:eastAsia="Times New Roman" w:hAnsi="Trebuchet MS" w:cs="Times New Roman"/>
          <w:lang w:val="ro-RO"/>
        </w:rPr>
        <w:t xml:space="preserve"> </w:t>
      </w:r>
      <w:r w:rsidR="00D536C1" w:rsidRPr="00C724C2">
        <w:rPr>
          <w:rFonts w:ascii="Trebuchet MS" w:eastAsia="Times New Roman" w:hAnsi="Trebuchet MS" w:cs="Times New Roman"/>
          <w:lang w:val="ro-RO"/>
        </w:rPr>
        <w:t>situl de importanță comunitară ROSCI0007 Bazinul Ciucului</w:t>
      </w:r>
      <w:r w:rsidR="00767E6F" w:rsidRPr="00C724C2">
        <w:rPr>
          <w:rFonts w:ascii="Trebuchet MS" w:eastAsia="Times New Roman" w:hAnsi="Trebuchet MS" w:cs="Times New Roman"/>
          <w:lang w:val="ro-RO"/>
        </w:rPr>
        <w:t xml:space="preserve"> de Jos și cu aria de protecție specială </w:t>
      </w:r>
      <w:proofErr w:type="spellStart"/>
      <w:r w:rsidR="00767E6F" w:rsidRPr="00C724C2">
        <w:rPr>
          <w:rFonts w:ascii="Trebuchet MS" w:eastAsia="Times New Roman" w:hAnsi="Trebuchet MS" w:cs="Times New Roman"/>
          <w:lang w:val="ro-RO"/>
        </w:rPr>
        <w:t>avifaunistică</w:t>
      </w:r>
      <w:proofErr w:type="spellEnd"/>
      <w:r w:rsidR="00767E6F" w:rsidRPr="00C724C2">
        <w:rPr>
          <w:rFonts w:ascii="Trebuchet MS" w:eastAsia="Times New Roman" w:hAnsi="Trebuchet MS" w:cs="Times New Roman"/>
          <w:lang w:val="ro-RO"/>
        </w:rPr>
        <w:t xml:space="preserve"> ROSPA0034 Depresiunea și Munții Ciucului</w:t>
      </w:r>
      <w:r w:rsidR="00F27C8D" w:rsidRPr="00C724C2">
        <w:rPr>
          <w:rFonts w:ascii="Trebuchet MS" w:eastAsia="Times New Roman" w:hAnsi="Trebuchet MS" w:cs="Times New Roman"/>
          <w:lang w:val="ro-RO"/>
        </w:rPr>
        <w:t>.</w:t>
      </w:r>
    </w:p>
    <w:p w14:paraId="7789A57C" w14:textId="77777777" w:rsidR="00304695" w:rsidRPr="00C724C2" w:rsidRDefault="00304695" w:rsidP="00304695">
      <w:pPr>
        <w:spacing w:after="0" w:line="240" w:lineRule="auto"/>
        <w:jc w:val="both"/>
        <w:rPr>
          <w:rFonts w:ascii="Trebuchet MS" w:eastAsia="Times New Roman" w:hAnsi="Trebuchet MS" w:cs="Times New Roman"/>
          <w:bCs/>
        </w:rPr>
      </w:pPr>
      <w:r w:rsidRPr="00C724C2">
        <w:rPr>
          <w:rFonts w:ascii="Trebuchet MS" w:eastAsia="Times New Roman" w:hAnsi="Trebuchet MS" w:cs="Times New Roman"/>
          <w:bCs/>
          <w:lang w:val="ro-RO"/>
        </w:rPr>
        <w:t>- Aviz nr. 015/ST.HR/11.04.2023 emis de Agenția Națională pentru Arii Naturale Protejate, Serviciul Teritorial Harghita</w:t>
      </w:r>
      <w:r w:rsidRPr="00C724C2">
        <w:rPr>
          <w:rFonts w:ascii="Trebuchet MS" w:eastAsia="Times New Roman" w:hAnsi="Trebuchet MS" w:cs="Times New Roman"/>
          <w:bCs/>
        </w:rPr>
        <w:t>;</w:t>
      </w:r>
    </w:p>
    <w:p w14:paraId="23BB0872" w14:textId="501BE02E" w:rsidR="00E91FC9" w:rsidRPr="00C724C2" w:rsidRDefault="00E91FC9" w:rsidP="00A529FE">
      <w:pPr>
        <w:spacing w:after="0" w:line="240" w:lineRule="auto"/>
        <w:ind w:firstLine="720"/>
        <w:jc w:val="both"/>
        <w:rPr>
          <w:rFonts w:ascii="Trebuchet MS" w:eastAsia="Times New Roman" w:hAnsi="Trebuchet MS" w:cs="Times New Roman"/>
          <w:lang w:val="ro-RO"/>
        </w:rPr>
      </w:pPr>
    </w:p>
    <w:p w14:paraId="62F28BA5" w14:textId="23AB9BDA" w:rsidR="00656994" w:rsidRPr="00C724C2" w:rsidRDefault="00656994" w:rsidP="00656994">
      <w:pPr>
        <w:spacing w:after="0" w:line="240" w:lineRule="auto"/>
        <w:jc w:val="both"/>
        <w:rPr>
          <w:rFonts w:ascii="Trebuchet MS" w:eastAsia="Times New Roman" w:hAnsi="Trebuchet MS" w:cs="Times New Roman"/>
          <w:b/>
          <w:lang w:val="ro-RO"/>
        </w:rPr>
      </w:pPr>
      <w:r w:rsidRPr="00C724C2">
        <w:rPr>
          <w:rFonts w:ascii="Trebuchet MS" w:eastAsia="Times New Roman" w:hAnsi="Trebuchet MS" w:cs="Times New Roman"/>
          <w:b/>
          <w:lang w:val="ro-RO"/>
        </w:rPr>
        <w:t xml:space="preserve">5. Produsele </w:t>
      </w:r>
      <w:proofErr w:type="spellStart"/>
      <w:r w:rsidRPr="00C724C2">
        <w:rPr>
          <w:rFonts w:ascii="Trebuchet MS" w:eastAsia="Times New Roman" w:hAnsi="Trebuchet MS" w:cs="Times New Roman"/>
          <w:b/>
          <w:lang w:val="ro-RO"/>
        </w:rPr>
        <w:t>şi</w:t>
      </w:r>
      <w:proofErr w:type="spellEnd"/>
      <w:r w:rsidRPr="00C724C2">
        <w:rPr>
          <w:rFonts w:ascii="Trebuchet MS" w:eastAsia="Times New Roman" w:hAnsi="Trebuchet MS" w:cs="Times New Roman"/>
          <w:b/>
          <w:lang w:val="ro-RO"/>
        </w:rPr>
        <w:t xml:space="preserve"> subprodusele </w:t>
      </w:r>
      <w:proofErr w:type="spellStart"/>
      <w:r w:rsidRPr="00C724C2">
        <w:rPr>
          <w:rFonts w:ascii="Trebuchet MS" w:eastAsia="Times New Roman" w:hAnsi="Trebuchet MS" w:cs="Times New Roman"/>
          <w:b/>
          <w:lang w:val="ro-RO"/>
        </w:rPr>
        <w:t>obţinute</w:t>
      </w:r>
      <w:proofErr w:type="spellEnd"/>
      <w:r w:rsidRPr="00C724C2">
        <w:rPr>
          <w:rFonts w:ascii="Trebuchet MS" w:eastAsia="Times New Roman" w:hAnsi="Trebuchet MS" w:cs="Times New Roman"/>
          <w:b/>
          <w:lang w:val="ro-RO"/>
        </w:rPr>
        <w:t>:</w:t>
      </w:r>
      <w:r w:rsidR="00243769" w:rsidRPr="00C724C2">
        <w:rPr>
          <w:rFonts w:ascii="Trebuchet MS" w:eastAsia="Times New Roman" w:hAnsi="Trebuchet MS" w:cs="Times New Roman"/>
          <w:b/>
          <w:lang w:val="ro-RO"/>
        </w:rPr>
        <w:t xml:space="preserve"> Nu este cazul. </w:t>
      </w:r>
    </w:p>
    <w:p w14:paraId="3C5A18FA" w14:textId="77777777" w:rsidR="00656994" w:rsidRPr="00C724C2" w:rsidRDefault="00656994" w:rsidP="0065699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b/>
          <w:lang w:val="ro-RO"/>
        </w:rPr>
      </w:pPr>
      <w:r w:rsidRPr="00C724C2">
        <w:rPr>
          <w:rFonts w:ascii="Trebuchet MS" w:eastAsia="Times New Roman" w:hAnsi="Trebuchet MS" w:cs="Times New Roman"/>
          <w:b/>
          <w:lang w:val="ro-RO"/>
        </w:rPr>
        <w:t xml:space="preserve">6. Datele referitoare la centrala termică proprie - dotare, combustibili </w:t>
      </w:r>
      <w:proofErr w:type="spellStart"/>
      <w:r w:rsidRPr="00C724C2">
        <w:rPr>
          <w:rFonts w:ascii="Trebuchet MS" w:eastAsia="Times New Roman" w:hAnsi="Trebuchet MS" w:cs="Times New Roman"/>
          <w:b/>
          <w:lang w:val="ro-RO"/>
        </w:rPr>
        <w:t>utilizaţi</w:t>
      </w:r>
      <w:proofErr w:type="spellEnd"/>
      <w:r w:rsidRPr="00C724C2">
        <w:rPr>
          <w:rFonts w:ascii="Trebuchet MS" w:eastAsia="Times New Roman" w:hAnsi="Trebuchet MS" w:cs="Times New Roman"/>
          <w:b/>
          <w:lang w:val="ro-RO"/>
        </w:rPr>
        <w:t xml:space="preserve"> (</w:t>
      </w:r>
      <w:proofErr w:type="spellStart"/>
      <w:r w:rsidRPr="00C724C2">
        <w:rPr>
          <w:rFonts w:ascii="Trebuchet MS" w:eastAsia="Times New Roman" w:hAnsi="Trebuchet MS" w:cs="Times New Roman"/>
          <w:b/>
          <w:lang w:val="ro-RO"/>
        </w:rPr>
        <w:t>compoziţie</w:t>
      </w:r>
      <w:proofErr w:type="spellEnd"/>
      <w:r w:rsidRPr="00C724C2">
        <w:rPr>
          <w:rFonts w:ascii="Trebuchet MS" w:eastAsia="Times New Roman" w:hAnsi="Trebuchet MS" w:cs="Times New Roman"/>
          <w:b/>
          <w:lang w:val="ro-RO"/>
        </w:rPr>
        <w:t xml:space="preserve"> </w:t>
      </w:r>
      <w:proofErr w:type="spellStart"/>
      <w:r w:rsidRPr="00C724C2">
        <w:rPr>
          <w:rFonts w:ascii="Trebuchet MS" w:eastAsia="Times New Roman" w:hAnsi="Trebuchet MS" w:cs="Times New Roman"/>
          <w:b/>
          <w:lang w:val="ro-RO"/>
        </w:rPr>
        <w:t>cantităţi</w:t>
      </w:r>
      <w:proofErr w:type="spellEnd"/>
      <w:r w:rsidRPr="00C724C2">
        <w:rPr>
          <w:rFonts w:ascii="Trebuchet MS" w:eastAsia="Times New Roman" w:hAnsi="Trebuchet MS" w:cs="Times New Roman"/>
          <w:b/>
          <w:lang w:val="ro-RO"/>
        </w:rPr>
        <w:t xml:space="preserve">), </w:t>
      </w:r>
      <w:proofErr w:type="spellStart"/>
      <w:r w:rsidRPr="00C724C2">
        <w:rPr>
          <w:rFonts w:ascii="Trebuchet MS" w:eastAsia="Times New Roman" w:hAnsi="Trebuchet MS" w:cs="Times New Roman"/>
          <w:b/>
          <w:lang w:val="ro-RO"/>
        </w:rPr>
        <w:t>producţie</w:t>
      </w:r>
      <w:proofErr w:type="spellEnd"/>
      <w:r w:rsidRPr="00C724C2">
        <w:rPr>
          <w:rFonts w:ascii="Trebuchet MS" w:eastAsia="Times New Roman" w:hAnsi="Trebuchet MS" w:cs="Times New Roman"/>
          <w:b/>
          <w:lang w:val="ro-RO"/>
        </w:rPr>
        <w:t>:</w:t>
      </w:r>
    </w:p>
    <w:p w14:paraId="2E69CB61" w14:textId="61736B2C" w:rsidR="00E36A09" w:rsidRPr="00C724C2" w:rsidRDefault="007F4697" w:rsidP="00866787">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lang w:val="ro-RO"/>
        </w:rPr>
      </w:pPr>
      <w:r w:rsidRPr="00C724C2">
        <w:rPr>
          <w:rFonts w:ascii="Trebuchet MS" w:eastAsia="Times New Roman" w:hAnsi="Trebuchet MS" w:cs="Times New Roman"/>
          <w:lang w:val="ro-RO"/>
        </w:rPr>
        <w:tab/>
      </w:r>
      <w:r w:rsidRPr="00C724C2">
        <w:rPr>
          <w:rFonts w:ascii="Trebuchet MS" w:eastAsia="Times New Roman" w:hAnsi="Trebuchet MS" w:cs="Times New Roman"/>
          <w:lang w:val="ro-RO"/>
        </w:rPr>
        <w:tab/>
        <w:t>Nu este cazul.</w:t>
      </w:r>
    </w:p>
    <w:p w14:paraId="433AC7A3" w14:textId="77777777" w:rsidR="00656994" w:rsidRPr="00C724C2" w:rsidRDefault="00656994" w:rsidP="00656994">
      <w:pPr>
        <w:spacing w:after="0" w:line="240" w:lineRule="auto"/>
        <w:jc w:val="both"/>
        <w:rPr>
          <w:rFonts w:ascii="Trebuchet MS" w:eastAsia="Times New Roman" w:hAnsi="Trebuchet MS" w:cs="Times New Roman"/>
          <w:b/>
          <w:lang w:val="ro-RO"/>
        </w:rPr>
      </w:pPr>
      <w:r w:rsidRPr="00C724C2">
        <w:rPr>
          <w:rFonts w:ascii="Trebuchet MS" w:eastAsia="Times New Roman" w:hAnsi="Trebuchet MS" w:cs="Times New Roman"/>
          <w:b/>
          <w:lang w:val="ro-RO"/>
        </w:rPr>
        <w:t xml:space="preserve">7. Alte </w:t>
      </w:r>
      <w:proofErr w:type="spellStart"/>
      <w:r w:rsidRPr="00C724C2">
        <w:rPr>
          <w:rFonts w:ascii="Trebuchet MS" w:eastAsia="Times New Roman" w:hAnsi="Trebuchet MS" w:cs="Times New Roman"/>
          <w:b/>
          <w:lang w:val="ro-RO"/>
        </w:rPr>
        <w:t>activităţi</w:t>
      </w:r>
      <w:proofErr w:type="spellEnd"/>
      <w:r w:rsidRPr="00C724C2">
        <w:rPr>
          <w:rFonts w:ascii="Trebuchet MS" w:eastAsia="Times New Roman" w:hAnsi="Trebuchet MS" w:cs="Times New Roman"/>
          <w:b/>
          <w:lang w:val="ro-RO"/>
        </w:rPr>
        <w:t xml:space="preserve"> </w:t>
      </w:r>
      <w:proofErr w:type="spellStart"/>
      <w:r w:rsidRPr="00C724C2">
        <w:rPr>
          <w:rFonts w:ascii="Trebuchet MS" w:eastAsia="Times New Roman" w:hAnsi="Trebuchet MS" w:cs="Times New Roman"/>
          <w:b/>
          <w:lang w:val="ro-RO"/>
        </w:rPr>
        <w:t>desfăşurate</w:t>
      </w:r>
      <w:proofErr w:type="spellEnd"/>
      <w:r w:rsidRPr="00C724C2">
        <w:rPr>
          <w:rFonts w:ascii="Trebuchet MS" w:eastAsia="Times New Roman" w:hAnsi="Trebuchet MS" w:cs="Times New Roman"/>
          <w:b/>
          <w:lang w:val="ro-RO"/>
        </w:rPr>
        <w:t xml:space="preserve"> pe amplasament </w:t>
      </w:r>
      <w:proofErr w:type="spellStart"/>
      <w:r w:rsidRPr="00C724C2">
        <w:rPr>
          <w:rFonts w:ascii="Trebuchet MS" w:eastAsia="Times New Roman" w:hAnsi="Trebuchet MS" w:cs="Times New Roman"/>
          <w:b/>
          <w:lang w:val="ro-RO"/>
        </w:rPr>
        <w:t>şi</w:t>
      </w:r>
      <w:proofErr w:type="spellEnd"/>
      <w:r w:rsidRPr="00C724C2">
        <w:rPr>
          <w:rFonts w:ascii="Trebuchet MS" w:eastAsia="Times New Roman" w:hAnsi="Trebuchet MS" w:cs="Times New Roman"/>
          <w:b/>
          <w:lang w:val="ro-RO"/>
        </w:rPr>
        <w:t xml:space="preserve"> în afara acestuia:</w:t>
      </w:r>
    </w:p>
    <w:p w14:paraId="616465E8" w14:textId="57138042" w:rsidR="00E36A09" w:rsidRPr="00C724C2" w:rsidRDefault="00CB3A3B" w:rsidP="0065699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b/>
          <w:lang w:val="ro-RO"/>
        </w:rPr>
      </w:pPr>
      <w:r w:rsidRPr="00C724C2">
        <w:rPr>
          <w:rFonts w:ascii="Trebuchet MS" w:eastAsia="Times New Roman" w:hAnsi="Trebuchet MS" w:cs="Times New Roman"/>
          <w:b/>
          <w:lang w:val="ro-RO"/>
        </w:rPr>
        <w:tab/>
        <w:t>-</w:t>
      </w:r>
      <w:r w:rsidR="006E45B5" w:rsidRPr="00C724C2">
        <w:rPr>
          <w:rFonts w:ascii="Trebuchet MS" w:eastAsia="Times New Roman" w:hAnsi="Trebuchet MS" w:cs="Times New Roman"/>
          <w:b/>
          <w:lang w:val="ro-RO"/>
        </w:rPr>
        <w:t>Nu este cazul.</w:t>
      </w:r>
    </w:p>
    <w:p w14:paraId="2432976B" w14:textId="77777777" w:rsidR="00656994" w:rsidRPr="00C724C2" w:rsidRDefault="00656994" w:rsidP="0065699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b/>
          <w:lang w:val="ro-RO"/>
        </w:rPr>
      </w:pPr>
      <w:r w:rsidRPr="00C724C2">
        <w:rPr>
          <w:rFonts w:ascii="Trebuchet MS" w:eastAsia="Times New Roman" w:hAnsi="Trebuchet MS" w:cs="Times New Roman"/>
          <w:b/>
          <w:lang w:val="ro-RO"/>
        </w:rPr>
        <w:t xml:space="preserve">8. Programul de </w:t>
      </w:r>
      <w:proofErr w:type="spellStart"/>
      <w:r w:rsidRPr="00C724C2">
        <w:rPr>
          <w:rFonts w:ascii="Trebuchet MS" w:eastAsia="Times New Roman" w:hAnsi="Trebuchet MS" w:cs="Times New Roman"/>
          <w:b/>
          <w:lang w:val="ro-RO"/>
        </w:rPr>
        <w:t>funcţionare</w:t>
      </w:r>
      <w:proofErr w:type="spellEnd"/>
      <w:r w:rsidRPr="00C724C2">
        <w:rPr>
          <w:rFonts w:ascii="Trebuchet MS" w:eastAsia="Times New Roman" w:hAnsi="Trebuchet MS" w:cs="Times New Roman"/>
          <w:b/>
          <w:lang w:val="ro-RO"/>
        </w:rPr>
        <w:t xml:space="preserve"> –ore /zi, zile /săptămână, zile /an:</w:t>
      </w:r>
    </w:p>
    <w:p w14:paraId="2B1E0F89" w14:textId="75ED6BCC" w:rsidR="00656994" w:rsidRPr="00C724C2" w:rsidRDefault="00243769" w:rsidP="0065699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lang w:val="ro-RO"/>
        </w:rPr>
      </w:pPr>
      <w:r w:rsidRPr="00C724C2">
        <w:rPr>
          <w:rFonts w:ascii="Trebuchet MS" w:eastAsia="Times New Roman" w:hAnsi="Trebuchet MS" w:cs="Times New Roman"/>
          <w:lang w:val="ro-RO"/>
        </w:rPr>
        <w:tab/>
      </w:r>
      <w:r w:rsidRPr="00C724C2">
        <w:rPr>
          <w:rFonts w:ascii="Trebuchet MS" w:eastAsia="Times New Roman" w:hAnsi="Trebuchet MS" w:cs="Times New Roman"/>
          <w:lang w:val="ro-RO"/>
        </w:rPr>
        <w:tab/>
        <w:t xml:space="preserve">Unitatea </w:t>
      </w:r>
      <w:proofErr w:type="spellStart"/>
      <w:r w:rsidRPr="00C724C2">
        <w:rPr>
          <w:rFonts w:ascii="Trebuchet MS" w:eastAsia="Times New Roman" w:hAnsi="Trebuchet MS" w:cs="Times New Roman"/>
          <w:lang w:val="ro-RO"/>
        </w:rPr>
        <w:t>funcţionează</w:t>
      </w:r>
      <w:proofErr w:type="spellEnd"/>
      <w:r w:rsidRPr="00C724C2">
        <w:rPr>
          <w:rFonts w:ascii="Trebuchet MS" w:eastAsia="Times New Roman" w:hAnsi="Trebuchet MS" w:cs="Times New Roman"/>
          <w:lang w:val="ro-RO"/>
        </w:rPr>
        <w:t>:</w:t>
      </w:r>
      <w:r w:rsidRPr="00C724C2">
        <w:rPr>
          <w:rFonts w:ascii="Trebuchet MS" w:eastAsia="Times New Roman" w:hAnsi="Trebuchet MS" w:cs="Times New Roman"/>
          <w:lang w:val="ro-RO"/>
        </w:rPr>
        <w:tab/>
        <w:t>-24 ore/zi, 7</w:t>
      </w:r>
      <w:r w:rsidR="00656994" w:rsidRPr="00C724C2">
        <w:rPr>
          <w:rFonts w:ascii="Trebuchet MS" w:eastAsia="Times New Roman" w:hAnsi="Trebuchet MS" w:cs="Times New Roman"/>
          <w:lang w:val="ro-RO"/>
        </w:rPr>
        <w:t xml:space="preserve"> zile/săptămână</w:t>
      </w:r>
      <w:r w:rsidRPr="00C724C2">
        <w:rPr>
          <w:rFonts w:ascii="Trebuchet MS" w:eastAsia="Times New Roman" w:hAnsi="Trebuchet MS" w:cs="Times New Roman"/>
          <w:lang w:val="ro-RO"/>
        </w:rPr>
        <w:t>, 365</w:t>
      </w:r>
      <w:r w:rsidR="009C10AF" w:rsidRPr="00C724C2">
        <w:rPr>
          <w:rFonts w:ascii="Trebuchet MS" w:eastAsia="Times New Roman" w:hAnsi="Trebuchet MS" w:cs="Times New Roman"/>
          <w:lang w:val="ro-RO"/>
        </w:rPr>
        <w:t xml:space="preserve"> zile/an</w:t>
      </w:r>
      <w:r w:rsidR="00B703E2" w:rsidRPr="00C724C2">
        <w:rPr>
          <w:rFonts w:ascii="Trebuchet MS" w:eastAsia="Times New Roman" w:hAnsi="Trebuchet MS" w:cs="Times New Roman"/>
          <w:lang w:val="ro-RO"/>
        </w:rPr>
        <w:t xml:space="preserve">. </w:t>
      </w:r>
    </w:p>
    <w:p w14:paraId="161ACDA2" w14:textId="77777777" w:rsidR="00234B85" w:rsidRPr="00C724C2" w:rsidRDefault="00234B85" w:rsidP="0065699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lang w:val="ro-RO"/>
        </w:rPr>
      </w:pPr>
    </w:p>
    <w:p w14:paraId="22F0690B" w14:textId="78B7A04E" w:rsidR="00656994" w:rsidRPr="00C724C2" w:rsidRDefault="00656994" w:rsidP="00110771">
      <w:pPr>
        <w:spacing w:after="0" w:line="240" w:lineRule="auto"/>
        <w:ind w:left="426" w:hanging="426"/>
        <w:rPr>
          <w:rFonts w:ascii="Trebuchet MS" w:eastAsia="Times New Roman" w:hAnsi="Trebuchet MS" w:cs="Times New Roman"/>
          <w:b/>
          <w:lang w:val="ro-RO"/>
        </w:rPr>
      </w:pPr>
      <w:r w:rsidRPr="00C724C2">
        <w:rPr>
          <w:rFonts w:ascii="Trebuchet MS" w:eastAsia="Times New Roman" w:hAnsi="Trebuchet MS" w:cs="Times New Roman"/>
          <w:b/>
          <w:lang w:val="ro-RO"/>
        </w:rPr>
        <w:t>II. INSTALAŢIILE, MĂSURILE ŞI CONDIŢIILE DE PROTECŢIE A MEDIULUI</w:t>
      </w:r>
    </w:p>
    <w:p w14:paraId="7BFA8237" w14:textId="77777777" w:rsidR="00656994" w:rsidRPr="00C724C2" w:rsidRDefault="00656994" w:rsidP="00656994">
      <w:pPr>
        <w:tabs>
          <w:tab w:val="left" w:pos="851"/>
          <w:tab w:val="left" w:pos="1418"/>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b/>
          <w:lang w:val="ro-RO"/>
        </w:rPr>
      </w:pPr>
      <w:r w:rsidRPr="00C724C2">
        <w:rPr>
          <w:rFonts w:ascii="Trebuchet MS" w:eastAsia="Times New Roman" w:hAnsi="Trebuchet MS" w:cs="Times New Roman"/>
          <w:b/>
          <w:lang w:val="ro-RO"/>
        </w:rPr>
        <w:t xml:space="preserve">1. </w:t>
      </w:r>
      <w:proofErr w:type="spellStart"/>
      <w:r w:rsidRPr="00C724C2">
        <w:rPr>
          <w:rFonts w:ascii="Trebuchet MS" w:eastAsia="Times New Roman" w:hAnsi="Trebuchet MS" w:cs="Times New Roman"/>
          <w:b/>
          <w:lang w:val="ro-RO"/>
        </w:rPr>
        <w:t>Staţiile</w:t>
      </w:r>
      <w:proofErr w:type="spellEnd"/>
      <w:r w:rsidRPr="00C724C2">
        <w:rPr>
          <w:rFonts w:ascii="Trebuchet MS" w:eastAsia="Times New Roman" w:hAnsi="Trebuchet MS" w:cs="Times New Roman"/>
          <w:b/>
          <w:lang w:val="ro-RO"/>
        </w:rPr>
        <w:t xml:space="preserve"> </w:t>
      </w:r>
      <w:proofErr w:type="spellStart"/>
      <w:r w:rsidRPr="00C724C2">
        <w:rPr>
          <w:rFonts w:ascii="Trebuchet MS" w:eastAsia="Times New Roman" w:hAnsi="Trebuchet MS" w:cs="Times New Roman"/>
          <w:b/>
          <w:lang w:val="ro-RO"/>
        </w:rPr>
        <w:t>şi</w:t>
      </w:r>
      <w:proofErr w:type="spellEnd"/>
      <w:r w:rsidRPr="00C724C2">
        <w:rPr>
          <w:rFonts w:ascii="Trebuchet MS" w:eastAsia="Times New Roman" w:hAnsi="Trebuchet MS" w:cs="Times New Roman"/>
          <w:b/>
          <w:lang w:val="ro-RO"/>
        </w:rPr>
        <w:t xml:space="preserve"> </w:t>
      </w:r>
      <w:proofErr w:type="spellStart"/>
      <w:r w:rsidRPr="00C724C2">
        <w:rPr>
          <w:rFonts w:ascii="Trebuchet MS" w:eastAsia="Times New Roman" w:hAnsi="Trebuchet MS" w:cs="Times New Roman"/>
          <w:b/>
          <w:lang w:val="ro-RO"/>
        </w:rPr>
        <w:t>instalaţiile</w:t>
      </w:r>
      <w:proofErr w:type="spellEnd"/>
      <w:r w:rsidRPr="00C724C2">
        <w:rPr>
          <w:rFonts w:ascii="Trebuchet MS" w:eastAsia="Times New Roman" w:hAnsi="Trebuchet MS" w:cs="Times New Roman"/>
          <w:b/>
          <w:lang w:val="ro-RO"/>
        </w:rPr>
        <w:t xml:space="preserve"> pentru </w:t>
      </w:r>
      <w:proofErr w:type="spellStart"/>
      <w:r w:rsidRPr="00C724C2">
        <w:rPr>
          <w:rFonts w:ascii="Trebuchet MS" w:eastAsia="Times New Roman" w:hAnsi="Trebuchet MS" w:cs="Times New Roman"/>
          <w:b/>
          <w:lang w:val="ro-RO"/>
        </w:rPr>
        <w:t>reţinerea</w:t>
      </w:r>
      <w:proofErr w:type="spellEnd"/>
      <w:r w:rsidRPr="00C724C2">
        <w:rPr>
          <w:rFonts w:ascii="Trebuchet MS" w:eastAsia="Times New Roman" w:hAnsi="Trebuchet MS" w:cs="Times New Roman"/>
          <w:b/>
          <w:lang w:val="ro-RO"/>
        </w:rPr>
        <w:t xml:space="preserve">, evacuarea </w:t>
      </w:r>
      <w:proofErr w:type="spellStart"/>
      <w:r w:rsidRPr="00C724C2">
        <w:rPr>
          <w:rFonts w:ascii="Trebuchet MS" w:eastAsia="Times New Roman" w:hAnsi="Trebuchet MS" w:cs="Times New Roman"/>
          <w:b/>
          <w:lang w:val="ro-RO"/>
        </w:rPr>
        <w:t>şi</w:t>
      </w:r>
      <w:proofErr w:type="spellEnd"/>
      <w:r w:rsidRPr="00C724C2">
        <w:rPr>
          <w:rFonts w:ascii="Trebuchet MS" w:eastAsia="Times New Roman" w:hAnsi="Trebuchet MS" w:cs="Times New Roman"/>
          <w:b/>
          <w:lang w:val="ro-RO"/>
        </w:rPr>
        <w:t xml:space="preserve"> dispersia </w:t>
      </w:r>
      <w:proofErr w:type="spellStart"/>
      <w:r w:rsidRPr="00C724C2">
        <w:rPr>
          <w:rFonts w:ascii="Trebuchet MS" w:eastAsia="Times New Roman" w:hAnsi="Trebuchet MS" w:cs="Times New Roman"/>
          <w:b/>
          <w:lang w:val="ro-RO"/>
        </w:rPr>
        <w:t>poluanţilor</w:t>
      </w:r>
      <w:proofErr w:type="spellEnd"/>
      <w:r w:rsidRPr="00C724C2">
        <w:rPr>
          <w:rFonts w:ascii="Trebuchet MS" w:eastAsia="Times New Roman" w:hAnsi="Trebuchet MS" w:cs="Times New Roman"/>
          <w:b/>
          <w:lang w:val="ro-RO"/>
        </w:rPr>
        <w:t xml:space="preserve"> în mediu, din dotare (pe factori de mediu): </w:t>
      </w:r>
    </w:p>
    <w:p w14:paraId="0382E61B" w14:textId="2299B0A3" w:rsidR="00656994" w:rsidRPr="00C724C2" w:rsidRDefault="00FB6742" w:rsidP="00656994">
      <w:pPr>
        <w:tabs>
          <w:tab w:val="left" w:pos="851"/>
          <w:tab w:val="left" w:pos="1418"/>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lang w:val="ro-RO"/>
        </w:rPr>
      </w:pPr>
      <w:r w:rsidRPr="00C724C2">
        <w:rPr>
          <w:rFonts w:ascii="Trebuchet MS" w:eastAsia="Times New Roman" w:hAnsi="Trebuchet MS" w:cs="Times New Roman"/>
          <w:lang w:val="ro-RO"/>
        </w:rPr>
        <w:t>a. Apele uzate menajere epurate cu ajutorul stației de epurare se evacuează în râul Olt.</w:t>
      </w:r>
    </w:p>
    <w:p w14:paraId="3CF9678E" w14:textId="5026995D" w:rsidR="000205A1" w:rsidRPr="00C724C2" w:rsidRDefault="00656994" w:rsidP="00431D36">
      <w:pPr>
        <w:tabs>
          <w:tab w:val="left" w:pos="851"/>
          <w:tab w:val="left" w:pos="1134"/>
        </w:tabs>
        <w:spacing w:after="0" w:line="240" w:lineRule="auto"/>
        <w:jc w:val="both"/>
        <w:rPr>
          <w:rFonts w:ascii="Trebuchet MS" w:eastAsia="Times New Roman" w:hAnsi="Trebuchet MS" w:cs="Times New Roman"/>
          <w:lang w:val="ro-RO"/>
        </w:rPr>
      </w:pPr>
      <w:r w:rsidRPr="00C724C2">
        <w:rPr>
          <w:rFonts w:ascii="Trebuchet MS" w:eastAsia="Times New Roman" w:hAnsi="Trebuchet MS" w:cs="Times New Roman"/>
          <w:b/>
          <w:lang w:val="ro-RO"/>
        </w:rPr>
        <w:t xml:space="preserve">2. Alte amenajări speciale, dotări </w:t>
      </w:r>
      <w:proofErr w:type="spellStart"/>
      <w:r w:rsidRPr="00C724C2">
        <w:rPr>
          <w:rFonts w:ascii="Trebuchet MS" w:eastAsia="Times New Roman" w:hAnsi="Trebuchet MS" w:cs="Times New Roman"/>
          <w:b/>
          <w:lang w:val="ro-RO"/>
        </w:rPr>
        <w:t>şi</w:t>
      </w:r>
      <w:proofErr w:type="spellEnd"/>
      <w:r w:rsidRPr="00C724C2">
        <w:rPr>
          <w:rFonts w:ascii="Trebuchet MS" w:eastAsia="Times New Roman" w:hAnsi="Trebuchet MS" w:cs="Times New Roman"/>
          <w:b/>
          <w:lang w:val="ro-RO"/>
        </w:rPr>
        <w:t xml:space="preserve"> măsuri pentru </w:t>
      </w:r>
      <w:proofErr w:type="spellStart"/>
      <w:r w:rsidRPr="00C724C2">
        <w:rPr>
          <w:rFonts w:ascii="Trebuchet MS" w:eastAsia="Times New Roman" w:hAnsi="Trebuchet MS" w:cs="Times New Roman"/>
          <w:b/>
          <w:lang w:val="ro-RO"/>
        </w:rPr>
        <w:t>protecţia</w:t>
      </w:r>
      <w:proofErr w:type="spellEnd"/>
      <w:r w:rsidRPr="00C724C2">
        <w:rPr>
          <w:rFonts w:ascii="Trebuchet MS" w:eastAsia="Times New Roman" w:hAnsi="Trebuchet MS" w:cs="Times New Roman"/>
          <w:b/>
          <w:lang w:val="ro-RO"/>
        </w:rPr>
        <w:t xml:space="preserve"> mediului</w:t>
      </w:r>
      <w:r w:rsidR="00431D36" w:rsidRPr="00C724C2">
        <w:rPr>
          <w:rFonts w:ascii="Trebuchet MS" w:eastAsia="Times New Roman" w:hAnsi="Trebuchet MS" w:cs="Times New Roman"/>
          <w:lang w:val="ro-RO"/>
        </w:rPr>
        <w:t>:</w:t>
      </w:r>
    </w:p>
    <w:p w14:paraId="5C38AFBE" w14:textId="26B06EEA" w:rsidR="005313D5" w:rsidRPr="00C724C2" w:rsidRDefault="00197811" w:rsidP="00197811">
      <w:pPr>
        <w:spacing w:after="0" w:line="240" w:lineRule="auto"/>
        <w:ind w:left="284"/>
        <w:jc w:val="both"/>
        <w:rPr>
          <w:rFonts w:ascii="Trebuchet MS" w:eastAsia="Times New Roman" w:hAnsi="Trebuchet MS" w:cs="Times New Roman"/>
          <w:lang w:val="ro-RO"/>
        </w:rPr>
      </w:pPr>
      <w:r w:rsidRPr="00C724C2">
        <w:rPr>
          <w:rFonts w:ascii="Trebuchet MS" w:hAnsi="Trebuchet MS" w:cs="Times New Roman"/>
          <w:lang w:val="ro-RO"/>
        </w:rPr>
        <w:t xml:space="preserve">-Zona de </w:t>
      </w:r>
      <w:proofErr w:type="spellStart"/>
      <w:r w:rsidRPr="00C724C2">
        <w:rPr>
          <w:rFonts w:ascii="Trebuchet MS" w:hAnsi="Trebuchet MS" w:cs="Times New Roman"/>
          <w:lang w:val="ro-RO"/>
        </w:rPr>
        <w:t>protecţie</w:t>
      </w:r>
      <w:proofErr w:type="spellEnd"/>
      <w:r w:rsidRPr="00C724C2">
        <w:rPr>
          <w:rFonts w:ascii="Trebuchet MS" w:hAnsi="Trebuchet MS" w:cs="Times New Roman"/>
          <w:lang w:val="ro-RO"/>
        </w:rPr>
        <w:t xml:space="preserve"> sanitară a </w:t>
      </w:r>
      <w:proofErr w:type="spellStart"/>
      <w:r w:rsidRPr="00C724C2">
        <w:rPr>
          <w:rFonts w:ascii="Trebuchet MS" w:hAnsi="Trebuchet MS" w:cs="Times New Roman"/>
          <w:lang w:val="ro-RO"/>
        </w:rPr>
        <w:t>staţiei</w:t>
      </w:r>
      <w:proofErr w:type="spellEnd"/>
      <w:r w:rsidRPr="00C724C2">
        <w:rPr>
          <w:rFonts w:ascii="Trebuchet MS" w:hAnsi="Trebuchet MS" w:cs="Times New Roman"/>
          <w:lang w:val="ro-RO"/>
        </w:rPr>
        <w:t xml:space="preserve"> de epurare este de 100 m </w:t>
      </w:r>
    </w:p>
    <w:p w14:paraId="5388697B" w14:textId="0D1662E3" w:rsidR="00E44EE4" w:rsidRPr="00C724C2" w:rsidRDefault="00E44EE4" w:rsidP="00E44EE4">
      <w:pPr>
        <w:spacing w:after="0" w:line="240" w:lineRule="auto"/>
        <w:jc w:val="both"/>
        <w:rPr>
          <w:rFonts w:ascii="Trebuchet MS" w:eastAsia="Times New Roman" w:hAnsi="Trebuchet MS" w:cs="Times New Roman"/>
          <w:b/>
          <w:lang w:val="ro-RO"/>
        </w:rPr>
      </w:pPr>
      <w:r w:rsidRPr="00C724C2">
        <w:rPr>
          <w:rFonts w:ascii="Trebuchet MS" w:eastAsia="Times New Roman" w:hAnsi="Trebuchet MS" w:cs="Times New Roman"/>
          <w:b/>
          <w:lang w:val="ro-RO"/>
        </w:rPr>
        <w:lastRenderedPageBreak/>
        <w:t xml:space="preserve">3. </w:t>
      </w:r>
      <w:proofErr w:type="spellStart"/>
      <w:r w:rsidRPr="00C724C2">
        <w:rPr>
          <w:rFonts w:ascii="Trebuchet MS" w:eastAsia="Times New Roman" w:hAnsi="Trebuchet MS" w:cs="Times New Roman"/>
          <w:b/>
          <w:lang w:val="ro-RO"/>
        </w:rPr>
        <w:t>Concentraţiile</w:t>
      </w:r>
      <w:proofErr w:type="spellEnd"/>
      <w:r w:rsidRPr="00C724C2">
        <w:rPr>
          <w:rFonts w:ascii="Trebuchet MS" w:eastAsia="Times New Roman" w:hAnsi="Trebuchet MS" w:cs="Times New Roman"/>
          <w:b/>
          <w:lang w:val="ro-RO"/>
        </w:rPr>
        <w:t xml:space="preserve"> </w:t>
      </w:r>
      <w:proofErr w:type="spellStart"/>
      <w:r w:rsidRPr="00C724C2">
        <w:rPr>
          <w:rFonts w:ascii="Trebuchet MS" w:eastAsia="Times New Roman" w:hAnsi="Trebuchet MS" w:cs="Times New Roman"/>
          <w:b/>
          <w:lang w:val="ro-RO"/>
        </w:rPr>
        <w:t>şi</w:t>
      </w:r>
      <w:proofErr w:type="spellEnd"/>
      <w:r w:rsidRPr="00C724C2">
        <w:rPr>
          <w:rFonts w:ascii="Trebuchet MS" w:eastAsia="Times New Roman" w:hAnsi="Trebuchet MS" w:cs="Times New Roman"/>
          <w:b/>
          <w:lang w:val="ro-RO"/>
        </w:rPr>
        <w:t xml:space="preserve"> debitele </w:t>
      </w:r>
      <w:proofErr w:type="spellStart"/>
      <w:r w:rsidRPr="00C724C2">
        <w:rPr>
          <w:rFonts w:ascii="Trebuchet MS" w:eastAsia="Times New Roman" w:hAnsi="Trebuchet MS" w:cs="Times New Roman"/>
          <w:b/>
          <w:lang w:val="ro-RO"/>
        </w:rPr>
        <w:t>masice</w:t>
      </w:r>
      <w:proofErr w:type="spellEnd"/>
      <w:r w:rsidRPr="00C724C2">
        <w:rPr>
          <w:rFonts w:ascii="Trebuchet MS" w:eastAsia="Times New Roman" w:hAnsi="Trebuchet MS" w:cs="Times New Roman"/>
          <w:b/>
          <w:lang w:val="ro-RO"/>
        </w:rPr>
        <w:t xml:space="preserve"> de </w:t>
      </w:r>
      <w:proofErr w:type="spellStart"/>
      <w:r w:rsidRPr="00C724C2">
        <w:rPr>
          <w:rFonts w:ascii="Trebuchet MS" w:eastAsia="Times New Roman" w:hAnsi="Trebuchet MS" w:cs="Times New Roman"/>
          <w:b/>
          <w:lang w:val="ro-RO"/>
        </w:rPr>
        <w:t>poluanţi</w:t>
      </w:r>
      <w:proofErr w:type="spellEnd"/>
      <w:r w:rsidRPr="00C724C2">
        <w:rPr>
          <w:rFonts w:ascii="Trebuchet MS" w:eastAsia="Times New Roman" w:hAnsi="Trebuchet MS" w:cs="Times New Roman"/>
          <w:b/>
          <w:lang w:val="ro-RO"/>
        </w:rPr>
        <w:t xml:space="preserve">, nivelul de zgomot, de </w:t>
      </w:r>
      <w:proofErr w:type="spellStart"/>
      <w:r w:rsidRPr="00C724C2">
        <w:rPr>
          <w:rFonts w:ascii="Trebuchet MS" w:eastAsia="Times New Roman" w:hAnsi="Trebuchet MS" w:cs="Times New Roman"/>
          <w:b/>
          <w:lang w:val="ro-RO"/>
        </w:rPr>
        <w:t>radiaţii</w:t>
      </w:r>
      <w:proofErr w:type="spellEnd"/>
      <w:r w:rsidRPr="00C724C2">
        <w:rPr>
          <w:rFonts w:ascii="Trebuchet MS" w:eastAsia="Times New Roman" w:hAnsi="Trebuchet MS" w:cs="Times New Roman"/>
          <w:b/>
          <w:lang w:val="ro-RO"/>
        </w:rPr>
        <w:t xml:space="preserve">, admise la evacuarea în mediu, </w:t>
      </w:r>
      <w:proofErr w:type="spellStart"/>
      <w:r w:rsidRPr="00C724C2">
        <w:rPr>
          <w:rFonts w:ascii="Trebuchet MS" w:eastAsia="Times New Roman" w:hAnsi="Trebuchet MS" w:cs="Times New Roman"/>
          <w:b/>
          <w:lang w:val="ro-RO"/>
        </w:rPr>
        <w:t>depăşiri</w:t>
      </w:r>
      <w:proofErr w:type="spellEnd"/>
      <w:r w:rsidRPr="00C724C2">
        <w:rPr>
          <w:rFonts w:ascii="Trebuchet MS" w:eastAsia="Times New Roman" w:hAnsi="Trebuchet MS" w:cs="Times New Roman"/>
          <w:b/>
          <w:lang w:val="ro-RO"/>
        </w:rPr>
        <w:t xml:space="preserve"> permise </w:t>
      </w:r>
      <w:proofErr w:type="spellStart"/>
      <w:r w:rsidRPr="00C724C2">
        <w:rPr>
          <w:rFonts w:ascii="Trebuchet MS" w:eastAsia="Times New Roman" w:hAnsi="Trebuchet MS" w:cs="Times New Roman"/>
          <w:b/>
          <w:lang w:val="ro-RO"/>
        </w:rPr>
        <w:t>şi</w:t>
      </w:r>
      <w:proofErr w:type="spellEnd"/>
      <w:r w:rsidRPr="00C724C2">
        <w:rPr>
          <w:rFonts w:ascii="Trebuchet MS" w:eastAsia="Times New Roman" w:hAnsi="Trebuchet MS" w:cs="Times New Roman"/>
          <w:b/>
          <w:lang w:val="ro-RO"/>
        </w:rPr>
        <w:t xml:space="preserve"> în ce </w:t>
      </w:r>
      <w:proofErr w:type="spellStart"/>
      <w:r w:rsidRPr="00C724C2">
        <w:rPr>
          <w:rFonts w:ascii="Trebuchet MS" w:eastAsia="Times New Roman" w:hAnsi="Trebuchet MS" w:cs="Times New Roman"/>
          <w:b/>
          <w:lang w:val="ro-RO"/>
        </w:rPr>
        <w:t>condiţii</w:t>
      </w:r>
      <w:proofErr w:type="spellEnd"/>
      <w:r w:rsidRPr="00C724C2">
        <w:rPr>
          <w:rFonts w:ascii="Trebuchet MS" w:eastAsia="Times New Roman" w:hAnsi="Trebuchet MS" w:cs="Times New Roman"/>
          <w:b/>
          <w:lang w:val="ro-RO"/>
        </w:rPr>
        <w:t>:</w:t>
      </w:r>
    </w:p>
    <w:p w14:paraId="47067F8A" w14:textId="48E0637B" w:rsidR="000205A1" w:rsidRPr="00C724C2" w:rsidRDefault="00431D36" w:rsidP="000205A1">
      <w:pPr>
        <w:pStyle w:val="NoSpacing"/>
        <w:ind w:firstLine="720"/>
        <w:jc w:val="both"/>
        <w:rPr>
          <w:rFonts w:ascii="Trebuchet MS" w:hAnsi="Trebuchet MS" w:cs="Times New Roman"/>
          <w:lang w:val="ro-RO"/>
        </w:rPr>
      </w:pPr>
      <w:r w:rsidRPr="00C724C2">
        <w:rPr>
          <w:rFonts w:ascii="Trebuchet MS" w:hAnsi="Trebuchet MS" w:cs="Times New Roman"/>
          <w:lang w:val="ro-RO"/>
        </w:rPr>
        <w:t>a</w:t>
      </w:r>
      <w:r w:rsidR="000205A1" w:rsidRPr="00C724C2">
        <w:rPr>
          <w:rFonts w:ascii="Trebuchet MS" w:hAnsi="Trebuchet MS" w:cs="Times New Roman"/>
          <w:lang w:val="ro-RO"/>
        </w:rPr>
        <w:t>.</w:t>
      </w:r>
      <w:r w:rsidR="00EC6516" w:rsidRPr="00C724C2">
        <w:rPr>
          <w:rFonts w:ascii="Trebuchet MS" w:hAnsi="Trebuchet MS" w:cs="Times New Roman"/>
          <w:lang w:val="ro-RO"/>
        </w:rPr>
        <w:t xml:space="preserve"> </w:t>
      </w:r>
      <w:proofErr w:type="spellStart"/>
      <w:r w:rsidR="000205A1" w:rsidRPr="00C724C2">
        <w:rPr>
          <w:rFonts w:ascii="Trebuchet MS" w:hAnsi="Trebuchet MS" w:cs="Times New Roman"/>
          <w:lang w:val="ro-RO"/>
        </w:rPr>
        <w:t>Concentraţia</w:t>
      </w:r>
      <w:proofErr w:type="spellEnd"/>
      <w:r w:rsidR="000205A1" w:rsidRPr="00C724C2">
        <w:rPr>
          <w:rFonts w:ascii="Trebuchet MS" w:hAnsi="Trebuchet MS" w:cs="Times New Roman"/>
          <w:lang w:val="ro-RO"/>
        </w:rPr>
        <w:t xml:space="preserve"> maximă de </w:t>
      </w:r>
      <w:proofErr w:type="spellStart"/>
      <w:r w:rsidR="000205A1" w:rsidRPr="00C724C2">
        <w:rPr>
          <w:rFonts w:ascii="Trebuchet MS" w:hAnsi="Trebuchet MS" w:cs="Times New Roman"/>
          <w:lang w:val="ro-RO"/>
        </w:rPr>
        <w:t>poluanţi</w:t>
      </w:r>
      <w:proofErr w:type="spellEnd"/>
      <w:r w:rsidR="000205A1" w:rsidRPr="00C724C2">
        <w:rPr>
          <w:rFonts w:ascii="Trebuchet MS" w:hAnsi="Trebuchet MS" w:cs="Times New Roman"/>
          <w:lang w:val="ro-RO"/>
        </w:rPr>
        <w:t xml:space="preserve"> a apelor uzate colectate din cadrul </w:t>
      </w:r>
      <w:proofErr w:type="spellStart"/>
      <w:r w:rsidR="000205A1" w:rsidRPr="00C724C2">
        <w:rPr>
          <w:rFonts w:ascii="Trebuchet MS" w:hAnsi="Trebuchet MS" w:cs="Times New Roman"/>
          <w:lang w:val="ro-RO"/>
        </w:rPr>
        <w:t>localităţii</w:t>
      </w:r>
      <w:proofErr w:type="spellEnd"/>
      <w:r w:rsidR="000205A1" w:rsidRPr="00C724C2">
        <w:rPr>
          <w:rFonts w:ascii="Trebuchet MS" w:hAnsi="Trebuchet MS" w:cs="Times New Roman"/>
          <w:lang w:val="ro-RO"/>
        </w:rPr>
        <w:t xml:space="preserve"> </w:t>
      </w:r>
      <w:proofErr w:type="spellStart"/>
      <w:r w:rsidR="000205A1" w:rsidRPr="00C724C2">
        <w:rPr>
          <w:rFonts w:ascii="Trebuchet MS" w:hAnsi="Trebuchet MS" w:cs="Times New Roman"/>
          <w:lang w:val="ro-RO"/>
        </w:rPr>
        <w:t>şi</w:t>
      </w:r>
      <w:proofErr w:type="spellEnd"/>
      <w:r w:rsidR="000205A1" w:rsidRPr="00C724C2">
        <w:rPr>
          <w:rFonts w:ascii="Trebuchet MS" w:hAnsi="Trebuchet MS" w:cs="Times New Roman"/>
          <w:lang w:val="ro-RO"/>
        </w:rPr>
        <w:t xml:space="preserve"> primite direct în </w:t>
      </w:r>
      <w:proofErr w:type="spellStart"/>
      <w:r w:rsidR="000205A1" w:rsidRPr="00C724C2">
        <w:rPr>
          <w:rFonts w:ascii="Trebuchet MS" w:hAnsi="Trebuchet MS" w:cs="Times New Roman"/>
          <w:lang w:val="ro-RO"/>
        </w:rPr>
        <w:t>staţie</w:t>
      </w:r>
      <w:proofErr w:type="spellEnd"/>
      <w:r w:rsidR="000205A1" w:rsidRPr="00C724C2">
        <w:rPr>
          <w:rFonts w:ascii="Trebuchet MS" w:hAnsi="Trebuchet MS" w:cs="Times New Roman"/>
          <w:lang w:val="ro-RO"/>
        </w:rPr>
        <w:t xml:space="preserve"> de ep</w:t>
      </w:r>
      <w:r w:rsidRPr="00C724C2">
        <w:rPr>
          <w:rFonts w:ascii="Trebuchet MS" w:hAnsi="Trebuchet MS" w:cs="Times New Roman"/>
          <w:lang w:val="ro-RO"/>
        </w:rPr>
        <w:t>urare</w:t>
      </w:r>
      <w:r w:rsidR="000205A1" w:rsidRPr="00C724C2">
        <w:rPr>
          <w:rFonts w:ascii="Trebuchet MS" w:hAnsi="Trebuchet MS" w:cs="Times New Roman"/>
          <w:lang w:val="ro-RO"/>
        </w:rPr>
        <w:t xml:space="preserve"> se vor încadra sub valorile admise prin HGR nr.188/2002, privind </w:t>
      </w:r>
      <w:proofErr w:type="spellStart"/>
      <w:r w:rsidR="000205A1" w:rsidRPr="00C724C2">
        <w:rPr>
          <w:rFonts w:ascii="Trebuchet MS" w:hAnsi="Trebuchet MS" w:cs="Times New Roman"/>
          <w:lang w:val="ro-RO"/>
        </w:rPr>
        <w:t>condiţiile</w:t>
      </w:r>
      <w:proofErr w:type="spellEnd"/>
      <w:r w:rsidR="000205A1" w:rsidRPr="00C724C2">
        <w:rPr>
          <w:rFonts w:ascii="Trebuchet MS" w:hAnsi="Trebuchet MS" w:cs="Times New Roman"/>
          <w:lang w:val="ro-RO"/>
        </w:rPr>
        <w:t xml:space="preserve"> de descărcare în mediul acvatic a apelor uzate, completată </w:t>
      </w:r>
      <w:proofErr w:type="spellStart"/>
      <w:r w:rsidR="000205A1" w:rsidRPr="00C724C2">
        <w:rPr>
          <w:rFonts w:ascii="Trebuchet MS" w:hAnsi="Trebuchet MS" w:cs="Times New Roman"/>
          <w:lang w:val="ro-RO"/>
        </w:rPr>
        <w:t>şi</w:t>
      </w:r>
      <w:proofErr w:type="spellEnd"/>
      <w:r w:rsidR="000205A1" w:rsidRPr="00C724C2">
        <w:rPr>
          <w:rFonts w:ascii="Trebuchet MS" w:hAnsi="Trebuchet MS" w:cs="Times New Roman"/>
          <w:lang w:val="ro-RO"/>
        </w:rPr>
        <w:t xml:space="preserve"> modificată prin HGR nr.352/2005, respectiv NTPA 002/2005, privind indicatorii de calitate al apelor uzate evacuate în </w:t>
      </w:r>
      <w:proofErr w:type="spellStart"/>
      <w:r w:rsidR="000205A1" w:rsidRPr="00C724C2">
        <w:rPr>
          <w:rFonts w:ascii="Trebuchet MS" w:hAnsi="Trebuchet MS" w:cs="Times New Roman"/>
          <w:lang w:val="ro-RO"/>
        </w:rPr>
        <w:t>reţele</w:t>
      </w:r>
      <w:proofErr w:type="spellEnd"/>
      <w:r w:rsidR="000205A1" w:rsidRPr="00C724C2">
        <w:rPr>
          <w:rFonts w:ascii="Trebuchet MS" w:hAnsi="Trebuchet MS" w:cs="Times New Roman"/>
          <w:lang w:val="ro-RO"/>
        </w:rPr>
        <w:t xml:space="preserve"> de canalizare ale </w:t>
      </w:r>
      <w:proofErr w:type="spellStart"/>
      <w:r w:rsidR="000205A1" w:rsidRPr="00C724C2">
        <w:rPr>
          <w:rFonts w:ascii="Trebuchet MS" w:hAnsi="Trebuchet MS" w:cs="Times New Roman"/>
          <w:lang w:val="ro-RO"/>
        </w:rPr>
        <w:t>localităţilor</w:t>
      </w:r>
      <w:proofErr w:type="spellEnd"/>
    </w:p>
    <w:p w14:paraId="5F579983" w14:textId="3135DDE6" w:rsidR="000205A1" w:rsidRPr="00C724C2" w:rsidRDefault="00431D36" w:rsidP="000205A1">
      <w:pPr>
        <w:pStyle w:val="NoSpacing"/>
        <w:ind w:firstLine="720"/>
        <w:jc w:val="both"/>
        <w:rPr>
          <w:rFonts w:ascii="Trebuchet MS" w:hAnsi="Trebuchet MS" w:cs="Times New Roman"/>
          <w:lang w:val="ro-RO"/>
        </w:rPr>
      </w:pPr>
      <w:r w:rsidRPr="00C724C2">
        <w:rPr>
          <w:rFonts w:ascii="Trebuchet MS" w:hAnsi="Trebuchet MS" w:cs="Times New Roman"/>
          <w:lang w:val="ro-RO"/>
        </w:rPr>
        <w:t>b</w:t>
      </w:r>
      <w:r w:rsidR="000205A1" w:rsidRPr="00C724C2">
        <w:rPr>
          <w:rFonts w:ascii="Trebuchet MS" w:hAnsi="Trebuchet MS" w:cs="Times New Roman"/>
          <w:lang w:val="ro-RO"/>
        </w:rPr>
        <w:t xml:space="preserve">. </w:t>
      </w:r>
      <w:proofErr w:type="spellStart"/>
      <w:r w:rsidR="000205A1" w:rsidRPr="00C724C2">
        <w:rPr>
          <w:rFonts w:ascii="Trebuchet MS" w:hAnsi="Trebuchet MS" w:cs="Times New Roman"/>
          <w:lang w:val="ro-RO"/>
        </w:rPr>
        <w:t>Concentraţiile</w:t>
      </w:r>
      <w:proofErr w:type="spellEnd"/>
      <w:r w:rsidR="000205A1" w:rsidRPr="00C724C2">
        <w:rPr>
          <w:rFonts w:ascii="Trebuchet MS" w:hAnsi="Trebuchet MS" w:cs="Times New Roman"/>
          <w:lang w:val="ro-RO"/>
        </w:rPr>
        <w:t xml:space="preserve"> maxime de </w:t>
      </w:r>
      <w:proofErr w:type="spellStart"/>
      <w:r w:rsidR="000205A1" w:rsidRPr="00C724C2">
        <w:rPr>
          <w:rFonts w:ascii="Trebuchet MS" w:hAnsi="Trebuchet MS" w:cs="Times New Roman"/>
          <w:lang w:val="ro-RO"/>
        </w:rPr>
        <w:t>poluanţi</w:t>
      </w:r>
      <w:proofErr w:type="spellEnd"/>
      <w:r w:rsidR="000205A1" w:rsidRPr="00C724C2">
        <w:rPr>
          <w:rFonts w:ascii="Trebuchet MS" w:hAnsi="Trebuchet MS" w:cs="Times New Roman"/>
          <w:lang w:val="ro-RO"/>
        </w:rPr>
        <w:t xml:space="preserve"> </w:t>
      </w:r>
      <w:proofErr w:type="spellStart"/>
      <w:r w:rsidR="000205A1" w:rsidRPr="00C724C2">
        <w:rPr>
          <w:rFonts w:ascii="Trebuchet MS" w:hAnsi="Trebuchet MS" w:cs="Times New Roman"/>
          <w:lang w:val="ro-RO"/>
        </w:rPr>
        <w:t>evacuaţi</w:t>
      </w:r>
      <w:proofErr w:type="spellEnd"/>
      <w:r w:rsidR="000205A1" w:rsidRPr="00C724C2">
        <w:rPr>
          <w:rFonts w:ascii="Trebuchet MS" w:hAnsi="Trebuchet MS" w:cs="Times New Roman"/>
          <w:lang w:val="ro-RO"/>
        </w:rPr>
        <w:t xml:space="preserve"> </w:t>
      </w:r>
      <w:r w:rsidRPr="00C724C2">
        <w:rPr>
          <w:rFonts w:ascii="Trebuchet MS" w:hAnsi="Trebuchet MS" w:cs="Times New Roman"/>
          <w:lang w:val="ro-RO"/>
        </w:rPr>
        <w:t>în receptorul natural râul Olt</w:t>
      </w:r>
      <w:r w:rsidR="000205A1" w:rsidRPr="00C724C2">
        <w:rPr>
          <w:rFonts w:ascii="Trebuchet MS" w:hAnsi="Trebuchet MS" w:cs="Times New Roman"/>
          <w:lang w:val="ro-RO"/>
        </w:rPr>
        <w:t xml:space="preserve"> prin apele uzate menajere </w:t>
      </w:r>
      <w:proofErr w:type="spellStart"/>
      <w:r w:rsidR="000205A1" w:rsidRPr="00C724C2">
        <w:rPr>
          <w:rFonts w:ascii="Trebuchet MS" w:hAnsi="Trebuchet MS" w:cs="Times New Roman"/>
          <w:lang w:val="ro-RO"/>
        </w:rPr>
        <w:t>şi</w:t>
      </w:r>
      <w:proofErr w:type="spellEnd"/>
      <w:r w:rsidR="000205A1" w:rsidRPr="00C724C2">
        <w:rPr>
          <w:rFonts w:ascii="Trebuchet MS" w:hAnsi="Trebuchet MS" w:cs="Times New Roman"/>
          <w:lang w:val="ro-RO"/>
        </w:rPr>
        <w:t xml:space="preserve"> industriale colectate/transportate din cadrul </w:t>
      </w:r>
      <w:proofErr w:type="spellStart"/>
      <w:r w:rsidR="000205A1" w:rsidRPr="00C724C2">
        <w:rPr>
          <w:rFonts w:ascii="Trebuchet MS" w:hAnsi="Trebuchet MS" w:cs="Times New Roman"/>
          <w:lang w:val="ro-RO"/>
        </w:rPr>
        <w:t>localităţii</w:t>
      </w:r>
      <w:proofErr w:type="spellEnd"/>
      <w:r w:rsidR="000205A1" w:rsidRPr="00C724C2">
        <w:rPr>
          <w:rFonts w:ascii="Trebuchet MS" w:hAnsi="Trebuchet MS" w:cs="Times New Roman"/>
          <w:lang w:val="ro-RO"/>
        </w:rPr>
        <w:t xml:space="preserve"> prin sistemul de canalizare aferentă,  </w:t>
      </w:r>
      <w:r w:rsidR="000205A1" w:rsidRPr="00C724C2">
        <w:rPr>
          <w:rFonts w:ascii="Trebuchet MS" w:hAnsi="Trebuchet MS" w:cs="Times New Roman"/>
          <w:u w:val="single"/>
          <w:lang w:val="ro-RO"/>
        </w:rPr>
        <w:t xml:space="preserve">epurate în </w:t>
      </w:r>
      <w:proofErr w:type="spellStart"/>
      <w:r w:rsidR="000205A1" w:rsidRPr="00C724C2">
        <w:rPr>
          <w:rFonts w:ascii="Trebuchet MS" w:hAnsi="Trebuchet MS" w:cs="Times New Roman"/>
          <w:u w:val="single"/>
          <w:lang w:val="ro-RO"/>
        </w:rPr>
        <w:t>Staţia</w:t>
      </w:r>
      <w:proofErr w:type="spellEnd"/>
      <w:r w:rsidR="000205A1" w:rsidRPr="00C724C2">
        <w:rPr>
          <w:rFonts w:ascii="Trebuchet MS" w:hAnsi="Trebuchet MS" w:cs="Times New Roman"/>
          <w:u w:val="single"/>
          <w:lang w:val="ro-RO"/>
        </w:rPr>
        <w:t xml:space="preserve"> de </w:t>
      </w:r>
      <w:r w:rsidRPr="00C724C2">
        <w:rPr>
          <w:rFonts w:ascii="Trebuchet MS" w:hAnsi="Trebuchet MS" w:cs="Times New Roman"/>
          <w:u w:val="single"/>
          <w:lang w:val="ro-RO"/>
        </w:rPr>
        <w:t xml:space="preserve">epurare </w:t>
      </w:r>
      <w:proofErr w:type="spellStart"/>
      <w:r w:rsidRPr="00C724C2">
        <w:rPr>
          <w:rFonts w:ascii="Trebuchet MS" w:hAnsi="Trebuchet MS" w:cs="Times New Roman"/>
          <w:u w:val="single"/>
          <w:lang w:val="ro-RO"/>
        </w:rPr>
        <w:t>mecano</w:t>
      </w:r>
      <w:proofErr w:type="spellEnd"/>
      <w:r w:rsidRPr="00C724C2">
        <w:rPr>
          <w:rFonts w:ascii="Trebuchet MS" w:hAnsi="Trebuchet MS" w:cs="Times New Roman"/>
          <w:u w:val="single"/>
          <w:lang w:val="ro-RO"/>
        </w:rPr>
        <w:t xml:space="preserve"> –biologică Tușnad</w:t>
      </w:r>
      <w:r w:rsidR="000205A1" w:rsidRPr="00C724C2">
        <w:rPr>
          <w:rFonts w:ascii="Trebuchet MS" w:hAnsi="Trebuchet MS" w:cs="Times New Roman"/>
          <w:lang w:val="ro-RO"/>
        </w:rPr>
        <w:t xml:space="preserve">, trebuie să se încadreze conform valorilor prescrise prin actul de reglementare emis pentru această activitate de autoritatea responsabilă cu gospodărirea apelor, adică </w:t>
      </w:r>
      <w:proofErr w:type="spellStart"/>
      <w:r w:rsidR="000205A1" w:rsidRPr="00C724C2">
        <w:rPr>
          <w:rFonts w:ascii="Trebuchet MS" w:hAnsi="Trebuchet MS" w:cs="Times New Roman"/>
          <w:lang w:val="ro-RO"/>
        </w:rPr>
        <w:t>Administraţia</w:t>
      </w:r>
      <w:proofErr w:type="spellEnd"/>
      <w:r w:rsidR="000205A1" w:rsidRPr="00C724C2">
        <w:rPr>
          <w:rFonts w:ascii="Trebuchet MS" w:hAnsi="Trebuchet MS" w:cs="Times New Roman"/>
          <w:lang w:val="ro-RO"/>
        </w:rPr>
        <w:t xml:space="preserve"> </w:t>
      </w:r>
      <w:proofErr w:type="spellStart"/>
      <w:r w:rsidR="000205A1" w:rsidRPr="00C724C2">
        <w:rPr>
          <w:rFonts w:ascii="Trebuchet MS" w:hAnsi="Trebuchet MS" w:cs="Times New Roman"/>
          <w:lang w:val="ro-RO"/>
        </w:rPr>
        <w:t>Bazinală</w:t>
      </w:r>
      <w:proofErr w:type="spellEnd"/>
      <w:r w:rsidR="000205A1" w:rsidRPr="00C724C2">
        <w:rPr>
          <w:rFonts w:ascii="Trebuchet MS" w:hAnsi="Trebuchet MS" w:cs="Times New Roman"/>
          <w:lang w:val="ro-RO"/>
        </w:rPr>
        <w:t xml:space="preserve"> de A</w:t>
      </w:r>
      <w:r w:rsidRPr="00C724C2">
        <w:rPr>
          <w:rFonts w:ascii="Trebuchet MS" w:hAnsi="Trebuchet MS" w:cs="Times New Roman"/>
          <w:lang w:val="ro-RO"/>
        </w:rPr>
        <w:t>pă OLT</w:t>
      </w:r>
      <w:r w:rsidR="009158D8" w:rsidRPr="00C724C2">
        <w:rPr>
          <w:rFonts w:ascii="Trebuchet MS" w:hAnsi="Trebuchet MS" w:cs="Times New Roman"/>
          <w:lang w:val="ro-RO"/>
        </w:rPr>
        <w:t>-SGA Harghita</w:t>
      </w:r>
      <w:r w:rsidR="000205A1" w:rsidRPr="00C724C2">
        <w:rPr>
          <w:rFonts w:ascii="Trebuchet MS" w:hAnsi="Trebuchet MS" w:cs="Times New Roman"/>
          <w:lang w:val="ro-RO"/>
        </w:rPr>
        <w:t xml:space="preserve">, respectiv sub valorile prescrise în anexa nr. </w:t>
      </w:r>
      <w:smartTag w:uri="urn:schemas-microsoft-com:office:smarttags" w:element="metricconverter">
        <w:smartTagPr>
          <w:attr w:name="ProductID" w:val="3 a"/>
        </w:smartTagPr>
        <w:r w:rsidR="000205A1" w:rsidRPr="00C724C2">
          <w:rPr>
            <w:rFonts w:ascii="Trebuchet MS" w:hAnsi="Trebuchet MS" w:cs="Times New Roman"/>
            <w:lang w:val="ro-RO"/>
          </w:rPr>
          <w:t>3 a</w:t>
        </w:r>
      </w:smartTag>
      <w:r w:rsidR="000205A1" w:rsidRPr="00C724C2">
        <w:rPr>
          <w:rFonts w:ascii="Trebuchet MS" w:hAnsi="Trebuchet MS" w:cs="Times New Roman"/>
          <w:lang w:val="ro-RO"/>
        </w:rPr>
        <w:t xml:space="preserve"> Hotărârii Guvernului României nr. 188/2002, modificată </w:t>
      </w:r>
      <w:proofErr w:type="spellStart"/>
      <w:r w:rsidR="000205A1" w:rsidRPr="00C724C2">
        <w:rPr>
          <w:rFonts w:ascii="Trebuchet MS" w:hAnsi="Trebuchet MS" w:cs="Times New Roman"/>
          <w:lang w:val="ro-RO"/>
        </w:rPr>
        <w:t>şi</w:t>
      </w:r>
      <w:proofErr w:type="spellEnd"/>
      <w:r w:rsidR="000205A1" w:rsidRPr="00C724C2">
        <w:rPr>
          <w:rFonts w:ascii="Trebuchet MS" w:hAnsi="Trebuchet MS" w:cs="Times New Roman"/>
          <w:lang w:val="ro-RO"/>
        </w:rPr>
        <w:t xml:space="preserve"> completată prin HG nr. 352/2005 – Normativ privind stabilirea limitelor de încărcare cu </w:t>
      </w:r>
      <w:proofErr w:type="spellStart"/>
      <w:r w:rsidR="000205A1" w:rsidRPr="00C724C2">
        <w:rPr>
          <w:rFonts w:ascii="Trebuchet MS" w:hAnsi="Trebuchet MS" w:cs="Times New Roman"/>
          <w:lang w:val="ro-RO"/>
        </w:rPr>
        <w:t>poluanţi</w:t>
      </w:r>
      <w:proofErr w:type="spellEnd"/>
      <w:r w:rsidR="000205A1" w:rsidRPr="00C724C2">
        <w:rPr>
          <w:rFonts w:ascii="Trebuchet MS" w:hAnsi="Trebuchet MS" w:cs="Times New Roman"/>
          <w:lang w:val="ro-RO"/>
        </w:rPr>
        <w:t xml:space="preserve"> a apelor uzate industriale </w:t>
      </w:r>
      <w:proofErr w:type="spellStart"/>
      <w:r w:rsidR="000205A1" w:rsidRPr="00C724C2">
        <w:rPr>
          <w:rFonts w:ascii="Trebuchet MS" w:hAnsi="Trebuchet MS" w:cs="Times New Roman"/>
          <w:lang w:val="ro-RO"/>
        </w:rPr>
        <w:t>şi</w:t>
      </w:r>
      <w:proofErr w:type="spellEnd"/>
      <w:r w:rsidR="000205A1" w:rsidRPr="00C724C2">
        <w:rPr>
          <w:rFonts w:ascii="Trebuchet MS" w:hAnsi="Trebuchet MS" w:cs="Times New Roman"/>
          <w:lang w:val="ro-RO"/>
        </w:rPr>
        <w:t xml:space="preserve"> </w:t>
      </w:r>
      <w:proofErr w:type="spellStart"/>
      <w:r w:rsidR="000205A1" w:rsidRPr="00C724C2">
        <w:rPr>
          <w:rFonts w:ascii="Trebuchet MS" w:hAnsi="Trebuchet MS" w:cs="Times New Roman"/>
          <w:lang w:val="ro-RO"/>
        </w:rPr>
        <w:t>orăşeneşti</w:t>
      </w:r>
      <w:proofErr w:type="spellEnd"/>
      <w:r w:rsidR="000205A1" w:rsidRPr="00C724C2">
        <w:rPr>
          <w:rFonts w:ascii="Trebuchet MS" w:hAnsi="Trebuchet MS" w:cs="Times New Roman"/>
          <w:lang w:val="ro-RO"/>
        </w:rPr>
        <w:t xml:space="preserve"> la evacuarea în receptorii naturali, NTPA -  001/2005 pentru indicatorii </w:t>
      </w:r>
      <w:proofErr w:type="spellStart"/>
      <w:r w:rsidR="000205A1" w:rsidRPr="00C724C2">
        <w:rPr>
          <w:rFonts w:ascii="Trebuchet MS" w:hAnsi="Trebuchet MS" w:cs="Times New Roman"/>
          <w:lang w:val="ro-RO"/>
        </w:rPr>
        <w:t>nespecificaţi</w:t>
      </w:r>
      <w:proofErr w:type="spellEnd"/>
      <w:r w:rsidR="000205A1" w:rsidRPr="00C724C2">
        <w:rPr>
          <w:rFonts w:ascii="Trebuchet MS" w:hAnsi="Trebuchet MS" w:cs="Times New Roman"/>
          <w:lang w:val="ro-RO"/>
        </w:rPr>
        <w:t xml:space="preserve"> în Autorizația de gospodărire a apelor.</w:t>
      </w:r>
    </w:p>
    <w:p w14:paraId="3EA92243" w14:textId="4FDC6C59" w:rsidR="000205A1" w:rsidRPr="00C724C2" w:rsidRDefault="000205A1" w:rsidP="000205A1">
      <w:pPr>
        <w:pStyle w:val="NoSpacing"/>
        <w:ind w:firstLine="720"/>
        <w:rPr>
          <w:rFonts w:ascii="Trebuchet MS" w:eastAsiaTheme="minorHAnsi" w:hAnsi="Trebuchet MS" w:cs="Times New Roman"/>
          <w:lang w:val="ro-RO" w:eastAsia="en-US"/>
        </w:rPr>
      </w:pPr>
      <w:r w:rsidRPr="00C724C2">
        <w:rPr>
          <w:rFonts w:ascii="Trebuchet MS" w:hAnsi="Trebuchet MS" w:cs="Times New Roman"/>
          <w:lang w:val="ro-RO"/>
        </w:rPr>
        <w:t xml:space="preserve">Prezentele valori sunt preluate din </w:t>
      </w:r>
      <w:proofErr w:type="spellStart"/>
      <w:r w:rsidRPr="00C724C2">
        <w:rPr>
          <w:rFonts w:ascii="Trebuchet MS" w:hAnsi="Trebuchet MS" w:cs="Times New Roman"/>
          <w:lang w:val="ro-RO"/>
        </w:rPr>
        <w:t>Autorizaţ</w:t>
      </w:r>
      <w:r w:rsidR="009158D8" w:rsidRPr="00C724C2">
        <w:rPr>
          <w:rFonts w:ascii="Trebuchet MS" w:hAnsi="Trebuchet MS" w:cs="Times New Roman"/>
          <w:lang w:val="ro-RO"/>
        </w:rPr>
        <w:t>ia</w:t>
      </w:r>
      <w:proofErr w:type="spellEnd"/>
      <w:r w:rsidR="009158D8" w:rsidRPr="00C724C2">
        <w:rPr>
          <w:rFonts w:ascii="Trebuchet MS" w:hAnsi="Trebuchet MS" w:cs="Times New Roman"/>
          <w:lang w:val="ro-RO"/>
        </w:rPr>
        <w:t xml:space="preserve"> de gospodărire a apelor nr.53 </w:t>
      </w:r>
      <w:r w:rsidRPr="00C724C2">
        <w:rPr>
          <w:rFonts w:ascii="Trebuchet MS" w:hAnsi="Trebuchet MS" w:cs="Times New Roman"/>
          <w:lang w:val="ro-RO"/>
        </w:rPr>
        <w:t xml:space="preserve">din data </w:t>
      </w:r>
      <w:r w:rsidR="009158D8" w:rsidRPr="00C724C2">
        <w:rPr>
          <w:rFonts w:ascii="Trebuchet MS" w:hAnsi="Trebuchet MS" w:cs="Times New Roman"/>
          <w:lang w:val="ro-RO"/>
        </w:rPr>
        <w:t>26.07.2022 emisă de ABA OLT-SGA Harghita</w:t>
      </w:r>
      <w:r w:rsidRPr="00C724C2">
        <w:rPr>
          <w:rFonts w:ascii="Trebuchet MS" w:hAnsi="Trebuchet MS" w:cs="Times New Roman"/>
          <w:lang w:val="ro-RO"/>
        </w:rPr>
        <w:t xml:space="preserve"> </w:t>
      </w:r>
      <w:proofErr w:type="spellStart"/>
      <w:r w:rsidRPr="00C724C2">
        <w:rPr>
          <w:rFonts w:ascii="Trebuchet MS" w:hAnsi="Trebuchet MS" w:cs="Times New Roman"/>
          <w:lang w:val="ro-RO"/>
        </w:rPr>
        <w:t>şi</w:t>
      </w:r>
      <w:proofErr w:type="spellEnd"/>
      <w:r w:rsidRPr="00C724C2">
        <w:rPr>
          <w:rFonts w:ascii="Trebuchet MS" w:hAnsi="Trebuchet MS" w:cs="Times New Roman"/>
          <w:lang w:val="ro-RO"/>
        </w:rPr>
        <w:t xml:space="preserve"> se referă la apele uzate menajere epurate.</w:t>
      </w:r>
    </w:p>
    <w:p w14:paraId="79943EDA" w14:textId="77777777" w:rsidR="000205A1" w:rsidRPr="00C724C2" w:rsidRDefault="000205A1" w:rsidP="000205A1">
      <w:pPr>
        <w:pStyle w:val="NoSpacing"/>
        <w:ind w:firstLine="720"/>
        <w:rPr>
          <w:rFonts w:ascii="Trebuchet MS" w:hAnsi="Trebuchet MS" w:cs="Times New Roman"/>
          <w:lang w:val="ro-RO"/>
        </w:rPr>
      </w:pP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79"/>
        <w:gridCol w:w="2679"/>
        <w:gridCol w:w="1686"/>
        <w:gridCol w:w="994"/>
        <w:gridCol w:w="1608"/>
      </w:tblGrid>
      <w:tr w:rsidR="000205A1" w:rsidRPr="00C724C2" w14:paraId="4E14137F" w14:textId="77777777" w:rsidTr="000205A1">
        <w:tc>
          <w:tcPr>
            <w:tcW w:w="2679" w:type="dxa"/>
            <w:shd w:val="clear" w:color="auto" w:fill="C0C0C0"/>
            <w:vAlign w:val="center"/>
          </w:tcPr>
          <w:p w14:paraId="473C1B38" w14:textId="77777777" w:rsidR="000205A1" w:rsidRPr="00C724C2" w:rsidRDefault="000205A1" w:rsidP="000205A1">
            <w:pPr>
              <w:pStyle w:val="NoSpacing"/>
              <w:spacing w:before="40"/>
              <w:jc w:val="center"/>
              <w:rPr>
                <w:rFonts w:ascii="Trebuchet MS" w:hAnsi="Trebuchet MS" w:cs="Times New Roman"/>
                <w:b/>
                <w:lang w:val="ro-RO"/>
              </w:rPr>
            </w:pPr>
            <w:r w:rsidRPr="00C724C2">
              <w:rPr>
                <w:rFonts w:ascii="Trebuchet MS" w:hAnsi="Trebuchet MS" w:cs="Times New Roman"/>
                <w:b/>
                <w:lang w:val="ro-RO"/>
              </w:rPr>
              <w:t>Loc de prelevare</w:t>
            </w:r>
          </w:p>
        </w:tc>
        <w:tc>
          <w:tcPr>
            <w:tcW w:w="2679" w:type="dxa"/>
            <w:shd w:val="clear" w:color="auto" w:fill="C0C0C0"/>
            <w:vAlign w:val="center"/>
          </w:tcPr>
          <w:p w14:paraId="67ED0E14" w14:textId="77777777" w:rsidR="000205A1" w:rsidRPr="00C724C2" w:rsidRDefault="000205A1" w:rsidP="000205A1">
            <w:pPr>
              <w:pStyle w:val="NoSpacing"/>
              <w:spacing w:before="40"/>
              <w:jc w:val="center"/>
              <w:rPr>
                <w:rFonts w:ascii="Trebuchet MS" w:hAnsi="Trebuchet MS" w:cs="Times New Roman"/>
                <w:b/>
                <w:lang w:val="ro-RO"/>
              </w:rPr>
            </w:pPr>
            <w:r w:rsidRPr="00C724C2">
              <w:rPr>
                <w:rFonts w:ascii="Trebuchet MS" w:hAnsi="Trebuchet MS" w:cs="Times New Roman"/>
                <w:b/>
                <w:lang w:val="ro-RO"/>
              </w:rPr>
              <w:t>Natura apei</w:t>
            </w:r>
          </w:p>
        </w:tc>
        <w:tc>
          <w:tcPr>
            <w:tcW w:w="1686" w:type="dxa"/>
            <w:shd w:val="clear" w:color="auto" w:fill="C0C0C0"/>
            <w:vAlign w:val="center"/>
          </w:tcPr>
          <w:p w14:paraId="0C421433" w14:textId="77777777" w:rsidR="000205A1" w:rsidRPr="00C724C2" w:rsidRDefault="000205A1" w:rsidP="000205A1">
            <w:pPr>
              <w:pStyle w:val="NoSpacing"/>
              <w:spacing w:before="40"/>
              <w:jc w:val="center"/>
              <w:rPr>
                <w:rFonts w:ascii="Trebuchet MS" w:hAnsi="Trebuchet MS" w:cs="Times New Roman"/>
                <w:b/>
                <w:lang w:val="ro-RO"/>
              </w:rPr>
            </w:pPr>
            <w:r w:rsidRPr="00C724C2">
              <w:rPr>
                <w:rFonts w:ascii="Trebuchet MS" w:hAnsi="Trebuchet MS" w:cs="Times New Roman"/>
                <w:b/>
                <w:lang w:val="ro-RO"/>
              </w:rPr>
              <w:t>Indicator de calitate</w:t>
            </w:r>
          </w:p>
        </w:tc>
        <w:tc>
          <w:tcPr>
            <w:tcW w:w="994" w:type="dxa"/>
            <w:shd w:val="clear" w:color="auto" w:fill="C0C0C0"/>
            <w:vAlign w:val="center"/>
          </w:tcPr>
          <w:p w14:paraId="5E0D9076" w14:textId="77777777" w:rsidR="000205A1" w:rsidRPr="00C724C2" w:rsidRDefault="000205A1" w:rsidP="000205A1">
            <w:pPr>
              <w:pStyle w:val="NoSpacing"/>
              <w:spacing w:before="40"/>
              <w:jc w:val="center"/>
              <w:rPr>
                <w:rFonts w:ascii="Trebuchet MS" w:hAnsi="Trebuchet MS" w:cs="Times New Roman"/>
                <w:b/>
                <w:lang w:val="ro-RO"/>
              </w:rPr>
            </w:pPr>
            <w:r w:rsidRPr="00C724C2">
              <w:rPr>
                <w:rFonts w:ascii="Trebuchet MS" w:hAnsi="Trebuchet MS" w:cs="Times New Roman"/>
                <w:b/>
                <w:lang w:val="ro-RO"/>
              </w:rPr>
              <w:t>CMA</w:t>
            </w:r>
          </w:p>
        </w:tc>
        <w:tc>
          <w:tcPr>
            <w:tcW w:w="1608" w:type="dxa"/>
            <w:shd w:val="clear" w:color="auto" w:fill="C0C0C0"/>
            <w:vAlign w:val="center"/>
          </w:tcPr>
          <w:p w14:paraId="496BF7F3" w14:textId="77777777" w:rsidR="000205A1" w:rsidRPr="00C724C2" w:rsidRDefault="000205A1" w:rsidP="000205A1">
            <w:pPr>
              <w:pStyle w:val="NoSpacing"/>
              <w:spacing w:before="40"/>
              <w:jc w:val="center"/>
              <w:rPr>
                <w:rFonts w:ascii="Trebuchet MS" w:hAnsi="Trebuchet MS" w:cs="Times New Roman"/>
                <w:b/>
                <w:lang w:val="ro-RO"/>
              </w:rPr>
            </w:pPr>
            <w:r w:rsidRPr="00C724C2">
              <w:rPr>
                <w:rFonts w:ascii="Trebuchet MS" w:hAnsi="Trebuchet MS" w:cs="Times New Roman"/>
                <w:b/>
                <w:lang w:val="ro-RO"/>
              </w:rPr>
              <w:t>UM</w:t>
            </w:r>
          </w:p>
        </w:tc>
      </w:tr>
      <w:tr w:rsidR="000205A1" w:rsidRPr="00C724C2" w14:paraId="35443648" w14:textId="77777777" w:rsidTr="000205A1">
        <w:tc>
          <w:tcPr>
            <w:tcW w:w="2679" w:type="dxa"/>
            <w:shd w:val="clear" w:color="auto" w:fill="auto"/>
          </w:tcPr>
          <w:p w14:paraId="733CD064" w14:textId="328C80D7" w:rsidR="000205A1" w:rsidRPr="00C724C2" w:rsidRDefault="00946A2A" w:rsidP="000205A1">
            <w:pPr>
              <w:pStyle w:val="NoSpacing"/>
              <w:spacing w:before="40"/>
              <w:jc w:val="center"/>
              <w:rPr>
                <w:rFonts w:ascii="Trebuchet MS" w:hAnsi="Trebuchet MS" w:cs="Times New Roman"/>
                <w:lang w:val="ro-RO"/>
              </w:rPr>
            </w:pPr>
            <w:r w:rsidRPr="00C724C2">
              <w:rPr>
                <w:rFonts w:ascii="Trebuchet MS" w:hAnsi="Trebuchet MS" w:cs="Times New Roman"/>
                <w:lang w:val="ro-RO"/>
              </w:rPr>
              <w:t>Înainte de evacuare</w:t>
            </w:r>
          </w:p>
        </w:tc>
        <w:tc>
          <w:tcPr>
            <w:tcW w:w="2679" w:type="dxa"/>
            <w:shd w:val="clear" w:color="auto" w:fill="auto"/>
          </w:tcPr>
          <w:p w14:paraId="7F1383AF" w14:textId="77777777" w:rsidR="000205A1" w:rsidRPr="00C724C2" w:rsidRDefault="000205A1" w:rsidP="000205A1">
            <w:pPr>
              <w:pStyle w:val="NoSpacing"/>
              <w:spacing w:before="40"/>
              <w:jc w:val="center"/>
              <w:rPr>
                <w:rFonts w:ascii="Trebuchet MS" w:hAnsi="Trebuchet MS" w:cs="Times New Roman"/>
                <w:lang w:val="ro-RO"/>
              </w:rPr>
            </w:pPr>
            <w:r w:rsidRPr="00C724C2">
              <w:rPr>
                <w:rFonts w:ascii="Trebuchet MS" w:hAnsi="Trebuchet MS" w:cs="Times New Roman"/>
                <w:lang w:val="ro-RO"/>
              </w:rPr>
              <w:t>apa uzată menajeră epurată</w:t>
            </w:r>
          </w:p>
        </w:tc>
        <w:tc>
          <w:tcPr>
            <w:tcW w:w="1686" w:type="dxa"/>
            <w:shd w:val="clear" w:color="auto" w:fill="auto"/>
          </w:tcPr>
          <w:p w14:paraId="2AAFDE6A" w14:textId="77777777" w:rsidR="000205A1" w:rsidRPr="00C724C2" w:rsidRDefault="000205A1" w:rsidP="000205A1">
            <w:pPr>
              <w:pStyle w:val="NoSpacing"/>
              <w:spacing w:before="40"/>
              <w:jc w:val="center"/>
              <w:rPr>
                <w:rFonts w:ascii="Trebuchet MS" w:hAnsi="Trebuchet MS" w:cs="Times New Roman"/>
                <w:lang w:val="ro-RO"/>
              </w:rPr>
            </w:pPr>
            <w:r w:rsidRPr="00C724C2">
              <w:rPr>
                <w:rFonts w:ascii="Trebuchet MS" w:hAnsi="Trebuchet MS" w:cs="Times New Roman"/>
                <w:lang w:val="ro-RO"/>
              </w:rPr>
              <w:t xml:space="preserve">pH 6,5 – 8,5 </w:t>
            </w:r>
            <w:proofErr w:type="spellStart"/>
            <w:r w:rsidRPr="00C724C2">
              <w:rPr>
                <w:rFonts w:ascii="Trebuchet MS" w:hAnsi="Trebuchet MS" w:cs="Times New Roman"/>
                <w:lang w:val="ro-RO"/>
              </w:rPr>
              <w:t>unitati</w:t>
            </w:r>
            <w:proofErr w:type="spellEnd"/>
            <w:r w:rsidRPr="00C724C2">
              <w:rPr>
                <w:rFonts w:ascii="Trebuchet MS" w:hAnsi="Trebuchet MS" w:cs="Times New Roman"/>
                <w:lang w:val="ro-RO"/>
              </w:rPr>
              <w:t xml:space="preserve"> de pH</w:t>
            </w:r>
          </w:p>
        </w:tc>
        <w:tc>
          <w:tcPr>
            <w:tcW w:w="994" w:type="dxa"/>
            <w:shd w:val="clear" w:color="auto" w:fill="auto"/>
          </w:tcPr>
          <w:p w14:paraId="37F45C81" w14:textId="77777777" w:rsidR="000205A1" w:rsidRPr="00C724C2" w:rsidRDefault="000205A1" w:rsidP="000205A1">
            <w:pPr>
              <w:pStyle w:val="NoSpacing"/>
              <w:spacing w:before="40"/>
              <w:jc w:val="center"/>
              <w:rPr>
                <w:rFonts w:ascii="Trebuchet MS" w:hAnsi="Trebuchet MS" w:cs="Times New Roman"/>
                <w:lang w:val="ro-RO"/>
              </w:rPr>
            </w:pPr>
          </w:p>
        </w:tc>
        <w:tc>
          <w:tcPr>
            <w:tcW w:w="1608" w:type="dxa"/>
            <w:shd w:val="clear" w:color="auto" w:fill="auto"/>
          </w:tcPr>
          <w:p w14:paraId="348D8C18" w14:textId="77777777" w:rsidR="000205A1" w:rsidRPr="00C724C2" w:rsidRDefault="000205A1" w:rsidP="000205A1">
            <w:pPr>
              <w:pStyle w:val="NoSpacing"/>
              <w:spacing w:before="40"/>
              <w:jc w:val="center"/>
              <w:rPr>
                <w:rFonts w:ascii="Trebuchet MS" w:hAnsi="Trebuchet MS" w:cs="Times New Roman"/>
                <w:lang w:val="ro-RO"/>
              </w:rPr>
            </w:pPr>
          </w:p>
        </w:tc>
      </w:tr>
      <w:tr w:rsidR="000205A1" w:rsidRPr="00C724C2" w14:paraId="5D5AB22A" w14:textId="77777777" w:rsidTr="000205A1">
        <w:tc>
          <w:tcPr>
            <w:tcW w:w="2679" w:type="dxa"/>
            <w:shd w:val="clear" w:color="auto" w:fill="auto"/>
          </w:tcPr>
          <w:p w14:paraId="14E33F87" w14:textId="30AFAA52" w:rsidR="000205A1" w:rsidRPr="00C724C2" w:rsidRDefault="00495AF8" w:rsidP="00946A2A">
            <w:pPr>
              <w:pStyle w:val="NoSpacing"/>
              <w:spacing w:before="40"/>
              <w:rPr>
                <w:rFonts w:ascii="Trebuchet MS" w:hAnsi="Trebuchet MS" w:cs="Times New Roman"/>
                <w:lang w:val="ro-RO"/>
              </w:rPr>
            </w:pPr>
            <w:r w:rsidRPr="00C724C2">
              <w:rPr>
                <w:rFonts w:ascii="Trebuchet MS" w:hAnsi="Trebuchet MS" w:cs="Times New Roman"/>
                <w:lang w:val="ro-RO"/>
              </w:rPr>
              <w:t xml:space="preserve">       Înainte de evacuare</w:t>
            </w:r>
          </w:p>
        </w:tc>
        <w:tc>
          <w:tcPr>
            <w:tcW w:w="2679" w:type="dxa"/>
            <w:shd w:val="clear" w:color="auto" w:fill="auto"/>
          </w:tcPr>
          <w:p w14:paraId="6D08C993" w14:textId="77777777" w:rsidR="000205A1" w:rsidRPr="00C724C2" w:rsidRDefault="000205A1" w:rsidP="000205A1">
            <w:pPr>
              <w:pStyle w:val="NoSpacing"/>
              <w:spacing w:before="40"/>
              <w:jc w:val="center"/>
              <w:rPr>
                <w:rFonts w:ascii="Trebuchet MS" w:hAnsi="Trebuchet MS" w:cs="Times New Roman"/>
                <w:lang w:val="ro-RO"/>
              </w:rPr>
            </w:pPr>
            <w:r w:rsidRPr="00C724C2">
              <w:rPr>
                <w:rFonts w:ascii="Trebuchet MS" w:hAnsi="Trebuchet MS" w:cs="Times New Roman"/>
                <w:lang w:val="ro-RO"/>
              </w:rPr>
              <w:t>apa uzată menajeră epurată</w:t>
            </w:r>
          </w:p>
        </w:tc>
        <w:tc>
          <w:tcPr>
            <w:tcW w:w="1686" w:type="dxa"/>
            <w:shd w:val="clear" w:color="auto" w:fill="auto"/>
          </w:tcPr>
          <w:p w14:paraId="0529FAB3" w14:textId="77777777" w:rsidR="000205A1" w:rsidRPr="00C724C2" w:rsidRDefault="000205A1" w:rsidP="000205A1">
            <w:pPr>
              <w:pStyle w:val="NoSpacing"/>
              <w:spacing w:before="40"/>
              <w:jc w:val="center"/>
              <w:rPr>
                <w:rFonts w:ascii="Trebuchet MS" w:hAnsi="Trebuchet MS" w:cs="Times New Roman"/>
                <w:lang w:val="ro-RO"/>
              </w:rPr>
            </w:pPr>
            <w:r w:rsidRPr="00C724C2">
              <w:rPr>
                <w:rFonts w:ascii="Trebuchet MS" w:hAnsi="Trebuchet MS" w:cs="Times New Roman"/>
                <w:lang w:val="ro-RO"/>
              </w:rPr>
              <w:t>Materii  totale in suspensie</w:t>
            </w:r>
          </w:p>
        </w:tc>
        <w:tc>
          <w:tcPr>
            <w:tcW w:w="994" w:type="dxa"/>
            <w:shd w:val="clear" w:color="auto" w:fill="auto"/>
          </w:tcPr>
          <w:p w14:paraId="368366E4" w14:textId="77777777" w:rsidR="000205A1" w:rsidRPr="00C724C2" w:rsidRDefault="000205A1" w:rsidP="000205A1">
            <w:pPr>
              <w:pStyle w:val="NoSpacing"/>
              <w:spacing w:before="40"/>
              <w:jc w:val="center"/>
              <w:rPr>
                <w:rFonts w:ascii="Trebuchet MS" w:hAnsi="Trebuchet MS" w:cs="Times New Roman"/>
                <w:lang w:val="ro-RO"/>
              </w:rPr>
            </w:pPr>
            <w:r w:rsidRPr="00C724C2">
              <w:rPr>
                <w:rFonts w:ascii="Trebuchet MS" w:hAnsi="Trebuchet MS" w:cs="Times New Roman"/>
                <w:lang w:val="ro-RO"/>
              </w:rPr>
              <w:t>60,00</w:t>
            </w:r>
          </w:p>
        </w:tc>
        <w:tc>
          <w:tcPr>
            <w:tcW w:w="1608" w:type="dxa"/>
            <w:shd w:val="clear" w:color="auto" w:fill="auto"/>
          </w:tcPr>
          <w:p w14:paraId="6A0F05B4" w14:textId="77777777" w:rsidR="000205A1" w:rsidRPr="00C724C2" w:rsidRDefault="000205A1" w:rsidP="000205A1">
            <w:pPr>
              <w:pStyle w:val="NoSpacing"/>
              <w:spacing w:before="40"/>
              <w:jc w:val="center"/>
              <w:rPr>
                <w:rFonts w:ascii="Trebuchet MS" w:hAnsi="Trebuchet MS" w:cs="Times New Roman"/>
                <w:lang w:val="ro-RO"/>
              </w:rPr>
            </w:pPr>
            <w:r w:rsidRPr="00C724C2">
              <w:rPr>
                <w:rFonts w:ascii="Trebuchet MS" w:hAnsi="Trebuchet MS" w:cs="Times New Roman"/>
                <w:lang w:val="ro-RO"/>
              </w:rPr>
              <w:t>Miligrame/Litru</w:t>
            </w:r>
          </w:p>
        </w:tc>
      </w:tr>
      <w:tr w:rsidR="000205A1" w:rsidRPr="00C724C2" w14:paraId="3629AEAE" w14:textId="77777777" w:rsidTr="000205A1">
        <w:tc>
          <w:tcPr>
            <w:tcW w:w="2679" w:type="dxa"/>
            <w:shd w:val="clear" w:color="auto" w:fill="auto"/>
          </w:tcPr>
          <w:p w14:paraId="7B71E50C" w14:textId="0B8444CA" w:rsidR="000205A1" w:rsidRPr="00C724C2" w:rsidRDefault="00495AF8" w:rsidP="000205A1">
            <w:pPr>
              <w:pStyle w:val="NoSpacing"/>
              <w:spacing w:before="40"/>
              <w:jc w:val="center"/>
              <w:rPr>
                <w:rFonts w:ascii="Trebuchet MS" w:hAnsi="Trebuchet MS" w:cs="Times New Roman"/>
                <w:lang w:val="ro-RO"/>
              </w:rPr>
            </w:pPr>
            <w:r w:rsidRPr="00C724C2">
              <w:rPr>
                <w:rFonts w:ascii="Trebuchet MS" w:hAnsi="Trebuchet MS" w:cs="Times New Roman"/>
                <w:lang w:val="ro-RO"/>
              </w:rPr>
              <w:t>Înainte de evacuare</w:t>
            </w:r>
          </w:p>
        </w:tc>
        <w:tc>
          <w:tcPr>
            <w:tcW w:w="2679" w:type="dxa"/>
            <w:shd w:val="clear" w:color="auto" w:fill="auto"/>
          </w:tcPr>
          <w:p w14:paraId="5B6CFDDC" w14:textId="77777777" w:rsidR="000205A1" w:rsidRPr="00C724C2" w:rsidRDefault="000205A1" w:rsidP="000205A1">
            <w:pPr>
              <w:pStyle w:val="NoSpacing"/>
              <w:spacing w:before="40"/>
              <w:jc w:val="center"/>
              <w:rPr>
                <w:rFonts w:ascii="Trebuchet MS" w:hAnsi="Trebuchet MS" w:cs="Times New Roman"/>
                <w:lang w:val="ro-RO"/>
              </w:rPr>
            </w:pPr>
            <w:r w:rsidRPr="00C724C2">
              <w:rPr>
                <w:rFonts w:ascii="Trebuchet MS" w:hAnsi="Trebuchet MS" w:cs="Times New Roman"/>
                <w:lang w:val="ro-RO"/>
              </w:rPr>
              <w:t>apa uzată menajeră epurată</w:t>
            </w:r>
          </w:p>
        </w:tc>
        <w:tc>
          <w:tcPr>
            <w:tcW w:w="1686" w:type="dxa"/>
            <w:shd w:val="clear" w:color="auto" w:fill="auto"/>
          </w:tcPr>
          <w:p w14:paraId="7F53CE8A" w14:textId="77777777" w:rsidR="000205A1" w:rsidRPr="00C724C2" w:rsidRDefault="000205A1" w:rsidP="000205A1">
            <w:pPr>
              <w:pStyle w:val="NoSpacing"/>
              <w:spacing w:before="40"/>
              <w:jc w:val="center"/>
              <w:rPr>
                <w:rFonts w:ascii="Trebuchet MS" w:hAnsi="Trebuchet MS" w:cs="Times New Roman"/>
                <w:lang w:val="ro-RO"/>
              </w:rPr>
            </w:pPr>
            <w:r w:rsidRPr="00C724C2">
              <w:rPr>
                <w:rFonts w:ascii="Trebuchet MS" w:hAnsi="Trebuchet MS" w:cs="Times New Roman"/>
                <w:lang w:val="ro-RO"/>
              </w:rPr>
              <w:t xml:space="preserve">Consum biochimic de </w:t>
            </w:r>
            <w:proofErr w:type="spellStart"/>
            <w:r w:rsidRPr="00C724C2">
              <w:rPr>
                <w:rFonts w:ascii="Trebuchet MS" w:hAnsi="Trebuchet MS" w:cs="Times New Roman"/>
                <w:lang w:val="ro-RO"/>
              </w:rPr>
              <w:t>oxygen</w:t>
            </w:r>
            <w:proofErr w:type="spellEnd"/>
            <w:r w:rsidRPr="00C724C2">
              <w:rPr>
                <w:rFonts w:ascii="Trebuchet MS" w:hAnsi="Trebuchet MS" w:cs="Times New Roman"/>
                <w:lang w:val="ro-RO"/>
              </w:rPr>
              <w:t xml:space="preserve"> la 5 zile CBO5</w:t>
            </w:r>
          </w:p>
        </w:tc>
        <w:tc>
          <w:tcPr>
            <w:tcW w:w="994" w:type="dxa"/>
            <w:shd w:val="clear" w:color="auto" w:fill="auto"/>
          </w:tcPr>
          <w:p w14:paraId="4D277A5F" w14:textId="77777777" w:rsidR="000205A1" w:rsidRPr="00C724C2" w:rsidRDefault="000205A1" w:rsidP="000205A1">
            <w:pPr>
              <w:pStyle w:val="NoSpacing"/>
              <w:spacing w:before="40"/>
              <w:jc w:val="center"/>
              <w:rPr>
                <w:rFonts w:ascii="Trebuchet MS" w:hAnsi="Trebuchet MS" w:cs="Times New Roman"/>
                <w:lang w:val="ro-RO"/>
              </w:rPr>
            </w:pPr>
            <w:r w:rsidRPr="00C724C2">
              <w:rPr>
                <w:rFonts w:ascii="Trebuchet MS" w:hAnsi="Trebuchet MS" w:cs="Times New Roman"/>
                <w:lang w:val="ro-RO"/>
              </w:rPr>
              <w:t>25,00</w:t>
            </w:r>
          </w:p>
        </w:tc>
        <w:tc>
          <w:tcPr>
            <w:tcW w:w="1608" w:type="dxa"/>
            <w:shd w:val="clear" w:color="auto" w:fill="auto"/>
          </w:tcPr>
          <w:p w14:paraId="7E8E5A43" w14:textId="77777777" w:rsidR="000205A1" w:rsidRPr="00C724C2" w:rsidRDefault="000205A1" w:rsidP="000205A1">
            <w:pPr>
              <w:pStyle w:val="NoSpacing"/>
              <w:spacing w:before="40"/>
              <w:jc w:val="center"/>
              <w:rPr>
                <w:rFonts w:ascii="Trebuchet MS" w:hAnsi="Trebuchet MS" w:cs="Times New Roman"/>
                <w:lang w:val="ro-RO"/>
              </w:rPr>
            </w:pPr>
            <w:r w:rsidRPr="00C724C2">
              <w:rPr>
                <w:rFonts w:ascii="Trebuchet MS" w:hAnsi="Trebuchet MS" w:cs="Times New Roman"/>
                <w:lang w:val="ro-RO"/>
              </w:rPr>
              <w:t>Miligrame/Litru</w:t>
            </w:r>
          </w:p>
        </w:tc>
      </w:tr>
      <w:tr w:rsidR="000205A1" w:rsidRPr="00C724C2" w14:paraId="3CB4AB77" w14:textId="77777777" w:rsidTr="000205A1">
        <w:tc>
          <w:tcPr>
            <w:tcW w:w="2679" w:type="dxa"/>
            <w:shd w:val="clear" w:color="auto" w:fill="auto"/>
          </w:tcPr>
          <w:p w14:paraId="781F2A3D" w14:textId="710EC384" w:rsidR="000205A1" w:rsidRPr="00C724C2" w:rsidRDefault="00495AF8" w:rsidP="000205A1">
            <w:pPr>
              <w:pStyle w:val="NoSpacing"/>
              <w:spacing w:before="40"/>
              <w:jc w:val="center"/>
              <w:rPr>
                <w:rFonts w:ascii="Trebuchet MS" w:hAnsi="Trebuchet MS" w:cs="Times New Roman"/>
                <w:lang w:val="ro-RO"/>
              </w:rPr>
            </w:pPr>
            <w:r w:rsidRPr="00C724C2">
              <w:rPr>
                <w:rFonts w:ascii="Trebuchet MS" w:hAnsi="Trebuchet MS" w:cs="Times New Roman"/>
                <w:lang w:val="ro-RO"/>
              </w:rPr>
              <w:t>Înainte de evacuare</w:t>
            </w:r>
          </w:p>
        </w:tc>
        <w:tc>
          <w:tcPr>
            <w:tcW w:w="2679" w:type="dxa"/>
            <w:shd w:val="clear" w:color="auto" w:fill="auto"/>
          </w:tcPr>
          <w:p w14:paraId="5EA46EFA" w14:textId="77777777" w:rsidR="000205A1" w:rsidRPr="00C724C2" w:rsidRDefault="000205A1" w:rsidP="000205A1">
            <w:pPr>
              <w:pStyle w:val="NoSpacing"/>
              <w:spacing w:before="40"/>
              <w:jc w:val="center"/>
              <w:rPr>
                <w:rFonts w:ascii="Trebuchet MS" w:hAnsi="Trebuchet MS" w:cs="Times New Roman"/>
                <w:lang w:val="ro-RO"/>
              </w:rPr>
            </w:pPr>
            <w:r w:rsidRPr="00C724C2">
              <w:rPr>
                <w:rFonts w:ascii="Trebuchet MS" w:hAnsi="Trebuchet MS" w:cs="Times New Roman"/>
                <w:lang w:val="ro-RO"/>
              </w:rPr>
              <w:t>apa uzată menajeră epurată</w:t>
            </w:r>
          </w:p>
        </w:tc>
        <w:tc>
          <w:tcPr>
            <w:tcW w:w="1686" w:type="dxa"/>
            <w:shd w:val="clear" w:color="auto" w:fill="auto"/>
          </w:tcPr>
          <w:p w14:paraId="654260BC" w14:textId="77777777" w:rsidR="000205A1" w:rsidRPr="00C724C2" w:rsidRDefault="000205A1" w:rsidP="000205A1">
            <w:pPr>
              <w:pStyle w:val="NoSpacing"/>
              <w:spacing w:before="40"/>
              <w:jc w:val="center"/>
              <w:rPr>
                <w:rFonts w:ascii="Trebuchet MS" w:hAnsi="Trebuchet MS" w:cs="Times New Roman"/>
                <w:lang w:val="ro-RO"/>
              </w:rPr>
            </w:pPr>
            <w:r w:rsidRPr="00C724C2">
              <w:rPr>
                <w:rFonts w:ascii="Trebuchet MS" w:hAnsi="Trebuchet MS" w:cs="Times New Roman"/>
                <w:lang w:val="ro-RO"/>
              </w:rPr>
              <w:t xml:space="preserve">Consum chimic de oxigen metoda cu </w:t>
            </w:r>
            <w:proofErr w:type="spellStart"/>
            <w:r w:rsidRPr="00C724C2">
              <w:rPr>
                <w:rFonts w:ascii="Trebuchet MS" w:hAnsi="Trebuchet MS" w:cs="Times New Roman"/>
                <w:lang w:val="ro-RO"/>
              </w:rPr>
              <w:t>dicromat</w:t>
            </w:r>
            <w:proofErr w:type="spellEnd"/>
            <w:r w:rsidRPr="00C724C2">
              <w:rPr>
                <w:rFonts w:ascii="Trebuchet MS" w:hAnsi="Trebuchet MS" w:cs="Times New Roman"/>
                <w:lang w:val="ro-RO"/>
              </w:rPr>
              <w:t xml:space="preserve"> de potasiu (</w:t>
            </w:r>
            <w:proofErr w:type="spellStart"/>
            <w:r w:rsidRPr="00C724C2">
              <w:rPr>
                <w:rFonts w:ascii="Trebuchet MS" w:hAnsi="Trebuchet MS" w:cs="Times New Roman"/>
                <w:lang w:val="ro-RO"/>
              </w:rPr>
              <w:t>CCO_Cr</w:t>
            </w:r>
            <w:proofErr w:type="spellEnd"/>
            <w:r w:rsidRPr="00C724C2">
              <w:rPr>
                <w:rFonts w:ascii="Trebuchet MS" w:hAnsi="Trebuchet MS" w:cs="Times New Roman"/>
                <w:lang w:val="ro-RO"/>
              </w:rPr>
              <w:t>^-)</w:t>
            </w:r>
          </w:p>
        </w:tc>
        <w:tc>
          <w:tcPr>
            <w:tcW w:w="994" w:type="dxa"/>
            <w:shd w:val="clear" w:color="auto" w:fill="auto"/>
          </w:tcPr>
          <w:p w14:paraId="3E85E610" w14:textId="77777777" w:rsidR="000205A1" w:rsidRPr="00C724C2" w:rsidRDefault="000205A1" w:rsidP="000205A1">
            <w:pPr>
              <w:pStyle w:val="NoSpacing"/>
              <w:spacing w:before="40"/>
              <w:jc w:val="center"/>
              <w:rPr>
                <w:rFonts w:ascii="Trebuchet MS" w:hAnsi="Trebuchet MS" w:cs="Times New Roman"/>
                <w:lang w:val="ro-RO"/>
              </w:rPr>
            </w:pPr>
            <w:r w:rsidRPr="00C724C2">
              <w:rPr>
                <w:rFonts w:ascii="Trebuchet MS" w:hAnsi="Trebuchet MS" w:cs="Times New Roman"/>
                <w:lang w:val="ro-RO"/>
              </w:rPr>
              <w:t>125,00</w:t>
            </w:r>
          </w:p>
        </w:tc>
        <w:tc>
          <w:tcPr>
            <w:tcW w:w="1608" w:type="dxa"/>
            <w:shd w:val="clear" w:color="auto" w:fill="auto"/>
          </w:tcPr>
          <w:p w14:paraId="31D7BE84" w14:textId="77777777" w:rsidR="000205A1" w:rsidRPr="00C724C2" w:rsidRDefault="000205A1" w:rsidP="000205A1">
            <w:pPr>
              <w:pStyle w:val="NoSpacing"/>
              <w:spacing w:before="40"/>
              <w:jc w:val="center"/>
              <w:rPr>
                <w:rFonts w:ascii="Trebuchet MS" w:hAnsi="Trebuchet MS" w:cs="Times New Roman"/>
                <w:lang w:val="ro-RO"/>
              </w:rPr>
            </w:pPr>
            <w:r w:rsidRPr="00C724C2">
              <w:rPr>
                <w:rFonts w:ascii="Trebuchet MS" w:hAnsi="Trebuchet MS" w:cs="Times New Roman"/>
                <w:lang w:val="ro-RO"/>
              </w:rPr>
              <w:t>Miligrame/Litru</w:t>
            </w:r>
          </w:p>
        </w:tc>
      </w:tr>
      <w:tr w:rsidR="000205A1" w:rsidRPr="00C724C2" w14:paraId="67D4C30B" w14:textId="77777777" w:rsidTr="000205A1">
        <w:tc>
          <w:tcPr>
            <w:tcW w:w="2679" w:type="dxa"/>
            <w:shd w:val="clear" w:color="auto" w:fill="auto"/>
          </w:tcPr>
          <w:p w14:paraId="7A22C214" w14:textId="76AF3301" w:rsidR="000205A1" w:rsidRPr="00C724C2" w:rsidRDefault="00495AF8" w:rsidP="000205A1">
            <w:pPr>
              <w:pStyle w:val="NoSpacing"/>
              <w:spacing w:before="40"/>
              <w:jc w:val="center"/>
              <w:rPr>
                <w:rFonts w:ascii="Trebuchet MS" w:hAnsi="Trebuchet MS" w:cs="Times New Roman"/>
                <w:lang w:val="ro-RO"/>
              </w:rPr>
            </w:pPr>
            <w:r w:rsidRPr="00C724C2">
              <w:rPr>
                <w:rFonts w:ascii="Trebuchet MS" w:hAnsi="Trebuchet MS" w:cs="Times New Roman"/>
                <w:lang w:val="ro-RO"/>
              </w:rPr>
              <w:t>Înainte de evacuare</w:t>
            </w:r>
          </w:p>
        </w:tc>
        <w:tc>
          <w:tcPr>
            <w:tcW w:w="2679" w:type="dxa"/>
            <w:shd w:val="clear" w:color="auto" w:fill="auto"/>
          </w:tcPr>
          <w:p w14:paraId="227C6EE8" w14:textId="77777777" w:rsidR="000205A1" w:rsidRPr="00C724C2" w:rsidRDefault="000205A1" w:rsidP="000205A1">
            <w:pPr>
              <w:pStyle w:val="NoSpacing"/>
              <w:spacing w:before="40"/>
              <w:jc w:val="center"/>
              <w:rPr>
                <w:rFonts w:ascii="Trebuchet MS" w:hAnsi="Trebuchet MS" w:cs="Times New Roman"/>
                <w:lang w:val="ro-RO"/>
              </w:rPr>
            </w:pPr>
            <w:r w:rsidRPr="00C724C2">
              <w:rPr>
                <w:rFonts w:ascii="Trebuchet MS" w:hAnsi="Trebuchet MS" w:cs="Times New Roman"/>
                <w:lang w:val="ro-RO"/>
              </w:rPr>
              <w:t>apa uzată menajeră epurată</w:t>
            </w:r>
          </w:p>
        </w:tc>
        <w:tc>
          <w:tcPr>
            <w:tcW w:w="1686" w:type="dxa"/>
            <w:shd w:val="clear" w:color="auto" w:fill="auto"/>
          </w:tcPr>
          <w:p w14:paraId="1AB774A7" w14:textId="683E9C1C" w:rsidR="000205A1" w:rsidRPr="00C724C2" w:rsidRDefault="000379C5" w:rsidP="000205A1">
            <w:pPr>
              <w:pStyle w:val="NoSpacing"/>
              <w:spacing w:before="40"/>
              <w:jc w:val="center"/>
              <w:rPr>
                <w:rFonts w:ascii="Trebuchet MS" w:hAnsi="Trebuchet MS" w:cs="Times New Roman"/>
                <w:lang w:val="ro-RO"/>
              </w:rPr>
            </w:pPr>
            <w:r w:rsidRPr="00C724C2">
              <w:rPr>
                <w:rFonts w:ascii="Trebuchet MS" w:hAnsi="Trebuchet MS" w:cs="Times New Roman"/>
                <w:lang w:val="ro-RO"/>
              </w:rPr>
              <w:t>Azot total</w:t>
            </w:r>
          </w:p>
        </w:tc>
        <w:tc>
          <w:tcPr>
            <w:tcW w:w="994" w:type="dxa"/>
            <w:shd w:val="clear" w:color="auto" w:fill="auto"/>
          </w:tcPr>
          <w:p w14:paraId="0B02F141" w14:textId="7230E474" w:rsidR="000205A1" w:rsidRPr="00C724C2" w:rsidRDefault="000379C5" w:rsidP="000205A1">
            <w:pPr>
              <w:pStyle w:val="NoSpacing"/>
              <w:spacing w:before="40"/>
              <w:jc w:val="center"/>
              <w:rPr>
                <w:rFonts w:ascii="Trebuchet MS" w:hAnsi="Trebuchet MS" w:cs="Times New Roman"/>
                <w:lang w:val="ro-RO"/>
              </w:rPr>
            </w:pPr>
            <w:r w:rsidRPr="00C724C2">
              <w:rPr>
                <w:rFonts w:ascii="Trebuchet MS" w:hAnsi="Trebuchet MS" w:cs="Times New Roman"/>
                <w:lang w:val="ro-RO"/>
              </w:rPr>
              <w:t>15,</w:t>
            </w:r>
            <w:r w:rsidR="000205A1" w:rsidRPr="00C724C2">
              <w:rPr>
                <w:rFonts w:ascii="Trebuchet MS" w:hAnsi="Trebuchet MS" w:cs="Times New Roman"/>
                <w:lang w:val="ro-RO"/>
              </w:rPr>
              <w:t>00</w:t>
            </w:r>
          </w:p>
        </w:tc>
        <w:tc>
          <w:tcPr>
            <w:tcW w:w="1608" w:type="dxa"/>
            <w:shd w:val="clear" w:color="auto" w:fill="auto"/>
          </w:tcPr>
          <w:p w14:paraId="0AEE0224" w14:textId="77777777" w:rsidR="000205A1" w:rsidRPr="00C724C2" w:rsidRDefault="000205A1" w:rsidP="000205A1">
            <w:pPr>
              <w:pStyle w:val="NoSpacing"/>
              <w:spacing w:before="40"/>
              <w:jc w:val="center"/>
              <w:rPr>
                <w:rFonts w:ascii="Trebuchet MS" w:hAnsi="Trebuchet MS" w:cs="Times New Roman"/>
                <w:lang w:val="ro-RO"/>
              </w:rPr>
            </w:pPr>
            <w:r w:rsidRPr="00C724C2">
              <w:rPr>
                <w:rFonts w:ascii="Trebuchet MS" w:hAnsi="Trebuchet MS" w:cs="Times New Roman"/>
                <w:lang w:val="ro-RO"/>
              </w:rPr>
              <w:t>Miligrame/Litru</w:t>
            </w:r>
          </w:p>
        </w:tc>
      </w:tr>
      <w:tr w:rsidR="0005216C" w:rsidRPr="00C724C2" w14:paraId="78B285E9" w14:textId="77777777" w:rsidTr="000205A1">
        <w:tc>
          <w:tcPr>
            <w:tcW w:w="2679" w:type="dxa"/>
            <w:shd w:val="clear" w:color="auto" w:fill="auto"/>
          </w:tcPr>
          <w:p w14:paraId="0BC3449F" w14:textId="77777777" w:rsidR="0005216C" w:rsidRPr="00C724C2" w:rsidRDefault="0005216C" w:rsidP="0005216C">
            <w:pPr>
              <w:pStyle w:val="NoSpacing"/>
              <w:spacing w:before="40"/>
              <w:jc w:val="center"/>
              <w:rPr>
                <w:rFonts w:ascii="Trebuchet MS" w:hAnsi="Trebuchet MS" w:cs="Times New Roman"/>
                <w:lang w:val="ro-RO"/>
              </w:rPr>
            </w:pPr>
          </w:p>
        </w:tc>
        <w:tc>
          <w:tcPr>
            <w:tcW w:w="2679" w:type="dxa"/>
            <w:shd w:val="clear" w:color="auto" w:fill="auto"/>
          </w:tcPr>
          <w:p w14:paraId="5D2C40E5" w14:textId="77777777" w:rsidR="0005216C" w:rsidRPr="00C724C2" w:rsidRDefault="0005216C" w:rsidP="0005216C">
            <w:pPr>
              <w:pStyle w:val="NoSpacing"/>
              <w:spacing w:before="40"/>
              <w:jc w:val="center"/>
              <w:rPr>
                <w:rFonts w:ascii="Trebuchet MS" w:hAnsi="Trebuchet MS" w:cs="Times New Roman"/>
                <w:lang w:val="ro-RO"/>
              </w:rPr>
            </w:pPr>
          </w:p>
        </w:tc>
        <w:tc>
          <w:tcPr>
            <w:tcW w:w="1686" w:type="dxa"/>
            <w:shd w:val="clear" w:color="auto" w:fill="auto"/>
          </w:tcPr>
          <w:p w14:paraId="05C26B12" w14:textId="37A504F4" w:rsidR="0005216C" w:rsidRPr="00C724C2" w:rsidRDefault="0005216C" w:rsidP="0005216C">
            <w:pPr>
              <w:pStyle w:val="NoSpacing"/>
              <w:spacing w:before="40"/>
              <w:jc w:val="center"/>
              <w:rPr>
                <w:rFonts w:ascii="Trebuchet MS" w:hAnsi="Trebuchet MS" w:cs="Times New Roman"/>
                <w:lang w:val="ro-RO"/>
              </w:rPr>
            </w:pPr>
            <w:r w:rsidRPr="00C724C2">
              <w:rPr>
                <w:rFonts w:ascii="Trebuchet MS" w:hAnsi="Trebuchet MS" w:cs="Times New Roman"/>
                <w:lang w:val="ro-RO"/>
              </w:rPr>
              <w:t>Fosfor total</w:t>
            </w:r>
          </w:p>
        </w:tc>
        <w:tc>
          <w:tcPr>
            <w:tcW w:w="994" w:type="dxa"/>
            <w:shd w:val="clear" w:color="auto" w:fill="auto"/>
          </w:tcPr>
          <w:p w14:paraId="0E92537B" w14:textId="59DF3F2A" w:rsidR="0005216C" w:rsidRPr="00C724C2" w:rsidRDefault="0005216C" w:rsidP="0005216C">
            <w:pPr>
              <w:pStyle w:val="NoSpacing"/>
              <w:spacing w:before="40"/>
              <w:jc w:val="center"/>
              <w:rPr>
                <w:rFonts w:ascii="Trebuchet MS" w:hAnsi="Trebuchet MS" w:cs="Times New Roman"/>
                <w:lang w:val="ro-RO"/>
              </w:rPr>
            </w:pPr>
            <w:r w:rsidRPr="00C724C2">
              <w:rPr>
                <w:rFonts w:ascii="Trebuchet MS" w:hAnsi="Trebuchet MS" w:cs="Times New Roman"/>
                <w:lang w:val="ro-RO"/>
              </w:rPr>
              <w:t>2,00</w:t>
            </w:r>
          </w:p>
        </w:tc>
        <w:tc>
          <w:tcPr>
            <w:tcW w:w="1608" w:type="dxa"/>
            <w:shd w:val="clear" w:color="auto" w:fill="auto"/>
          </w:tcPr>
          <w:p w14:paraId="1E99432B" w14:textId="057A61A5" w:rsidR="0005216C" w:rsidRPr="00C724C2" w:rsidRDefault="0005216C" w:rsidP="0005216C">
            <w:pPr>
              <w:pStyle w:val="NoSpacing"/>
              <w:spacing w:before="40"/>
              <w:jc w:val="center"/>
              <w:rPr>
                <w:rFonts w:ascii="Trebuchet MS" w:hAnsi="Trebuchet MS" w:cs="Times New Roman"/>
                <w:lang w:val="ro-RO"/>
              </w:rPr>
            </w:pPr>
            <w:r w:rsidRPr="00C724C2">
              <w:rPr>
                <w:rFonts w:ascii="Trebuchet MS" w:hAnsi="Trebuchet MS" w:cs="Times New Roman"/>
                <w:lang w:val="ro-RO"/>
              </w:rPr>
              <w:t>Miligrame/Litru</w:t>
            </w:r>
          </w:p>
        </w:tc>
      </w:tr>
      <w:tr w:rsidR="005313D5" w:rsidRPr="00C724C2" w14:paraId="562FC0AB" w14:textId="77777777" w:rsidTr="000205A1">
        <w:tc>
          <w:tcPr>
            <w:tcW w:w="2679" w:type="dxa"/>
            <w:shd w:val="clear" w:color="auto" w:fill="auto"/>
          </w:tcPr>
          <w:p w14:paraId="566D310C" w14:textId="77777777" w:rsidR="005313D5" w:rsidRPr="00C724C2" w:rsidRDefault="005313D5" w:rsidP="005313D5">
            <w:pPr>
              <w:pStyle w:val="NoSpacing"/>
              <w:spacing w:before="40"/>
              <w:jc w:val="center"/>
              <w:rPr>
                <w:rFonts w:ascii="Trebuchet MS" w:hAnsi="Trebuchet MS" w:cs="Times New Roman"/>
                <w:lang w:val="ro-RO"/>
              </w:rPr>
            </w:pPr>
          </w:p>
        </w:tc>
        <w:tc>
          <w:tcPr>
            <w:tcW w:w="2679" w:type="dxa"/>
            <w:shd w:val="clear" w:color="auto" w:fill="auto"/>
          </w:tcPr>
          <w:p w14:paraId="35FF834F" w14:textId="77777777" w:rsidR="005313D5" w:rsidRPr="00C724C2" w:rsidRDefault="005313D5" w:rsidP="005313D5">
            <w:pPr>
              <w:pStyle w:val="NoSpacing"/>
              <w:spacing w:before="40"/>
              <w:jc w:val="center"/>
              <w:rPr>
                <w:rFonts w:ascii="Trebuchet MS" w:hAnsi="Trebuchet MS" w:cs="Times New Roman"/>
                <w:lang w:val="ro-RO"/>
              </w:rPr>
            </w:pPr>
          </w:p>
        </w:tc>
        <w:tc>
          <w:tcPr>
            <w:tcW w:w="1686" w:type="dxa"/>
            <w:shd w:val="clear" w:color="auto" w:fill="auto"/>
          </w:tcPr>
          <w:p w14:paraId="265D4165" w14:textId="19A95A37" w:rsidR="005313D5" w:rsidRPr="00C724C2" w:rsidRDefault="005313D5" w:rsidP="005313D5">
            <w:pPr>
              <w:pStyle w:val="NoSpacing"/>
              <w:spacing w:before="40"/>
              <w:jc w:val="center"/>
              <w:rPr>
                <w:rFonts w:ascii="Trebuchet MS" w:hAnsi="Trebuchet MS" w:cs="Times New Roman"/>
                <w:lang w:val="ro-RO"/>
              </w:rPr>
            </w:pPr>
            <w:r w:rsidRPr="00C724C2">
              <w:rPr>
                <w:rFonts w:ascii="Trebuchet MS" w:hAnsi="Trebuchet MS" w:cs="Times New Roman"/>
                <w:lang w:val="ro-RO"/>
              </w:rPr>
              <w:t>Detergenți sintetici biodegradabili</w:t>
            </w:r>
          </w:p>
        </w:tc>
        <w:tc>
          <w:tcPr>
            <w:tcW w:w="994" w:type="dxa"/>
            <w:shd w:val="clear" w:color="auto" w:fill="auto"/>
          </w:tcPr>
          <w:p w14:paraId="62A29568" w14:textId="3824B1CC" w:rsidR="005313D5" w:rsidRPr="00C724C2" w:rsidRDefault="005313D5" w:rsidP="005313D5">
            <w:pPr>
              <w:pStyle w:val="NoSpacing"/>
              <w:spacing w:before="40"/>
              <w:jc w:val="center"/>
              <w:rPr>
                <w:rFonts w:ascii="Trebuchet MS" w:hAnsi="Trebuchet MS" w:cs="Times New Roman"/>
                <w:lang w:val="ro-RO"/>
              </w:rPr>
            </w:pPr>
            <w:r w:rsidRPr="00C724C2">
              <w:rPr>
                <w:rFonts w:ascii="Trebuchet MS" w:hAnsi="Trebuchet MS" w:cs="Times New Roman"/>
                <w:lang w:val="ro-RO"/>
              </w:rPr>
              <w:t>0,5</w:t>
            </w:r>
          </w:p>
        </w:tc>
        <w:tc>
          <w:tcPr>
            <w:tcW w:w="1608" w:type="dxa"/>
            <w:shd w:val="clear" w:color="auto" w:fill="auto"/>
          </w:tcPr>
          <w:p w14:paraId="124AAF32" w14:textId="4C64FF96" w:rsidR="005313D5" w:rsidRPr="00C724C2" w:rsidRDefault="005313D5" w:rsidP="005313D5">
            <w:pPr>
              <w:pStyle w:val="NoSpacing"/>
              <w:spacing w:before="40"/>
              <w:jc w:val="center"/>
              <w:rPr>
                <w:rFonts w:ascii="Trebuchet MS" w:hAnsi="Trebuchet MS" w:cs="Times New Roman"/>
                <w:lang w:val="ro-RO"/>
              </w:rPr>
            </w:pPr>
            <w:r w:rsidRPr="00C724C2">
              <w:rPr>
                <w:rFonts w:ascii="Trebuchet MS" w:hAnsi="Trebuchet MS" w:cs="Times New Roman"/>
                <w:lang w:val="ro-RO"/>
              </w:rPr>
              <w:t>Miligrame/Litru</w:t>
            </w:r>
          </w:p>
        </w:tc>
      </w:tr>
      <w:tr w:rsidR="005313D5" w:rsidRPr="00C724C2" w14:paraId="40AD9824" w14:textId="77777777" w:rsidTr="000205A1">
        <w:tc>
          <w:tcPr>
            <w:tcW w:w="2679" w:type="dxa"/>
            <w:shd w:val="clear" w:color="auto" w:fill="auto"/>
          </w:tcPr>
          <w:p w14:paraId="684B5E07" w14:textId="52640124" w:rsidR="005313D5" w:rsidRPr="00C724C2" w:rsidRDefault="00495AF8" w:rsidP="005313D5">
            <w:pPr>
              <w:pStyle w:val="NoSpacing"/>
              <w:spacing w:before="40"/>
              <w:jc w:val="center"/>
              <w:rPr>
                <w:rFonts w:ascii="Trebuchet MS" w:hAnsi="Trebuchet MS" w:cs="Times New Roman"/>
                <w:lang w:val="ro-RO"/>
              </w:rPr>
            </w:pPr>
            <w:r w:rsidRPr="00C724C2">
              <w:rPr>
                <w:rFonts w:ascii="Trebuchet MS" w:hAnsi="Trebuchet MS" w:cs="Times New Roman"/>
                <w:lang w:val="ro-RO"/>
              </w:rPr>
              <w:t>Înainte de evacuare</w:t>
            </w:r>
          </w:p>
        </w:tc>
        <w:tc>
          <w:tcPr>
            <w:tcW w:w="2679" w:type="dxa"/>
            <w:shd w:val="clear" w:color="auto" w:fill="auto"/>
          </w:tcPr>
          <w:p w14:paraId="2E631500" w14:textId="77777777" w:rsidR="005313D5" w:rsidRPr="00C724C2" w:rsidRDefault="005313D5" w:rsidP="005313D5">
            <w:pPr>
              <w:pStyle w:val="NoSpacing"/>
              <w:spacing w:before="40"/>
              <w:jc w:val="center"/>
              <w:rPr>
                <w:rFonts w:ascii="Trebuchet MS" w:hAnsi="Trebuchet MS" w:cs="Times New Roman"/>
                <w:lang w:val="ro-RO"/>
              </w:rPr>
            </w:pPr>
            <w:r w:rsidRPr="00C724C2">
              <w:rPr>
                <w:rFonts w:ascii="Trebuchet MS" w:hAnsi="Trebuchet MS" w:cs="Times New Roman"/>
                <w:lang w:val="ro-RO"/>
              </w:rPr>
              <w:t>apa uzată menajeră epurată</w:t>
            </w:r>
          </w:p>
        </w:tc>
        <w:tc>
          <w:tcPr>
            <w:tcW w:w="1686" w:type="dxa"/>
            <w:shd w:val="clear" w:color="auto" w:fill="auto"/>
          </w:tcPr>
          <w:p w14:paraId="2A296E67" w14:textId="77777777" w:rsidR="005313D5" w:rsidRPr="00C724C2" w:rsidRDefault="005313D5" w:rsidP="005313D5">
            <w:pPr>
              <w:pStyle w:val="NoSpacing"/>
              <w:spacing w:before="40"/>
              <w:jc w:val="center"/>
              <w:rPr>
                <w:rFonts w:ascii="Trebuchet MS" w:hAnsi="Trebuchet MS" w:cs="Times New Roman"/>
                <w:lang w:val="ro-RO"/>
              </w:rPr>
            </w:pPr>
            <w:r w:rsidRPr="00C724C2">
              <w:rPr>
                <w:rFonts w:ascii="Trebuchet MS" w:hAnsi="Trebuchet MS" w:cs="Times New Roman"/>
                <w:lang w:val="ro-RO"/>
              </w:rPr>
              <w:t>Rezidiu filtrate la 105 grade C</w:t>
            </w:r>
          </w:p>
        </w:tc>
        <w:tc>
          <w:tcPr>
            <w:tcW w:w="994" w:type="dxa"/>
            <w:shd w:val="clear" w:color="auto" w:fill="auto"/>
          </w:tcPr>
          <w:p w14:paraId="127D3140" w14:textId="77777777" w:rsidR="005313D5" w:rsidRPr="00C724C2" w:rsidRDefault="005313D5" w:rsidP="005313D5">
            <w:pPr>
              <w:pStyle w:val="NoSpacing"/>
              <w:spacing w:before="40"/>
              <w:jc w:val="center"/>
              <w:rPr>
                <w:rFonts w:ascii="Trebuchet MS" w:hAnsi="Trebuchet MS" w:cs="Times New Roman"/>
                <w:lang w:val="ro-RO"/>
              </w:rPr>
            </w:pPr>
            <w:r w:rsidRPr="00C724C2">
              <w:rPr>
                <w:rFonts w:ascii="Trebuchet MS" w:hAnsi="Trebuchet MS" w:cs="Times New Roman"/>
                <w:lang w:val="ro-RO"/>
              </w:rPr>
              <w:t>2000,00</w:t>
            </w:r>
          </w:p>
        </w:tc>
        <w:tc>
          <w:tcPr>
            <w:tcW w:w="1608" w:type="dxa"/>
            <w:shd w:val="clear" w:color="auto" w:fill="auto"/>
          </w:tcPr>
          <w:p w14:paraId="67D710D5" w14:textId="77777777" w:rsidR="005313D5" w:rsidRPr="00C724C2" w:rsidRDefault="005313D5" w:rsidP="005313D5">
            <w:pPr>
              <w:pStyle w:val="NoSpacing"/>
              <w:spacing w:before="40"/>
              <w:jc w:val="center"/>
              <w:rPr>
                <w:rFonts w:ascii="Trebuchet MS" w:hAnsi="Trebuchet MS" w:cs="Times New Roman"/>
                <w:lang w:val="ro-RO"/>
              </w:rPr>
            </w:pPr>
            <w:r w:rsidRPr="00C724C2">
              <w:rPr>
                <w:rFonts w:ascii="Trebuchet MS" w:hAnsi="Trebuchet MS" w:cs="Times New Roman"/>
                <w:lang w:val="ro-RO"/>
              </w:rPr>
              <w:t>Miligrame/Litru</w:t>
            </w:r>
          </w:p>
        </w:tc>
      </w:tr>
      <w:tr w:rsidR="005313D5" w:rsidRPr="00C724C2" w14:paraId="5A8BCAA1" w14:textId="77777777" w:rsidTr="000205A1">
        <w:tc>
          <w:tcPr>
            <w:tcW w:w="2679" w:type="dxa"/>
            <w:shd w:val="clear" w:color="auto" w:fill="auto"/>
          </w:tcPr>
          <w:p w14:paraId="5EB271F8" w14:textId="2A28CD9F" w:rsidR="005313D5" w:rsidRPr="00C724C2" w:rsidRDefault="00CA6CF7" w:rsidP="00495AF8">
            <w:pPr>
              <w:pStyle w:val="NoSpacing"/>
              <w:spacing w:before="40"/>
              <w:rPr>
                <w:rFonts w:ascii="Trebuchet MS" w:hAnsi="Trebuchet MS" w:cs="Times New Roman"/>
                <w:lang w:val="ro-RO"/>
              </w:rPr>
            </w:pPr>
            <w:r w:rsidRPr="00C724C2">
              <w:rPr>
                <w:rFonts w:ascii="Trebuchet MS" w:hAnsi="Trebuchet MS" w:cs="Times New Roman"/>
                <w:lang w:val="ro-RO"/>
              </w:rPr>
              <w:t xml:space="preserve">      </w:t>
            </w:r>
            <w:r w:rsidR="00495AF8" w:rsidRPr="00C724C2">
              <w:rPr>
                <w:rFonts w:ascii="Trebuchet MS" w:hAnsi="Trebuchet MS" w:cs="Times New Roman"/>
                <w:lang w:val="ro-RO"/>
              </w:rPr>
              <w:t>Înainte de evacuare</w:t>
            </w:r>
          </w:p>
        </w:tc>
        <w:tc>
          <w:tcPr>
            <w:tcW w:w="2679" w:type="dxa"/>
            <w:shd w:val="clear" w:color="auto" w:fill="auto"/>
          </w:tcPr>
          <w:p w14:paraId="7ECB2F93" w14:textId="77777777" w:rsidR="005313D5" w:rsidRPr="00C724C2" w:rsidRDefault="005313D5" w:rsidP="005313D5">
            <w:pPr>
              <w:pStyle w:val="NoSpacing"/>
              <w:spacing w:before="40"/>
              <w:jc w:val="center"/>
              <w:rPr>
                <w:rFonts w:ascii="Trebuchet MS" w:hAnsi="Trebuchet MS" w:cs="Times New Roman"/>
                <w:lang w:val="ro-RO"/>
              </w:rPr>
            </w:pPr>
            <w:r w:rsidRPr="00C724C2">
              <w:rPr>
                <w:rFonts w:ascii="Trebuchet MS" w:hAnsi="Trebuchet MS" w:cs="Times New Roman"/>
                <w:lang w:val="ro-RO"/>
              </w:rPr>
              <w:t>apa uzată menajeră epurată</w:t>
            </w:r>
          </w:p>
        </w:tc>
        <w:tc>
          <w:tcPr>
            <w:tcW w:w="1686" w:type="dxa"/>
            <w:shd w:val="clear" w:color="auto" w:fill="auto"/>
          </w:tcPr>
          <w:p w14:paraId="53ED1D9A" w14:textId="77777777" w:rsidR="005313D5" w:rsidRPr="00C724C2" w:rsidRDefault="005313D5" w:rsidP="005313D5">
            <w:pPr>
              <w:pStyle w:val="NoSpacing"/>
              <w:spacing w:before="40"/>
              <w:jc w:val="center"/>
              <w:rPr>
                <w:rFonts w:ascii="Trebuchet MS" w:hAnsi="Trebuchet MS" w:cs="Times New Roman"/>
                <w:lang w:val="ro-RO"/>
              </w:rPr>
            </w:pPr>
            <w:proofErr w:type="spellStart"/>
            <w:r w:rsidRPr="00C724C2">
              <w:rPr>
                <w:rFonts w:ascii="Trebuchet MS" w:hAnsi="Trebuchet MS" w:cs="Times New Roman"/>
                <w:lang w:val="ro-RO"/>
              </w:rPr>
              <w:t>Substante</w:t>
            </w:r>
            <w:proofErr w:type="spellEnd"/>
            <w:r w:rsidRPr="00C724C2">
              <w:rPr>
                <w:rFonts w:ascii="Trebuchet MS" w:hAnsi="Trebuchet MS" w:cs="Times New Roman"/>
                <w:lang w:val="ro-RO"/>
              </w:rPr>
              <w:t xml:space="preserve"> extractibile cu solvent organici</w:t>
            </w:r>
          </w:p>
        </w:tc>
        <w:tc>
          <w:tcPr>
            <w:tcW w:w="994" w:type="dxa"/>
            <w:shd w:val="clear" w:color="auto" w:fill="auto"/>
          </w:tcPr>
          <w:p w14:paraId="4A9578E2" w14:textId="77777777" w:rsidR="005313D5" w:rsidRPr="00C724C2" w:rsidRDefault="005313D5" w:rsidP="005313D5">
            <w:pPr>
              <w:pStyle w:val="NoSpacing"/>
              <w:spacing w:before="40"/>
              <w:jc w:val="center"/>
              <w:rPr>
                <w:rFonts w:ascii="Trebuchet MS" w:hAnsi="Trebuchet MS" w:cs="Times New Roman"/>
                <w:lang w:val="ro-RO"/>
              </w:rPr>
            </w:pPr>
            <w:r w:rsidRPr="00C724C2">
              <w:rPr>
                <w:rFonts w:ascii="Trebuchet MS" w:hAnsi="Trebuchet MS" w:cs="Times New Roman"/>
                <w:lang w:val="ro-RO"/>
              </w:rPr>
              <w:t>20,00</w:t>
            </w:r>
          </w:p>
        </w:tc>
        <w:tc>
          <w:tcPr>
            <w:tcW w:w="1608" w:type="dxa"/>
            <w:shd w:val="clear" w:color="auto" w:fill="auto"/>
          </w:tcPr>
          <w:p w14:paraId="634B4B12" w14:textId="77777777" w:rsidR="005313D5" w:rsidRPr="00C724C2" w:rsidRDefault="005313D5" w:rsidP="005313D5">
            <w:pPr>
              <w:pStyle w:val="NoSpacing"/>
              <w:spacing w:before="40"/>
              <w:jc w:val="center"/>
              <w:rPr>
                <w:rFonts w:ascii="Trebuchet MS" w:hAnsi="Trebuchet MS" w:cs="Times New Roman"/>
                <w:lang w:val="ro-RO"/>
              </w:rPr>
            </w:pPr>
            <w:r w:rsidRPr="00C724C2">
              <w:rPr>
                <w:rFonts w:ascii="Trebuchet MS" w:hAnsi="Trebuchet MS" w:cs="Times New Roman"/>
                <w:lang w:val="ro-RO"/>
              </w:rPr>
              <w:t>Miligrame/Litru</w:t>
            </w:r>
          </w:p>
        </w:tc>
      </w:tr>
    </w:tbl>
    <w:p w14:paraId="3FE95B34" w14:textId="77777777" w:rsidR="000205A1" w:rsidRPr="00C724C2" w:rsidRDefault="000205A1" w:rsidP="000205A1">
      <w:pPr>
        <w:pStyle w:val="NoSpacing"/>
        <w:ind w:firstLine="426"/>
        <w:rPr>
          <w:rFonts w:ascii="Trebuchet MS" w:hAnsi="Trebuchet MS" w:cs="Times New Roman"/>
          <w:b/>
          <w:color w:val="808080"/>
          <w:lang w:val="ro-RO"/>
        </w:rPr>
      </w:pPr>
    </w:p>
    <w:p w14:paraId="765CB620" w14:textId="7174FEEB" w:rsidR="000205A1" w:rsidRPr="00C724C2" w:rsidRDefault="005313D5" w:rsidP="0031081B">
      <w:pPr>
        <w:spacing w:after="0" w:line="240" w:lineRule="auto"/>
        <w:ind w:firstLine="720"/>
        <w:jc w:val="both"/>
        <w:rPr>
          <w:rFonts w:ascii="Trebuchet MS" w:hAnsi="Trebuchet MS" w:cs="Times New Roman"/>
          <w:lang w:val="ro-RO"/>
        </w:rPr>
      </w:pPr>
      <w:r w:rsidRPr="00C724C2">
        <w:rPr>
          <w:rFonts w:ascii="Trebuchet MS" w:hAnsi="Trebuchet MS" w:cs="Times New Roman"/>
          <w:lang w:val="ro-RO"/>
        </w:rPr>
        <w:t>c</w:t>
      </w:r>
      <w:r w:rsidR="000205A1" w:rsidRPr="00C724C2">
        <w:rPr>
          <w:rFonts w:ascii="Trebuchet MS" w:hAnsi="Trebuchet MS" w:cs="Times New Roman"/>
          <w:lang w:val="ro-RO"/>
        </w:rPr>
        <w:t>.</w:t>
      </w:r>
      <w:r w:rsidR="0031081B" w:rsidRPr="00C724C2">
        <w:rPr>
          <w:rFonts w:ascii="Trebuchet MS" w:hAnsi="Trebuchet MS" w:cs="Times New Roman"/>
          <w:lang w:val="ro-RO"/>
        </w:rPr>
        <w:t xml:space="preserve"> </w:t>
      </w:r>
      <w:r w:rsidR="000205A1" w:rsidRPr="00C724C2">
        <w:rPr>
          <w:rFonts w:ascii="Trebuchet MS" w:hAnsi="Trebuchet MS" w:cs="Times New Roman"/>
          <w:lang w:val="ro-RO"/>
        </w:rPr>
        <w:t xml:space="preserve">Caracteristicile nămolului stocat (depozitat temporar) se vor încadra în </w:t>
      </w:r>
      <w:proofErr w:type="spellStart"/>
      <w:r w:rsidR="000205A1" w:rsidRPr="00C724C2">
        <w:rPr>
          <w:rFonts w:ascii="Trebuchet MS" w:hAnsi="Trebuchet MS" w:cs="Times New Roman"/>
          <w:lang w:val="ro-RO"/>
        </w:rPr>
        <w:t>funcţie</w:t>
      </w:r>
      <w:proofErr w:type="spellEnd"/>
      <w:r w:rsidR="000205A1" w:rsidRPr="00C724C2">
        <w:rPr>
          <w:rFonts w:ascii="Trebuchet MS" w:hAnsi="Trebuchet MS" w:cs="Times New Roman"/>
          <w:lang w:val="ro-RO"/>
        </w:rPr>
        <w:t xml:space="preserve"> de valorile limită pentru valorificare sau eliminare a acestuia </w:t>
      </w:r>
      <w:proofErr w:type="spellStart"/>
      <w:r w:rsidR="000205A1" w:rsidRPr="00C724C2">
        <w:rPr>
          <w:rFonts w:ascii="Trebuchet MS" w:hAnsi="Trebuchet MS" w:cs="Times New Roman"/>
          <w:lang w:val="ro-RO"/>
        </w:rPr>
        <w:t>şi</w:t>
      </w:r>
      <w:proofErr w:type="spellEnd"/>
      <w:r w:rsidR="000205A1" w:rsidRPr="00C724C2">
        <w:rPr>
          <w:rFonts w:ascii="Trebuchet MS" w:hAnsi="Trebuchet MS" w:cs="Times New Roman"/>
          <w:lang w:val="ro-RO"/>
        </w:rPr>
        <w:t xml:space="preserve"> anume:</w:t>
      </w:r>
    </w:p>
    <w:p w14:paraId="5DC3DA77" w14:textId="17BC54AD" w:rsidR="000205A1" w:rsidRPr="00C724C2" w:rsidRDefault="005313D5" w:rsidP="000205A1">
      <w:pPr>
        <w:tabs>
          <w:tab w:val="left" w:pos="284"/>
        </w:tabs>
        <w:spacing w:after="0" w:line="240" w:lineRule="auto"/>
        <w:jc w:val="both"/>
        <w:rPr>
          <w:rFonts w:ascii="Trebuchet MS" w:hAnsi="Trebuchet MS" w:cs="Times New Roman"/>
          <w:lang w:val="ro-RO"/>
        </w:rPr>
      </w:pPr>
      <w:r w:rsidRPr="00C724C2">
        <w:rPr>
          <w:rFonts w:ascii="Trebuchet MS" w:hAnsi="Trebuchet MS" w:cs="Times New Roman"/>
          <w:lang w:val="ro-RO"/>
        </w:rPr>
        <w:tab/>
      </w:r>
      <w:r w:rsidRPr="00C724C2">
        <w:rPr>
          <w:rFonts w:ascii="Trebuchet MS" w:hAnsi="Trebuchet MS" w:cs="Times New Roman"/>
          <w:lang w:val="ro-RO"/>
        </w:rPr>
        <w:tab/>
        <w:t>c.</w:t>
      </w:r>
      <w:r w:rsidR="000205A1" w:rsidRPr="00C724C2">
        <w:rPr>
          <w:rFonts w:ascii="Trebuchet MS" w:hAnsi="Trebuchet MS" w:cs="Times New Roman"/>
          <w:lang w:val="ro-RO"/>
        </w:rPr>
        <w:t>1. Pentru valorificare:</w:t>
      </w:r>
    </w:p>
    <w:p w14:paraId="3DA0F659" w14:textId="126CE2FD" w:rsidR="000205A1" w:rsidRPr="00C724C2" w:rsidRDefault="0031081B" w:rsidP="0031081B">
      <w:pPr>
        <w:tabs>
          <w:tab w:val="left" w:pos="284"/>
        </w:tabs>
        <w:spacing w:after="0" w:line="240" w:lineRule="auto"/>
        <w:jc w:val="both"/>
        <w:rPr>
          <w:rFonts w:ascii="Trebuchet MS" w:hAnsi="Trebuchet MS" w:cs="Times New Roman"/>
          <w:lang w:val="ro-RO"/>
        </w:rPr>
      </w:pPr>
      <w:r w:rsidRPr="00C724C2">
        <w:rPr>
          <w:rFonts w:ascii="Trebuchet MS" w:hAnsi="Trebuchet MS" w:cs="Times New Roman"/>
          <w:lang w:val="ro-RO"/>
        </w:rPr>
        <w:lastRenderedPageBreak/>
        <w:tab/>
      </w:r>
      <w:r w:rsidRPr="00C724C2">
        <w:rPr>
          <w:rFonts w:ascii="Trebuchet MS" w:hAnsi="Trebuchet MS" w:cs="Times New Roman"/>
          <w:lang w:val="ro-RO"/>
        </w:rPr>
        <w:tab/>
        <w:t>c.2</w:t>
      </w:r>
      <w:r w:rsidR="000205A1" w:rsidRPr="00C724C2">
        <w:rPr>
          <w:rFonts w:ascii="Trebuchet MS" w:hAnsi="Trebuchet MS" w:cs="Times New Roman"/>
          <w:lang w:val="ro-RO"/>
        </w:rPr>
        <w:t xml:space="preserve">.În agricultură conform Ordinul M.M.G.A. </w:t>
      </w:r>
      <w:proofErr w:type="spellStart"/>
      <w:r w:rsidR="000205A1" w:rsidRPr="00C724C2">
        <w:rPr>
          <w:rFonts w:ascii="Trebuchet MS" w:hAnsi="Trebuchet MS" w:cs="Times New Roman"/>
          <w:lang w:val="ro-RO"/>
        </w:rPr>
        <w:t>şi</w:t>
      </w:r>
      <w:proofErr w:type="spellEnd"/>
      <w:r w:rsidR="000205A1" w:rsidRPr="00C724C2">
        <w:rPr>
          <w:rFonts w:ascii="Trebuchet MS" w:hAnsi="Trebuchet MS" w:cs="Times New Roman"/>
          <w:lang w:val="ro-RO"/>
        </w:rPr>
        <w:t xml:space="preserve"> M.A.P.D.R. nr. 344/2004, pentru aprobarea Normelor tehnice privind </w:t>
      </w:r>
      <w:proofErr w:type="spellStart"/>
      <w:r w:rsidR="000205A1" w:rsidRPr="00C724C2">
        <w:rPr>
          <w:rFonts w:ascii="Trebuchet MS" w:hAnsi="Trebuchet MS" w:cs="Times New Roman"/>
          <w:lang w:val="ro-RO"/>
        </w:rPr>
        <w:t>protecţia</w:t>
      </w:r>
      <w:proofErr w:type="spellEnd"/>
      <w:r w:rsidR="000205A1" w:rsidRPr="00C724C2">
        <w:rPr>
          <w:rFonts w:ascii="Trebuchet MS" w:hAnsi="Trebuchet MS" w:cs="Times New Roman"/>
          <w:lang w:val="ro-RO"/>
        </w:rPr>
        <w:t xml:space="preserve"> mediului </w:t>
      </w:r>
      <w:proofErr w:type="spellStart"/>
      <w:r w:rsidR="000205A1" w:rsidRPr="00C724C2">
        <w:rPr>
          <w:rFonts w:ascii="Trebuchet MS" w:hAnsi="Trebuchet MS" w:cs="Times New Roman"/>
          <w:lang w:val="ro-RO"/>
        </w:rPr>
        <w:t>şi</w:t>
      </w:r>
      <w:proofErr w:type="spellEnd"/>
      <w:r w:rsidR="000205A1" w:rsidRPr="00C724C2">
        <w:rPr>
          <w:rFonts w:ascii="Trebuchet MS" w:hAnsi="Trebuchet MS" w:cs="Times New Roman"/>
          <w:lang w:val="ro-RO"/>
        </w:rPr>
        <w:t xml:space="preserve"> în special a solurilor, când se utilizează nămolurile de epurare în agricultură;</w:t>
      </w:r>
    </w:p>
    <w:p w14:paraId="63179C7B" w14:textId="02EBDFC1" w:rsidR="000205A1" w:rsidRPr="00C724C2" w:rsidRDefault="0031081B" w:rsidP="000205A1">
      <w:pPr>
        <w:tabs>
          <w:tab w:val="left" w:pos="284"/>
        </w:tabs>
        <w:spacing w:after="0" w:line="240" w:lineRule="auto"/>
        <w:ind w:left="585"/>
        <w:jc w:val="both"/>
        <w:rPr>
          <w:rFonts w:ascii="Trebuchet MS" w:hAnsi="Trebuchet MS" w:cs="Times New Roman"/>
          <w:lang w:val="ro-RO"/>
        </w:rPr>
      </w:pPr>
      <w:r w:rsidRPr="00C724C2">
        <w:rPr>
          <w:rFonts w:ascii="Trebuchet MS" w:hAnsi="Trebuchet MS" w:cs="Times New Roman"/>
          <w:lang w:val="ro-RO"/>
        </w:rPr>
        <w:t xml:space="preserve">  c.2.1</w:t>
      </w:r>
      <w:r w:rsidR="000205A1" w:rsidRPr="00C724C2">
        <w:rPr>
          <w:rFonts w:ascii="Trebuchet MS" w:hAnsi="Trebuchet MS" w:cs="Times New Roman"/>
          <w:lang w:val="ro-RO"/>
        </w:rPr>
        <w:t xml:space="preserve">.Prin </w:t>
      </w:r>
      <w:proofErr w:type="spellStart"/>
      <w:r w:rsidR="000205A1" w:rsidRPr="00C724C2">
        <w:rPr>
          <w:rFonts w:ascii="Trebuchet MS" w:hAnsi="Trebuchet MS" w:cs="Times New Roman"/>
          <w:lang w:val="ro-RO"/>
        </w:rPr>
        <w:t>coincinerare</w:t>
      </w:r>
      <w:proofErr w:type="spellEnd"/>
      <w:r w:rsidR="000205A1" w:rsidRPr="00C724C2">
        <w:rPr>
          <w:rFonts w:ascii="Trebuchet MS" w:hAnsi="Trebuchet MS" w:cs="Times New Roman"/>
          <w:lang w:val="ro-RO"/>
        </w:rPr>
        <w:t xml:space="preserve"> conform Hotărârii Guvernului nr. 278/2013;</w:t>
      </w:r>
    </w:p>
    <w:p w14:paraId="78F639C8" w14:textId="33EAFCEB" w:rsidR="00656994" w:rsidRPr="00C724C2" w:rsidRDefault="0031081B" w:rsidP="00EC6516">
      <w:pPr>
        <w:tabs>
          <w:tab w:val="left" w:pos="284"/>
        </w:tabs>
        <w:jc w:val="both"/>
        <w:rPr>
          <w:rFonts w:ascii="Trebuchet MS" w:hAnsi="Trebuchet MS" w:cs="Times New Roman"/>
          <w:lang w:val="ro-RO"/>
        </w:rPr>
      </w:pPr>
      <w:r w:rsidRPr="00C724C2">
        <w:rPr>
          <w:rFonts w:ascii="Trebuchet MS" w:hAnsi="Trebuchet MS" w:cs="Times New Roman"/>
          <w:lang w:val="ro-RO"/>
        </w:rPr>
        <w:tab/>
      </w:r>
      <w:r w:rsidRPr="00C724C2">
        <w:rPr>
          <w:rFonts w:ascii="Trebuchet MS" w:hAnsi="Trebuchet MS" w:cs="Times New Roman"/>
          <w:lang w:val="ro-RO"/>
        </w:rPr>
        <w:tab/>
        <w:t>c.2.2.</w:t>
      </w:r>
      <w:r w:rsidR="000205A1" w:rsidRPr="00C724C2">
        <w:rPr>
          <w:rFonts w:ascii="Trebuchet MS" w:hAnsi="Trebuchet MS" w:cs="Times New Roman"/>
          <w:lang w:val="ro-RO"/>
        </w:rPr>
        <w:t xml:space="preserve"> Eliminare prin depozitare în depozitul de </w:t>
      </w:r>
      <w:proofErr w:type="spellStart"/>
      <w:r w:rsidR="000205A1" w:rsidRPr="00C724C2">
        <w:rPr>
          <w:rFonts w:ascii="Trebuchet MS" w:hAnsi="Trebuchet MS" w:cs="Times New Roman"/>
          <w:lang w:val="ro-RO"/>
        </w:rPr>
        <w:t>deşeuri</w:t>
      </w:r>
      <w:proofErr w:type="spellEnd"/>
      <w:r w:rsidR="000205A1" w:rsidRPr="00C724C2">
        <w:rPr>
          <w:rFonts w:ascii="Trebuchet MS" w:hAnsi="Trebuchet MS" w:cs="Times New Roman"/>
          <w:lang w:val="ro-RO"/>
        </w:rPr>
        <w:t xml:space="preserve"> nepericuloase conform Ordinul M.M.G.A. nr. 95/2005</w:t>
      </w:r>
    </w:p>
    <w:p w14:paraId="2D800F47" w14:textId="392DAE28" w:rsidR="00656994" w:rsidRPr="00C724C2" w:rsidRDefault="00EC6516" w:rsidP="00656994">
      <w:pPr>
        <w:spacing w:after="0" w:line="240" w:lineRule="auto"/>
        <w:ind w:firstLine="720"/>
        <w:jc w:val="both"/>
        <w:rPr>
          <w:rFonts w:ascii="Trebuchet MS" w:eastAsia="Times New Roman" w:hAnsi="Trebuchet MS" w:cs="Times New Roman"/>
          <w:lang w:val="ro-RO"/>
        </w:rPr>
      </w:pPr>
      <w:r w:rsidRPr="00C724C2">
        <w:rPr>
          <w:rFonts w:ascii="Trebuchet MS" w:eastAsia="Times New Roman" w:hAnsi="Trebuchet MS" w:cs="Times New Roman"/>
          <w:lang w:val="ro-RO"/>
        </w:rPr>
        <w:t>3.1</w:t>
      </w:r>
      <w:r w:rsidR="00656994" w:rsidRPr="00C724C2">
        <w:rPr>
          <w:rFonts w:ascii="Trebuchet MS" w:eastAsia="Times New Roman" w:hAnsi="Trebuchet MS" w:cs="Times New Roman"/>
          <w:lang w:val="ro-RO"/>
        </w:rPr>
        <w:t>. Nivelul de zgomot rezultat în urma desfășurării activității, măsurat în conformitate cu prevederile standardului SR ISO nr.1996/2-08 nu va depăși valorile maxime prevăzute de SR 10009/2017 și anume:</w:t>
      </w:r>
    </w:p>
    <w:p w14:paraId="24D6D12A" w14:textId="77777777" w:rsidR="00656994" w:rsidRPr="00C724C2" w:rsidRDefault="00656994" w:rsidP="00656994">
      <w:pPr>
        <w:spacing w:after="0" w:line="240" w:lineRule="auto"/>
        <w:ind w:firstLine="180"/>
        <w:rPr>
          <w:rFonts w:ascii="Trebuchet MS" w:eastAsia="Times New Roman" w:hAnsi="Trebuchet MS" w:cs="Times New Roman"/>
          <w:lang w:val="ro-RO"/>
        </w:rPr>
      </w:pPr>
      <w:r w:rsidRPr="00C724C2">
        <w:rPr>
          <w:rFonts w:ascii="Trebuchet MS" w:eastAsia="Times New Roman" w:hAnsi="Trebuchet MS" w:cs="Times New Roman"/>
          <w:lang w:val="ro-RO"/>
        </w:rPr>
        <w:t xml:space="preserve">L </w:t>
      </w:r>
      <w:proofErr w:type="spellStart"/>
      <w:r w:rsidRPr="00C724C2">
        <w:rPr>
          <w:rFonts w:ascii="Trebuchet MS" w:eastAsia="Times New Roman" w:hAnsi="Trebuchet MS" w:cs="Times New Roman"/>
          <w:vertAlign w:val="subscript"/>
          <w:lang w:val="ro-RO"/>
        </w:rPr>
        <w:t>ech</w:t>
      </w:r>
      <w:proofErr w:type="spellEnd"/>
      <w:r w:rsidRPr="00C724C2">
        <w:rPr>
          <w:rFonts w:ascii="Trebuchet MS" w:eastAsia="Times New Roman" w:hAnsi="Trebuchet MS" w:cs="Times New Roman"/>
          <w:lang w:val="ro-RO"/>
        </w:rPr>
        <w:t xml:space="preserve"> = 65 dB(A) măsurat la limita spațiului funcțional al incintei industriale;</w:t>
      </w:r>
    </w:p>
    <w:p w14:paraId="6022FED7" w14:textId="77777777" w:rsidR="00656994" w:rsidRPr="00C724C2" w:rsidRDefault="00656994" w:rsidP="00656994">
      <w:pPr>
        <w:tabs>
          <w:tab w:val="left" w:pos="3544"/>
          <w:tab w:val="left" w:pos="3686"/>
          <w:tab w:val="left" w:pos="3828"/>
        </w:tabs>
        <w:spacing w:after="0" w:line="240" w:lineRule="auto"/>
        <w:ind w:firstLine="180"/>
        <w:rPr>
          <w:rFonts w:ascii="Trebuchet MS" w:eastAsia="Times New Roman" w:hAnsi="Trebuchet MS" w:cs="Times New Roman"/>
          <w:lang w:val="ro-RO"/>
        </w:rPr>
      </w:pPr>
      <w:r w:rsidRPr="00C724C2">
        <w:rPr>
          <w:rFonts w:ascii="Trebuchet MS" w:eastAsia="Times New Roman" w:hAnsi="Trebuchet MS" w:cs="Times New Roman"/>
          <w:lang w:val="ro-RO"/>
        </w:rPr>
        <w:t xml:space="preserve">L </w:t>
      </w:r>
      <w:proofErr w:type="spellStart"/>
      <w:r w:rsidRPr="00C724C2">
        <w:rPr>
          <w:rFonts w:ascii="Trebuchet MS" w:eastAsia="Times New Roman" w:hAnsi="Trebuchet MS" w:cs="Times New Roman"/>
          <w:vertAlign w:val="subscript"/>
          <w:lang w:val="ro-RO"/>
        </w:rPr>
        <w:t>ech</w:t>
      </w:r>
      <w:proofErr w:type="spellEnd"/>
      <w:r w:rsidRPr="00C724C2">
        <w:rPr>
          <w:rFonts w:ascii="Trebuchet MS" w:eastAsia="Times New Roman" w:hAnsi="Trebuchet MS" w:cs="Times New Roman"/>
          <w:lang w:val="ro-RO"/>
        </w:rPr>
        <w:t xml:space="preserve"> = 60 dB(A) măsurat la limita proprietății învecinate-clădire rezidențială cu curte;</w:t>
      </w:r>
    </w:p>
    <w:p w14:paraId="6D002644" w14:textId="53F38EE3" w:rsidR="00E91FC9" w:rsidRPr="00C724C2" w:rsidRDefault="00656994" w:rsidP="00326E5B">
      <w:pPr>
        <w:tabs>
          <w:tab w:val="left" w:pos="3544"/>
          <w:tab w:val="left" w:pos="3686"/>
          <w:tab w:val="left" w:pos="3828"/>
        </w:tabs>
        <w:spacing w:after="0" w:line="240" w:lineRule="auto"/>
        <w:ind w:firstLine="180"/>
        <w:rPr>
          <w:rFonts w:ascii="Trebuchet MS" w:eastAsia="Times New Roman" w:hAnsi="Trebuchet MS" w:cs="Times New Roman"/>
          <w:lang w:val="ro-RO"/>
        </w:rPr>
      </w:pPr>
      <w:r w:rsidRPr="00C724C2">
        <w:rPr>
          <w:rFonts w:ascii="Trebuchet MS" w:eastAsia="Times New Roman" w:hAnsi="Trebuchet MS" w:cs="Times New Roman"/>
          <w:lang w:val="ro-RO"/>
        </w:rPr>
        <w:t xml:space="preserve">L </w:t>
      </w:r>
      <w:proofErr w:type="spellStart"/>
      <w:r w:rsidRPr="00C724C2">
        <w:rPr>
          <w:rFonts w:ascii="Trebuchet MS" w:eastAsia="Times New Roman" w:hAnsi="Trebuchet MS" w:cs="Times New Roman"/>
          <w:vertAlign w:val="subscript"/>
          <w:lang w:val="ro-RO"/>
        </w:rPr>
        <w:t>ech</w:t>
      </w:r>
      <w:proofErr w:type="spellEnd"/>
      <w:r w:rsidRPr="00C724C2">
        <w:rPr>
          <w:rFonts w:ascii="Trebuchet MS" w:eastAsia="Times New Roman" w:hAnsi="Trebuchet MS" w:cs="Times New Roman"/>
          <w:lang w:val="ro-RO"/>
        </w:rPr>
        <w:t xml:space="preserve"> = 50 dB(A) măsurat la fațada clădirii rezidențiale care este cea mai expusă acțiunii sursei de zgomot rezultat din activitatea industrială;</w:t>
      </w:r>
    </w:p>
    <w:p w14:paraId="33243ADD" w14:textId="50660A6B" w:rsidR="00E91FC9" w:rsidRPr="00C724C2" w:rsidRDefault="00656994" w:rsidP="00326E5B">
      <w:pPr>
        <w:pStyle w:val="ListParagraph"/>
        <w:keepNext/>
        <w:numPr>
          <w:ilvl w:val="0"/>
          <w:numId w:val="18"/>
        </w:numPr>
        <w:spacing w:after="0" w:line="240" w:lineRule="auto"/>
        <w:outlineLvl w:val="4"/>
        <w:rPr>
          <w:rFonts w:ascii="Trebuchet MS" w:eastAsia="Times New Roman" w:hAnsi="Trebuchet MS" w:cs="Times New Roman"/>
          <w:b/>
          <w:lang w:val="ro-RO"/>
        </w:rPr>
      </w:pPr>
      <w:r w:rsidRPr="00C724C2">
        <w:rPr>
          <w:rFonts w:ascii="Trebuchet MS" w:eastAsia="Times New Roman" w:hAnsi="Trebuchet MS" w:cs="Times New Roman"/>
          <w:b/>
          <w:lang w:val="ro-RO"/>
        </w:rPr>
        <w:t>MONITORIZAREA MEDIULUI</w:t>
      </w:r>
    </w:p>
    <w:p w14:paraId="1675C711" w14:textId="77777777" w:rsidR="00656994" w:rsidRPr="00C724C2" w:rsidRDefault="00656994" w:rsidP="00656994">
      <w:pPr>
        <w:widowControl w:val="0"/>
        <w:numPr>
          <w:ilvl w:val="0"/>
          <w:numId w:val="14"/>
        </w:numPr>
        <w:tabs>
          <w:tab w:val="num" w:pos="284"/>
        </w:tabs>
        <w:spacing w:after="0" w:line="240" w:lineRule="auto"/>
        <w:ind w:left="142" w:hanging="142"/>
        <w:jc w:val="both"/>
        <w:rPr>
          <w:rFonts w:ascii="Trebuchet MS" w:eastAsia="Times New Roman" w:hAnsi="Trebuchet MS" w:cs="Times New Roman"/>
          <w:b/>
          <w:lang w:val="ro-RO"/>
        </w:rPr>
      </w:pPr>
      <w:r w:rsidRPr="00C724C2">
        <w:rPr>
          <w:rFonts w:ascii="Trebuchet MS" w:eastAsia="Times New Roman" w:hAnsi="Trebuchet MS" w:cs="Times New Roman"/>
          <w:b/>
          <w:lang w:val="ro-RO"/>
        </w:rPr>
        <w:t xml:space="preserve">Indicatorii </w:t>
      </w:r>
      <w:proofErr w:type="spellStart"/>
      <w:r w:rsidRPr="00C724C2">
        <w:rPr>
          <w:rFonts w:ascii="Trebuchet MS" w:eastAsia="Times New Roman" w:hAnsi="Trebuchet MS" w:cs="Times New Roman"/>
          <w:b/>
          <w:lang w:val="ro-RO"/>
        </w:rPr>
        <w:t>fizico</w:t>
      </w:r>
      <w:proofErr w:type="spellEnd"/>
      <w:r w:rsidRPr="00C724C2">
        <w:rPr>
          <w:rFonts w:ascii="Trebuchet MS" w:eastAsia="Times New Roman" w:hAnsi="Trebuchet MS" w:cs="Times New Roman"/>
          <w:b/>
          <w:lang w:val="ro-RO"/>
        </w:rPr>
        <w:t xml:space="preserve">-chimici, bacteriologici </w:t>
      </w:r>
      <w:proofErr w:type="spellStart"/>
      <w:r w:rsidRPr="00C724C2">
        <w:rPr>
          <w:rFonts w:ascii="Trebuchet MS" w:eastAsia="Times New Roman" w:hAnsi="Trebuchet MS" w:cs="Times New Roman"/>
          <w:b/>
          <w:lang w:val="ro-RO"/>
        </w:rPr>
        <w:t>şi</w:t>
      </w:r>
      <w:proofErr w:type="spellEnd"/>
      <w:r w:rsidRPr="00C724C2">
        <w:rPr>
          <w:rFonts w:ascii="Trebuchet MS" w:eastAsia="Times New Roman" w:hAnsi="Trebuchet MS" w:cs="Times New Roman"/>
          <w:b/>
          <w:lang w:val="ro-RO"/>
        </w:rPr>
        <w:t xml:space="preserve"> biologici </w:t>
      </w:r>
      <w:proofErr w:type="spellStart"/>
      <w:r w:rsidRPr="00C724C2">
        <w:rPr>
          <w:rFonts w:ascii="Trebuchet MS" w:eastAsia="Times New Roman" w:hAnsi="Trebuchet MS" w:cs="Times New Roman"/>
          <w:b/>
          <w:lang w:val="ro-RO"/>
        </w:rPr>
        <w:t>emişi</w:t>
      </w:r>
      <w:proofErr w:type="spellEnd"/>
      <w:r w:rsidRPr="00C724C2">
        <w:rPr>
          <w:rFonts w:ascii="Trebuchet MS" w:eastAsia="Times New Roman" w:hAnsi="Trebuchet MS" w:cs="Times New Roman"/>
          <w:b/>
          <w:lang w:val="ro-RO"/>
        </w:rPr>
        <w:t xml:space="preserve">, emisii de </w:t>
      </w:r>
      <w:proofErr w:type="spellStart"/>
      <w:r w:rsidRPr="00C724C2">
        <w:rPr>
          <w:rFonts w:ascii="Trebuchet MS" w:eastAsia="Times New Roman" w:hAnsi="Trebuchet MS" w:cs="Times New Roman"/>
          <w:b/>
          <w:lang w:val="ro-RO"/>
        </w:rPr>
        <w:t>poluanţi</w:t>
      </w:r>
      <w:proofErr w:type="spellEnd"/>
      <w:r w:rsidRPr="00C724C2">
        <w:rPr>
          <w:rFonts w:ascii="Trebuchet MS" w:eastAsia="Times New Roman" w:hAnsi="Trebuchet MS" w:cs="Times New Roman"/>
          <w:b/>
          <w:lang w:val="ro-RO"/>
        </w:rPr>
        <w:t xml:space="preserve">, </w:t>
      </w:r>
      <w:proofErr w:type="spellStart"/>
      <w:r w:rsidRPr="00C724C2">
        <w:rPr>
          <w:rFonts w:ascii="Trebuchet MS" w:eastAsia="Times New Roman" w:hAnsi="Trebuchet MS" w:cs="Times New Roman"/>
          <w:b/>
          <w:lang w:val="ro-RO"/>
        </w:rPr>
        <w:t>frecvenţa</w:t>
      </w:r>
      <w:proofErr w:type="spellEnd"/>
      <w:r w:rsidRPr="00C724C2">
        <w:rPr>
          <w:rFonts w:ascii="Trebuchet MS" w:eastAsia="Times New Roman" w:hAnsi="Trebuchet MS" w:cs="Times New Roman"/>
          <w:b/>
          <w:lang w:val="ro-RO"/>
        </w:rPr>
        <w:t>, modul de valorificare a rezultatelor:</w:t>
      </w:r>
    </w:p>
    <w:p w14:paraId="3F629EE2" w14:textId="6AAE3DFA" w:rsidR="00656994" w:rsidRPr="00C724C2" w:rsidRDefault="00656994" w:rsidP="00656994">
      <w:pPr>
        <w:spacing w:after="0" w:line="240" w:lineRule="auto"/>
        <w:ind w:left="142"/>
        <w:jc w:val="both"/>
        <w:rPr>
          <w:rFonts w:ascii="Trebuchet MS" w:eastAsia="Times New Roman" w:hAnsi="Trebuchet MS" w:cs="Times New Roman"/>
          <w:lang w:val="ro-RO"/>
        </w:rPr>
      </w:pPr>
      <w:r w:rsidRPr="00C724C2">
        <w:rPr>
          <w:rFonts w:ascii="Trebuchet MS" w:eastAsia="Times New Roman" w:hAnsi="Trebuchet MS" w:cs="Times New Roman"/>
          <w:lang w:val="ro-RO"/>
        </w:rPr>
        <w:t xml:space="preserve">- Pentru </w:t>
      </w:r>
      <w:proofErr w:type="spellStart"/>
      <w:r w:rsidRPr="00C724C2">
        <w:rPr>
          <w:rFonts w:ascii="Trebuchet MS" w:eastAsia="Times New Roman" w:hAnsi="Trebuchet MS" w:cs="Times New Roman"/>
          <w:lang w:val="ro-RO"/>
        </w:rPr>
        <w:t>condiţii</w:t>
      </w:r>
      <w:proofErr w:type="spellEnd"/>
      <w:r w:rsidRPr="00C724C2">
        <w:rPr>
          <w:rFonts w:ascii="Trebuchet MS" w:eastAsia="Times New Roman" w:hAnsi="Trebuchet MS" w:cs="Times New Roman"/>
          <w:lang w:val="ro-RO"/>
        </w:rPr>
        <w:t xml:space="preserve"> de </w:t>
      </w:r>
      <w:proofErr w:type="spellStart"/>
      <w:r w:rsidRPr="00C724C2">
        <w:rPr>
          <w:rFonts w:ascii="Trebuchet MS" w:eastAsia="Times New Roman" w:hAnsi="Trebuchet MS" w:cs="Times New Roman"/>
          <w:lang w:val="ro-RO"/>
        </w:rPr>
        <w:t>funcţionare</w:t>
      </w:r>
      <w:proofErr w:type="spellEnd"/>
      <w:r w:rsidRPr="00C724C2">
        <w:rPr>
          <w:rFonts w:ascii="Trebuchet MS" w:eastAsia="Times New Roman" w:hAnsi="Trebuchet MS" w:cs="Times New Roman"/>
          <w:lang w:val="ro-RO"/>
        </w:rPr>
        <w:t xml:space="preserve"> normale:</w:t>
      </w:r>
    </w:p>
    <w:p w14:paraId="5F6B0D45" w14:textId="77777777" w:rsidR="005A2246" w:rsidRPr="00C724C2" w:rsidRDefault="005A2246" w:rsidP="005A2246">
      <w:pPr>
        <w:pStyle w:val="BodyText2"/>
        <w:spacing w:after="0" w:line="240" w:lineRule="auto"/>
        <w:jc w:val="both"/>
        <w:rPr>
          <w:rFonts w:ascii="Trebuchet MS" w:hAnsi="Trebuchet MS" w:cs="Times New Roman"/>
          <w:b/>
          <w:bCs/>
          <w:i/>
          <w:iCs/>
          <w:lang w:val="ro-RO"/>
        </w:rPr>
      </w:pPr>
      <w:r w:rsidRPr="00C724C2">
        <w:rPr>
          <w:rFonts w:ascii="Trebuchet MS" w:hAnsi="Trebuchet MS" w:cs="Times New Roman"/>
          <w:b/>
          <w:bCs/>
          <w:i/>
          <w:iCs/>
          <w:lang w:val="ro-RO"/>
        </w:rPr>
        <w:t xml:space="preserve">Indicatori de calitate ai apelor uzate urbane epurate, evacuate în emisar (râul Mureș), conform </w:t>
      </w:r>
      <w:proofErr w:type="spellStart"/>
      <w:r w:rsidRPr="00C724C2">
        <w:rPr>
          <w:rFonts w:ascii="Trebuchet MS" w:hAnsi="Trebuchet MS" w:cs="Times New Roman"/>
          <w:b/>
          <w:bCs/>
          <w:i/>
          <w:iCs/>
          <w:lang w:val="ro-RO"/>
        </w:rPr>
        <w:t>Autorizaţiei</w:t>
      </w:r>
      <w:proofErr w:type="spellEnd"/>
      <w:r w:rsidRPr="00C724C2">
        <w:rPr>
          <w:rFonts w:ascii="Trebuchet MS" w:hAnsi="Trebuchet MS" w:cs="Times New Roman"/>
          <w:b/>
          <w:bCs/>
          <w:i/>
          <w:iCs/>
          <w:lang w:val="ro-RO"/>
        </w:rPr>
        <w:t xml:space="preserve"> de Gospodărire a Apelor valabile, emisă de ABA Mureș, cu frecvența și secțiunea de control prevăzută în autorizația de gospodărire a apelor</w:t>
      </w:r>
    </w:p>
    <w:p w14:paraId="76322412" w14:textId="77777777" w:rsidR="00FB6742" w:rsidRPr="00C724C2" w:rsidRDefault="00FB6742" w:rsidP="00656994">
      <w:pPr>
        <w:spacing w:after="0" w:line="240" w:lineRule="auto"/>
        <w:ind w:left="142"/>
        <w:jc w:val="both"/>
        <w:rPr>
          <w:rFonts w:ascii="Trebuchet MS" w:eastAsia="Times New Roman" w:hAnsi="Trebuchet MS" w:cs="Times New Roman"/>
          <w:lang w:val="ro-RO"/>
        </w:rPr>
      </w:pPr>
    </w:p>
    <w:p w14:paraId="4576176C" w14:textId="77777777" w:rsidR="00656994" w:rsidRPr="00C724C2" w:rsidRDefault="00656994" w:rsidP="00656994">
      <w:pPr>
        <w:tabs>
          <w:tab w:val="left" w:pos="144"/>
          <w:tab w:val="left" w:pos="993"/>
          <w:tab w:val="left" w:pos="2304"/>
          <w:tab w:val="left" w:pos="3024"/>
          <w:tab w:val="left" w:pos="3744"/>
          <w:tab w:val="left" w:pos="4464"/>
          <w:tab w:val="left" w:pos="5184"/>
          <w:tab w:val="left" w:pos="5904"/>
          <w:tab w:val="left" w:pos="6624"/>
        </w:tabs>
        <w:spacing w:after="0" w:line="240" w:lineRule="auto"/>
        <w:ind w:left="142"/>
        <w:jc w:val="both"/>
        <w:rPr>
          <w:rFonts w:ascii="Trebuchet MS" w:eastAsia="Times New Roman" w:hAnsi="Trebuchet MS" w:cs="Times New Roman"/>
          <w:lang w:val="ro-RO"/>
        </w:rPr>
      </w:pPr>
      <w:r w:rsidRPr="00C724C2">
        <w:rPr>
          <w:rFonts w:ascii="Trebuchet MS" w:eastAsia="Times New Roman" w:hAnsi="Trebuchet MS" w:cs="Times New Roman"/>
          <w:lang w:val="ro-RO"/>
        </w:rPr>
        <w:t xml:space="preserve">- În caz de accident/incident sau </w:t>
      </w:r>
      <w:proofErr w:type="spellStart"/>
      <w:r w:rsidRPr="00C724C2">
        <w:rPr>
          <w:rFonts w:ascii="Trebuchet MS" w:eastAsia="Times New Roman" w:hAnsi="Trebuchet MS" w:cs="Times New Roman"/>
          <w:lang w:val="ro-RO"/>
        </w:rPr>
        <w:t>reclamaţie</w:t>
      </w:r>
      <w:proofErr w:type="spellEnd"/>
      <w:r w:rsidRPr="00C724C2">
        <w:rPr>
          <w:rFonts w:ascii="Trebuchet MS" w:eastAsia="Times New Roman" w:hAnsi="Trebuchet MS" w:cs="Times New Roman"/>
          <w:lang w:val="ro-RO"/>
        </w:rPr>
        <w:t xml:space="preserve"> </w:t>
      </w:r>
      <w:proofErr w:type="spellStart"/>
      <w:r w:rsidRPr="00C724C2">
        <w:rPr>
          <w:rFonts w:ascii="Trebuchet MS" w:eastAsia="Times New Roman" w:hAnsi="Trebuchet MS" w:cs="Times New Roman"/>
          <w:lang w:val="ro-RO"/>
        </w:rPr>
        <w:t>aveţi</w:t>
      </w:r>
      <w:proofErr w:type="spellEnd"/>
      <w:r w:rsidRPr="00C724C2">
        <w:rPr>
          <w:rFonts w:ascii="Trebuchet MS" w:eastAsia="Times New Roman" w:hAnsi="Trebuchet MS" w:cs="Times New Roman"/>
          <w:lang w:val="ro-RO"/>
        </w:rPr>
        <w:t xml:space="preserve"> </w:t>
      </w:r>
      <w:proofErr w:type="spellStart"/>
      <w:r w:rsidRPr="00C724C2">
        <w:rPr>
          <w:rFonts w:ascii="Trebuchet MS" w:eastAsia="Times New Roman" w:hAnsi="Trebuchet MS" w:cs="Times New Roman"/>
          <w:lang w:val="ro-RO"/>
        </w:rPr>
        <w:t>obligaţia</w:t>
      </w:r>
      <w:proofErr w:type="spellEnd"/>
      <w:r w:rsidRPr="00C724C2">
        <w:rPr>
          <w:rFonts w:ascii="Trebuchet MS" w:eastAsia="Times New Roman" w:hAnsi="Trebuchet MS" w:cs="Times New Roman"/>
          <w:lang w:val="ro-RO"/>
        </w:rPr>
        <w:t xml:space="preserve"> de a determina prin măsurători indicatorii privind emisiile de </w:t>
      </w:r>
      <w:proofErr w:type="spellStart"/>
      <w:r w:rsidRPr="00C724C2">
        <w:rPr>
          <w:rFonts w:ascii="Trebuchet MS" w:eastAsia="Times New Roman" w:hAnsi="Trebuchet MS" w:cs="Times New Roman"/>
          <w:lang w:val="ro-RO"/>
        </w:rPr>
        <w:t>poluanţi</w:t>
      </w:r>
      <w:proofErr w:type="spellEnd"/>
      <w:r w:rsidRPr="00C724C2">
        <w:rPr>
          <w:rFonts w:ascii="Trebuchet MS" w:eastAsia="Times New Roman" w:hAnsi="Trebuchet MS" w:cs="Times New Roman"/>
          <w:lang w:val="ro-RO"/>
        </w:rPr>
        <w:t xml:space="preserve"> </w:t>
      </w:r>
      <w:proofErr w:type="spellStart"/>
      <w:r w:rsidRPr="00C724C2">
        <w:rPr>
          <w:rFonts w:ascii="Trebuchet MS" w:eastAsia="Times New Roman" w:hAnsi="Trebuchet MS" w:cs="Times New Roman"/>
          <w:lang w:val="ro-RO"/>
        </w:rPr>
        <w:t>specificaţi</w:t>
      </w:r>
      <w:proofErr w:type="spellEnd"/>
      <w:r w:rsidRPr="00C724C2">
        <w:rPr>
          <w:rFonts w:ascii="Trebuchet MS" w:eastAsia="Times New Roman" w:hAnsi="Trebuchet MS" w:cs="Times New Roman"/>
          <w:lang w:val="ro-RO"/>
        </w:rPr>
        <w:t xml:space="preserve"> în Capitolul II pct. 3, după caz.</w:t>
      </w:r>
    </w:p>
    <w:p w14:paraId="5E6D6379" w14:textId="77777777" w:rsidR="00656994" w:rsidRPr="00C724C2" w:rsidRDefault="00656994" w:rsidP="00656994">
      <w:pPr>
        <w:tabs>
          <w:tab w:val="left" w:pos="144"/>
          <w:tab w:val="left" w:pos="993"/>
          <w:tab w:val="left" w:pos="2304"/>
          <w:tab w:val="left" w:pos="3024"/>
          <w:tab w:val="left" w:pos="3744"/>
          <w:tab w:val="left" w:pos="4464"/>
          <w:tab w:val="left" w:pos="5184"/>
          <w:tab w:val="left" w:pos="5904"/>
          <w:tab w:val="left" w:pos="6624"/>
        </w:tabs>
        <w:spacing w:after="0" w:line="240" w:lineRule="auto"/>
        <w:ind w:left="142"/>
        <w:jc w:val="both"/>
        <w:rPr>
          <w:rFonts w:ascii="Trebuchet MS" w:eastAsia="Times New Roman" w:hAnsi="Trebuchet MS" w:cs="Times New Roman"/>
          <w:lang w:val="ro-RO"/>
        </w:rPr>
      </w:pPr>
    </w:p>
    <w:p w14:paraId="5393D7AA" w14:textId="64E31A6D" w:rsidR="00656994" w:rsidRPr="00C724C2" w:rsidRDefault="00656994" w:rsidP="00656994">
      <w:pPr>
        <w:widowControl w:val="0"/>
        <w:numPr>
          <w:ilvl w:val="0"/>
          <w:numId w:val="14"/>
        </w:numPr>
        <w:tabs>
          <w:tab w:val="num" w:pos="284"/>
        </w:tabs>
        <w:spacing w:after="0" w:line="240" w:lineRule="auto"/>
        <w:ind w:left="142" w:hanging="142"/>
        <w:jc w:val="both"/>
        <w:rPr>
          <w:rFonts w:ascii="Trebuchet MS" w:eastAsia="Times New Roman" w:hAnsi="Trebuchet MS" w:cs="Times New Roman"/>
          <w:b/>
          <w:lang w:val="ro-RO"/>
        </w:rPr>
      </w:pPr>
      <w:r w:rsidRPr="00C724C2">
        <w:rPr>
          <w:rFonts w:ascii="Trebuchet MS" w:eastAsia="Times New Roman" w:hAnsi="Trebuchet MS" w:cs="Times New Roman"/>
          <w:b/>
          <w:lang w:val="ro-RO"/>
        </w:rPr>
        <w:t xml:space="preserve"> Datele ce vor fi raportate </w:t>
      </w:r>
      <w:proofErr w:type="spellStart"/>
      <w:r w:rsidRPr="00C724C2">
        <w:rPr>
          <w:rFonts w:ascii="Trebuchet MS" w:eastAsia="Times New Roman" w:hAnsi="Trebuchet MS" w:cs="Times New Roman"/>
          <w:b/>
          <w:lang w:val="ro-RO"/>
        </w:rPr>
        <w:t>autorităţii</w:t>
      </w:r>
      <w:proofErr w:type="spellEnd"/>
      <w:r w:rsidRPr="00C724C2">
        <w:rPr>
          <w:rFonts w:ascii="Trebuchet MS" w:eastAsia="Times New Roman" w:hAnsi="Trebuchet MS" w:cs="Times New Roman"/>
          <w:b/>
          <w:lang w:val="ro-RO"/>
        </w:rPr>
        <w:t xml:space="preserve"> pentru </w:t>
      </w:r>
      <w:proofErr w:type="spellStart"/>
      <w:r w:rsidRPr="00C724C2">
        <w:rPr>
          <w:rFonts w:ascii="Trebuchet MS" w:eastAsia="Times New Roman" w:hAnsi="Trebuchet MS" w:cs="Times New Roman"/>
          <w:b/>
          <w:lang w:val="ro-RO"/>
        </w:rPr>
        <w:t>protecţia</w:t>
      </w:r>
      <w:proofErr w:type="spellEnd"/>
      <w:r w:rsidRPr="00C724C2">
        <w:rPr>
          <w:rFonts w:ascii="Trebuchet MS" w:eastAsia="Times New Roman" w:hAnsi="Trebuchet MS" w:cs="Times New Roman"/>
          <w:b/>
          <w:lang w:val="ro-RO"/>
        </w:rPr>
        <w:t xml:space="preserve"> mediului </w:t>
      </w:r>
      <w:proofErr w:type="spellStart"/>
      <w:r w:rsidRPr="00C724C2">
        <w:rPr>
          <w:rFonts w:ascii="Trebuchet MS" w:eastAsia="Times New Roman" w:hAnsi="Trebuchet MS" w:cs="Times New Roman"/>
          <w:b/>
          <w:lang w:val="ro-RO"/>
        </w:rPr>
        <w:t>şi</w:t>
      </w:r>
      <w:proofErr w:type="spellEnd"/>
      <w:r w:rsidRPr="00C724C2">
        <w:rPr>
          <w:rFonts w:ascii="Trebuchet MS" w:eastAsia="Times New Roman" w:hAnsi="Trebuchet MS" w:cs="Times New Roman"/>
          <w:b/>
          <w:lang w:val="ro-RO"/>
        </w:rPr>
        <w:t xml:space="preserve"> periodicitatea se regăsesc la capitolul VII, în tabelul care centralizează toate </w:t>
      </w:r>
      <w:proofErr w:type="spellStart"/>
      <w:r w:rsidRPr="00C724C2">
        <w:rPr>
          <w:rFonts w:ascii="Trebuchet MS" w:eastAsia="Times New Roman" w:hAnsi="Trebuchet MS" w:cs="Times New Roman"/>
          <w:b/>
          <w:lang w:val="ro-RO"/>
        </w:rPr>
        <w:t>obligaţiile</w:t>
      </w:r>
      <w:proofErr w:type="spellEnd"/>
      <w:r w:rsidRPr="00C724C2">
        <w:rPr>
          <w:rFonts w:ascii="Trebuchet MS" w:eastAsia="Times New Roman" w:hAnsi="Trebuchet MS" w:cs="Times New Roman"/>
          <w:b/>
          <w:lang w:val="ro-RO"/>
        </w:rPr>
        <w:t xml:space="preserve"> de raportare ale titularului.</w:t>
      </w:r>
    </w:p>
    <w:p w14:paraId="59BFEC42" w14:textId="599513F4" w:rsidR="00656994" w:rsidRPr="00C724C2" w:rsidRDefault="00656994" w:rsidP="00110771">
      <w:pPr>
        <w:keepNext/>
        <w:spacing w:after="0" w:line="240" w:lineRule="auto"/>
        <w:outlineLvl w:val="4"/>
        <w:rPr>
          <w:rFonts w:ascii="Trebuchet MS" w:eastAsia="Times New Roman" w:hAnsi="Trebuchet MS" w:cs="Times New Roman"/>
          <w:b/>
          <w:lang w:val="ro-RO"/>
        </w:rPr>
      </w:pPr>
      <w:r w:rsidRPr="00C724C2">
        <w:rPr>
          <w:rFonts w:ascii="Trebuchet MS" w:eastAsia="Times New Roman" w:hAnsi="Trebuchet MS" w:cs="Times New Roman"/>
          <w:b/>
          <w:lang w:val="ro-RO"/>
        </w:rPr>
        <w:t>IV. MODUL DE GOSPODĂRIRE A DEŞEURILOR ŞI A AMBALAJELOR</w:t>
      </w:r>
    </w:p>
    <w:p w14:paraId="32D77758" w14:textId="77777777" w:rsidR="00656994" w:rsidRPr="00C724C2" w:rsidRDefault="00656994" w:rsidP="00656994">
      <w:pPr>
        <w:numPr>
          <w:ilvl w:val="0"/>
          <w:numId w:val="15"/>
        </w:numPr>
        <w:spacing w:after="0" w:line="240" w:lineRule="auto"/>
        <w:jc w:val="both"/>
        <w:rPr>
          <w:rFonts w:ascii="Trebuchet MS" w:eastAsia="Times New Roman" w:hAnsi="Trebuchet MS" w:cs="Times New Roman"/>
          <w:b/>
          <w:lang w:val="ro-RO"/>
        </w:rPr>
      </w:pPr>
      <w:proofErr w:type="spellStart"/>
      <w:r w:rsidRPr="00C724C2">
        <w:rPr>
          <w:rFonts w:ascii="Trebuchet MS" w:eastAsia="Times New Roman" w:hAnsi="Trebuchet MS" w:cs="Times New Roman"/>
          <w:b/>
          <w:lang w:val="ro-RO"/>
        </w:rPr>
        <w:t>Deşeurile</w:t>
      </w:r>
      <w:proofErr w:type="spellEnd"/>
      <w:r w:rsidRPr="00C724C2">
        <w:rPr>
          <w:rFonts w:ascii="Trebuchet MS" w:eastAsia="Times New Roman" w:hAnsi="Trebuchet MS" w:cs="Times New Roman"/>
          <w:b/>
          <w:lang w:val="ro-RO"/>
        </w:rPr>
        <w:t xml:space="preserve"> produse, colectate, stocate temporar </w:t>
      </w:r>
      <w:r w:rsidRPr="00C724C2">
        <w:rPr>
          <w:rFonts w:ascii="Trebuchet MS" w:eastAsia="Times New Roman" w:hAnsi="Trebuchet MS" w:cs="Times New Roman"/>
          <w:lang w:val="ro-RO"/>
        </w:rPr>
        <w:t xml:space="preserve">(tipuri, </w:t>
      </w:r>
      <w:proofErr w:type="spellStart"/>
      <w:r w:rsidRPr="00C724C2">
        <w:rPr>
          <w:rFonts w:ascii="Trebuchet MS" w:eastAsia="Times New Roman" w:hAnsi="Trebuchet MS" w:cs="Times New Roman"/>
          <w:lang w:val="ro-RO"/>
        </w:rPr>
        <w:t>compoziţie</w:t>
      </w:r>
      <w:proofErr w:type="spellEnd"/>
      <w:r w:rsidRPr="00C724C2">
        <w:rPr>
          <w:rFonts w:ascii="Trebuchet MS" w:eastAsia="Times New Roman" w:hAnsi="Trebuchet MS" w:cs="Times New Roman"/>
          <w:lang w:val="ro-RO"/>
        </w:rPr>
        <w:t xml:space="preserve">, </w:t>
      </w:r>
      <w:proofErr w:type="spellStart"/>
      <w:r w:rsidRPr="00C724C2">
        <w:rPr>
          <w:rFonts w:ascii="Trebuchet MS" w:eastAsia="Times New Roman" w:hAnsi="Trebuchet MS" w:cs="Times New Roman"/>
          <w:lang w:val="ro-RO"/>
        </w:rPr>
        <w:t>cantităţi</w:t>
      </w:r>
      <w:proofErr w:type="spellEnd"/>
      <w:r w:rsidRPr="00C724C2">
        <w:rPr>
          <w:rFonts w:ascii="Trebuchet MS" w:eastAsia="Times New Roman" w:hAnsi="Trebuchet MS" w:cs="Times New Roman"/>
          <w:lang w:val="ro-RO"/>
        </w:rPr>
        <w:t>)</w:t>
      </w:r>
      <w:r w:rsidRPr="00C724C2">
        <w:rPr>
          <w:rFonts w:ascii="Trebuchet MS" w:eastAsia="Times New Roman" w:hAnsi="Trebuchet MS" w:cs="Times New Roman"/>
          <w:b/>
          <w:lang w:val="ro-RO"/>
        </w:rPr>
        <w:t>:</w:t>
      </w:r>
    </w:p>
    <w:p w14:paraId="0F0A3CDE" w14:textId="10DE5B4D" w:rsidR="001C5D89" w:rsidRPr="00C724C2" w:rsidRDefault="001C5D89" w:rsidP="00653489">
      <w:pPr>
        <w:spacing w:after="0" w:line="240" w:lineRule="auto"/>
        <w:ind w:left="360"/>
        <w:jc w:val="both"/>
        <w:rPr>
          <w:rFonts w:ascii="Trebuchet MS" w:hAnsi="Trebuchet MS"/>
          <w:b/>
          <w:lang w:val="ro-RO"/>
        </w:rPr>
      </w:pPr>
    </w:p>
    <w:tbl>
      <w:tblPr>
        <w:tblW w:w="1017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2138"/>
        <w:gridCol w:w="1258"/>
        <w:gridCol w:w="654"/>
        <w:gridCol w:w="900"/>
        <w:gridCol w:w="1260"/>
        <w:gridCol w:w="630"/>
        <w:gridCol w:w="2250"/>
      </w:tblGrid>
      <w:tr w:rsidR="001C5D89" w:rsidRPr="00C724C2" w14:paraId="7DEBB12A" w14:textId="77777777" w:rsidTr="00BE573F">
        <w:trPr>
          <w:cantSplit/>
          <w:trHeight w:val="1701"/>
        </w:trPr>
        <w:tc>
          <w:tcPr>
            <w:tcW w:w="1080" w:type="dxa"/>
            <w:shd w:val="clear" w:color="auto" w:fill="C0C0C0"/>
            <w:vAlign w:val="center"/>
          </w:tcPr>
          <w:p w14:paraId="16CDD895" w14:textId="77777777" w:rsidR="001C5D89" w:rsidRPr="00C724C2" w:rsidRDefault="001C5D89" w:rsidP="00BE573F">
            <w:pPr>
              <w:autoSpaceDE w:val="0"/>
              <w:autoSpaceDN w:val="0"/>
              <w:adjustRightInd w:val="0"/>
              <w:spacing w:before="40"/>
              <w:jc w:val="center"/>
              <w:rPr>
                <w:rFonts w:ascii="Trebuchet MS" w:hAnsi="Trebuchet MS" w:cs="Arial"/>
                <w:b/>
                <w:lang w:val="ro-RO"/>
              </w:rPr>
            </w:pPr>
            <w:r w:rsidRPr="00C724C2">
              <w:rPr>
                <w:rFonts w:ascii="Trebuchet MS" w:hAnsi="Trebuchet MS" w:cs="Arial"/>
                <w:b/>
                <w:lang w:val="ro-RO"/>
              </w:rPr>
              <w:t>Cod deșeu</w:t>
            </w:r>
          </w:p>
        </w:tc>
        <w:tc>
          <w:tcPr>
            <w:tcW w:w="2138" w:type="dxa"/>
            <w:shd w:val="clear" w:color="auto" w:fill="C0C0C0"/>
            <w:vAlign w:val="center"/>
          </w:tcPr>
          <w:p w14:paraId="71FA8DFD" w14:textId="77777777" w:rsidR="001C5D89" w:rsidRPr="00C724C2" w:rsidRDefault="001C5D89" w:rsidP="00BE573F">
            <w:pPr>
              <w:autoSpaceDE w:val="0"/>
              <w:autoSpaceDN w:val="0"/>
              <w:adjustRightInd w:val="0"/>
              <w:spacing w:before="40"/>
              <w:jc w:val="center"/>
              <w:rPr>
                <w:rFonts w:ascii="Trebuchet MS" w:hAnsi="Trebuchet MS" w:cs="Arial"/>
                <w:b/>
                <w:lang w:val="ro-RO"/>
              </w:rPr>
            </w:pPr>
            <w:r w:rsidRPr="00C724C2">
              <w:rPr>
                <w:rFonts w:ascii="Trebuchet MS" w:hAnsi="Trebuchet MS" w:cs="Arial"/>
                <w:b/>
                <w:lang w:val="ro-RO"/>
              </w:rPr>
              <w:t>Denumire deșeu</w:t>
            </w:r>
          </w:p>
        </w:tc>
        <w:tc>
          <w:tcPr>
            <w:tcW w:w="1258" w:type="dxa"/>
            <w:shd w:val="clear" w:color="auto" w:fill="C0C0C0"/>
            <w:vAlign w:val="center"/>
          </w:tcPr>
          <w:p w14:paraId="34261627" w14:textId="77777777" w:rsidR="001C5D89" w:rsidRPr="00C724C2" w:rsidRDefault="001C5D89" w:rsidP="00BE573F">
            <w:pPr>
              <w:autoSpaceDE w:val="0"/>
              <w:autoSpaceDN w:val="0"/>
              <w:adjustRightInd w:val="0"/>
              <w:spacing w:before="40"/>
              <w:jc w:val="center"/>
              <w:rPr>
                <w:rFonts w:ascii="Trebuchet MS" w:hAnsi="Trebuchet MS" w:cs="Arial"/>
                <w:b/>
                <w:lang w:val="ro-RO"/>
              </w:rPr>
            </w:pPr>
            <w:r w:rsidRPr="00C724C2">
              <w:rPr>
                <w:rFonts w:ascii="Trebuchet MS" w:hAnsi="Trebuchet MS" w:cs="Arial"/>
                <w:b/>
                <w:lang w:val="ro-RO"/>
              </w:rPr>
              <w:t>Sursă generatoare</w:t>
            </w:r>
          </w:p>
        </w:tc>
        <w:tc>
          <w:tcPr>
            <w:tcW w:w="654" w:type="dxa"/>
            <w:shd w:val="clear" w:color="auto" w:fill="C0C0C0"/>
            <w:textDirection w:val="btLr"/>
            <w:vAlign w:val="center"/>
          </w:tcPr>
          <w:p w14:paraId="342C97BB" w14:textId="77777777" w:rsidR="001C5D89" w:rsidRPr="00C724C2" w:rsidRDefault="001C5D89" w:rsidP="00BE573F">
            <w:pPr>
              <w:autoSpaceDE w:val="0"/>
              <w:autoSpaceDN w:val="0"/>
              <w:adjustRightInd w:val="0"/>
              <w:spacing w:before="40"/>
              <w:ind w:left="113" w:right="113"/>
              <w:jc w:val="center"/>
              <w:rPr>
                <w:rFonts w:ascii="Trebuchet MS" w:hAnsi="Trebuchet MS" w:cs="Arial"/>
                <w:b/>
                <w:lang w:val="ro-RO"/>
              </w:rPr>
            </w:pPr>
            <w:r w:rsidRPr="00C724C2">
              <w:rPr>
                <w:rFonts w:ascii="Trebuchet MS" w:hAnsi="Trebuchet MS" w:cs="Arial"/>
                <w:b/>
                <w:lang w:val="ro-RO"/>
              </w:rPr>
              <w:t>Cantitate</w:t>
            </w:r>
          </w:p>
        </w:tc>
        <w:tc>
          <w:tcPr>
            <w:tcW w:w="900" w:type="dxa"/>
            <w:shd w:val="clear" w:color="auto" w:fill="C0C0C0"/>
            <w:vAlign w:val="center"/>
          </w:tcPr>
          <w:p w14:paraId="2DC5B84D" w14:textId="77777777" w:rsidR="001C5D89" w:rsidRPr="00C724C2" w:rsidRDefault="001C5D89" w:rsidP="00BE573F">
            <w:pPr>
              <w:autoSpaceDE w:val="0"/>
              <w:autoSpaceDN w:val="0"/>
              <w:adjustRightInd w:val="0"/>
              <w:spacing w:before="40"/>
              <w:jc w:val="center"/>
              <w:rPr>
                <w:rFonts w:ascii="Trebuchet MS" w:hAnsi="Trebuchet MS" w:cs="Arial"/>
                <w:b/>
                <w:lang w:val="ro-RO"/>
              </w:rPr>
            </w:pPr>
            <w:r w:rsidRPr="00C724C2">
              <w:rPr>
                <w:rFonts w:ascii="Trebuchet MS" w:hAnsi="Trebuchet MS" w:cs="Arial"/>
                <w:b/>
                <w:lang w:val="ro-RO"/>
              </w:rPr>
              <w:t>UM</w:t>
            </w:r>
          </w:p>
        </w:tc>
        <w:tc>
          <w:tcPr>
            <w:tcW w:w="1260" w:type="dxa"/>
            <w:shd w:val="clear" w:color="auto" w:fill="C0C0C0"/>
            <w:vAlign w:val="center"/>
          </w:tcPr>
          <w:p w14:paraId="153C33DF" w14:textId="77777777" w:rsidR="001C5D89" w:rsidRPr="00C724C2" w:rsidRDefault="001C5D89" w:rsidP="00BE573F">
            <w:pPr>
              <w:autoSpaceDE w:val="0"/>
              <w:autoSpaceDN w:val="0"/>
              <w:adjustRightInd w:val="0"/>
              <w:spacing w:before="40"/>
              <w:jc w:val="center"/>
              <w:rPr>
                <w:rFonts w:ascii="Trebuchet MS" w:hAnsi="Trebuchet MS" w:cs="Arial"/>
                <w:b/>
                <w:lang w:val="ro-RO"/>
              </w:rPr>
            </w:pPr>
            <w:r w:rsidRPr="00C724C2">
              <w:rPr>
                <w:rFonts w:ascii="Trebuchet MS" w:hAnsi="Trebuchet MS" w:cs="Arial"/>
                <w:b/>
                <w:lang w:val="ro-RO"/>
              </w:rPr>
              <w:t>Operațiune valorificare / eliminare</w:t>
            </w:r>
          </w:p>
        </w:tc>
        <w:tc>
          <w:tcPr>
            <w:tcW w:w="630" w:type="dxa"/>
            <w:shd w:val="clear" w:color="auto" w:fill="C0C0C0"/>
            <w:textDirection w:val="btLr"/>
            <w:vAlign w:val="center"/>
          </w:tcPr>
          <w:p w14:paraId="419EB9F1" w14:textId="77777777" w:rsidR="001C5D89" w:rsidRPr="00C724C2" w:rsidRDefault="001C5D89" w:rsidP="00BE573F">
            <w:pPr>
              <w:autoSpaceDE w:val="0"/>
              <w:autoSpaceDN w:val="0"/>
              <w:adjustRightInd w:val="0"/>
              <w:spacing w:before="40"/>
              <w:ind w:left="113" w:right="113"/>
              <w:jc w:val="center"/>
              <w:rPr>
                <w:rFonts w:ascii="Trebuchet MS" w:hAnsi="Trebuchet MS" w:cs="Arial"/>
                <w:b/>
                <w:lang w:val="ro-RO"/>
              </w:rPr>
            </w:pPr>
            <w:r w:rsidRPr="00C724C2">
              <w:rPr>
                <w:rFonts w:ascii="Trebuchet MS" w:hAnsi="Trebuchet MS" w:cs="Arial"/>
                <w:b/>
                <w:lang w:val="ro-RO"/>
              </w:rPr>
              <w:t>Cod operațiune</w:t>
            </w:r>
          </w:p>
        </w:tc>
        <w:tc>
          <w:tcPr>
            <w:tcW w:w="2250" w:type="dxa"/>
            <w:shd w:val="clear" w:color="auto" w:fill="C0C0C0"/>
            <w:vAlign w:val="center"/>
          </w:tcPr>
          <w:p w14:paraId="01503AC8" w14:textId="77777777" w:rsidR="001C5D89" w:rsidRPr="00C724C2" w:rsidRDefault="001C5D89" w:rsidP="00BE573F">
            <w:pPr>
              <w:autoSpaceDE w:val="0"/>
              <w:autoSpaceDN w:val="0"/>
              <w:adjustRightInd w:val="0"/>
              <w:spacing w:before="40"/>
              <w:jc w:val="center"/>
              <w:rPr>
                <w:rFonts w:ascii="Trebuchet MS" w:hAnsi="Trebuchet MS" w:cs="Arial"/>
                <w:b/>
                <w:lang w:val="ro-RO"/>
              </w:rPr>
            </w:pPr>
            <w:r w:rsidRPr="00C724C2">
              <w:rPr>
                <w:rFonts w:ascii="Trebuchet MS" w:hAnsi="Trebuchet MS" w:cs="Arial"/>
                <w:b/>
                <w:lang w:val="ro-RO"/>
              </w:rPr>
              <w:t>Denumire operațiune</w:t>
            </w:r>
          </w:p>
        </w:tc>
      </w:tr>
      <w:tr w:rsidR="001C5D89" w:rsidRPr="00C724C2" w14:paraId="1F4F4A01" w14:textId="77777777" w:rsidTr="00BE573F">
        <w:tc>
          <w:tcPr>
            <w:tcW w:w="1080" w:type="dxa"/>
            <w:shd w:val="clear" w:color="auto" w:fill="auto"/>
          </w:tcPr>
          <w:p w14:paraId="55F8A666" w14:textId="77777777" w:rsidR="001C5D89" w:rsidRPr="00C724C2" w:rsidRDefault="001C5D89" w:rsidP="00BE573F">
            <w:pPr>
              <w:autoSpaceDE w:val="0"/>
              <w:autoSpaceDN w:val="0"/>
              <w:adjustRightInd w:val="0"/>
              <w:spacing w:before="40"/>
              <w:jc w:val="center"/>
              <w:rPr>
                <w:rFonts w:ascii="Trebuchet MS" w:hAnsi="Trebuchet MS" w:cs="Arial"/>
                <w:lang w:val="ro-RO"/>
              </w:rPr>
            </w:pPr>
            <w:r w:rsidRPr="00C724C2">
              <w:rPr>
                <w:rFonts w:ascii="Trebuchet MS" w:hAnsi="Trebuchet MS" w:cs="Arial"/>
                <w:lang w:val="ro-RO"/>
              </w:rPr>
              <w:t>20 03 01</w:t>
            </w:r>
          </w:p>
        </w:tc>
        <w:tc>
          <w:tcPr>
            <w:tcW w:w="2138" w:type="dxa"/>
            <w:shd w:val="clear" w:color="auto" w:fill="auto"/>
          </w:tcPr>
          <w:p w14:paraId="3F146C19" w14:textId="77777777" w:rsidR="001C5D89" w:rsidRPr="00C724C2" w:rsidRDefault="001C5D89" w:rsidP="00BE573F">
            <w:pPr>
              <w:autoSpaceDE w:val="0"/>
              <w:autoSpaceDN w:val="0"/>
              <w:adjustRightInd w:val="0"/>
              <w:spacing w:before="40"/>
              <w:jc w:val="center"/>
              <w:rPr>
                <w:rFonts w:ascii="Trebuchet MS" w:hAnsi="Trebuchet MS" w:cs="Arial"/>
                <w:lang w:val="ro-RO"/>
              </w:rPr>
            </w:pPr>
            <w:r w:rsidRPr="00C724C2">
              <w:rPr>
                <w:rFonts w:ascii="Trebuchet MS" w:hAnsi="Trebuchet MS" w:cs="Arial"/>
                <w:lang w:val="ro-RO"/>
              </w:rPr>
              <w:t>deșeuri municipale amestecate</w:t>
            </w:r>
          </w:p>
        </w:tc>
        <w:tc>
          <w:tcPr>
            <w:tcW w:w="1258" w:type="dxa"/>
            <w:shd w:val="clear" w:color="auto" w:fill="auto"/>
          </w:tcPr>
          <w:p w14:paraId="0D83DB25" w14:textId="77777777" w:rsidR="001C5D89" w:rsidRPr="00C724C2" w:rsidRDefault="001C5D89" w:rsidP="00BE573F">
            <w:pPr>
              <w:autoSpaceDE w:val="0"/>
              <w:autoSpaceDN w:val="0"/>
              <w:adjustRightInd w:val="0"/>
              <w:spacing w:before="40"/>
              <w:jc w:val="center"/>
              <w:rPr>
                <w:rFonts w:ascii="Trebuchet MS" w:hAnsi="Trebuchet MS" w:cs="Arial"/>
                <w:lang w:val="ro-RO"/>
              </w:rPr>
            </w:pPr>
            <w:r w:rsidRPr="00C724C2">
              <w:rPr>
                <w:rFonts w:ascii="Trebuchet MS" w:hAnsi="Trebuchet MS" w:cs="Arial"/>
                <w:lang w:val="ro-RO"/>
              </w:rPr>
              <w:t>de la angajați</w:t>
            </w:r>
          </w:p>
        </w:tc>
        <w:tc>
          <w:tcPr>
            <w:tcW w:w="654" w:type="dxa"/>
            <w:shd w:val="clear" w:color="auto" w:fill="auto"/>
          </w:tcPr>
          <w:p w14:paraId="167AC8AD" w14:textId="3785BA70" w:rsidR="001C5D89" w:rsidRPr="00C724C2" w:rsidRDefault="00AB68C5" w:rsidP="00166662">
            <w:pPr>
              <w:autoSpaceDE w:val="0"/>
              <w:autoSpaceDN w:val="0"/>
              <w:adjustRightInd w:val="0"/>
              <w:spacing w:before="40"/>
              <w:rPr>
                <w:rFonts w:ascii="Trebuchet MS" w:hAnsi="Trebuchet MS" w:cs="Arial"/>
                <w:lang w:val="ro-RO"/>
              </w:rPr>
            </w:pPr>
            <w:r w:rsidRPr="00C724C2">
              <w:rPr>
                <w:rFonts w:ascii="Trebuchet MS" w:hAnsi="Trebuchet MS" w:cs="Arial"/>
                <w:lang w:val="ro-RO"/>
              </w:rPr>
              <w:t>0,5</w:t>
            </w:r>
          </w:p>
        </w:tc>
        <w:tc>
          <w:tcPr>
            <w:tcW w:w="900" w:type="dxa"/>
            <w:shd w:val="clear" w:color="auto" w:fill="auto"/>
          </w:tcPr>
          <w:p w14:paraId="7F714B18" w14:textId="77777777" w:rsidR="001C5D89" w:rsidRPr="00C724C2" w:rsidRDefault="00166662" w:rsidP="00BE573F">
            <w:pPr>
              <w:autoSpaceDE w:val="0"/>
              <w:autoSpaceDN w:val="0"/>
              <w:adjustRightInd w:val="0"/>
              <w:spacing w:before="40"/>
              <w:jc w:val="center"/>
              <w:rPr>
                <w:rFonts w:ascii="Trebuchet MS" w:hAnsi="Trebuchet MS" w:cs="Arial"/>
                <w:lang w:val="ro-RO"/>
              </w:rPr>
            </w:pPr>
            <w:r w:rsidRPr="00C724C2">
              <w:rPr>
                <w:rFonts w:ascii="Trebuchet MS" w:hAnsi="Trebuchet MS" w:cs="Arial"/>
                <w:lang w:val="ro-RO"/>
              </w:rPr>
              <w:t>Mc/lună</w:t>
            </w:r>
          </w:p>
        </w:tc>
        <w:tc>
          <w:tcPr>
            <w:tcW w:w="1260" w:type="dxa"/>
            <w:shd w:val="clear" w:color="auto" w:fill="auto"/>
          </w:tcPr>
          <w:p w14:paraId="385AC50A" w14:textId="77777777" w:rsidR="001C5D89" w:rsidRPr="00C724C2" w:rsidRDefault="001C5D89" w:rsidP="00BE573F">
            <w:pPr>
              <w:autoSpaceDE w:val="0"/>
              <w:autoSpaceDN w:val="0"/>
              <w:adjustRightInd w:val="0"/>
              <w:spacing w:before="40"/>
              <w:jc w:val="center"/>
              <w:rPr>
                <w:rFonts w:ascii="Trebuchet MS" w:hAnsi="Trebuchet MS" w:cs="Arial"/>
                <w:lang w:val="ro-RO"/>
              </w:rPr>
            </w:pPr>
            <w:r w:rsidRPr="00C724C2">
              <w:rPr>
                <w:rFonts w:ascii="Trebuchet MS" w:hAnsi="Trebuchet MS" w:cs="Arial"/>
                <w:lang w:val="ro-RO"/>
              </w:rPr>
              <w:t>Eliminare</w:t>
            </w:r>
          </w:p>
        </w:tc>
        <w:tc>
          <w:tcPr>
            <w:tcW w:w="630" w:type="dxa"/>
            <w:shd w:val="clear" w:color="auto" w:fill="auto"/>
          </w:tcPr>
          <w:p w14:paraId="0D45EB13" w14:textId="77777777" w:rsidR="001C5D89" w:rsidRPr="00C724C2" w:rsidRDefault="001C5D89" w:rsidP="00BE573F">
            <w:pPr>
              <w:autoSpaceDE w:val="0"/>
              <w:autoSpaceDN w:val="0"/>
              <w:adjustRightInd w:val="0"/>
              <w:spacing w:before="40"/>
              <w:jc w:val="center"/>
              <w:rPr>
                <w:rFonts w:ascii="Trebuchet MS" w:hAnsi="Trebuchet MS" w:cs="Arial"/>
                <w:lang w:val="ro-RO"/>
              </w:rPr>
            </w:pPr>
            <w:r w:rsidRPr="00C724C2">
              <w:rPr>
                <w:rFonts w:ascii="Trebuchet MS" w:hAnsi="Trebuchet MS" w:cs="Arial"/>
                <w:lang w:val="ro-RO"/>
              </w:rPr>
              <w:t>D 5</w:t>
            </w:r>
          </w:p>
        </w:tc>
        <w:tc>
          <w:tcPr>
            <w:tcW w:w="2250" w:type="dxa"/>
            <w:shd w:val="clear" w:color="auto" w:fill="auto"/>
          </w:tcPr>
          <w:p w14:paraId="4E57F498" w14:textId="77777777" w:rsidR="001C5D89" w:rsidRPr="00C724C2" w:rsidRDefault="001C5D89" w:rsidP="00BE573F">
            <w:pPr>
              <w:autoSpaceDE w:val="0"/>
              <w:autoSpaceDN w:val="0"/>
              <w:adjustRightInd w:val="0"/>
              <w:spacing w:before="40"/>
              <w:jc w:val="center"/>
              <w:rPr>
                <w:rFonts w:ascii="Trebuchet MS" w:hAnsi="Trebuchet MS" w:cs="Arial"/>
                <w:lang w:val="ro-RO"/>
              </w:rPr>
            </w:pPr>
            <w:r w:rsidRPr="00C724C2">
              <w:rPr>
                <w:rFonts w:ascii="Trebuchet MS" w:hAnsi="Trebuchet MS" w:cs="Arial"/>
                <w:lang w:val="ro-RO"/>
              </w:rPr>
              <w:t xml:space="preserve">Depozitarea in depozite special amenajate </w:t>
            </w:r>
          </w:p>
        </w:tc>
      </w:tr>
      <w:tr w:rsidR="003C6C8E" w:rsidRPr="00C724C2" w14:paraId="2034C023" w14:textId="77777777" w:rsidTr="00BE573F">
        <w:tc>
          <w:tcPr>
            <w:tcW w:w="1080" w:type="dxa"/>
            <w:shd w:val="clear" w:color="auto" w:fill="auto"/>
          </w:tcPr>
          <w:p w14:paraId="4DD1C60C" w14:textId="59848C44" w:rsidR="003C6C8E" w:rsidRPr="00C724C2" w:rsidRDefault="003C6C8E" w:rsidP="003C6C8E">
            <w:pPr>
              <w:autoSpaceDE w:val="0"/>
              <w:autoSpaceDN w:val="0"/>
              <w:adjustRightInd w:val="0"/>
              <w:spacing w:before="40"/>
              <w:jc w:val="center"/>
              <w:rPr>
                <w:rFonts w:ascii="Trebuchet MS" w:hAnsi="Trebuchet MS" w:cs="Arial"/>
                <w:lang w:val="ro-RO"/>
              </w:rPr>
            </w:pPr>
            <w:r w:rsidRPr="00C724C2">
              <w:rPr>
                <w:rFonts w:ascii="Trebuchet MS" w:hAnsi="Trebuchet MS" w:cs="Arial"/>
                <w:lang w:val="ro-RO"/>
              </w:rPr>
              <w:t>19 08 05</w:t>
            </w:r>
          </w:p>
        </w:tc>
        <w:tc>
          <w:tcPr>
            <w:tcW w:w="2138" w:type="dxa"/>
            <w:shd w:val="clear" w:color="auto" w:fill="auto"/>
          </w:tcPr>
          <w:p w14:paraId="03A7A822" w14:textId="2A0118F8" w:rsidR="003C6C8E" w:rsidRPr="00C724C2" w:rsidRDefault="003C6C8E" w:rsidP="003C6C8E">
            <w:pPr>
              <w:autoSpaceDE w:val="0"/>
              <w:autoSpaceDN w:val="0"/>
              <w:adjustRightInd w:val="0"/>
              <w:spacing w:before="40"/>
              <w:jc w:val="center"/>
              <w:rPr>
                <w:rFonts w:ascii="Trebuchet MS" w:hAnsi="Trebuchet MS" w:cs="Arial"/>
                <w:lang w:val="ro-RO"/>
              </w:rPr>
            </w:pPr>
            <w:r w:rsidRPr="00C724C2">
              <w:rPr>
                <w:rFonts w:ascii="Trebuchet MS" w:hAnsi="Trebuchet MS" w:cs="Arial"/>
                <w:lang w:val="ro-RO"/>
              </w:rPr>
              <w:t>Nămoluri de la epurarea apelor uzate orășenești</w:t>
            </w:r>
          </w:p>
        </w:tc>
        <w:tc>
          <w:tcPr>
            <w:tcW w:w="1258" w:type="dxa"/>
            <w:shd w:val="clear" w:color="auto" w:fill="auto"/>
          </w:tcPr>
          <w:p w14:paraId="51E9D7CC" w14:textId="75F9D305" w:rsidR="003C6C8E" w:rsidRPr="00C724C2" w:rsidRDefault="003C6C8E" w:rsidP="003C6C8E">
            <w:pPr>
              <w:autoSpaceDE w:val="0"/>
              <w:autoSpaceDN w:val="0"/>
              <w:adjustRightInd w:val="0"/>
              <w:spacing w:before="40"/>
              <w:jc w:val="center"/>
              <w:rPr>
                <w:rFonts w:ascii="Trebuchet MS" w:hAnsi="Trebuchet MS" w:cs="Arial"/>
                <w:lang w:val="ro-RO"/>
              </w:rPr>
            </w:pPr>
            <w:r w:rsidRPr="00C724C2">
              <w:rPr>
                <w:rFonts w:ascii="Trebuchet MS" w:hAnsi="Trebuchet MS" w:cs="Arial"/>
                <w:lang w:val="ro-RO"/>
              </w:rPr>
              <w:t>Din activitate</w:t>
            </w:r>
          </w:p>
        </w:tc>
        <w:tc>
          <w:tcPr>
            <w:tcW w:w="654" w:type="dxa"/>
            <w:shd w:val="clear" w:color="auto" w:fill="auto"/>
          </w:tcPr>
          <w:p w14:paraId="130896D6" w14:textId="10F050FB" w:rsidR="003C6C8E" w:rsidRPr="00C724C2" w:rsidRDefault="00B902B5" w:rsidP="003C6C8E">
            <w:pPr>
              <w:autoSpaceDE w:val="0"/>
              <w:autoSpaceDN w:val="0"/>
              <w:adjustRightInd w:val="0"/>
              <w:spacing w:before="40"/>
              <w:rPr>
                <w:rFonts w:ascii="Trebuchet MS" w:hAnsi="Trebuchet MS" w:cs="Arial"/>
                <w:lang w:val="ro-RO"/>
              </w:rPr>
            </w:pPr>
            <w:r w:rsidRPr="00C724C2">
              <w:rPr>
                <w:rFonts w:ascii="Trebuchet MS" w:hAnsi="Trebuchet MS" w:cs="Arial"/>
                <w:lang w:val="ro-RO"/>
              </w:rPr>
              <w:t>Cantitate variabile</w:t>
            </w:r>
          </w:p>
        </w:tc>
        <w:tc>
          <w:tcPr>
            <w:tcW w:w="900" w:type="dxa"/>
            <w:shd w:val="clear" w:color="auto" w:fill="auto"/>
          </w:tcPr>
          <w:p w14:paraId="4B8F4E88" w14:textId="77777777" w:rsidR="003C6C8E" w:rsidRPr="00C724C2" w:rsidRDefault="003C6C8E" w:rsidP="003C6C8E">
            <w:pPr>
              <w:autoSpaceDE w:val="0"/>
              <w:autoSpaceDN w:val="0"/>
              <w:adjustRightInd w:val="0"/>
              <w:spacing w:before="40"/>
              <w:jc w:val="center"/>
              <w:rPr>
                <w:rFonts w:ascii="Trebuchet MS" w:hAnsi="Trebuchet MS" w:cs="Arial"/>
                <w:lang w:val="ro-RO"/>
              </w:rPr>
            </w:pPr>
          </w:p>
        </w:tc>
        <w:tc>
          <w:tcPr>
            <w:tcW w:w="1260" w:type="dxa"/>
            <w:shd w:val="clear" w:color="auto" w:fill="auto"/>
          </w:tcPr>
          <w:p w14:paraId="53C4997D" w14:textId="1A487AD4" w:rsidR="003C6C8E" w:rsidRPr="00C724C2" w:rsidRDefault="003C6C8E" w:rsidP="003C6C8E">
            <w:pPr>
              <w:autoSpaceDE w:val="0"/>
              <w:autoSpaceDN w:val="0"/>
              <w:adjustRightInd w:val="0"/>
              <w:spacing w:before="40"/>
              <w:jc w:val="center"/>
              <w:rPr>
                <w:rFonts w:ascii="Trebuchet MS" w:hAnsi="Trebuchet MS" w:cs="Arial"/>
                <w:lang w:val="ro-RO"/>
              </w:rPr>
            </w:pPr>
            <w:r w:rsidRPr="00C724C2">
              <w:rPr>
                <w:rFonts w:ascii="Trebuchet MS" w:hAnsi="Trebuchet MS" w:cs="Arial"/>
                <w:lang w:val="ro-RO"/>
              </w:rPr>
              <w:t>Valorificare</w:t>
            </w:r>
          </w:p>
        </w:tc>
        <w:tc>
          <w:tcPr>
            <w:tcW w:w="630" w:type="dxa"/>
            <w:shd w:val="clear" w:color="auto" w:fill="auto"/>
          </w:tcPr>
          <w:p w14:paraId="38412155" w14:textId="5950184B" w:rsidR="003C6C8E" w:rsidRPr="00C724C2" w:rsidRDefault="003C6C8E" w:rsidP="003C6C8E">
            <w:pPr>
              <w:autoSpaceDE w:val="0"/>
              <w:autoSpaceDN w:val="0"/>
              <w:adjustRightInd w:val="0"/>
              <w:spacing w:before="40"/>
              <w:jc w:val="center"/>
              <w:rPr>
                <w:rFonts w:ascii="Trebuchet MS" w:hAnsi="Trebuchet MS" w:cs="Arial"/>
                <w:lang w:val="ro-RO"/>
              </w:rPr>
            </w:pPr>
            <w:r w:rsidRPr="00C724C2">
              <w:rPr>
                <w:rFonts w:ascii="Trebuchet MS" w:eastAsia="Times New Roman" w:hAnsi="Trebuchet MS" w:cs="Arial"/>
                <w:b/>
                <w:lang w:val="ro-RO"/>
              </w:rPr>
              <w:t>R12/D5</w:t>
            </w:r>
          </w:p>
        </w:tc>
        <w:tc>
          <w:tcPr>
            <w:tcW w:w="2250" w:type="dxa"/>
            <w:shd w:val="clear" w:color="auto" w:fill="auto"/>
          </w:tcPr>
          <w:p w14:paraId="35A89A50" w14:textId="70C0CCAF" w:rsidR="003C6C8E" w:rsidRPr="00C724C2" w:rsidRDefault="003C6C8E" w:rsidP="003C6C8E">
            <w:pPr>
              <w:autoSpaceDE w:val="0"/>
              <w:autoSpaceDN w:val="0"/>
              <w:adjustRightInd w:val="0"/>
              <w:spacing w:before="40"/>
              <w:jc w:val="center"/>
              <w:rPr>
                <w:rFonts w:ascii="Trebuchet MS" w:hAnsi="Trebuchet MS" w:cs="Arial"/>
                <w:lang w:val="ro-RO"/>
              </w:rPr>
            </w:pPr>
            <w:r w:rsidRPr="00C724C2">
              <w:rPr>
                <w:rFonts w:ascii="Trebuchet MS" w:eastAsia="Times New Roman" w:hAnsi="Trebuchet MS" w:cs="Arial"/>
                <w:b/>
                <w:lang w:val="ro-RO"/>
              </w:rPr>
              <w:t>Schimb de de</w:t>
            </w:r>
            <w:r w:rsidRPr="00C724C2">
              <w:rPr>
                <w:rFonts w:ascii="Trebuchet MS" w:eastAsia="Times New Roman" w:hAnsi="Trebuchet MS" w:cs="Times New Roman"/>
                <w:b/>
                <w:lang w:val="ro-RO"/>
              </w:rPr>
              <w:t>ș</w:t>
            </w:r>
            <w:r w:rsidRPr="00C724C2">
              <w:rPr>
                <w:rFonts w:ascii="Trebuchet MS" w:eastAsia="Times New Roman" w:hAnsi="Trebuchet MS" w:cs="Arial"/>
                <w:b/>
                <w:lang w:val="ro-RO"/>
              </w:rPr>
              <w:t xml:space="preserve">euri </w:t>
            </w:r>
            <w:r w:rsidRPr="00C724C2">
              <w:rPr>
                <w:rFonts w:ascii="Trebuchet MS" w:eastAsia="Times New Roman" w:hAnsi="Trebuchet MS" w:cs="Garamond"/>
                <w:b/>
                <w:lang w:val="ro-RO"/>
              </w:rPr>
              <w:t>î</w:t>
            </w:r>
            <w:r w:rsidRPr="00C724C2">
              <w:rPr>
                <w:rFonts w:ascii="Trebuchet MS" w:eastAsia="Times New Roman" w:hAnsi="Trebuchet MS" w:cs="Arial"/>
                <w:b/>
                <w:lang w:val="ro-RO"/>
              </w:rPr>
              <w:t>n vederea efectu</w:t>
            </w:r>
            <w:r w:rsidRPr="00C724C2">
              <w:rPr>
                <w:rFonts w:ascii="Trebuchet MS" w:eastAsia="Times New Roman" w:hAnsi="Trebuchet MS" w:cs="Garamond"/>
                <w:b/>
                <w:lang w:val="ro-RO"/>
              </w:rPr>
              <w:t>ă</w:t>
            </w:r>
            <w:r w:rsidRPr="00C724C2">
              <w:rPr>
                <w:rFonts w:ascii="Trebuchet MS" w:eastAsia="Times New Roman" w:hAnsi="Trebuchet MS" w:cs="Arial"/>
                <w:b/>
                <w:lang w:val="ro-RO"/>
              </w:rPr>
              <w:t>rii oric</w:t>
            </w:r>
            <w:r w:rsidRPr="00C724C2">
              <w:rPr>
                <w:rFonts w:ascii="Trebuchet MS" w:eastAsia="Times New Roman" w:hAnsi="Trebuchet MS" w:cs="Garamond"/>
                <w:b/>
                <w:lang w:val="ro-RO"/>
              </w:rPr>
              <w:t>ă</w:t>
            </w:r>
            <w:r w:rsidRPr="00C724C2">
              <w:rPr>
                <w:rFonts w:ascii="Trebuchet MS" w:eastAsia="Times New Roman" w:hAnsi="Trebuchet MS" w:cs="Arial"/>
                <w:b/>
                <w:lang w:val="ro-RO"/>
              </w:rPr>
              <w:t>reia dintre opera</w:t>
            </w:r>
            <w:r w:rsidRPr="00C724C2">
              <w:rPr>
                <w:rFonts w:ascii="Trebuchet MS" w:eastAsia="Times New Roman" w:hAnsi="Trebuchet MS" w:cs="Times New Roman"/>
                <w:b/>
                <w:lang w:val="ro-RO"/>
              </w:rPr>
              <w:t>ț</w:t>
            </w:r>
            <w:r w:rsidRPr="00C724C2">
              <w:rPr>
                <w:rFonts w:ascii="Trebuchet MS" w:eastAsia="Times New Roman" w:hAnsi="Trebuchet MS" w:cs="Arial"/>
                <w:b/>
                <w:lang w:val="ro-RO"/>
              </w:rPr>
              <w:t>iile numerotate de la R1 la R11/Depozitare în depozite special amenajate</w:t>
            </w:r>
          </w:p>
        </w:tc>
      </w:tr>
    </w:tbl>
    <w:p w14:paraId="733AD6E3" w14:textId="77777777" w:rsidR="001C5D89" w:rsidRPr="00C724C2" w:rsidRDefault="001C5D89" w:rsidP="001C5D89">
      <w:pPr>
        <w:numPr>
          <w:ilvl w:val="0"/>
          <w:numId w:val="15"/>
        </w:numPr>
        <w:spacing w:after="0" w:line="240" w:lineRule="auto"/>
        <w:jc w:val="both"/>
        <w:rPr>
          <w:rFonts w:ascii="Trebuchet MS" w:hAnsi="Trebuchet MS"/>
          <w:b/>
          <w:lang w:val="ro-RO"/>
        </w:rPr>
      </w:pPr>
      <w:proofErr w:type="spellStart"/>
      <w:r w:rsidRPr="00C724C2">
        <w:rPr>
          <w:rFonts w:ascii="Trebuchet MS" w:hAnsi="Trebuchet MS"/>
          <w:b/>
          <w:lang w:val="ro-RO"/>
        </w:rPr>
        <w:t>Deşeuri</w:t>
      </w:r>
      <w:proofErr w:type="spellEnd"/>
      <w:r w:rsidRPr="00C724C2">
        <w:rPr>
          <w:rFonts w:ascii="Trebuchet MS" w:hAnsi="Trebuchet MS"/>
          <w:b/>
          <w:lang w:val="ro-RO"/>
        </w:rPr>
        <w:t xml:space="preserve"> colectate</w:t>
      </w:r>
    </w:p>
    <w:p w14:paraId="3352BF99" w14:textId="77777777" w:rsidR="001C5D89" w:rsidRPr="00C724C2" w:rsidRDefault="001C5D89" w:rsidP="001C5D89">
      <w:pPr>
        <w:ind w:left="720"/>
        <w:jc w:val="both"/>
        <w:rPr>
          <w:rFonts w:ascii="Trebuchet MS" w:hAnsi="Trebuchet MS"/>
          <w:lang w:val="ro-RO"/>
        </w:rPr>
      </w:pPr>
      <w:r w:rsidRPr="00C724C2">
        <w:rPr>
          <w:rFonts w:ascii="Trebuchet MS" w:hAnsi="Trebuchet MS"/>
          <w:lang w:val="ro-RO"/>
        </w:rPr>
        <w:t>Nu este cazul.</w:t>
      </w:r>
    </w:p>
    <w:p w14:paraId="088D1140" w14:textId="77777777" w:rsidR="001C5D89" w:rsidRPr="00C724C2" w:rsidRDefault="001C5D89" w:rsidP="001C5D89">
      <w:pPr>
        <w:keepNext/>
        <w:ind w:left="360"/>
        <w:jc w:val="both"/>
        <w:outlineLvl w:val="1"/>
        <w:rPr>
          <w:rFonts w:ascii="Trebuchet MS" w:hAnsi="Trebuchet MS"/>
          <w:b/>
          <w:bCs/>
          <w:lang w:val="ro-RO" w:eastAsia="ro-RO"/>
        </w:rPr>
      </w:pPr>
      <w:r w:rsidRPr="00C724C2">
        <w:rPr>
          <w:rFonts w:ascii="Trebuchet MS" w:hAnsi="Trebuchet MS"/>
          <w:b/>
          <w:bCs/>
          <w:lang w:val="ro-RO" w:eastAsia="ro-RO"/>
        </w:rPr>
        <w:lastRenderedPageBreak/>
        <w:t>3. Deșeuri stocate temporar</w:t>
      </w:r>
    </w:p>
    <w:p w14:paraId="26DB6E5D" w14:textId="77777777" w:rsidR="001C5D89" w:rsidRPr="00C724C2" w:rsidRDefault="001C5D89" w:rsidP="001C5D89">
      <w:pPr>
        <w:ind w:firstLine="720"/>
        <w:rPr>
          <w:rFonts w:ascii="Trebuchet MS" w:eastAsia="Calibri" w:hAnsi="Trebuchet MS"/>
          <w:lang w:val="ro-RO" w:eastAsia="ro-RO"/>
        </w:rPr>
      </w:pPr>
      <w:r w:rsidRPr="00C724C2">
        <w:rPr>
          <w:rFonts w:ascii="Trebuchet MS" w:eastAsia="Calibri" w:hAnsi="Trebuchet MS"/>
          <w:lang w:val="ro-RO" w:eastAsia="ro-RO"/>
        </w:rPr>
        <w:t>Nu este cazul.</w:t>
      </w:r>
    </w:p>
    <w:p w14:paraId="4B259C68" w14:textId="77777777" w:rsidR="001C5D89" w:rsidRPr="00C724C2" w:rsidRDefault="001C5D89" w:rsidP="001C5D89">
      <w:pPr>
        <w:keepNext/>
        <w:ind w:left="360"/>
        <w:jc w:val="both"/>
        <w:outlineLvl w:val="1"/>
        <w:rPr>
          <w:rFonts w:ascii="Trebuchet MS" w:hAnsi="Trebuchet MS"/>
          <w:b/>
          <w:bCs/>
          <w:lang w:val="ro-RO" w:eastAsia="ro-RO"/>
        </w:rPr>
      </w:pPr>
      <w:r w:rsidRPr="00C724C2">
        <w:rPr>
          <w:rFonts w:ascii="Trebuchet MS" w:hAnsi="Trebuchet MS"/>
          <w:b/>
          <w:bCs/>
          <w:lang w:val="ro-RO" w:eastAsia="ro-RO"/>
        </w:rPr>
        <w:t>4. Deșeuri tratate (valorificate/eliminate)</w:t>
      </w:r>
    </w:p>
    <w:p w14:paraId="7CEE2B94" w14:textId="77777777" w:rsidR="001C5D89" w:rsidRPr="00C724C2" w:rsidRDefault="001C5D89" w:rsidP="001C5D89">
      <w:pPr>
        <w:ind w:left="360" w:firstLine="360"/>
        <w:rPr>
          <w:rFonts w:ascii="Trebuchet MS" w:eastAsia="Calibri" w:hAnsi="Trebuchet MS"/>
          <w:lang w:val="ro-RO"/>
        </w:rPr>
      </w:pPr>
      <w:r w:rsidRPr="00C724C2">
        <w:rPr>
          <w:rFonts w:ascii="Trebuchet MS" w:eastAsia="Calibri" w:hAnsi="Trebuchet MS"/>
          <w:lang w:val="ro-RO"/>
        </w:rPr>
        <w:t>Nu se tratează deșeurile pe amplasament.</w:t>
      </w:r>
    </w:p>
    <w:p w14:paraId="580AB8E3" w14:textId="77777777" w:rsidR="001C5D89" w:rsidRPr="00C724C2" w:rsidRDefault="001C5D89" w:rsidP="001C5D89">
      <w:pPr>
        <w:ind w:left="360" w:firstLine="66"/>
        <w:rPr>
          <w:rFonts w:ascii="Trebuchet MS" w:hAnsi="Trebuchet MS"/>
          <w:b/>
          <w:bCs/>
          <w:lang w:val="ro-RO" w:eastAsia="ro-RO"/>
        </w:rPr>
      </w:pPr>
      <w:r w:rsidRPr="00C724C2">
        <w:rPr>
          <w:rFonts w:ascii="Trebuchet MS" w:hAnsi="Trebuchet MS"/>
          <w:b/>
          <w:bCs/>
          <w:lang w:val="ro-RO" w:eastAsia="ro-RO"/>
        </w:rPr>
        <w:t>5. Modul de transport al deșeurilor și măsurile pentru protecția mediului</w:t>
      </w:r>
    </w:p>
    <w:p w14:paraId="2E63BA80" w14:textId="2B7AA664" w:rsidR="001C5D89" w:rsidRPr="00C724C2" w:rsidRDefault="001C5D89" w:rsidP="001C5D89">
      <w:pPr>
        <w:autoSpaceDE w:val="0"/>
        <w:autoSpaceDN w:val="0"/>
        <w:adjustRightInd w:val="0"/>
        <w:ind w:left="90"/>
        <w:jc w:val="both"/>
        <w:rPr>
          <w:rFonts w:ascii="Trebuchet MS" w:hAnsi="Trebuchet MS"/>
          <w:bCs/>
          <w:lang w:val="ro-RO" w:eastAsia="ro-RO"/>
        </w:rPr>
      </w:pPr>
      <w:r w:rsidRPr="00C724C2">
        <w:rPr>
          <w:rFonts w:ascii="Trebuchet MS" w:hAnsi="Trebuchet MS"/>
          <w:bCs/>
          <w:lang w:val="ro-RO" w:eastAsia="ro-RO"/>
        </w:rPr>
        <w:t>Deșeurile municipale amestecate sunt transportate de unitatea specializată și autorizată pentru această cat</w:t>
      </w:r>
      <w:r w:rsidR="002C6E47" w:rsidRPr="00C724C2">
        <w:rPr>
          <w:rFonts w:ascii="Trebuchet MS" w:hAnsi="Trebuchet MS"/>
          <w:bCs/>
          <w:lang w:val="ro-RO" w:eastAsia="ro-RO"/>
        </w:rPr>
        <w:t>egorie de lucrare ( ECO-CSIK</w:t>
      </w:r>
      <w:r w:rsidRPr="00C724C2">
        <w:rPr>
          <w:rFonts w:ascii="Trebuchet MS" w:hAnsi="Trebuchet MS"/>
          <w:bCs/>
          <w:lang w:val="ro-RO" w:eastAsia="ro-RO"/>
        </w:rPr>
        <w:t xml:space="preserve"> S.R.L.) la un depozit de deșeuri nepericuloase conform autorizat.</w:t>
      </w:r>
    </w:p>
    <w:p w14:paraId="42F698C4" w14:textId="4C71FDEA" w:rsidR="001C5D89" w:rsidRPr="00C724C2" w:rsidRDefault="001C5D89" w:rsidP="001C5D89">
      <w:pPr>
        <w:numPr>
          <w:ilvl w:val="0"/>
          <w:numId w:val="25"/>
        </w:numPr>
        <w:suppressAutoHyphens/>
        <w:autoSpaceDE w:val="0"/>
        <w:autoSpaceDN w:val="0"/>
        <w:adjustRightInd w:val="0"/>
        <w:ind w:left="90" w:firstLine="0"/>
        <w:contextualSpacing/>
        <w:jc w:val="both"/>
        <w:rPr>
          <w:rFonts w:ascii="Trebuchet MS" w:hAnsi="Trebuchet MS"/>
          <w:bCs/>
          <w:lang w:val="ro-RO" w:eastAsia="ro-RO"/>
        </w:rPr>
      </w:pPr>
      <w:r w:rsidRPr="00C724C2">
        <w:rPr>
          <w:rFonts w:ascii="Trebuchet MS" w:hAnsi="Trebuchet MS"/>
          <w:bCs/>
          <w:lang w:val="ro-RO" w:eastAsia="ro-RO"/>
        </w:rPr>
        <w:t>Mijloace de transport adecvate naturii deșeurilor transportate,</w:t>
      </w:r>
      <w:r w:rsidR="00883179" w:rsidRPr="00C724C2">
        <w:rPr>
          <w:rFonts w:ascii="Trebuchet MS" w:hAnsi="Trebuchet MS"/>
          <w:bCs/>
          <w:lang w:val="ro-RO" w:eastAsia="ro-RO"/>
        </w:rPr>
        <w:t xml:space="preserve"> </w:t>
      </w:r>
      <w:r w:rsidRPr="00C724C2">
        <w:rPr>
          <w:rFonts w:ascii="Trebuchet MS" w:hAnsi="Trebuchet MS"/>
          <w:bCs/>
          <w:lang w:val="ro-RO" w:eastAsia="ro-RO"/>
        </w:rPr>
        <w:t>astfel încât să se asigure respectarea normelor privind sănătatea populației și a mediului înconjurător.</w:t>
      </w:r>
    </w:p>
    <w:p w14:paraId="094F6FFF" w14:textId="2064B042" w:rsidR="001C5D89" w:rsidRPr="00C724C2" w:rsidRDefault="001C5D89" w:rsidP="001C5D89">
      <w:pPr>
        <w:numPr>
          <w:ilvl w:val="0"/>
          <w:numId w:val="25"/>
        </w:numPr>
        <w:suppressAutoHyphens/>
        <w:autoSpaceDE w:val="0"/>
        <w:autoSpaceDN w:val="0"/>
        <w:adjustRightInd w:val="0"/>
        <w:ind w:left="90" w:firstLine="0"/>
        <w:contextualSpacing/>
        <w:jc w:val="both"/>
        <w:rPr>
          <w:rFonts w:ascii="Trebuchet MS" w:hAnsi="Trebuchet MS"/>
          <w:bCs/>
          <w:lang w:val="ro-RO" w:eastAsia="ro-RO"/>
        </w:rPr>
      </w:pPr>
      <w:r w:rsidRPr="00C724C2">
        <w:rPr>
          <w:rFonts w:ascii="Trebuchet MS" w:hAnsi="Trebuchet MS"/>
          <w:bCs/>
          <w:lang w:val="ro-RO" w:eastAsia="ro-RO"/>
        </w:rPr>
        <w:t>Respectarea prevederilor din H.G. nr.1061/2008 privind transportul deșeurilor periculoase și nepericuloase pe teritoriul României.</w:t>
      </w:r>
    </w:p>
    <w:p w14:paraId="51CA9D8E" w14:textId="77777777" w:rsidR="00E36A09" w:rsidRPr="00C724C2" w:rsidRDefault="00E36A09" w:rsidP="00E36A09">
      <w:pPr>
        <w:suppressAutoHyphens/>
        <w:autoSpaceDE w:val="0"/>
        <w:autoSpaceDN w:val="0"/>
        <w:adjustRightInd w:val="0"/>
        <w:ind w:left="90"/>
        <w:contextualSpacing/>
        <w:jc w:val="both"/>
        <w:rPr>
          <w:rFonts w:ascii="Trebuchet MS" w:hAnsi="Trebuchet MS"/>
          <w:bCs/>
          <w:lang w:val="ro-RO" w:eastAsia="ro-RO"/>
        </w:rPr>
      </w:pPr>
    </w:p>
    <w:p w14:paraId="4788467A" w14:textId="77777777" w:rsidR="001C5D89" w:rsidRPr="00C724C2" w:rsidRDefault="001C5D89" w:rsidP="001C5D89">
      <w:pPr>
        <w:keepNext/>
        <w:ind w:left="360"/>
        <w:jc w:val="both"/>
        <w:outlineLvl w:val="1"/>
        <w:rPr>
          <w:rFonts w:ascii="Trebuchet MS" w:hAnsi="Trebuchet MS"/>
          <w:b/>
          <w:bCs/>
          <w:lang w:val="ro-RO" w:eastAsia="ro-RO"/>
        </w:rPr>
      </w:pPr>
      <w:r w:rsidRPr="00C724C2">
        <w:rPr>
          <w:rFonts w:ascii="Trebuchet MS" w:hAnsi="Trebuchet MS"/>
          <w:b/>
          <w:bCs/>
          <w:lang w:val="ro-RO" w:eastAsia="ro-RO"/>
        </w:rPr>
        <w:t>6. Monitorizarea gestiunii deșeurilor</w:t>
      </w:r>
    </w:p>
    <w:p w14:paraId="5204A30A" w14:textId="77777777" w:rsidR="001C5D89" w:rsidRPr="00C724C2" w:rsidRDefault="001C5D89" w:rsidP="001C5D89">
      <w:pPr>
        <w:ind w:left="360"/>
        <w:rPr>
          <w:rFonts w:ascii="Trebuchet MS" w:eastAsia="Calibri" w:hAnsi="Trebuchet MS"/>
          <w:lang w:val="ro-RO"/>
        </w:rPr>
      </w:pPr>
      <w:r w:rsidRPr="00C724C2">
        <w:rPr>
          <w:rFonts w:ascii="Trebuchet MS" w:eastAsia="Calibri" w:hAnsi="Trebuchet MS"/>
          <w:lang w:val="ro-RO"/>
        </w:rPr>
        <w:t xml:space="preserve">Titularul </w:t>
      </w:r>
      <w:proofErr w:type="spellStart"/>
      <w:r w:rsidRPr="00C724C2">
        <w:rPr>
          <w:rFonts w:ascii="Trebuchet MS" w:eastAsia="Calibri" w:hAnsi="Trebuchet MS"/>
          <w:lang w:val="ro-RO"/>
        </w:rPr>
        <w:t>activităţii</w:t>
      </w:r>
      <w:proofErr w:type="spellEnd"/>
      <w:r w:rsidRPr="00C724C2">
        <w:rPr>
          <w:rFonts w:ascii="Trebuchet MS" w:eastAsia="Calibri" w:hAnsi="Trebuchet MS"/>
          <w:lang w:val="ro-RO"/>
        </w:rPr>
        <w:t xml:space="preserve"> are </w:t>
      </w:r>
      <w:proofErr w:type="spellStart"/>
      <w:r w:rsidRPr="00C724C2">
        <w:rPr>
          <w:rFonts w:ascii="Trebuchet MS" w:eastAsia="Calibri" w:hAnsi="Trebuchet MS"/>
          <w:lang w:val="ro-RO"/>
        </w:rPr>
        <w:t>obligaţia</w:t>
      </w:r>
      <w:proofErr w:type="spellEnd"/>
      <w:r w:rsidRPr="00C724C2">
        <w:rPr>
          <w:rFonts w:ascii="Trebuchet MS" w:eastAsia="Calibri" w:hAnsi="Trebuchet MS"/>
          <w:lang w:val="ro-RO"/>
        </w:rPr>
        <w:t xml:space="preserve"> de a realiza </w:t>
      </w:r>
      <w:proofErr w:type="spellStart"/>
      <w:r w:rsidRPr="00C724C2">
        <w:rPr>
          <w:rFonts w:ascii="Trebuchet MS" w:eastAsia="Calibri" w:hAnsi="Trebuchet MS"/>
          <w:lang w:val="ro-RO"/>
        </w:rPr>
        <w:t>evidenţa</w:t>
      </w:r>
      <w:proofErr w:type="spellEnd"/>
      <w:r w:rsidRPr="00C724C2">
        <w:rPr>
          <w:rFonts w:ascii="Trebuchet MS" w:eastAsia="Calibri" w:hAnsi="Trebuchet MS"/>
          <w:lang w:val="ro-RO"/>
        </w:rPr>
        <w:t xml:space="preserve"> gestiunii </w:t>
      </w:r>
      <w:proofErr w:type="spellStart"/>
      <w:r w:rsidRPr="00C724C2">
        <w:rPr>
          <w:rFonts w:ascii="Trebuchet MS" w:eastAsia="Calibri" w:hAnsi="Trebuchet MS"/>
          <w:lang w:val="ro-RO"/>
        </w:rPr>
        <w:t>deşeurilor</w:t>
      </w:r>
      <w:proofErr w:type="spellEnd"/>
      <w:r w:rsidRPr="00C724C2">
        <w:rPr>
          <w:rFonts w:ascii="Trebuchet MS" w:eastAsia="Calibri" w:hAnsi="Trebuchet MS"/>
          <w:lang w:val="ro-RO"/>
        </w:rPr>
        <w:t xml:space="preserve"> rezultate în urma </w:t>
      </w:r>
      <w:proofErr w:type="spellStart"/>
      <w:r w:rsidRPr="00C724C2">
        <w:rPr>
          <w:rFonts w:ascii="Trebuchet MS" w:eastAsia="Calibri" w:hAnsi="Trebuchet MS"/>
          <w:lang w:val="ro-RO"/>
        </w:rPr>
        <w:t>activităţii</w:t>
      </w:r>
      <w:proofErr w:type="spellEnd"/>
      <w:r w:rsidRPr="00C724C2">
        <w:rPr>
          <w:rFonts w:ascii="Trebuchet MS" w:eastAsia="Calibri" w:hAnsi="Trebuchet MS"/>
          <w:lang w:val="ro-RO"/>
        </w:rPr>
        <w:t xml:space="preserve"> </w:t>
      </w:r>
      <w:proofErr w:type="spellStart"/>
      <w:r w:rsidRPr="00C724C2">
        <w:rPr>
          <w:rFonts w:ascii="Trebuchet MS" w:eastAsia="Calibri" w:hAnsi="Trebuchet MS"/>
          <w:lang w:val="ro-RO"/>
        </w:rPr>
        <w:t>desfăşurate</w:t>
      </w:r>
      <w:proofErr w:type="spellEnd"/>
      <w:r w:rsidRPr="00C724C2">
        <w:rPr>
          <w:rFonts w:ascii="Trebuchet MS" w:eastAsia="Calibri" w:hAnsi="Trebuchet MS"/>
          <w:lang w:val="ro-RO"/>
        </w:rPr>
        <w:t xml:space="preserve">, care va fi </w:t>
      </w:r>
      <w:proofErr w:type="spellStart"/>
      <w:r w:rsidRPr="00C724C2">
        <w:rPr>
          <w:rFonts w:ascii="Trebuchet MS" w:eastAsia="Calibri" w:hAnsi="Trebuchet MS"/>
          <w:lang w:val="ro-RO"/>
        </w:rPr>
        <w:t>ţinută</w:t>
      </w:r>
      <w:proofErr w:type="spellEnd"/>
      <w:r w:rsidRPr="00C724C2">
        <w:rPr>
          <w:rFonts w:ascii="Trebuchet MS" w:eastAsia="Calibri" w:hAnsi="Trebuchet MS"/>
          <w:lang w:val="ro-RO"/>
        </w:rPr>
        <w:t xml:space="preserve"> conform modelului prezentat în Anexa nr.1 a H.G. nr. 856/2002.</w:t>
      </w:r>
    </w:p>
    <w:p w14:paraId="00B1B881" w14:textId="77AFA41F" w:rsidR="008432A2" w:rsidRPr="00C724C2" w:rsidRDefault="001C5D89" w:rsidP="002C6E47">
      <w:pPr>
        <w:keepNext/>
        <w:ind w:left="360"/>
        <w:jc w:val="both"/>
        <w:outlineLvl w:val="1"/>
        <w:rPr>
          <w:rFonts w:ascii="Trebuchet MS" w:hAnsi="Trebuchet MS"/>
        </w:rPr>
      </w:pPr>
      <w:r w:rsidRPr="00C724C2">
        <w:rPr>
          <w:rFonts w:ascii="Trebuchet MS" w:hAnsi="Trebuchet MS"/>
          <w:b/>
          <w:bCs/>
          <w:lang w:val="ro-RO" w:eastAsia="ro-RO"/>
        </w:rPr>
        <w:t xml:space="preserve">7. Ambalaje folosite </w:t>
      </w:r>
    </w:p>
    <w:p w14:paraId="283821DD" w14:textId="6F7DAA25" w:rsidR="002C6E47" w:rsidRPr="00C724C2" w:rsidRDefault="002C6E47" w:rsidP="002C6E47">
      <w:pPr>
        <w:keepNext/>
        <w:ind w:left="360"/>
        <w:jc w:val="both"/>
        <w:outlineLvl w:val="1"/>
        <w:rPr>
          <w:rFonts w:ascii="Trebuchet MS" w:hAnsi="Trebuchet MS"/>
        </w:rPr>
      </w:pPr>
      <w:r w:rsidRPr="00C724C2">
        <w:rPr>
          <w:rFonts w:ascii="Trebuchet MS" w:hAnsi="Trebuchet MS"/>
        </w:rPr>
        <w:t xml:space="preserve">Nu </w:t>
      </w:r>
      <w:proofErr w:type="spellStart"/>
      <w:r w:rsidRPr="00C724C2">
        <w:rPr>
          <w:rFonts w:ascii="Trebuchet MS" w:hAnsi="Trebuchet MS"/>
        </w:rPr>
        <w:t>este</w:t>
      </w:r>
      <w:proofErr w:type="spellEnd"/>
      <w:r w:rsidRPr="00C724C2">
        <w:rPr>
          <w:rFonts w:ascii="Trebuchet MS" w:hAnsi="Trebuchet MS"/>
        </w:rPr>
        <w:t xml:space="preserve"> </w:t>
      </w:r>
      <w:proofErr w:type="spellStart"/>
      <w:r w:rsidRPr="00C724C2">
        <w:rPr>
          <w:rFonts w:ascii="Trebuchet MS" w:hAnsi="Trebuchet MS"/>
        </w:rPr>
        <w:t>cazul</w:t>
      </w:r>
      <w:proofErr w:type="spellEnd"/>
      <w:r w:rsidRPr="00C724C2">
        <w:rPr>
          <w:rFonts w:ascii="Trebuchet MS" w:hAnsi="Trebuchet MS"/>
        </w:rPr>
        <w:t>.</w:t>
      </w:r>
    </w:p>
    <w:p w14:paraId="7DCE077F" w14:textId="77777777" w:rsidR="001C5D89" w:rsidRPr="00C724C2" w:rsidRDefault="001C5D89" w:rsidP="001C5D89">
      <w:pPr>
        <w:autoSpaceDE w:val="0"/>
        <w:autoSpaceDN w:val="0"/>
        <w:adjustRightInd w:val="0"/>
        <w:ind w:firstLine="284"/>
        <w:jc w:val="both"/>
        <w:rPr>
          <w:rFonts w:ascii="Trebuchet MS" w:hAnsi="Trebuchet MS"/>
          <w:b/>
          <w:bCs/>
          <w:lang w:val="ro-RO" w:eastAsia="ro-RO"/>
        </w:rPr>
      </w:pPr>
      <w:r w:rsidRPr="00C724C2">
        <w:rPr>
          <w:rFonts w:ascii="Trebuchet MS" w:eastAsia="Calibri" w:hAnsi="Trebuchet MS"/>
          <w:b/>
          <w:lang w:val="ro-RO"/>
        </w:rPr>
        <w:t xml:space="preserve"> </w:t>
      </w:r>
      <w:r w:rsidRPr="00C724C2">
        <w:rPr>
          <w:rFonts w:ascii="Trebuchet MS" w:hAnsi="Trebuchet MS"/>
          <w:b/>
          <w:bCs/>
          <w:lang w:val="ro-RO" w:eastAsia="ro-RO"/>
        </w:rPr>
        <w:t xml:space="preserve">8. Modul de gospodărire a ambalajelor </w:t>
      </w:r>
    </w:p>
    <w:p w14:paraId="29DB099E" w14:textId="6F81656F" w:rsidR="0098554B" w:rsidRPr="00C724C2" w:rsidRDefault="002D7496" w:rsidP="00CB3A3B">
      <w:pPr>
        <w:autoSpaceDE w:val="0"/>
        <w:autoSpaceDN w:val="0"/>
        <w:adjustRightInd w:val="0"/>
        <w:ind w:firstLine="284"/>
        <w:jc w:val="both"/>
        <w:rPr>
          <w:rFonts w:ascii="Trebuchet MS" w:hAnsi="Trebuchet MS"/>
          <w:lang w:val="ro-RO"/>
        </w:rPr>
      </w:pPr>
      <w:r w:rsidRPr="00C724C2">
        <w:rPr>
          <w:rFonts w:ascii="Trebuchet MS" w:hAnsi="Trebuchet MS"/>
          <w:lang w:val="ro-RO"/>
        </w:rPr>
        <w:t>Nu este cazul .</w:t>
      </w:r>
    </w:p>
    <w:p w14:paraId="4EFB7A63" w14:textId="77777777" w:rsidR="00656994" w:rsidRPr="00C724C2" w:rsidRDefault="00656994" w:rsidP="00656994">
      <w:pPr>
        <w:keepNext/>
        <w:spacing w:after="0" w:line="240" w:lineRule="auto"/>
        <w:outlineLvl w:val="4"/>
        <w:rPr>
          <w:rFonts w:ascii="Trebuchet MS" w:eastAsia="Times New Roman" w:hAnsi="Trebuchet MS" w:cs="Times New Roman"/>
          <w:b/>
          <w:lang w:val="ro-RO"/>
        </w:rPr>
      </w:pPr>
      <w:r w:rsidRPr="00C724C2">
        <w:rPr>
          <w:rFonts w:ascii="Trebuchet MS" w:eastAsia="Times New Roman" w:hAnsi="Trebuchet MS" w:cs="Times New Roman"/>
          <w:b/>
          <w:lang w:val="ro-RO"/>
        </w:rPr>
        <w:t xml:space="preserve">V. MODUL DE GOSPODĂRIRE A SUBSTANŢELOR ŞI PREPARATELOR PERICULOASE: </w:t>
      </w:r>
    </w:p>
    <w:p w14:paraId="20930B79" w14:textId="77777777" w:rsidR="00656994" w:rsidRPr="00C724C2" w:rsidRDefault="00A42B2E" w:rsidP="00856228">
      <w:pPr>
        <w:spacing w:after="0" w:line="240" w:lineRule="auto"/>
        <w:ind w:firstLine="720"/>
        <w:rPr>
          <w:rFonts w:ascii="Trebuchet MS" w:eastAsia="Times New Roman" w:hAnsi="Trebuchet MS" w:cs="Times New Roman"/>
          <w:lang w:val="ro-RO"/>
        </w:rPr>
      </w:pPr>
      <w:r w:rsidRPr="00C724C2">
        <w:rPr>
          <w:rFonts w:ascii="Trebuchet MS" w:eastAsia="Times New Roman" w:hAnsi="Trebuchet MS" w:cs="Times New Roman"/>
          <w:lang w:val="ro-RO"/>
        </w:rPr>
        <w:t>Nu este cazul.</w:t>
      </w:r>
    </w:p>
    <w:p w14:paraId="442BDCD3" w14:textId="77777777" w:rsidR="00656994" w:rsidRPr="00C724C2" w:rsidRDefault="00656994" w:rsidP="00656994">
      <w:pPr>
        <w:autoSpaceDE w:val="0"/>
        <w:autoSpaceDN w:val="0"/>
        <w:adjustRightInd w:val="0"/>
        <w:spacing w:after="0" w:line="240" w:lineRule="auto"/>
        <w:jc w:val="both"/>
        <w:rPr>
          <w:rFonts w:ascii="Trebuchet MS" w:eastAsia="Times New Roman" w:hAnsi="Trebuchet MS" w:cs="Times New Roman"/>
          <w:lang w:val="ro-RO"/>
        </w:rPr>
      </w:pPr>
      <w:r w:rsidRPr="00C724C2">
        <w:rPr>
          <w:rFonts w:ascii="Trebuchet MS" w:eastAsia="Times New Roman" w:hAnsi="Trebuchet MS" w:cs="Times New Roman"/>
          <w:b/>
          <w:lang w:val="ro-RO"/>
        </w:rPr>
        <w:t>VI. PROGRAMUL DE CONFORMARE - măsuri pentru reducerea efectelor prezente și viitoare ale activităților:</w:t>
      </w:r>
      <w:r w:rsidRPr="00C724C2">
        <w:rPr>
          <w:rFonts w:ascii="Trebuchet MS" w:eastAsia="Times New Roman" w:hAnsi="Trebuchet MS" w:cs="Times New Roman"/>
          <w:lang w:val="ro-RO"/>
        </w:rPr>
        <w:t xml:space="preserve"> </w:t>
      </w:r>
    </w:p>
    <w:p w14:paraId="61C36983" w14:textId="77777777" w:rsidR="00656994" w:rsidRPr="00C724C2" w:rsidRDefault="00656994" w:rsidP="00656994">
      <w:pPr>
        <w:autoSpaceDE w:val="0"/>
        <w:autoSpaceDN w:val="0"/>
        <w:adjustRightInd w:val="0"/>
        <w:spacing w:after="0" w:line="240" w:lineRule="auto"/>
        <w:jc w:val="both"/>
        <w:rPr>
          <w:rFonts w:ascii="Trebuchet MS" w:eastAsia="Times New Roman" w:hAnsi="Trebuchet MS" w:cs="Times New Roman"/>
          <w:lang w:val="ro-RO"/>
        </w:rPr>
      </w:pPr>
      <w:r w:rsidRPr="00C724C2">
        <w:rPr>
          <w:rFonts w:ascii="Trebuchet MS" w:eastAsia="Times New Roman" w:hAnsi="Trebuchet MS" w:cs="Times New Roman"/>
          <w:lang w:val="ro-RO"/>
        </w:rPr>
        <w:t>- Nu este cazul.</w:t>
      </w:r>
    </w:p>
    <w:p w14:paraId="20B39EC8" w14:textId="77777777" w:rsidR="00656994" w:rsidRPr="00C724C2" w:rsidRDefault="00656994" w:rsidP="00656994">
      <w:pPr>
        <w:autoSpaceDE w:val="0"/>
        <w:autoSpaceDN w:val="0"/>
        <w:adjustRightInd w:val="0"/>
        <w:spacing w:after="0" w:line="240" w:lineRule="auto"/>
        <w:ind w:left="1211"/>
        <w:jc w:val="both"/>
        <w:rPr>
          <w:rFonts w:ascii="Trebuchet MS" w:eastAsia="Times New Roman" w:hAnsi="Trebuchet MS" w:cs="Times New Roman"/>
          <w:lang w:val="ro-RO"/>
        </w:rPr>
      </w:pPr>
    </w:p>
    <w:p w14:paraId="25DF307B" w14:textId="6A7B7855" w:rsidR="00656994" w:rsidRPr="00C724C2" w:rsidRDefault="00656994" w:rsidP="00656994">
      <w:pPr>
        <w:spacing w:after="0" w:line="240" w:lineRule="auto"/>
        <w:jc w:val="both"/>
        <w:rPr>
          <w:rFonts w:ascii="Trebuchet MS" w:eastAsia="Times New Roman" w:hAnsi="Trebuchet MS" w:cs="Times New Roman"/>
          <w:b/>
          <w:bCs/>
          <w:lang w:val="ro-RO" w:eastAsia="ro-RO"/>
        </w:rPr>
      </w:pPr>
      <w:r w:rsidRPr="00C724C2">
        <w:rPr>
          <w:rFonts w:ascii="Trebuchet MS" w:eastAsia="Times New Roman" w:hAnsi="Trebuchet MS" w:cs="Times New Roman"/>
          <w:b/>
          <w:bCs/>
          <w:lang w:val="ro-RO" w:eastAsia="ro-RO"/>
        </w:rPr>
        <w:t>VII. Datele ce vor fi raportate autorității pentru protecția mediului și periodicitatea</w:t>
      </w:r>
    </w:p>
    <w:p w14:paraId="1DC44DBE" w14:textId="77777777" w:rsidR="00234B85" w:rsidRPr="00C724C2" w:rsidRDefault="00234B85" w:rsidP="00656994">
      <w:pPr>
        <w:spacing w:after="0" w:line="240" w:lineRule="auto"/>
        <w:jc w:val="both"/>
        <w:rPr>
          <w:rFonts w:ascii="Trebuchet MS" w:eastAsia="Times New Roman" w:hAnsi="Trebuchet MS" w:cs="Times New Roman"/>
          <w:b/>
          <w:bCs/>
          <w:lang w:val="ro-RO" w:eastAsia="ro-RO"/>
        </w:rPr>
      </w:pPr>
    </w:p>
    <w:p w14:paraId="7E539FA5" w14:textId="77777777" w:rsidR="00656994" w:rsidRPr="00C724C2" w:rsidRDefault="00BC14FA" w:rsidP="00656994">
      <w:pPr>
        <w:numPr>
          <w:ilvl w:val="0"/>
          <w:numId w:val="19"/>
        </w:numPr>
        <w:spacing w:after="0" w:line="240" w:lineRule="auto"/>
        <w:jc w:val="both"/>
        <w:rPr>
          <w:rFonts w:ascii="Trebuchet MS" w:eastAsia="Times New Roman" w:hAnsi="Trebuchet MS" w:cs="Times New Roman"/>
          <w:lang w:val="ro-RO"/>
        </w:rPr>
      </w:pPr>
      <w:proofErr w:type="spellStart"/>
      <w:r w:rsidRPr="00C724C2">
        <w:rPr>
          <w:rFonts w:ascii="Trebuchet MS" w:eastAsia="Times New Roman" w:hAnsi="Trebuchet MS" w:cs="Times New Roman"/>
          <w:i/>
          <w:iCs/>
          <w:lang w:val="ro-RO"/>
        </w:rPr>
        <w:t>Evidenţa</w:t>
      </w:r>
      <w:proofErr w:type="spellEnd"/>
      <w:r w:rsidRPr="00C724C2">
        <w:rPr>
          <w:rFonts w:ascii="Trebuchet MS" w:eastAsia="Times New Roman" w:hAnsi="Trebuchet MS" w:cs="Times New Roman"/>
          <w:i/>
          <w:iCs/>
          <w:lang w:val="ro-RO"/>
        </w:rPr>
        <w:t xml:space="preserve"> gestiunii </w:t>
      </w:r>
      <w:proofErr w:type="spellStart"/>
      <w:r w:rsidRPr="00C724C2">
        <w:rPr>
          <w:rFonts w:ascii="Trebuchet MS" w:eastAsia="Times New Roman" w:hAnsi="Trebuchet MS" w:cs="Times New Roman"/>
          <w:i/>
          <w:iCs/>
          <w:lang w:val="ro-RO"/>
        </w:rPr>
        <w:t>deşeurilor</w:t>
      </w:r>
      <w:proofErr w:type="spellEnd"/>
      <w:r w:rsidRPr="00C724C2">
        <w:rPr>
          <w:rFonts w:ascii="Trebuchet MS" w:eastAsia="Times New Roman" w:hAnsi="Trebuchet MS" w:cs="Times New Roman"/>
          <w:i/>
          <w:iCs/>
          <w:lang w:val="ro-RO"/>
        </w:rPr>
        <w:t xml:space="preserve"> </w:t>
      </w:r>
      <w:proofErr w:type="spellStart"/>
      <w:r w:rsidR="00656994" w:rsidRPr="00C724C2">
        <w:rPr>
          <w:rFonts w:ascii="Trebuchet MS" w:eastAsia="Times New Roman" w:hAnsi="Trebuchet MS" w:cs="Times New Roman"/>
          <w:i/>
          <w:iCs/>
          <w:lang w:val="ro-RO"/>
        </w:rPr>
        <w:t>ţinută</w:t>
      </w:r>
      <w:proofErr w:type="spellEnd"/>
      <w:r w:rsidR="00656994" w:rsidRPr="00C724C2">
        <w:rPr>
          <w:rFonts w:ascii="Trebuchet MS" w:eastAsia="Times New Roman" w:hAnsi="Trebuchet MS" w:cs="Times New Roman"/>
          <w:i/>
          <w:iCs/>
          <w:lang w:val="ro-RO"/>
        </w:rPr>
        <w:t xml:space="preserve"> conform modelului prevăzut în anexa nr. 1 la H.G. nr. 856/2002 și conform O.U.G. nr.92/2021privind regimul deșeurilor,</w:t>
      </w:r>
      <w:r w:rsidR="00656994" w:rsidRPr="00C724C2">
        <w:rPr>
          <w:rFonts w:ascii="Trebuchet MS" w:eastAsia="Times New Roman" w:hAnsi="Trebuchet MS" w:cs="Times New Roman"/>
          <w:lang w:val="ro-RO"/>
        </w:rPr>
        <w:t xml:space="preserve"> aprobată cu Legea nr.17/2023,</w:t>
      </w:r>
      <w:r w:rsidR="00656994" w:rsidRPr="00C724C2">
        <w:rPr>
          <w:rFonts w:ascii="Trebuchet MS" w:eastAsia="Times New Roman" w:hAnsi="Trebuchet MS" w:cs="Times New Roman"/>
          <w:i/>
          <w:iCs/>
          <w:lang w:val="ro-RO"/>
        </w:rPr>
        <w:t xml:space="preserve"> va fi transmisă către A.P.M. Harghita în format </w:t>
      </w:r>
      <w:proofErr w:type="spellStart"/>
      <w:r w:rsidR="00656994" w:rsidRPr="00C724C2">
        <w:rPr>
          <w:rFonts w:ascii="Trebuchet MS" w:eastAsia="Times New Roman" w:hAnsi="Trebuchet MS" w:cs="Times New Roman"/>
          <w:i/>
          <w:iCs/>
          <w:lang w:val="ro-RO"/>
        </w:rPr>
        <w:t>letric</w:t>
      </w:r>
      <w:proofErr w:type="spellEnd"/>
      <w:r w:rsidR="00656994" w:rsidRPr="00C724C2">
        <w:rPr>
          <w:rFonts w:ascii="Trebuchet MS" w:eastAsia="Times New Roman" w:hAnsi="Trebuchet MS" w:cs="Times New Roman"/>
          <w:i/>
          <w:iCs/>
          <w:lang w:val="ro-RO"/>
        </w:rPr>
        <w:t>-la cerere</w:t>
      </w:r>
      <w:r w:rsidR="00656994" w:rsidRPr="00C724C2">
        <w:rPr>
          <w:rFonts w:ascii="Trebuchet MS" w:eastAsia="Times New Roman" w:hAnsi="Trebuchet MS" w:cs="Times New Roman"/>
          <w:lang w:val="ro-RO"/>
        </w:rPr>
        <w:t>.</w:t>
      </w:r>
    </w:p>
    <w:p w14:paraId="69206949" w14:textId="5BEB3CEA" w:rsidR="00656994" w:rsidRPr="00C724C2" w:rsidRDefault="00656994" w:rsidP="00656994">
      <w:pPr>
        <w:numPr>
          <w:ilvl w:val="0"/>
          <w:numId w:val="19"/>
        </w:numPr>
        <w:spacing w:after="0" w:line="240" w:lineRule="auto"/>
        <w:jc w:val="both"/>
        <w:rPr>
          <w:rFonts w:ascii="Trebuchet MS" w:eastAsia="Times New Roman" w:hAnsi="Trebuchet MS" w:cs="Times New Roman"/>
          <w:lang w:val="ro-RO"/>
        </w:rPr>
      </w:pPr>
      <w:r w:rsidRPr="00C724C2">
        <w:rPr>
          <w:rFonts w:ascii="Trebuchet MS" w:eastAsia="Times New Roman" w:hAnsi="Trebuchet MS" w:cs="Times New Roman"/>
          <w:color w:val="000000"/>
          <w:shd w:val="clear" w:color="auto" w:fill="FFFFFF"/>
          <w:lang w:val="ro-RO"/>
        </w:rPr>
        <w:t xml:space="preserve">Programul de prevenire </w:t>
      </w:r>
      <w:proofErr w:type="spellStart"/>
      <w:r w:rsidRPr="00C724C2">
        <w:rPr>
          <w:rFonts w:ascii="Trebuchet MS" w:eastAsia="Times New Roman" w:hAnsi="Trebuchet MS" w:cs="Times New Roman"/>
          <w:color w:val="000000"/>
          <w:shd w:val="clear" w:color="auto" w:fill="FFFFFF"/>
          <w:lang w:val="ro-RO"/>
        </w:rPr>
        <w:t>şi</w:t>
      </w:r>
      <w:proofErr w:type="spellEnd"/>
      <w:r w:rsidRPr="00C724C2">
        <w:rPr>
          <w:rFonts w:ascii="Trebuchet MS" w:eastAsia="Times New Roman" w:hAnsi="Trebuchet MS" w:cs="Times New Roman"/>
          <w:color w:val="000000"/>
          <w:shd w:val="clear" w:color="auto" w:fill="FFFFFF"/>
          <w:lang w:val="ro-RO"/>
        </w:rPr>
        <w:t xml:space="preserve"> reducere a </w:t>
      </w:r>
      <w:proofErr w:type="spellStart"/>
      <w:r w:rsidRPr="00C724C2">
        <w:rPr>
          <w:rFonts w:ascii="Trebuchet MS" w:eastAsia="Times New Roman" w:hAnsi="Trebuchet MS" w:cs="Times New Roman"/>
          <w:color w:val="000000"/>
          <w:shd w:val="clear" w:color="auto" w:fill="FFFFFF"/>
          <w:lang w:val="ro-RO"/>
        </w:rPr>
        <w:t>cantităţilor</w:t>
      </w:r>
      <w:proofErr w:type="spellEnd"/>
      <w:r w:rsidRPr="00C724C2">
        <w:rPr>
          <w:rFonts w:ascii="Trebuchet MS" w:eastAsia="Times New Roman" w:hAnsi="Trebuchet MS" w:cs="Times New Roman"/>
          <w:color w:val="000000"/>
          <w:shd w:val="clear" w:color="auto" w:fill="FFFFFF"/>
          <w:lang w:val="ro-RO"/>
        </w:rPr>
        <w:t xml:space="preserve"> de </w:t>
      </w:r>
      <w:proofErr w:type="spellStart"/>
      <w:r w:rsidRPr="00C724C2">
        <w:rPr>
          <w:rFonts w:ascii="Trebuchet MS" w:eastAsia="Times New Roman" w:hAnsi="Trebuchet MS" w:cs="Times New Roman"/>
          <w:color w:val="000000"/>
          <w:shd w:val="clear" w:color="auto" w:fill="FFFFFF"/>
          <w:lang w:val="ro-RO"/>
        </w:rPr>
        <w:t>deşeuri</w:t>
      </w:r>
      <w:proofErr w:type="spellEnd"/>
      <w:r w:rsidRPr="00C724C2">
        <w:rPr>
          <w:rFonts w:ascii="Trebuchet MS" w:eastAsia="Times New Roman" w:hAnsi="Trebuchet MS" w:cs="Times New Roman"/>
          <w:color w:val="000000"/>
          <w:shd w:val="clear" w:color="auto" w:fill="FFFFFF"/>
          <w:lang w:val="ro-RO"/>
        </w:rPr>
        <w:t xml:space="preserve"> generate din activitatea proprie se transmite anual la APM Harghita, </w:t>
      </w:r>
      <w:r w:rsidRPr="00C724C2">
        <w:rPr>
          <w:rFonts w:ascii="Trebuchet MS" w:eastAsia="Times New Roman" w:hAnsi="Trebuchet MS" w:cs="Times New Roman"/>
          <w:bCs/>
          <w:i/>
          <w:iCs/>
          <w:color w:val="000000"/>
          <w:u w:val="single"/>
          <w:shd w:val="clear" w:color="auto" w:fill="FFFFFF"/>
          <w:lang w:val="ro-RO"/>
        </w:rPr>
        <w:t>inclusiv progresul înregistrat</w:t>
      </w:r>
      <w:r w:rsidRPr="00C724C2">
        <w:rPr>
          <w:rFonts w:ascii="Trebuchet MS" w:eastAsia="Times New Roman" w:hAnsi="Trebuchet MS" w:cs="Times New Roman"/>
          <w:i/>
          <w:color w:val="000000"/>
          <w:u w:val="single"/>
          <w:shd w:val="clear" w:color="auto" w:fill="FFFFFF"/>
          <w:lang w:val="ro-RO"/>
        </w:rPr>
        <w:t>,</w:t>
      </w:r>
      <w:r w:rsidRPr="00C724C2">
        <w:rPr>
          <w:rFonts w:ascii="Trebuchet MS" w:eastAsia="Times New Roman" w:hAnsi="Trebuchet MS" w:cs="Times New Roman"/>
          <w:color w:val="000000"/>
          <w:shd w:val="clear" w:color="auto" w:fill="FFFFFF"/>
          <w:lang w:val="ro-RO"/>
        </w:rPr>
        <w:t xml:space="preserve"> până la 31 mai a fiecărui an pentru anul precedent</w:t>
      </w:r>
    </w:p>
    <w:p w14:paraId="75A09807" w14:textId="299C12D6" w:rsidR="00F65B61" w:rsidRPr="00C724C2" w:rsidRDefault="00F65B61" w:rsidP="00F65B61">
      <w:pPr>
        <w:numPr>
          <w:ilvl w:val="0"/>
          <w:numId w:val="19"/>
        </w:numPr>
        <w:spacing w:after="0" w:line="240" w:lineRule="auto"/>
        <w:jc w:val="both"/>
        <w:rPr>
          <w:rFonts w:ascii="Trebuchet MS" w:hAnsi="Trebuchet MS" w:cs="Times New Roman"/>
          <w:lang w:val="ro-RO"/>
        </w:rPr>
      </w:pPr>
      <w:r w:rsidRPr="00C724C2">
        <w:rPr>
          <w:rFonts w:ascii="Trebuchet MS" w:hAnsi="Trebuchet MS" w:cs="Times New Roman"/>
          <w:b/>
          <w:i/>
          <w:iCs/>
          <w:lang w:val="ro-RO"/>
        </w:rPr>
        <w:t>Rapoartele de încercare</w:t>
      </w:r>
      <w:r w:rsidRPr="00C724C2">
        <w:rPr>
          <w:rFonts w:ascii="Trebuchet MS" w:hAnsi="Trebuchet MS" w:cs="Times New Roman"/>
          <w:lang w:val="ro-RO"/>
        </w:rPr>
        <w:t xml:space="preserve"> privind monitorizarea calității apelor uzate epurate evacuate în râul </w:t>
      </w:r>
      <w:proofErr w:type="spellStart"/>
      <w:r w:rsidRPr="00C724C2">
        <w:rPr>
          <w:rFonts w:ascii="Trebuchet MS" w:hAnsi="Trebuchet MS" w:cs="Times New Roman"/>
          <w:lang w:val="ro-RO"/>
        </w:rPr>
        <w:t>OLT,vor</w:t>
      </w:r>
      <w:proofErr w:type="spellEnd"/>
      <w:r w:rsidRPr="00C724C2">
        <w:rPr>
          <w:rFonts w:ascii="Trebuchet MS" w:hAnsi="Trebuchet MS" w:cs="Times New Roman"/>
          <w:lang w:val="ro-RO"/>
        </w:rPr>
        <w:t xml:space="preserve"> fi prezentate la APM Harghita-anual până cel târziu la 31/03 a fiecărei an </w:t>
      </w:r>
      <w:proofErr w:type="spellStart"/>
      <w:r w:rsidRPr="00C724C2">
        <w:rPr>
          <w:rFonts w:ascii="Trebuchet MS" w:hAnsi="Trebuchet MS" w:cs="Times New Roman"/>
          <w:lang w:val="ro-RO"/>
        </w:rPr>
        <w:t>şi</w:t>
      </w:r>
      <w:proofErr w:type="spellEnd"/>
      <w:r w:rsidRPr="00C724C2">
        <w:rPr>
          <w:rFonts w:ascii="Trebuchet MS" w:hAnsi="Trebuchet MS" w:cs="Times New Roman"/>
          <w:lang w:val="ro-RO"/>
        </w:rPr>
        <w:t xml:space="preserve"> la solicitare APM Harghita</w:t>
      </w:r>
    </w:p>
    <w:p w14:paraId="6A8CB68B" w14:textId="77777777" w:rsidR="00F65B61" w:rsidRPr="00C724C2" w:rsidRDefault="00F65B61" w:rsidP="00114AA6">
      <w:pPr>
        <w:spacing w:after="0" w:line="240" w:lineRule="auto"/>
        <w:jc w:val="both"/>
        <w:rPr>
          <w:rFonts w:ascii="Trebuchet MS" w:eastAsia="Times New Roman" w:hAnsi="Trebuchet MS" w:cs="Times New Roman"/>
          <w:lang w:val="ro-RO"/>
        </w:rPr>
      </w:pPr>
    </w:p>
    <w:p w14:paraId="1B740889" w14:textId="2F802C1E" w:rsidR="00656994" w:rsidRPr="00C724C2" w:rsidRDefault="00656994" w:rsidP="00656994">
      <w:pPr>
        <w:numPr>
          <w:ilvl w:val="0"/>
          <w:numId w:val="19"/>
        </w:numPr>
        <w:spacing w:after="0" w:line="240" w:lineRule="auto"/>
        <w:jc w:val="both"/>
        <w:rPr>
          <w:rFonts w:ascii="Trebuchet MS" w:eastAsia="Times New Roman" w:hAnsi="Trebuchet MS" w:cs="Times New Roman"/>
          <w:lang w:val="ro-RO"/>
        </w:rPr>
      </w:pPr>
      <w:r w:rsidRPr="00C724C2">
        <w:rPr>
          <w:rFonts w:ascii="Trebuchet MS" w:eastAsia="Times New Roman" w:hAnsi="Trebuchet MS" w:cs="Times New Roman"/>
          <w:lang w:val="ro-RO"/>
        </w:rPr>
        <w:t>Aplicații SIM:</w:t>
      </w:r>
    </w:p>
    <w:p w14:paraId="63295137" w14:textId="77777777" w:rsidR="00234B85" w:rsidRPr="00C724C2" w:rsidRDefault="00234B85" w:rsidP="00234B85">
      <w:pPr>
        <w:spacing w:after="0" w:line="240" w:lineRule="auto"/>
        <w:ind w:left="720"/>
        <w:jc w:val="both"/>
        <w:rPr>
          <w:rFonts w:ascii="Trebuchet MS" w:eastAsia="Times New Roman" w:hAnsi="Trebuchet MS" w:cs="Times New Roman"/>
          <w:lang w:val="ro-RO"/>
        </w:rPr>
      </w:pP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
        <w:gridCol w:w="3335"/>
        <w:gridCol w:w="1334"/>
        <w:gridCol w:w="2001"/>
        <w:gridCol w:w="2668"/>
      </w:tblGrid>
      <w:tr w:rsidR="00656994" w:rsidRPr="00C724C2" w14:paraId="42A85C21" w14:textId="77777777" w:rsidTr="00B361DC">
        <w:tc>
          <w:tcPr>
            <w:tcW w:w="667" w:type="dxa"/>
            <w:shd w:val="clear" w:color="auto" w:fill="C0C0C0"/>
            <w:vAlign w:val="center"/>
          </w:tcPr>
          <w:p w14:paraId="4D7842A4" w14:textId="77777777" w:rsidR="00656994" w:rsidRPr="00C724C2" w:rsidRDefault="00656994" w:rsidP="00656994">
            <w:pPr>
              <w:spacing w:before="40" w:after="0" w:line="240" w:lineRule="auto"/>
              <w:jc w:val="center"/>
              <w:rPr>
                <w:rFonts w:ascii="Trebuchet MS" w:eastAsia="Times New Roman" w:hAnsi="Trebuchet MS" w:cs="Times New Roman"/>
                <w:b/>
                <w:bCs/>
                <w:lang w:val="ro-RO" w:eastAsia="ro-RO"/>
              </w:rPr>
            </w:pPr>
            <w:r w:rsidRPr="00C724C2">
              <w:rPr>
                <w:rFonts w:ascii="Trebuchet MS" w:eastAsia="Times New Roman" w:hAnsi="Trebuchet MS" w:cs="Times New Roman"/>
                <w:b/>
                <w:bCs/>
                <w:lang w:val="ro-RO" w:eastAsia="ro-RO"/>
              </w:rPr>
              <w:lastRenderedPageBreak/>
              <w:t>Nr. Crt.</w:t>
            </w:r>
          </w:p>
        </w:tc>
        <w:tc>
          <w:tcPr>
            <w:tcW w:w="3335" w:type="dxa"/>
            <w:shd w:val="clear" w:color="auto" w:fill="C0C0C0"/>
            <w:vAlign w:val="center"/>
          </w:tcPr>
          <w:p w14:paraId="19A16360" w14:textId="77777777" w:rsidR="00656994" w:rsidRPr="00C724C2" w:rsidRDefault="00656994" w:rsidP="00656994">
            <w:pPr>
              <w:spacing w:before="40" w:after="0" w:line="240" w:lineRule="auto"/>
              <w:jc w:val="center"/>
              <w:rPr>
                <w:rFonts w:ascii="Trebuchet MS" w:eastAsia="Times New Roman" w:hAnsi="Trebuchet MS" w:cs="Times New Roman"/>
                <w:b/>
                <w:bCs/>
                <w:lang w:val="ro-RO" w:eastAsia="ro-RO"/>
              </w:rPr>
            </w:pPr>
            <w:r w:rsidRPr="00C724C2">
              <w:rPr>
                <w:rFonts w:ascii="Trebuchet MS" w:eastAsia="Times New Roman" w:hAnsi="Trebuchet MS" w:cs="Times New Roman"/>
                <w:b/>
                <w:bCs/>
                <w:lang w:val="ro-RO" w:eastAsia="ro-RO"/>
              </w:rPr>
              <w:t>Denumire raport</w:t>
            </w:r>
          </w:p>
        </w:tc>
        <w:tc>
          <w:tcPr>
            <w:tcW w:w="1334" w:type="dxa"/>
            <w:shd w:val="clear" w:color="auto" w:fill="C0C0C0"/>
            <w:vAlign w:val="center"/>
          </w:tcPr>
          <w:p w14:paraId="5F6E0C86" w14:textId="77777777" w:rsidR="00656994" w:rsidRPr="00C724C2" w:rsidRDefault="00656994" w:rsidP="00656994">
            <w:pPr>
              <w:spacing w:before="40" w:after="0" w:line="240" w:lineRule="auto"/>
              <w:jc w:val="center"/>
              <w:rPr>
                <w:rFonts w:ascii="Trebuchet MS" w:eastAsia="Times New Roman" w:hAnsi="Trebuchet MS" w:cs="Times New Roman"/>
                <w:b/>
                <w:bCs/>
                <w:lang w:val="ro-RO" w:eastAsia="ro-RO"/>
              </w:rPr>
            </w:pPr>
            <w:r w:rsidRPr="00C724C2">
              <w:rPr>
                <w:rFonts w:ascii="Trebuchet MS" w:eastAsia="Times New Roman" w:hAnsi="Trebuchet MS" w:cs="Times New Roman"/>
                <w:b/>
                <w:bCs/>
                <w:lang w:val="ro-RO" w:eastAsia="ro-RO"/>
              </w:rPr>
              <w:t>Frecvență de raportare</w:t>
            </w:r>
          </w:p>
        </w:tc>
        <w:tc>
          <w:tcPr>
            <w:tcW w:w="2001" w:type="dxa"/>
            <w:shd w:val="clear" w:color="auto" w:fill="C0C0C0"/>
            <w:vAlign w:val="center"/>
          </w:tcPr>
          <w:p w14:paraId="1BE368CB" w14:textId="77777777" w:rsidR="00656994" w:rsidRPr="00C724C2" w:rsidRDefault="00656994" w:rsidP="00656994">
            <w:pPr>
              <w:spacing w:before="40" w:after="0" w:line="240" w:lineRule="auto"/>
              <w:jc w:val="center"/>
              <w:rPr>
                <w:rFonts w:ascii="Trebuchet MS" w:eastAsia="Times New Roman" w:hAnsi="Trebuchet MS" w:cs="Times New Roman"/>
                <w:b/>
                <w:bCs/>
                <w:lang w:val="ro-RO" w:eastAsia="ro-RO"/>
              </w:rPr>
            </w:pPr>
            <w:r w:rsidRPr="00C724C2">
              <w:rPr>
                <w:rFonts w:ascii="Trebuchet MS" w:eastAsia="Times New Roman" w:hAnsi="Trebuchet MS" w:cs="Times New Roman"/>
                <w:b/>
                <w:bCs/>
                <w:lang w:val="ro-RO" w:eastAsia="ro-RO"/>
              </w:rPr>
              <w:t>Perioada depunerii raportului</w:t>
            </w:r>
          </w:p>
        </w:tc>
        <w:tc>
          <w:tcPr>
            <w:tcW w:w="2668" w:type="dxa"/>
            <w:shd w:val="clear" w:color="auto" w:fill="C0C0C0"/>
            <w:vAlign w:val="center"/>
          </w:tcPr>
          <w:p w14:paraId="7E37EDBD" w14:textId="77777777" w:rsidR="00656994" w:rsidRPr="00C724C2" w:rsidRDefault="00656994" w:rsidP="00656994">
            <w:pPr>
              <w:spacing w:before="40" w:after="0" w:line="240" w:lineRule="auto"/>
              <w:jc w:val="center"/>
              <w:rPr>
                <w:rFonts w:ascii="Trebuchet MS" w:eastAsia="Times New Roman" w:hAnsi="Trebuchet MS" w:cs="Times New Roman"/>
                <w:b/>
                <w:bCs/>
                <w:lang w:val="ro-RO" w:eastAsia="ro-RO"/>
              </w:rPr>
            </w:pPr>
            <w:r w:rsidRPr="00C724C2">
              <w:rPr>
                <w:rFonts w:ascii="Trebuchet MS" w:eastAsia="Times New Roman" w:hAnsi="Trebuchet MS" w:cs="Times New Roman"/>
                <w:b/>
                <w:bCs/>
                <w:lang w:val="ro-RO" w:eastAsia="ro-RO"/>
              </w:rPr>
              <w:t>Acces aplicații SIM</w:t>
            </w:r>
          </w:p>
        </w:tc>
      </w:tr>
      <w:tr w:rsidR="00656994" w:rsidRPr="00C724C2" w14:paraId="02558290" w14:textId="77777777" w:rsidTr="00B361DC">
        <w:tc>
          <w:tcPr>
            <w:tcW w:w="667" w:type="dxa"/>
            <w:shd w:val="clear" w:color="auto" w:fill="auto"/>
          </w:tcPr>
          <w:p w14:paraId="4FE32A31" w14:textId="77777777" w:rsidR="00656994" w:rsidRPr="00C724C2" w:rsidRDefault="00656994" w:rsidP="00656994">
            <w:pPr>
              <w:spacing w:before="40" w:after="0" w:line="240" w:lineRule="auto"/>
              <w:jc w:val="center"/>
              <w:rPr>
                <w:rFonts w:ascii="Trebuchet MS" w:eastAsia="Times New Roman" w:hAnsi="Trebuchet MS" w:cs="Times New Roman"/>
                <w:bCs/>
                <w:lang w:val="ro-RO" w:eastAsia="ro-RO"/>
              </w:rPr>
            </w:pPr>
            <w:r w:rsidRPr="00C724C2">
              <w:rPr>
                <w:rFonts w:ascii="Trebuchet MS" w:eastAsia="Times New Roman" w:hAnsi="Trebuchet MS" w:cs="Times New Roman"/>
                <w:bCs/>
                <w:lang w:val="ro-RO" w:eastAsia="ro-RO"/>
              </w:rPr>
              <w:t>1</w:t>
            </w:r>
          </w:p>
        </w:tc>
        <w:tc>
          <w:tcPr>
            <w:tcW w:w="3335" w:type="dxa"/>
            <w:shd w:val="clear" w:color="auto" w:fill="auto"/>
          </w:tcPr>
          <w:p w14:paraId="58D66939" w14:textId="77777777" w:rsidR="00656994" w:rsidRPr="00C724C2" w:rsidRDefault="00656994" w:rsidP="00656994">
            <w:pPr>
              <w:spacing w:before="40" w:after="0" w:line="240" w:lineRule="auto"/>
              <w:jc w:val="center"/>
              <w:rPr>
                <w:rFonts w:ascii="Trebuchet MS" w:eastAsia="Times New Roman" w:hAnsi="Trebuchet MS" w:cs="Times New Roman"/>
                <w:bCs/>
                <w:lang w:val="ro-RO" w:eastAsia="ro-RO"/>
              </w:rPr>
            </w:pPr>
            <w:r w:rsidRPr="00C724C2">
              <w:rPr>
                <w:rFonts w:ascii="Trebuchet MS" w:eastAsia="Times New Roman" w:hAnsi="Trebuchet MS" w:cs="Times New Roman"/>
                <w:bCs/>
                <w:lang w:val="ro-RO" w:eastAsia="ro-RO"/>
              </w:rPr>
              <w:t>Statistica deșeurilor: Chestionar 4: PRODDES – completat de producătorii de deșeuri.</w:t>
            </w:r>
          </w:p>
          <w:p w14:paraId="348F9E3A" w14:textId="77777777" w:rsidR="00656994" w:rsidRPr="00C724C2" w:rsidRDefault="00656994" w:rsidP="00656994">
            <w:pPr>
              <w:spacing w:before="40" w:after="0" w:line="240" w:lineRule="auto"/>
              <w:jc w:val="center"/>
              <w:rPr>
                <w:rFonts w:ascii="Trebuchet MS" w:eastAsia="Times New Roman" w:hAnsi="Trebuchet MS" w:cs="Times New Roman"/>
                <w:bCs/>
                <w:lang w:val="ro-RO" w:eastAsia="ro-RO"/>
              </w:rPr>
            </w:pPr>
          </w:p>
        </w:tc>
        <w:tc>
          <w:tcPr>
            <w:tcW w:w="1334" w:type="dxa"/>
            <w:shd w:val="clear" w:color="auto" w:fill="auto"/>
          </w:tcPr>
          <w:p w14:paraId="04B5EDD7" w14:textId="77777777" w:rsidR="00656994" w:rsidRPr="00C724C2" w:rsidRDefault="00656994" w:rsidP="00656994">
            <w:pPr>
              <w:spacing w:before="40" w:after="0" w:line="240" w:lineRule="auto"/>
              <w:jc w:val="center"/>
              <w:rPr>
                <w:rFonts w:ascii="Trebuchet MS" w:eastAsia="Times New Roman" w:hAnsi="Trebuchet MS" w:cs="Times New Roman"/>
                <w:bCs/>
                <w:lang w:val="ro-RO" w:eastAsia="ro-RO"/>
              </w:rPr>
            </w:pPr>
            <w:r w:rsidRPr="00C724C2">
              <w:rPr>
                <w:rFonts w:ascii="Trebuchet MS" w:eastAsia="Times New Roman" w:hAnsi="Trebuchet MS" w:cs="Times New Roman"/>
                <w:bCs/>
                <w:lang w:val="ro-RO" w:eastAsia="ro-RO"/>
              </w:rPr>
              <w:t>Anual</w:t>
            </w:r>
          </w:p>
        </w:tc>
        <w:tc>
          <w:tcPr>
            <w:tcW w:w="2001" w:type="dxa"/>
            <w:shd w:val="clear" w:color="auto" w:fill="auto"/>
          </w:tcPr>
          <w:p w14:paraId="5272119E" w14:textId="77777777" w:rsidR="00656994" w:rsidRPr="00C724C2" w:rsidRDefault="00656994" w:rsidP="00656994">
            <w:pPr>
              <w:spacing w:before="40" w:after="0" w:line="240" w:lineRule="auto"/>
              <w:jc w:val="center"/>
              <w:rPr>
                <w:rFonts w:ascii="Trebuchet MS" w:eastAsia="Times New Roman" w:hAnsi="Trebuchet MS" w:cs="Times New Roman"/>
                <w:bCs/>
                <w:lang w:val="ro-RO" w:eastAsia="ro-RO"/>
              </w:rPr>
            </w:pPr>
            <w:r w:rsidRPr="00C724C2">
              <w:rPr>
                <w:rFonts w:ascii="Trebuchet MS" w:eastAsia="Times New Roman" w:hAnsi="Trebuchet MS" w:cs="Times New Roman"/>
                <w:bCs/>
                <w:lang w:val="ro-RO" w:eastAsia="ro-RO"/>
              </w:rPr>
              <w:t>1 februarie-15</w:t>
            </w:r>
          </w:p>
          <w:p w14:paraId="7D1AC34B" w14:textId="77777777" w:rsidR="00656994" w:rsidRPr="00C724C2" w:rsidRDefault="00656994" w:rsidP="00656994">
            <w:pPr>
              <w:spacing w:before="40" w:after="0" w:line="240" w:lineRule="auto"/>
              <w:jc w:val="center"/>
              <w:rPr>
                <w:rFonts w:ascii="Trebuchet MS" w:eastAsia="Times New Roman" w:hAnsi="Trebuchet MS" w:cs="Times New Roman"/>
                <w:bCs/>
                <w:lang w:val="ro-RO" w:eastAsia="ro-RO"/>
              </w:rPr>
            </w:pPr>
            <w:r w:rsidRPr="00C724C2">
              <w:rPr>
                <w:rFonts w:ascii="Trebuchet MS" w:eastAsia="Times New Roman" w:hAnsi="Trebuchet MS" w:cs="Times New Roman"/>
                <w:bCs/>
                <w:lang w:val="ro-RO" w:eastAsia="ro-RO"/>
              </w:rPr>
              <w:t>martie</w:t>
            </w:r>
          </w:p>
        </w:tc>
        <w:tc>
          <w:tcPr>
            <w:tcW w:w="2668" w:type="dxa"/>
            <w:shd w:val="clear" w:color="auto" w:fill="auto"/>
          </w:tcPr>
          <w:p w14:paraId="06C31FD7" w14:textId="77777777" w:rsidR="00656994" w:rsidRPr="00C724C2" w:rsidRDefault="00656994" w:rsidP="00656994">
            <w:pPr>
              <w:spacing w:before="40" w:after="0" w:line="240" w:lineRule="auto"/>
              <w:jc w:val="center"/>
              <w:rPr>
                <w:rFonts w:ascii="Trebuchet MS" w:eastAsia="Times New Roman" w:hAnsi="Trebuchet MS" w:cs="Times New Roman"/>
                <w:bCs/>
                <w:lang w:val="ro-RO" w:eastAsia="ro-RO"/>
              </w:rPr>
            </w:pPr>
            <w:r w:rsidRPr="00C724C2">
              <w:rPr>
                <w:rFonts w:ascii="Trebuchet MS" w:eastAsia="Times New Roman" w:hAnsi="Trebuchet MS" w:cs="Times New Roman"/>
                <w:bCs/>
                <w:lang w:val="ro-RO" w:eastAsia="ro-RO"/>
              </w:rPr>
              <w:t>Chestionar 4:</w:t>
            </w:r>
          </w:p>
          <w:p w14:paraId="06A93DDF" w14:textId="77777777" w:rsidR="00656994" w:rsidRPr="00C724C2" w:rsidRDefault="00656994" w:rsidP="00656994">
            <w:pPr>
              <w:spacing w:before="40" w:after="0" w:line="240" w:lineRule="auto"/>
              <w:jc w:val="center"/>
              <w:rPr>
                <w:rFonts w:ascii="Trebuchet MS" w:eastAsia="Times New Roman" w:hAnsi="Trebuchet MS" w:cs="Times New Roman"/>
                <w:bCs/>
                <w:lang w:val="ro-RO" w:eastAsia="ro-RO"/>
              </w:rPr>
            </w:pPr>
            <w:r w:rsidRPr="00C724C2">
              <w:rPr>
                <w:rFonts w:ascii="Trebuchet MS" w:eastAsia="Times New Roman" w:hAnsi="Trebuchet MS" w:cs="Times New Roman"/>
                <w:bCs/>
                <w:lang w:val="ro-RO" w:eastAsia="ro-RO"/>
              </w:rPr>
              <w:t>PRODDES –completat</w:t>
            </w:r>
          </w:p>
          <w:p w14:paraId="25B7416C" w14:textId="77777777" w:rsidR="00656994" w:rsidRPr="00C724C2" w:rsidRDefault="00656994" w:rsidP="00656994">
            <w:pPr>
              <w:spacing w:before="40" w:after="0" w:line="240" w:lineRule="auto"/>
              <w:jc w:val="center"/>
              <w:rPr>
                <w:rFonts w:ascii="Trebuchet MS" w:eastAsia="Times New Roman" w:hAnsi="Trebuchet MS" w:cs="Times New Roman"/>
                <w:bCs/>
                <w:lang w:val="ro-RO" w:eastAsia="ro-RO"/>
              </w:rPr>
            </w:pPr>
            <w:r w:rsidRPr="00C724C2">
              <w:rPr>
                <w:rFonts w:ascii="Trebuchet MS" w:eastAsia="Times New Roman" w:hAnsi="Trebuchet MS" w:cs="Times New Roman"/>
                <w:bCs/>
                <w:lang w:val="ro-RO" w:eastAsia="ro-RO"/>
              </w:rPr>
              <w:t>de producători de deșeuri</w:t>
            </w:r>
          </w:p>
        </w:tc>
      </w:tr>
      <w:tr w:rsidR="00B361DC" w:rsidRPr="00C724C2" w14:paraId="3CE39A33" w14:textId="77777777" w:rsidTr="00B361DC">
        <w:tc>
          <w:tcPr>
            <w:tcW w:w="667" w:type="dxa"/>
            <w:shd w:val="clear" w:color="auto" w:fill="auto"/>
          </w:tcPr>
          <w:p w14:paraId="6163D990" w14:textId="71A3F5BF" w:rsidR="00B361DC" w:rsidRPr="00C724C2" w:rsidRDefault="00B361DC" w:rsidP="00656994">
            <w:pPr>
              <w:spacing w:before="40" w:after="0" w:line="240" w:lineRule="auto"/>
              <w:jc w:val="center"/>
              <w:rPr>
                <w:rFonts w:ascii="Trebuchet MS" w:eastAsia="Times New Roman" w:hAnsi="Trebuchet MS" w:cs="Times New Roman"/>
                <w:bCs/>
                <w:lang w:val="ro-RO" w:eastAsia="ro-RO"/>
              </w:rPr>
            </w:pPr>
            <w:r w:rsidRPr="00C724C2">
              <w:rPr>
                <w:rFonts w:ascii="Trebuchet MS" w:eastAsia="Times New Roman" w:hAnsi="Trebuchet MS" w:cs="Times New Roman"/>
                <w:bCs/>
                <w:lang w:val="ro-RO" w:eastAsia="ro-RO"/>
              </w:rPr>
              <w:t>2</w:t>
            </w:r>
          </w:p>
        </w:tc>
        <w:tc>
          <w:tcPr>
            <w:tcW w:w="3335" w:type="dxa"/>
            <w:shd w:val="clear" w:color="auto" w:fill="auto"/>
          </w:tcPr>
          <w:p w14:paraId="4E9E4DA4" w14:textId="0559FD79" w:rsidR="00B361DC" w:rsidRPr="00C724C2" w:rsidRDefault="00B361DC" w:rsidP="00656994">
            <w:pPr>
              <w:spacing w:before="40" w:after="0" w:line="240" w:lineRule="auto"/>
              <w:jc w:val="center"/>
              <w:rPr>
                <w:rFonts w:ascii="Trebuchet MS" w:eastAsia="Times New Roman" w:hAnsi="Trebuchet MS" w:cs="Times New Roman"/>
                <w:bCs/>
                <w:lang w:val="ro-RO" w:eastAsia="ro-RO"/>
              </w:rPr>
            </w:pPr>
            <w:r w:rsidRPr="00C724C2">
              <w:rPr>
                <w:rFonts w:ascii="Trebuchet MS" w:hAnsi="Trebuchet MS" w:cs="Arial"/>
                <w:bCs/>
                <w:lang w:val="ro-RO" w:eastAsia="ro-RO"/>
              </w:rPr>
              <w:t xml:space="preserve">Statistica </w:t>
            </w:r>
            <w:proofErr w:type="spellStart"/>
            <w:r w:rsidRPr="00C724C2">
              <w:rPr>
                <w:rFonts w:ascii="Trebuchet MS" w:hAnsi="Trebuchet MS" w:cs="Arial"/>
                <w:bCs/>
                <w:lang w:val="ro-RO" w:eastAsia="ro-RO"/>
              </w:rPr>
              <w:t>deseurilor</w:t>
            </w:r>
            <w:proofErr w:type="spellEnd"/>
            <w:r w:rsidRPr="00C724C2">
              <w:rPr>
                <w:rFonts w:ascii="Trebuchet MS" w:hAnsi="Trebuchet MS" w:cs="Arial"/>
                <w:bCs/>
                <w:lang w:val="ro-RO" w:eastAsia="ro-RO"/>
              </w:rPr>
              <w:t xml:space="preserve">: Chestionar 3: NAMOL – completat de operatorii ce au in gestiune </w:t>
            </w:r>
            <w:proofErr w:type="spellStart"/>
            <w:r w:rsidRPr="00C724C2">
              <w:rPr>
                <w:rFonts w:ascii="Trebuchet MS" w:hAnsi="Trebuchet MS" w:cs="Arial"/>
                <w:bCs/>
                <w:lang w:val="ro-RO" w:eastAsia="ro-RO"/>
              </w:rPr>
              <w:t>statii</w:t>
            </w:r>
            <w:proofErr w:type="spellEnd"/>
            <w:r w:rsidRPr="00C724C2">
              <w:rPr>
                <w:rFonts w:ascii="Trebuchet MS" w:hAnsi="Trebuchet MS" w:cs="Arial"/>
                <w:bCs/>
                <w:lang w:val="ro-RO" w:eastAsia="ro-RO"/>
              </w:rPr>
              <w:t xml:space="preserve"> de epurare.</w:t>
            </w:r>
          </w:p>
        </w:tc>
        <w:tc>
          <w:tcPr>
            <w:tcW w:w="1334" w:type="dxa"/>
            <w:shd w:val="clear" w:color="auto" w:fill="auto"/>
          </w:tcPr>
          <w:p w14:paraId="2A156EBC" w14:textId="0423EFCE" w:rsidR="00B361DC" w:rsidRPr="00C724C2" w:rsidRDefault="00B361DC" w:rsidP="00656994">
            <w:pPr>
              <w:spacing w:before="40" w:after="0" w:line="240" w:lineRule="auto"/>
              <w:jc w:val="center"/>
              <w:rPr>
                <w:rFonts w:ascii="Trebuchet MS" w:eastAsia="Times New Roman" w:hAnsi="Trebuchet MS" w:cs="Times New Roman"/>
                <w:bCs/>
                <w:lang w:val="ro-RO" w:eastAsia="ro-RO"/>
              </w:rPr>
            </w:pPr>
            <w:r w:rsidRPr="00C724C2">
              <w:rPr>
                <w:rFonts w:ascii="Trebuchet MS" w:eastAsia="Times New Roman" w:hAnsi="Trebuchet MS" w:cs="Times New Roman"/>
                <w:bCs/>
                <w:lang w:val="ro-RO" w:eastAsia="ro-RO"/>
              </w:rPr>
              <w:t>Anual</w:t>
            </w:r>
          </w:p>
        </w:tc>
        <w:tc>
          <w:tcPr>
            <w:tcW w:w="2001" w:type="dxa"/>
            <w:shd w:val="clear" w:color="auto" w:fill="auto"/>
          </w:tcPr>
          <w:p w14:paraId="1345FA31" w14:textId="7D37E1C7" w:rsidR="00B361DC" w:rsidRPr="00C724C2" w:rsidRDefault="00B361DC" w:rsidP="00656994">
            <w:pPr>
              <w:spacing w:before="40" w:after="0" w:line="240" w:lineRule="auto"/>
              <w:jc w:val="center"/>
              <w:rPr>
                <w:rFonts w:ascii="Trebuchet MS" w:eastAsia="Times New Roman" w:hAnsi="Trebuchet MS" w:cs="Times New Roman"/>
                <w:bCs/>
                <w:lang w:val="ro-RO" w:eastAsia="ro-RO"/>
              </w:rPr>
            </w:pPr>
            <w:r w:rsidRPr="00C724C2">
              <w:rPr>
                <w:rFonts w:ascii="Trebuchet MS" w:hAnsi="Trebuchet MS" w:cs="Arial"/>
                <w:bCs/>
                <w:lang w:val="ro-RO" w:eastAsia="ro-RO"/>
              </w:rPr>
              <w:t>1 februarie - 15 iunie</w:t>
            </w:r>
          </w:p>
        </w:tc>
        <w:tc>
          <w:tcPr>
            <w:tcW w:w="2668" w:type="dxa"/>
            <w:shd w:val="clear" w:color="auto" w:fill="auto"/>
          </w:tcPr>
          <w:p w14:paraId="7E9BDFBF" w14:textId="42D048F0" w:rsidR="00B361DC" w:rsidRPr="00C724C2" w:rsidRDefault="00B361DC" w:rsidP="00656994">
            <w:pPr>
              <w:spacing w:before="40" w:after="0" w:line="240" w:lineRule="auto"/>
              <w:jc w:val="center"/>
              <w:rPr>
                <w:rFonts w:ascii="Trebuchet MS" w:eastAsia="Times New Roman" w:hAnsi="Trebuchet MS" w:cs="Times New Roman"/>
                <w:bCs/>
                <w:lang w:val="ro-RO" w:eastAsia="ro-RO"/>
              </w:rPr>
            </w:pPr>
            <w:r w:rsidRPr="00C724C2">
              <w:rPr>
                <w:rFonts w:ascii="Trebuchet MS" w:hAnsi="Trebuchet MS" w:cs="Arial"/>
                <w:bCs/>
                <w:lang w:val="ro-RO" w:eastAsia="ro-RO"/>
              </w:rPr>
              <w:t>Chestionar 3: NAMOL – completat de operatorii ce au în gestiune sta</w:t>
            </w:r>
            <w:r w:rsidRPr="00C724C2">
              <w:rPr>
                <w:rFonts w:ascii="Trebuchet MS" w:hAnsi="Trebuchet MS" w:cs="Times New Roman"/>
                <w:bCs/>
                <w:lang w:val="ro-RO" w:eastAsia="ro-RO"/>
              </w:rPr>
              <w:t>ț</w:t>
            </w:r>
            <w:r w:rsidRPr="00C724C2">
              <w:rPr>
                <w:rFonts w:ascii="Trebuchet MS" w:hAnsi="Trebuchet MS" w:cs="Arial"/>
                <w:bCs/>
                <w:lang w:val="ro-RO" w:eastAsia="ro-RO"/>
              </w:rPr>
              <w:t>ii de epurare</w:t>
            </w:r>
          </w:p>
        </w:tc>
      </w:tr>
    </w:tbl>
    <w:p w14:paraId="1AD0A80B" w14:textId="6E9E4FEC" w:rsidR="0098554B" w:rsidRPr="00C724C2" w:rsidRDefault="0098554B" w:rsidP="00EA2972">
      <w:pPr>
        <w:spacing w:after="0" w:line="240" w:lineRule="auto"/>
        <w:jc w:val="both"/>
        <w:rPr>
          <w:rFonts w:ascii="Trebuchet MS" w:eastAsia="Times New Roman" w:hAnsi="Trebuchet MS" w:cs="Times New Roman"/>
          <w:lang w:val="ro-RO"/>
        </w:rPr>
      </w:pPr>
    </w:p>
    <w:p w14:paraId="257E75E0" w14:textId="5B6FAB96" w:rsidR="00656994" w:rsidRPr="00C724C2" w:rsidRDefault="00656994" w:rsidP="00656994">
      <w:pPr>
        <w:numPr>
          <w:ilvl w:val="0"/>
          <w:numId w:val="19"/>
        </w:numPr>
        <w:spacing w:after="0" w:line="240" w:lineRule="auto"/>
        <w:jc w:val="both"/>
        <w:rPr>
          <w:rFonts w:ascii="Trebuchet MS" w:eastAsia="Times New Roman" w:hAnsi="Trebuchet MS" w:cs="Times New Roman"/>
          <w:lang w:val="ro-RO"/>
        </w:rPr>
      </w:pPr>
      <w:r w:rsidRPr="00C724C2">
        <w:rPr>
          <w:rFonts w:ascii="Trebuchet MS" w:eastAsia="Times New Roman" w:hAnsi="Trebuchet MS" w:cs="Times New Roman"/>
          <w:i/>
          <w:lang w:val="ro-RO"/>
        </w:rPr>
        <w:t xml:space="preserve">Va fi raportat orice </w:t>
      </w:r>
      <w:proofErr w:type="spellStart"/>
      <w:r w:rsidRPr="00C724C2">
        <w:rPr>
          <w:rFonts w:ascii="Trebuchet MS" w:eastAsia="Times New Roman" w:hAnsi="Trebuchet MS" w:cs="Times New Roman"/>
          <w:i/>
          <w:lang w:val="ro-RO"/>
        </w:rPr>
        <w:t>disfuncţiune</w:t>
      </w:r>
      <w:proofErr w:type="spellEnd"/>
      <w:r w:rsidRPr="00C724C2">
        <w:rPr>
          <w:rFonts w:ascii="Trebuchet MS" w:eastAsia="Times New Roman" w:hAnsi="Trebuchet MS" w:cs="Times New Roman"/>
          <w:i/>
          <w:lang w:val="ro-RO"/>
        </w:rPr>
        <w:t xml:space="preserve">, avarie a </w:t>
      </w:r>
      <w:proofErr w:type="spellStart"/>
      <w:r w:rsidRPr="00C724C2">
        <w:rPr>
          <w:rFonts w:ascii="Trebuchet MS" w:eastAsia="Times New Roman" w:hAnsi="Trebuchet MS" w:cs="Times New Roman"/>
          <w:i/>
          <w:lang w:val="ro-RO"/>
        </w:rPr>
        <w:t>instalaţiilor</w:t>
      </w:r>
      <w:proofErr w:type="spellEnd"/>
      <w:r w:rsidRPr="00C724C2">
        <w:rPr>
          <w:rFonts w:ascii="Trebuchet MS" w:eastAsia="Times New Roman" w:hAnsi="Trebuchet MS" w:cs="Times New Roman"/>
          <w:i/>
          <w:lang w:val="ro-RO"/>
        </w:rPr>
        <w:t xml:space="preserve"> sau </w:t>
      </w:r>
      <w:proofErr w:type="spellStart"/>
      <w:r w:rsidRPr="00C724C2">
        <w:rPr>
          <w:rFonts w:ascii="Trebuchet MS" w:eastAsia="Times New Roman" w:hAnsi="Trebuchet MS" w:cs="Times New Roman"/>
          <w:i/>
          <w:lang w:val="ro-RO"/>
        </w:rPr>
        <w:t>activităţilor</w:t>
      </w:r>
      <w:proofErr w:type="spellEnd"/>
      <w:r w:rsidRPr="00C724C2">
        <w:rPr>
          <w:rFonts w:ascii="Trebuchet MS" w:eastAsia="Times New Roman" w:hAnsi="Trebuchet MS" w:cs="Times New Roman"/>
          <w:i/>
          <w:lang w:val="ro-RO"/>
        </w:rPr>
        <w:t xml:space="preserve">, care au cauzat sau pot cauza poluarea mediului </w:t>
      </w:r>
      <w:proofErr w:type="spellStart"/>
      <w:r w:rsidRPr="00C724C2">
        <w:rPr>
          <w:rFonts w:ascii="Trebuchet MS" w:eastAsia="Times New Roman" w:hAnsi="Trebuchet MS" w:cs="Times New Roman"/>
          <w:i/>
          <w:lang w:val="ro-RO"/>
        </w:rPr>
        <w:t>şi</w:t>
      </w:r>
      <w:proofErr w:type="spellEnd"/>
      <w:r w:rsidRPr="00C724C2">
        <w:rPr>
          <w:rFonts w:ascii="Trebuchet MS" w:eastAsia="Times New Roman" w:hAnsi="Trebuchet MS" w:cs="Times New Roman"/>
          <w:i/>
          <w:lang w:val="ro-RO"/>
        </w:rPr>
        <w:t xml:space="preserve"> orice accident care a cauzat sau poate cauza poluarea mediului</w:t>
      </w:r>
      <w:r w:rsidRPr="00C724C2">
        <w:rPr>
          <w:rFonts w:ascii="Trebuchet MS" w:eastAsia="Times New Roman" w:hAnsi="Trebuchet MS" w:cs="Times New Roman"/>
          <w:lang w:val="ro-RO"/>
        </w:rPr>
        <w:t xml:space="preserve"> prin transmiterea în termen de maxim 2 ore de la constatare la APM Harghita a Raportului de informare cu următoarele </w:t>
      </w:r>
      <w:proofErr w:type="spellStart"/>
      <w:r w:rsidRPr="00C724C2">
        <w:rPr>
          <w:rFonts w:ascii="Trebuchet MS" w:eastAsia="Times New Roman" w:hAnsi="Trebuchet MS" w:cs="Times New Roman"/>
          <w:lang w:val="ro-RO"/>
        </w:rPr>
        <w:t>informaţii</w:t>
      </w:r>
      <w:proofErr w:type="spellEnd"/>
      <w:r w:rsidRPr="00C724C2">
        <w:rPr>
          <w:rFonts w:ascii="Trebuchet MS" w:eastAsia="Times New Roman" w:hAnsi="Trebuchet MS" w:cs="Times New Roman"/>
          <w:lang w:val="ro-RO"/>
        </w:rPr>
        <w:t>:</w:t>
      </w:r>
    </w:p>
    <w:p w14:paraId="7F7CE89E" w14:textId="77777777" w:rsidR="00656994" w:rsidRPr="00C724C2" w:rsidRDefault="00656994" w:rsidP="00656994">
      <w:pPr>
        <w:widowControl w:val="0"/>
        <w:numPr>
          <w:ilvl w:val="0"/>
          <w:numId w:val="6"/>
        </w:numPr>
        <w:tabs>
          <w:tab w:val="num" w:pos="720"/>
        </w:tabs>
        <w:suppressAutoHyphens/>
        <w:spacing w:after="0" w:line="240" w:lineRule="auto"/>
        <w:ind w:left="720"/>
        <w:jc w:val="both"/>
        <w:rPr>
          <w:rFonts w:ascii="Trebuchet MS" w:eastAsia="Times New Roman" w:hAnsi="Trebuchet MS" w:cs="Times New Roman"/>
          <w:lang w:val="ro-RO"/>
        </w:rPr>
      </w:pPr>
      <w:r w:rsidRPr="00C724C2">
        <w:rPr>
          <w:rFonts w:ascii="Trebuchet MS" w:eastAsia="Times New Roman" w:hAnsi="Trebuchet MS" w:cs="Times New Roman"/>
          <w:lang w:val="ro-RO"/>
        </w:rPr>
        <w:t xml:space="preserve">Date de localizare exactă a poluării accidentale ( anul, </w:t>
      </w:r>
      <w:proofErr w:type="spellStart"/>
      <w:r w:rsidRPr="00C724C2">
        <w:rPr>
          <w:rFonts w:ascii="Trebuchet MS" w:eastAsia="Times New Roman" w:hAnsi="Trebuchet MS" w:cs="Times New Roman"/>
          <w:lang w:val="ro-RO"/>
        </w:rPr>
        <w:t>luna,ziua</w:t>
      </w:r>
      <w:proofErr w:type="spellEnd"/>
      <w:r w:rsidRPr="00C724C2">
        <w:rPr>
          <w:rFonts w:ascii="Trebuchet MS" w:eastAsia="Times New Roman" w:hAnsi="Trebuchet MS" w:cs="Times New Roman"/>
          <w:lang w:val="ro-RO"/>
        </w:rPr>
        <w:t>, ora, locul)</w:t>
      </w:r>
    </w:p>
    <w:p w14:paraId="75F4E8DC" w14:textId="77777777" w:rsidR="00656994" w:rsidRPr="00C724C2" w:rsidRDefault="00656994" w:rsidP="00656994">
      <w:pPr>
        <w:widowControl w:val="0"/>
        <w:numPr>
          <w:ilvl w:val="0"/>
          <w:numId w:val="6"/>
        </w:numPr>
        <w:tabs>
          <w:tab w:val="num" w:pos="720"/>
        </w:tabs>
        <w:suppressAutoHyphens/>
        <w:spacing w:after="0" w:line="240" w:lineRule="auto"/>
        <w:ind w:left="720"/>
        <w:jc w:val="both"/>
        <w:rPr>
          <w:rFonts w:ascii="Trebuchet MS" w:eastAsia="Times New Roman" w:hAnsi="Trebuchet MS" w:cs="Times New Roman"/>
          <w:lang w:val="ro-RO"/>
        </w:rPr>
      </w:pPr>
      <w:r w:rsidRPr="00C724C2">
        <w:rPr>
          <w:rFonts w:ascii="Trebuchet MS" w:eastAsia="Times New Roman" w:hAnsi="Trebuchet MS" w:cs="Times New Roman"/>
          <w:lang w:val="ro-RO"/>
        </w:rPr>
        <w:t>Cauza producerii poluării accidentale</w:t>
      </w:r>
    </w:p>
    <w:p w14:paraId="4F963CAD" w14:textId="77777777" w:rsidR="00656994" w:rsidRPr="00C724C2" w:rsidRDefault="00656994" w:rsidP="00656994">
      <w:pPr>
        <w:widowControl w:val="0"/>
        <w:numPr>
          <w:ilvl w:val="0"/>
          <w:numId w:val="6"/>
        </w:numPr>
        <w:tabs>
          <w:tab w:val="num" w:pos="720"/>
        </w:tabs>
        <w:suppressAutoHyphens/>
        <w:spacing w:after="0" w:line="240" w:lineRule="auto"/>
        <w:ind w:left="720"/>
        <w:jc w:val="both"/>
        <w:rPr>
          <w:rFonts w:ascii="Trebuchet MS" w:eastAsia="Times New Roman" w:hAnsi="Trebuchet MS" w:cs="Times New Roman"/>
          <w:lang w:val="ro-RO"/>
        </w:rPr>
      </w:pPr>
      <w:r w:rsidRPr="00C724C2">
        <w:rPr>
          <w:rFonts w:ascii="Trebuchet MS" w:eastAsia="Times New Roman" w:hAnsi="Trebuchet MS" w:cs="Times New Roman"/>
          <w:lang w:val="ro-RO"/>
        </w:rPr>
        <w:t>Elemente de mediu afectate</w:t>
      </w:r>
    </w:p>
    <w:p w14:paraId="51A2A352" w14:textId="77777777" w:rsidR="00656994" w:rsidRPr="00C724C2" w:rsidRDefault="00656994" w:rsidP="00656994">
      <w:pPr>
        <w:widowControl w:val="0"/>
        <w:numPr>
          <w:ilvl w:val="0"/>
          <w:numId w:val="6"/>
        </w:numPr>
        <w:tabs>
          <w:tab w:val="num" w:pos="720"/>
        </w:tabs>
        <w:suppressAutoHyphens/>
        <w:spacing w:after="0" w:line="240" w:lineRule="auto"/>
        <w:ind w:left="720"/>
        <w:jc w:val="both"/>
        <w:rPr>
          <w:rFonts w:ascii="Trebuchet MS" w:eastAsia="Times New Roman" w:hAnsi="Trebuchet MS" w:cs="Times New Roman"/>
          <w:lang w:val="ro-RO"/>
        </w:rPr>
      </w:pPr>
      <w:r w:rsidRPr="00C724C2">
        <w:rPr>
          <w:rFonts w:ascii="Trebuchet MS" w:eastAsia="Times New Roman" w:hAnsi="Trebuchet MS" w:cs="Times New Roman"/>
          <w:lang w:val="ro-RO"/>
        </w:rPr>
        <w:t>Modul de manifestare a fenomenului</w:t>
      </w:r>
    </w:p>
    <w:p w14:paraId="67605EE6" w14:textId="77777777" w:rsidR="00656994" w:rsidRPr="00C724C2" w:rsidRDefault="00656994" w:rsidP="00656994">
      <w:pPr>
        <w:widowControl w:val="0"/>
        <w:numPr>
          <w:ilvl w:val="0"/>
          <w:numId w:val="6"/>
        </w:numPr>
        <w:tabs>
          <w:tab w:val="num" w:pos="720"/>
        </w:tabs>
        <w:suppressAutoHyphens/>
        <w:spacing w:after="0" w:line="240" w:lineRule="auto"/>
        <w:ind w:left="720"/>
        <w:jc w:val="both"/>
        <w:rPr>
          <w:rFonts w:ascii="Trebuchet MS" w:eastAsia="Times New Roman" w:hAnsi="Trebuchet MS" w:cs="Times New Roman"/>
          <w:lang w:val="ro-RO"/>
        </w:rPr>
      </w:pPr>
      <w:r w:rsidRPr="00C724C2">
        <w:rPr>
          <w:rFonts w:ascii="Trebuchet MS" w:eastAsia="Times New Roman" w:hAnsi="Trebuchet MS" w:cs="Times New Roman"/>
          <w:lang w:val="ro-RO"/>
        </w:rPr>
        <w:t>Rezultatele analizelor ( dacă s-a efectuat)</w:t>
      </w:r>
    </w:p>
    <w:p w14:paraId="77257CC9" w14:textId="77777777" w:rsidR="00656994" w:rsidRPr="00C724C2" w:rsidRDefault="00656994" w:rsidP="00656994">
      <w:pPr>
        <w:widowControl w:val="0"/>
        <w:numPr>
          <w:ilvl w:val="0"/>
          <w:numId w:val="6"/>
        </w:numPr>
        <w:tabs>
          <w:tab w:val="num" w:pos="720"/>
        </w:tabs>
        <w:suppressAutoHyphens/>
        <w:spacing w:after="0" w:line="240" w:lineRule="auto"/>
        <w:ind w:left="720"/>
        <w:jc w:val="both"/>
        <w:rPr>
          <w:rFonts w:ascii="Trebuchet MS" w:eastAsia="Times New Roman" w:hAnsi="Trebuchet MS" w:cs="Times New Roman"/>
          <w:lang w:val="ro-RO"/>
        </w:rPr>
      </w:pPr>
      <w:proofErr w:type="spellStart"/>
      <w:r w:rsidRPr="00C724C2">
        <w:rPr>
          <w:rFonts w:ascii="Trebuchet MS" w:eastAsia="Times New Roman" w:hAnsi="Trebuchet MS" w:cs="Times New Roman"/>
          <w:lang w:val="ro-RO"/>
        </w:rPr>
        <w:t>Tendinţa</w:t>
      </w:r>
      <w:proofErr w:type="spellEnd"/>
      <w:r w:rsidRPr="00C724C2">
        <w:rPr>
          <w:rFonts w:ascii="Trebuchet MS" w:eastAsia="Times New Roman" w:hAnsi="Trebuchet MS" w:cs="Times New Roman"/>
          <w:lang w:val="ro-RO"/>
        </w:rPr>
        <w:t xml:space="preserve"> </w:t>
      </w:r>
      <w:proofErr w:type="spellStart"/>
      <w:r w:rsidRPr="00C724C2">
        <w:rPr>
          <w:rFonts w:ascii="Trebuchet MS" w:eastAsia="Times New Roman" w:hAnsi="Trebuchet MS" w:cs="Times New Roman"/>
          <w:lang w:val="ro-RO"/>
        </w:rPr>
        <w:t>evoluţiei</w:t>
      </w:r>
      <w:proofErr w:type="spellEnd"/>
    </w:p>
    <w:p w14:paraId="7431260D" w14:textId="77777777" w:rsidR="00656994" w:rsidRPr="00C724C2" w:rsidRDefault="00656994" w:rsidP="00656994">
      <w:pPr>
        <w:widowControl w:val="0"/>
        <w:numPr>
          <w:ilvl w:val="0"/>
          <w:numId w:val="6"/>
        </w:numPr>
        <w:tabs>
          <w:tab w:val="num" w:pos="720"/>
        </w:tabs>
        <w:suppressAutoHyphens/>
        <w:spacing w:after="0" w:line="240" w:lineRule="auto"/>
        <w:ind w:left="720"/>
        <w:jc w:val="both"/>
        <w:rPr>
          <w:rFonts w:ascii="Trebuchet MS" w:eastAsia="Times New Roman" w:hAnsi="Trebuchet MS" w:cs="Times New Roman"/>
          <w:lang w:val="ro-RO"/>
        </w:rPr>
      </w:pPr>
      <w:r w:rsidRPr="00C724C2">
        <w:rPr>
          <w:rFonts w:ascii="Trebuchet MS" w:eastAsia="Times New Roman" w:hAnsi="Trebuchet MS" w:cs="Times New Roman"/>
          <w:lang w:val="ro-RO"/>
        </w:rPr>
        <w:t xml:space="preserve">Măsuri luate ( la sursă, respectiv pentru reducerea </w:t>
      </w:r>
      <w:proofErr w:type="spellStart"/>
      <w:r w:rsidRPr="00C724C2">
        <w:rPr>
          <w:rFonts w:ascii="Trebuchet MS" w:eastAsia="Times New Roman" w:hAnsi="Trebuchet MS" w:cs="Times New Roman"/>
          <w:lang w:val="ro-RO"/>
        </w:rPr>
        <w:t>şi</w:t>
      </w:r>
      <w:proofErr w:type="spellEnd"/>
      <w:r w:rsidRPr="00C724C2">
        <w:rPr>
          <w:rFonts w:ascii="Trebuchet MS" w:eastAsia="Times New Roman" w:hAnsi="Trebuchet MS" w:cs="Times New Roman"/>
          <w:lang w:val="ro-RO"/>
        </w:rPr>
        <w:t>/sau eliminarea efectelor)</w:t>
      </w:r>
    </w:p>
    <w:p w14:paraId="1C8DA474" w14:textId="77777777" w:rsidR="00656994" w:rsidRPr="00C724C2" w:rsidRDefault="00656994" w:rsidP="00656994">
      <w:pPr>
        <w:widowControl w:val="0"/>
        <w:numPr>
          <w:ilvl w:val="0"/>
          <w:numId w:val="6"/>
        </w:numPr>
        <w:tabs>
          <w:tab w:val="num" w:pos="720"/>
        </w:tabs>
        <w:suppressAutoHyphens/>
        <w:spacing w:after="0" w:line="240" w:lineRule="auto"/>
        <w:ind w:left="720"/>
        <w:jc w:val="both"/>
        <w:rPr>
          <w:rFonts w:ascii="Trebuchet MS" w:eastAsia="Times New Roman" w:hAnsi="Trebuchet MS" w:cs="Times New Roman"/>
          <w:lang w:val="ro-RO"/>
        </w:rPr>
      </w:pPr>
      <w:r w:rsidRPr="00C724C2">
        <w:rPr>
          <w:rFonts w:ascii="Trebuchet MS" w:eastAsia="Times New Roman" w:hAnsi="Trebuchet MS" w:cs="Times New Roman"/>
          <w:lang w:val="ro-RO"/>
        </w:rPr>
        <w:t xml:space="preserve">Alte </w:t>
      </w:r>
      <w:proofErr w:type="spellStart"/>
      <w:r w:rsidRPr="00C724C2">
        <w:rPr>
          <w:rFonts w:ascii="Trebuchet MS" w:eastAsia="Times New Roman" w:hAnsi="Trebuchet MS" w:cs="Times New Roman"/>
          <w:lang w:val="ro-RO"/>
        </w:rPr>
        <w:t>informaţii</w:t>
      </w:r>
      <w:proofErr w:type="spellEnd"/>
    </w:p>
    <w:p w14:paraId="00EAC6FE" w14:textId="7B926B01" w:rsidR="00656994" w:rsidRPr="00C724C2" w:rsidRDefault="00656994" w:rsidP="00656994">
      <w:pPr>
        <w:widowControl w:val="0"/>
        <w:numPr>
          <w:ilvl w:val="0"/>
          <w:numId w:val="6"/>
        </w:numPr>
        <w:tabs>
          <w:tab w:val="num" w:pos="720"/>
        </w:tabs>
        <w:suppressAutoHyphens/>
        <w:spacing w:after="0" w:line="240" w:lineRule="auto"/>
        <w:ind w:left="720"/>
        <w:jc w:val="both"/>
        <w:rPr>
          <w:rFonts w:ascii="Trebuchet MS" w:eastAsia="Times New Roman" w:hAnsi="Trebuchet MS" w:cs="Times New Roman"/>
          <w:lang w:val="ro-RO"/>
        </w:rPr>
      </w:pPr>
      <w:r w:rsidRPr="00C724C2">
        <w:rPr>
          <w:rFonts w:ascii="Trebuchet MS" w:eastAsia="Times New Roman" w:hAnsi="Trebuchet MS" w:cs="Times New Roman"/>
          <w:lang w:val="ro-RO"/>
        </w:rPr>
        <w:t xml:space="preserve">Numele, prenumele, </w:t>
      </w:r>
      <w:proofErr w:type="spellStart"/>
      <w:r w:rsidRPr="00C724C2">
        <w:rPr>
          <w:rFonts w:ascii="Trebuchet MS" w:eastAsia="Times New Roman" w:hAnsi="Trebuchet MS" w:cs="Times New Roman"/>
          <w:lang w:val="ro-RO"/>
        </w:rPr>
        <w:t>funcţia</w:t>
      </w:r>
      <w:proofErr w:type="spellEnd"/>
      <w:r w:rsidRPr="00C724C2">
        <w:rPr>
          <w:rFonts w:ascii="Trebuchet MS" w:eastAsia="Times New Roman" w:hAnsi="Trebuchet MS" w:cs="Times New Roman"/>
          <w:lang w:val="ro-RO"/>
        </w:rPr>
        <w:t xml:space="preserve">, data informării, semnătura, </w:t>
      </w:r>
      <w:proofErr w:type="spellStart"/>
      <w:r w:rsidRPr="00C724C2">
        <w:rPr>
          <w:rFonts w:ascii="Trebuchet MS" w:eastAsia="Times New Roman" w:hAnsi="Trebuchet MS" w:cs="Times New Roman"/>
          <w:lang w:val="ro-RO"/>
        </w:rPr>
        <w:t>ştampila</w:t>
      </w:r>
      <w:proofErr w:type="spellEnd"/>
      <w:r w:rsidRPr="00C724C2">
        <w:rPr>
          <w:rFonts w:ascii="Trebuchet MS" w:eastAsia="Times New Roman" w:hAnsi="Trebuchet MS" w:cs="Times New Roman"/>
          <w:lang w:val="ro-RO"/>
        </w:rPr>
        <w:t xml:space="preserve">, a comunicatorului de </w:t>
      </w:r>
      <w:proofErr w:type="spellStart"/>
      <w:r w:rsidRPr="00C724C2">
        <w:rPr>
          <w:rFonts w:ascii="Trebuchet MS" w:eastAsia="Times New Roman" w:hAnsi="Trebuchet MS" w:cs="Times New Roman"/>
          <w:lang w:val="ro-RO"/>
        </w:rPr>
        <w:t>informaţii</w:t>
      </w:r>
      <w:proofErr w:type="spellEnd"/>
    </w:p>
    <w:p w14:paraId="3D9CB1B5" w14:textId="55426AAB" w:rsidR="0098554B" w:rsidRPr="00C724C2" w:rsidRDefault="0098554B" w:rsidP="004D163C">
      <w:pPr>
        <w:widowControl w:val="0"/>
        <w:suppressAutoHyphens/>
        <w:spacing w:after="0" w:line="240" w:lineRule="auto"/>
        <w:jc w:val="both"/>
        <w:rPr>
          <w:rFonts w:ascii="Trebuchet MS" w:eastAsia="Times New Roman" w:hAnsi="Trebuchet MS" w:cs="Times New Roman"/>
          <w:lang w:val="ro-RO"/>
        </w:rPr>
      </w:pPr>
    </w:p>
    <w:p w14:paraId="45A6C5BE" w14:textId="2C46F92B" w:rsidR="00E91FC9" w:rsidRPr="00C724C2" w:rsidRDefault="00656994" w:rsidP="0098554B">
      <w:pPr>
        <w:spacing w:after="0" w:line="240" w:lineRule="auto"/>
        <w:jc w:val="both"/>
        <w:rPr>
          <w:rFonts w:ascii="Trebuchet MS" w:eastAsia="Times New Roman" w:hAnsi="Trebuchet MS" w:cs="Times New Roman"/>
          <w:lang w:val="ro-RO"/>
        </w:rPr>
      </w:pPr>
      <w:r w:rsidRPr="00C724C2">
        <w:rPr>
          <w:rFonts w:ascii="Trebuchet MS" w:eastAsia="Times New Roman" w:hAnsi="Trebuchet MS" w:cs="Times New Roman"/>
          <w:lang w:val="ro-RO"/>
        </w:rPr>
        <w:tab/>
        <w:t xml:space="preserve">De asemenea, titularul </w:t>
      </w:r>
      <w:proofErr w:type="spellStart"/>
      <w:r w:rsidRPr="00C724C2">
        <w:rPr>
          <w:rFonts w:ascii="Trebuchet MS" w:eastAsia="Times New Roman" w:hAnsi="Trebuchet MS" w:cs="Times New Roman"/>
          <w:lang w:val="ro-RO"/>
        </w:rPr>
        <w:t>activităţii</w:t>
      </w:r>
      <w:proofErr w:type="spellEnd"/>
      <w:r w:rsidRPr="00C724C2">
        <w:rPr>
          <w:rFonts w:ascii="Trebuchet MS" w:eastAsia="Times New Roman" w:hAnsi="Trebuchet MS" w:cs="Times New Roman"/>
          <w:lang w:val="ro-RO"/>
        </w:rPr>
        <w:t xml:space="preserve"> are </w:t>
      </w:r>
      <w:proofErr w:type="spellStart"/>
      <w:r w:rsidRPr="00C724C2">
        <w:rPr>
          <w:rFonts w:ascii="Trebuchet MS" w:eastAsia="Times New Roman" w:hAnsi="Trebuchet MS" w:cs="Times New Roman"/>
          <w:lang w:val="ro-RO"/>
        </w:rPr>
        <w:t>obligaţia</w:t>
      </w:r>
      <w:proofErr w:type="spellEnd"/>
      <w:r w:rsidRPr="00C724C2">
        <w:rPr>
          <w:rFonts w:ascii="Trebuchet MS" w:eastAsia="Times New Roman" w:hAnsi="Trebuchet MS" w:cs="Times New Roman"/>
          <w:lang w:val="ro-RO"/>
        </w:rPr>
        <w:t xml:space="preserve"> de a întocmi dosarul de obiectiv care </w:t>
      </w:r>
      <w:proofErr w:type="spellStart"/>
      <w:r w:rsidRPr="00C724C2">
        <w:rPr>
          <w:rFonts w:ascii="Trebuchet MS" w:eastAsia="Times New Roman" w:hAnsi="Trebuchet MS" w:cs="Times New Roman"/>
          <w:lang w:val="ro-RO"/>
        </w:rPr>
        <w:t>conţine</w:t>
      </w:r>
      <w:proofErr w:type="spellEnd"/>
      <w:r w:rsidRPr="00C724C2">
        <w:rPr>
          <w:rFonts w:ascii="Trebuchet MS" w:eastAsia="Times New Roman" w:hAnsi="Trebuchet MS" w:cs="Times New Roman"/>
          <w:lang w:val="ro-RO"/>
        </w:rPr>
        <w:t xml:space="preserve"> </w:t>
      </w:r>
      <w:proofErr w:type="spellStart"/>
      <w:r w:rsidRPr="00C724C2">
        <w:rPr>
          <w:rFonts w:ascii="Trebuchet MS" w:eastAsia="Times New Roman" w:hAnsi="Trebuchet MS" w:cs="Times New Roman"/>
          <w:lang w:val="ro-RO"/>
        </w:rPr>
        <w:t>documentaţia</w:t>
      </w:r>
      <w:proofErr w:type="spellEnd"/>
      <w:r w:rsidRPr="00C724C2">
        <w:rPr>
          <w:rFonts w:ascii="Trebuchet MS" w:eastAsia="Times New Roman" w:hAnsi="Trebuchet MS" w:cs="Times New Roman"/>
          <w:lang w:val="ro-RO"/>
        </w:rPr>
        <w:t xml:space="preserve"> tehnică, </w:t>
      </w:r>
      <w:proofErr w:type="spellStart"/>
      <w:r w:rsidRPr="00C724C2">
        <w:rPr>
          <w:rFonts w:ascii="Trebuchet MS" w:eastAsia="Times New Roman" w:hAnsi="Trebuchet MS" w:cs="Times New Roman"/>
          <w:lang w:val="ro-RO"/>
        </w:rPr>
        <w:t>autorizaţia</w:t>
      </w:r>
      <w:proofErr w:type="spellEnd"/>
      <w:r w:rsidRPr="00C724C2">
        <w:rPr>
          <w:rFonts w:ascii="Trebuchet MS" w:eastAsia="Times New Roman" w:hAnsi="Trebuchet MS" w:cs="Times New Roman"/>
          <w:lang w:val="ro-RO"/>
        </w:rPr>
        <w:t xml:space="preserve"> de mediu, procesele verbale de constatare, rapoartele de încercare </w:t>
      </w:r>
      <w:proofErr w:type="spellStart"/>
      <w:r w:rsidRPr="00C724C2">
        <w:rPr>
          <w:rFonts w:ascii="Trebuchet MS" w:eastAsia="Times New Roman" w:hAnsi="Trebuchet MS" w:cs="Times New Roman"/>
          <w:lang w:val="ro-RO"/>
        </w:rPr>
        <w:t>şi</w:t>
      </w:r>
      <w:proofErr w:type="spellEnd"/>
      <w:r w:rsidRPr="00C724C2">
        <w:rPr>
          <w:rFonts w:ascii="Trebuchet MS" w:eastAsia="Times New Roman" w:hAnsi="Trebuchet MS" w:cs="Times New Roman"/>
          <w:lang w:val="ro-RO"/>
        </w:rPr>
        <w:t xml:space="preserve"> care va fi prezentat delegatului </w:t>
      </w:r>
      <w:proofErr w:type="spellStart"/>
      <w:r w:rsidRPr="00C724C2">
        <w:rPr>
          <w:rFonts w:ascii="Trebuchet MS" w:eastAsia="Times New Roman" w:hAnsi="Trebuchet MS" w:cs="Times New Roman"/>
          <w:lang w:val="ro-RO"/>
        </w:rPr>
        <w:t>Agenţiei</w:t>
      </w:r>
      <w:proofErr w:type="spellEnd"/>
      <w:r w:rsidRPr="00C724C2">
        <w:rPr>
          <w:rFonts w:ascii="Trebuchet MS" w:eastAsia="Times New Roman" w:hAnsi="Trebuchet MS" w:cs="Times New Roman"/>
          <w:lang w:val="ro-RO"/>
        </w:rPr>
        <w:t xml:space="preserve"> pentru </w:t>
      </w:r>
      <w:proofErr w:type="spellStart"/>
      <w:r w:rsidRPr="00C724C2">
        <w:rPr>
          <w:rFonts w:ascii="Trebuchet MS" w:eastAsia="Times New Roman" w:hAnsi="Trebuchet MS" w:cs="Times New Roman"/>
          <w:lang w:val="ro-RO"/>
        </w:rPr>
        <w:t>Protecţia</w:t>
      </w:r>
      <w:proofErr w:type="spellEnd"/>
      <w:r w:rsidRPr="00C724C2">
        <w:rPr>
          <w:rFonts w:ascii="Trebuchet MS" w:eastAsia="Times New Roman" w:hAnsi="Trebuchet MS" w:cs="Times New Roman"/>
          <w:lang w:val="ro-RO"/>
        </w:rPr>
        <w:t xml:space="preserve"> Mediului Harghita </w:t>
      </w:r>
      <w:proofErr w:type="spellStart"/>
      <w:r w:rsidRPr="00C724C2">
        <w:rPr>
          <w:rFonts w:ascii="Trebuchet MS" w:eastAsia="Times New Roman" w:hAnsi="Trebuchet MS" w:cs="Times New Roman"/>
          <w:lang w:val="ro-RO"/>
        </w:rPr>
        <w:t>şi</w:t>
      </w:r>
      <w:proofErr w:type="spellEnd"/>
      <w:r w:rsidRPr="00C724C2">
        <w:rPr>
          <w:rFonts w:ascii="Trebuchet MS" w:eastAsia="Times New Roman" w:hAnsi="Trebuchet MS" w:cs="Times New Roman"/>
          <w:lang w:val="ro-RO"/>
        </w:rPr>
        <w:t xml:space="preserve"> altor organe de control, la solicitare.</w:t>
      </w:r>
    </w:p>
    <w:p w14:paraId="39D1AE1A" w14:textId="77777777" w:rsidR="0098554B" w:rsidRPr="00C724C2" w:rsidRDefault="0098554B" w:rsidP="0098554B">
      <w:pPr>
        <w:spacing w:after="0" w:line="240" w:lineRule="auto"/>
        <w:jc w:val="both"/>
        <w:rPr>
          <w:rFonts w:ascii="Trebuchet MS" w:eastAsia="Times New Roman" w:hAnsi="Trebuchet MS" w:cs="Times New Roman"/>
          <w:lang w:val="ro-RO"/>
        </w:rPr>
      </w:pPr>
    </w:p>
    <w:p w14:paraId="44E8EF8D" w14:textId="4635B83C" w:rsidR="00656994" w:rsidRPr="00C724C2" w:rsidRDefault="00656994" w:rsidP="0065699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rebuchet MS" w:eastAsia="Times New Roman" w:hAnsi="Trebuchet MS" w:cs="Times New Roman"/>
          <w:b/>
          <w:lang w:val="ro-RO"/>
        </w:rPr>
      </w:pPr>
      <w:r w:rsidRPr="00C724C2">
        <w:rPr>
          <w:rFonts w:ascii="Trebuchet MS" w:eastAsia="Times New Roman" w:hAnsi="Trebuchet MS" w:cs="Times New Roman"/>
          <w:b/>
          <w:lang w:val="ro-RO"/>
        </w:rPr>
        <w:t xml:space="preserve">Prezenta autorizație de mediu conține </w:t>
      </w:r>
      <w:r w:rsidR="00541930" w:rsidRPr="00C724C2">
        <w:rPr>
          <w:rFonts w:ascii="Trebuchet MS" w:eastAsia="Times New Roman" w:hAnsi="Trebuchet MS" w:cs="Times New Roman"/>
          <w:b/>
          <w:lang w:val="ro-RO"/>
        </w:rPr>
        <w:t>nouă (9</w:t>
      </w:r>
      <w:r w:rsidRPr="00C724C2">
        <w:rPr>
          <w:rFonts w:ascii="Trebuchet MS" w:eastAsia="Times New Roman" w:hAnsi="Trebuchet MS" w:cs="Times New Roman"/>
          <w:b/>
          <w:lang w:val="ro-RO"/>
        </w:rPr>
        <w:t>) pagini și a fost eliberată în 3 exemplare</w:t>
      </w:r>
    </w:p>
    <w:p w14:paraId="373AC0E0" w14:textId="77777777" w:rsidR="00656994" w:rsidRPr="00C724C2" w:rsidRDefault="00656994" w:rsidP="00656994">
      <w:pPr>
        <w:spacing w:after="0" w:line="240" w:lineRule="auto"/>
        <w:jc w:val="both"/>
        <w:rPr>
          <w:rFonts w:ascii="Trebuchet MS" w:eastAsia="Times New Roman" w:hAnsi="Trebuchet MS" w:cs="Times New Roman"/>
          <w:lang w:val="ro-RO"/>
        </w:rPr>
      </w:pPr>
    </w:p>
    <w:p w14:paraId="7B1941EE" w14:textId="4D1A25A1" w:rsidR="005627F9" w:rsidRPr="00C724C2" w:rsidRDefault="005627F9" w:rsidP="00EA2972">
      <w:pPr>
        <w:spacing w:after="0" w:line="240" w:lineRule="auto"/>
        <w:rPr>
          <w:rFonts w:ascii="Trebuchet MS" w:eastAsia="Times New Roman" w:hAnsi="Trebuchet MS" w:cs="Times New Roman"/>
          <w:lang w:val="ro-RO"/>
        </w:rPr>
      </w:pPr>
    </w:p>
    <w:p w14:paraId="6474DAE2" w14:textId="5AEE8FB1" w:rsidR="005627F9" w:rsidRPr="00C724C2" w:rsidRDefault="005627F9" w:rsidP="00114AA6">
      <w:pPr>
        <w:spacing w:after="0" w:line="240" w:lineRule="auto"/>
        <w:rPr>
          <w:rFonts w:ascii="Trebuchet MS" w:eastAsia="Times New Roman" w:hAnsi="Trebuchet MS" w:cs="Times New Roman"/>
          <w:lang w:val="ro-RO"/>
        </w:rPr>
      </w:pPr>
    </w:p>
    <w:p w14:paraId="2E089E3A" w14:textId="3A4E0333" w:rsidR="00656994" w:rsidRPr="00C724C2" w:rsidRDefault="00656994" w:rsidP="00B870F0">
      <w:pPr>
        <w:spacing w:after="0" w:line="240" w:lineRule="auto"/>
        <w:jc w:val="center"/>
        <w:rPr>
          <w:rFonts w:ascii="Trebuchet MS" w:eastAsia="Times New Roman" w:hAnsi="Trebuchet MS" w:cs="Times New Roman"/>
          <w:lang w:val="ro-RO"/>
        </w:rPr>
      </w:pPr>
      <w:r w:rsidRPr="00C724C2">
        <w:rPr>
          <w:rFonts w:ascii="Trebuchet MS" w:eastAsia="Times New Roman" w:hAnsi="Trebuchet MS" w:cs="Times New Roman"/>
          <w:lang w:val="ro-RO"/>
        </w:rPr>
        <w:t>DIRECTOR EXECUTIV,</w:t>
      </w:r>
    </w:p>
    <w:p w14:paraId="1BAAE8D2" w14:textId="77777777" w:rsidR="00656994" w:rsidRPr="00C724C2" w:rsidRDefault="00656994" w:rsidP="00B870F0">
      <w:pPr>
        <w:autoSpaceDE w:val="0"/>
        <w:autoSpaceDN w:val="0"/>
        <w:adjustRightInd w:val="0"/>
        <w:spacing w:after="0" w:line="240" w:lineRule="auto"/>
        <w:jc w:val="center"/>
        <w:rPr>
          <w:rFonts w:ascii="Trebuchet MS" w:eastAsia="Times New Roman" w:hAnsi="Trebuchet MS" w:cs="Times New Roman"/>
          <w:lang w:val="ro-RO"/>
        </w:rPr>
      </w:pPr>
      <w:r w:rsidRPr="00C724C2">
        <w:rPr>
          <w:rFonts w:ascii="Trebuchet MS" w:eastAsia="Times New Roman" w:hAnsi="Trebuchet MS" w:cs="Times New Roman"/>
          <w:lang w:val="ro-RO"/>
        </w:rPr>
        <w:t>DOMOKOS László József</w:t>
      </w:r>
    </w:p>
    <w:p w14:paraId="57722082" w14:textId="3007587D" w:rsidR="005627F9" w:rsidRPr="00C724C2" w:rsidRDefault="005627F9" w:rsidP="005627F9">
      <w:pPr>
        <w:autoSpaceDE w:val="0"/>
        <w:autoSpaceDN w:val="0"/>
        <w:adjustRightInd w:val="0"/>
        <w:spacing w:after="0" w:line="240" w:lineRule="auto"/>
        <w:rPr>
          <w:rFonts w:ascii="Trebuchet MS" w:eastAsia="Times New Roman" w:hAnsi="Trebuchet MS" w:cs="Times New Roman"/>
          <w:lang w:val="ro-RO"/>
        </w:rPr>
      </w:pPr>
    </w:p>
    <w:p w14:paraId="1D95B2E5" w14:textId="1F4C9969" w:rsidR="0098554B" w:rsidRPr="00C724C2" w:rsidRDefault="007900D5" w:rsidP="00AF7DCE">
      <w:pPr>
        <w:autoSpaceDE w:val="0"/>
        <w:autoSpaceDN w:val="0"/>
        <w:adjustRightInd w:val="0"/>
        <w:spacing w:after="0" w:line="240" w:lineRule="auto"/>
        <w:rPr>
          <w:rFonts w:ascii="Trebuchet MS" w:eastAsia="Times New Roman" w:hAnsi="Trebuchet MS" w:cs="Times New Roman"/>
          <w:lang w:val="ro-RO"/>
        </w:rPr>
      </w:pPr>
      <w:r w:rsidRPr="00C724C2">
        <w:rPr>
          <w:rFonts w:ascii="Trebuchet MS" w:eastAsia="Times New Roman" w:hAnsi="Trebuchet MS" w:cs="Times New Roman"/>
          <w:lang w:val="ro-RO"/>
        </w:rPr>
        <w:t xml:space="preserve">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Look w:val="04A0" w:firstRow="1" w:lastRow="0" w:firstColumn="1" w:lastColumn="0" w:noHBand="0" w:noVBand="1"/>
      </w:tblPr>
      <w:tblGrid>
        <w:gridCol w:w="3957"/>
        <w:gridCol w:w="1980"/>
        <w:gridCol w:w="1800"/>
        <w:gridCol w:w="1260"/>
      </w:tblGrid>
      <w:tr w:rsidR="00CA4A2E" w:rsidRPr="00C724C2" w14:paraId="37874D3A" w14:textId="77777777" w:rsidTr="00F178DF">
        <w:tc>
          <w:tcPr>
            <w:tcW w:w="3957" w:type="dxa"/>
            <w:tcBorders>
              <w:top w:val="single" w:sz="2" w:space="0" w:color="auto"/>
              <w:left w:val="single" w:sz="2" w:space="0" w:color="auto"/>
              <w:bottom w:val="single" w:sz="2" w:space="0" w:color="auto"/>
              <w:right w:val="single" w:sz="2" w:space="0" w:color="auto"/>
            </w:tcBorders>
            <w:vAlign w:val="center"/>
            <w:hideMark/>
          </w:tcPr>
          <w:p w14:paraId="40A0ECCB" w14:textId="77777777" w:rsidR="00CA4A2E" w:rsidRPr="00C724C2" w:rsidRDefault="00CA4A2E" w:rsidP="00F178DF">
            <w:pPr>
              <w:spacing w:after="0" w:line="240" w:lineRule="auto"/>
              <w:jc w:val="center"/>
              <w:rPr>
                <w:rFonts w:ascii="Trebuchet MS" w:hAnsi="Trebuchet MS" w:cs="Open Sans"/>
                <w:color w:val="000000"/>
                <w:shd w:val="clear" w:color="auto" w:fill="FFFFFF"/>
                <w:lang w:val="ro-RO"/>
              </w:rPr>
            </w:pPr>
            <w:r w:rsidRPr="00C724C2">
              <w:rPr>
                <w:rFonts w:ascii="Trebuchet MS" w:hAnsi="Trebuchet MS" w:cs="Open Sans"/>
                <w:color w:val="000000"/>
                <w:shd w:val="clear" w:color="auto" w:fill="FFFFFF"/>
                <w:lang w:val="ro-RO"/>
              </w:rPr>
              <w:t>Nume și Prenume</w:t>
            </w:r>
          </w:p>
        </w:tc>
        <w:tc>
          <w:tcPr>
            <w:tcW w:w="1980" w:type="dxa"/>
            <w:tcBorders>
              <w:top w:val="single" w:sz="2" w:space="0" w:color="auto"/>
              <w:left w:val="single" w:sz="2" w:space="0" w:color="auto"/>
              <w:bottom w:val="single" w:sz="2" w:space="0" w:color="auto"/>
              <w:right w:val="single" w:sz="2" w:space="0" w:color="auto"/>
            </w:tcBorders>
            <w:vAlign w:val="center"/>
            <w:hideMark/>
          </w:tcPr>
          <w:p w14:paraId="78A90B2C" w14:textId="77777777" w:rsidR="00CA4A2E" w:rsidRPr="00C724C2" w:rsidRDefault="00CA4A2E" w:rsidP="00F178DF">
            <w:pPr>
              <w:spacing w:after="0" w:line="240" w:lineRule="auto"/>
              <w:jc w:val="center"/>
              <w:rPr>
                <w:rFonts w:ascii="Trebuchet MS" w:hAnsi="Trebuchet MS" w:cs="Open Sans"/>
                <w:color w:val="000000"/>
                <w:shd w:val="clear" w:color="auto" w:fill="FFFFFF"/>
                <w:lang w:val="ro-RO"/>
              </w:rPr>
            </w:pPr>
            <w:r w:rsidRPr="00C724C2">
              <w:rPr>
                <w:rFonts w:ascii="Trebuchet MS" w:hAnsi="Trebuchet MS" w:cs="Open Sans"/>
                <w:color w:val="000000"/>
                <w:shd w:val="clear" w:color="auto" w:fill="FFFFFF"/>
                <w:lang w:val="ro-RO"/>
              </w:rPr>
              <w:t>Funcția</w:t>
            </w:r>
          </w:p>
        </w:tc>
        <w:tc>
          <w:tcPr>
            <w:tcW w:w="1800" w:type="dxa"/>
            <w:tcBorders>
              <w:top w:val="single" w:sz="2" w:space="0" w:color="auto"/>
              <w:left w:val="single" w:sz="2" w:space="0" w:color="auto"/>
              <w:bottom w:val="single" w:sz="2" w:space="0" w:color="auto"/>
              <w:right w:val="single" w:sz="2" w:space="0" w:color="auto"/>
            </w:tcBorders>
            <w:vAlign w:val="center"/>
            <w:hideMark/>
          </w:tcPr>
          <w:p w14:paraId="081E989D" w14:textId="77777777" w:rsidR="00CA4A2E" w:rsidRPr="00C724C2" w:rsidRDefault="00CA4A2E" w:rsidP="00F178DF">
            <w:pPr>
              <w:spacing w:after="0" w:line="240" w:lineRule="auto"/>
              <w:jc w:val="center"/>
              <w:rPr>
                <w:rFonts w:ascii="Trebuchet MS" w:hAnsi="Trebuchet MS" w:cs="Open Sans"/>
                <w:color w:val="000000"/>
                <w:shd w:val="clear" w:color="auto" w:fill="FFFFFF"/>
                <w:lang w:val="ro-RO"/>
              </w:rPr>
            </w:pPr>
            <w:r w:rsidRPr="00C724C2">
              <w:rPr>
                <w:rFonts w:ascii="Trebuchet MS" w:hAnsi="Trebuchet MS" w:cs="Open Sans"/>
                <w:color w:val="000000"/>
                <w:shd w:val="clear" w:color="auto" w:fill="FFFFFF"/>
                <w:lang w:val="ro-RO"/>
              </w:rPr>
              <w:t>Data</w:t>
            </w:r>
          </w:p>
        </w:tc>
        <w:tc>
          <w:tcPr>
            <w:tcW w:w="1260" w:type="dxa"/>
            <w:tcBorders>
              <w:top w:val="single" w:sz="2" w:space="0" w:color="auto"/>
              <w:left w:val="single" w:sz="2" w:space="0" w:color="auto"/>
              <w:bottom w:val="single" w:sz="2" w:space="0" w:color="auto"/>
              <w:right w:val="single" w:sz="2" w:space="0" w:color="auto"/>
            </w:tcBorders>
            <w:vAlign w:val="center"/>
            <w:hideMark/>
          </w:tcPr>
          <w:p w14:paraId="18D17BCE" w14:textId="77777777" w:rsidR="00CA4A2E" w:rsidRPr="00C724C2" w:rsidRDefault="00CA4A2E" w:rsidP="00F178DF">
            <w:pPr>
              <w:spacing w:after="0" w:line="240" w:lineRule="auto"/>
              <w:jc w:val="center"/>
              <w:rPr>
                <w:rFonts w:ascii="Trebuchet MS" w:hAnsi="Trebuchet MS" w:cs="Open Sans"/>
                <w:color w:val="000000"/>
                <w:shd w:val="clear" w:color="auto" w:fill="FFFFFF"/>
                <w:lang w:val="ro-RO"/>
              </w:rPr>
            </w:pPr>
            <w:r w:rsidRPr="00C724C2">
              <w:rPr>
                <w:rFonts w:ascii="Trebuchet MS" w:hAnsi="Trebuchet MS" w:cs="Open Sans"/>
                <w:color w:val="000000"/>
                <w:shd w:val="clear" w:color="auto" w:fill="FFFFFF"/>
                <w:lang w:val="ro-RO"/>
              </w:rPr>
              <w:t>Semnătura</w:t>
            </w:r>
          </w:p>
        </w:tc>
      </w:tr>
      <w:tr w:rsidR="00CA4A2E" w:rsidRPr="00C724C2" w14:paraId="1D8CC19F" w14:textId="77777777" w:rsidTr="00F178DF">
        <w:tc>
          <w:tcPr>
            <w:tcW w:w="3957" w:type="dxa"/>
            <w:tcBorders>
              <w:top w:val="single" w:sz="2" w:space="0" w:color="auto"/>
              <w:left w:val="single" w:sz="2" w:space="0" w:color="auto"/>
              <w:bottom w:val="single" w:sz="2" w:space="0" w:color="auto"/>
              <w:right w:val="single" w:sz="2" w:space="0" w:color="auto"/>
            </w:tcBorders>
            <w:vAlign w:val="center"/>
          </w:tcPr>
          <w:p w14:paraId="5CAA772C" w14:textId="77777777" w:rsidR="00CA4A2E" w:rsidRPr="00C724C2" w:rsidRDefault="00CA4A2E" w:rsidP="00F178DF">
            <w:pPr>
              <w:spacing w:after="0" w:line="240" w:lineRule="auto"/>
              <w:rPr>
                <w:rFonts w:ascii="Trebuchet MS" w:hAnsi="Trebuchet MS" w:cs="Open Sans"/>
                <w:color w:val="000000"/>
                <w:shd w:val="clear" w:color="auto" w:fill="FFFFFF"/>
                <w:lang w:val="ro-RO"/>
              </w:rPr>
            </w:pPr>
            <w:r w:rsidRPr="00C724C2">
              <w:rPr>
                <w:rFonts w:ascii="Trebuchet MS" w:hAnsi="Trebuchet MS" w:cs="Open Sans"/>
                <w:color w:val="000000"/>
                <w:shd w:val="clear" w:color="auto" w:fill="FFFFFF"/>
                <w:lang w:val="ro-RO"/>
              </w:rPr>
              <w:t xml:space="preserve">Avizat: </w:t>
            </w:r>
            <w:r w:rsidRPr="00C724C2">
              <w:rPr>
                <w:rFonts w:ascii="Trebuchet MS" w:hAnsi="Trebuchet MS" w:cs="Open Sans"/>
                <w:color w:val="000000"/>
                <w:shd w:val="clear" w:color="auto" w:fill="FFFFFF"/>
                <w:lang w:val="ro-RO"/>
              </w:rPr>
              <w:tab/>
            </w:r>
            <w:r w:rsidRPr="00C724C2">
              <w:rPr>
                <w:rFonts w:ascii="Trebuchet MS" w:hAnsi="Trebuchet MS" w:cs="Open Sans"/>
                <w:b/>
                <w:color w:val="000000"/>
                <w:shd w:val="clear" w:color="auto" w:fill="FFFFFF"/>
                <w:lang w:val="ro-RO"/>
              </w:rPr>
              <w:t xml:space="preserve">ing. BOTH </w:t>
            </w:r>
            <w:proofErr w:type="spellStart"/>
            <w:r w:rsidRPr="00C724C2">
              <w:rPr>
                <w:rFonts w:ascii="Trebuchet MS" w:hAnsi="Trebuchet MS" w:cs="Open Sans"/>
                <w:b/>
                <w:color w:val="000000"/>
                <w:shd w:val="clear" w:color="auto" w:fill="FFFFFF"/>
                <w:lang w:val="ro-RO"/>
              </w:rPr>
              <w:t>Enikő</w:t>
            </w:r>
            <w:proofErr w:type="spellEnd"/>
          </w:p>
          <w:p w14:paraId="12AAA94E" w14:textId="77777777" w:rsidR="00CA4A2E" w:rsidRPr="00C724C2" w:rsidRDefault="00CA4A2E" w:rsidP="00F178DF">
            <w:pPr>
              <w:spacing w:after="0" w:line="240" w:lineRule="auto"/>
              <w:rPr>
                <w:rFonts w:ascii="Trebuchet MS" w:hAnsi="Trebuchet MS" w:cs="Open Sans"/>
                <w:color w:val="000000"/>
                <w:shd w:val="clear" w:color="auto" w:fill="FFFFFF"/>
                <w:lang w:val="ro-RO"/>
              </w:rPr>
            </w:pPr>
          </w:p>
        </w:tc>
        <w:tc>
          <w:tcPr>
            <w:tcW w:w="1980" w:type="dxa"/>
            <w:tcBorders>
              <w:top w:val="single" w:sz="2" w:space="0" w:color="auto"/>
              <w:left w:val="single" w:sz="2" w:space="0" w:color="auto"/>
              <w:bottom w:val="single" w:sz="2" w:space="0" w:color="auto"/>
              <w:right w:val="single" w:sz="2" w:space="0" w:color="auto"/>
            </w:tcBorders>
            <w:vAlign w:val="center"/>
            <w:hideMark/>
          </w:tcPr>
          <w:p w14:paraId="382DD267" w14:textId="77777777" w:rsidR="00CA4A2E" w:rsidRPr="00C724C2" w:rsidRDefault="00CA4A2E" w:rsidP="00F178DF">
            <w:pPr>
              <w:spacing w:after="0" w:line="240" w:lineRule="auto"/>
              <w:jc w:val="center"/>
              <w:rPr>
                <w:rFonts w:ascii="Trebuchet MS" w:hAnsi="Trebuchet MS" w:cs="Open Sans"/>
                <w:color w:val="000000"/>
                <w:shd w:val="clear" w:color="auto" w:fill="FFFFFF"/>
                <w:lang w:val="ro-RO"/>
              </w:rPr>
            </w:pPr>
            <w:r w:rsidRPr="00C724C2">
              <w:rPr>
                <w:rFonts w:ascii="Trebuchet MS" w:hAnsi="Trebuchet MS" w:cs="Open Sans"/>
                <w:color w:val="000000"/>
                <w:shd w:val="clear" w:color="auto" w:fill="FFFFFF"/>
                <w:lang w:val="ro-RO"/>
              </w:rPr>
              <w:t>Șef Serviciu A.A.A.</w:t>
            </w:r>
          </w:p>
        </w:tc>
        <w:tc>
          <w:tcPr>
            <w:tcW w:w="1800" w:type="dxa"/>
            <w:tcBorders>
              <w:top w:val="single" w:sz="2" w:space="0" w:color="auto"/>
              <w:left w:val="single" w:sz="2" w:space="0" w:color="auto"/>
              <w:bottom w:val="single" w:sz="2" w:space="0" w:color="auto"/>
              <w:right w:val="single" w:sz="2" w:space="0" w:color="auto"/>
            </w:tcBorders>
            <w:vAlign w:val="center"/>
            <w:hideMark/>
          </w:tcPr>
          <w:p w14:paraId="50ED94AE" w14:textId="3D69160E" w:rsidR="00CA4A2E" w:rsidRPr="00C724C2" w:rsidRDefault="00F206D7" w:rsidP="00F178DF">
            <w:pPr>
              <w:spacing w:after="0" w:line="240" w:lineRule="auto"/>
              <w:jc w:val="center"/>
              <w:rPr>
                <w:rFonts w:ascii="Trebuchet MS" w:hAnsi="Trebuchet MS" w:cs="Open Sans"/>
                <w:color w:val="000000"/>
                <w:shd w:val="clear" w:color="auto" w:fill="FFFFFF"/>
                <w:lang w:val="ro-RO"/>
              </w:rPr>
            </w:pPr>
            <w:r>
              <w:rPr>
                <w:rFonts w:ascii="Trebuchet MS" w:hAnsi="Trebuchet MS" w:cs="Open Sans"/>
                <w:color w:val="000000"/>
                <w:shd w:val="clear" w:color="auto" w:fill="FFFFFF"/>
                <w:lang w:val="ro-RO"/>
              </w:rPr>
              <w:t>03</w:t>
            </w:r>
            <w:r w:rsidR="00283890" w:rsidRPr="00C724C2">
              <w:rPr>
                <w:rFonts w:ascii="Trebuchet MS" w:hAnsi="Trebuchet MS" w:cs="Open Sans"/>
                <w:color w:val="000000"/>
                <w:shd w:val="clear" w:color="auto" w:fill="FFFFFF"/>
                <w:lang w:val="ro-RO"/>
              </w:rPr>
              <w:t>.06</w:t>
            </w:r>
            <w:r w:rsidR="00CA4A2E" w:rsidRPr="00C724C2">
              <w:rPr>
                <w:rFonts w:ascii="Trebuchet MS" w:hAnsi="Trebuchet MS" w:cs="Open Sans"/>
                <w:color w:val="000000"/>
                <w:shd w:val="clear" w:color="auto" w:fill="FFFFFF"/>
                <w:lang w:val="ro-RO"/>
              </w:rPr>
              <w:t>.2024</w:t>
            </w:r>
            <w:r w:rsidR="00861C27" w:rsidRPr="00C724C2">
              <w:rPr>
                <w:rFonts w:ascii="Trebuchet MS" w:hAnsi="Trebuchet MS" w:cs="Open Sans"/>
                <w:color w:val="000000"/>
                <w:shd w:val="clear" w:color="auto" w:fill="FFFFFF"/>
                <w:lang w:val="ro-RO"/>
              </w:rPr>
              <w:t xml:space="preserve"> </w:t>
            </w:r>
          </w:p>
        </w:tc>
        <w:tc>
          <w:tcPr>
            <w:tcW w:w="1260" w:type="dxa"/>
            <w:tcBorders>
              <w:top w:val="single" w:sz="2" w:space="0" w:color="auto"/>
              <w:left w:val="single" w:sz="2" w:space="0" w:color="auto"/>
              <w:bottom w:val="single" w:sz="2" w:space="0" w:color="auto"/>
              <w:right w:val="single" w:sz="2" w:space="0" w:color="auto"/>
            </w:tcBorders>
            <w:vAlign w:val="center"/>
          </w:tcPr>
          <w:p w14:paraId="456DBA31" w14:textId="77777777" w:rsidR="00CA4A2E" w:rsidRPr="00C724C2" w:rsidRDefault="00CA4A2E" w:rsidP="00F178DF">
            <w:pPr>
              <w:spacing w:after="0" w:line="240" w:lineRule="auto"/>
              <w:jc w:val="center"/>
              <w:rPr>
                <w:rFonts w:ascii="Trebuchet MS" w:hAnsi="Trebuchet MS" w:cs="Open Sans"/>
                <w:color w:val="000000"/>
                <w:shd w:val="clear" w:color="auto" w:fill="FFFFFF"/>
                <w:lang w:val="ro-RO"/>
              </w:rPr>
            </w:pPr>
          </w:p>
        </w:tc>
      </w:tr>
      <w:tr w:rsidR="00CA4A2E" w:rsidRPr="00C724C2" w14:paraId="34D468DA" w14:textId="77777777" w:rsidTr="00F178DF">
        <w:tc>
          <w:tcPr>
            <w:tcW w:w="3957" w:type="dxa"/>
            <w:tcBorders>
              <w:top w:val="single" w:sz="2" w:space="0" w:color="auto"/>
              <w:left w:val="single" w:sz="2" w:space="0" w:color="auto"/>
              <w:bottom w:val="single" w:sz="2" w:space="0" w:color="auto"/>
              <w:right w:val="single" w:sz="2" w:space="0" w:color="auto"/>
            </w:tcBorders>
            <w:vAlign w:val="center"/>
          </w:tcPr>
          <w:p w14:paraId="3BEC9FBE" w14:textId="77777777" w:rsidR="00CA4A2E" w:rsidRPr="00C724C2" w:rsidRDefault="00CA4A2E" w:rsidP="00F178DF">
            <w:pPr>
              <w:spacing w:after="0" w:line="240" w:lineRule="auto"/>
              <w:rPr>
                <w:rFonts w:ascii="Trebuchet MS" w:hAnsi="Trebuchet MS" w:cs="Open Sans"/>
                <w:color w:val="000000"/>
                <w:shd w:val="clear" w:color="auto" w:fill="FFFFFF"/>
                <w:lang w:val="ro-RO"/>
              </w:rPr>
            </w:pPr>
            <w:r w:rsidRPr="00C724C2">
              <w:rPr>
                <w:rFonts w:ascii="Trebuchet MS" w:hAnsi="Trebuchet MS" w:cs="Open Sans"/>
                <w:color w:val="000000"/>
                <w:shd w:val="clear" w:color="auto" w:fill="FFFFFF"/>
                <w:lang w:val="ro-RO"/>
              </w:rPr>
              <w:t xml:space="preserve">Întocmit: </w:t>
            </w:r>
            <w:r w:rsidRPr="00C724C2">
              <w:rPr>
                <w:rFonts w:ascii="Trebuchet MS" w:hAnsi="Trebuchet MS" w:cs="Open Sans"/>
                <w:color w:val="000000"/>
                <w:shd w:val="clear" w:color="auto" w:fill="FFFFFF"/>
                <w:lang w:val="ro-RO"/>
              </w:rPr>
              <w:tab/>
            </w:r>
            <w:r w:rsidR="00A807ED" w:rsidRPr="00C724C2">
              <w:rPr>
                <w:rFonts w:ascii="Trebuchet MS" w:hAnsi="Trebuchet MS" w:cs="Open Sans"/>
                <w:b/>
                <w:color w:val="000000"/>
                <w:shd w:val="clear" w:color="auto" w:fill="FFFFFF"/>
                <w:lang w:val="ro-RO"/>
              </w:rPr>
              <w:t xml:space="preserve">JÁNOSI </w:t>
            </w:r>
            <w:proofErr w:type="spellStart"/>
            <w:r w:rsidR="00A807ED" w:rsidRPr="00C724C2">
              <w:rPr>
                <w:rFonts w:ascii="Trebuchet MS" w:hAnsi="Trebuchet MS" w:cs="Open Sans"/>
                <w:b/>
                <w:color w:val="000000"/>
                <w:shd w:val="clear" w:color="auto" w:fill="FFFFFF"/>
                <w:lang w:val="ro-RO"/>
              </w:rPr>
              <w:t>Teréz</w:t>
            </w:r>
            <w:proofErr w:type="spellEnd"/>
            <w:r w:rsidR="00A807ED" w:rsidRPr="00C724C2">
              <w:rPr>
                <w:rFonts w:ascii="Trebuchet MS" w:hAnsi="Trebuchet MS" w:cs="Open Sans"/>
                <w:b/>
                <w:color w:val="000000"/>
                <w:shd w:val="clear" w:color="auto" w:fill="FFFFFF"/>
                <w:lang w:val="ro-RO"/>
              </w:rPr>
              <w:t xml:space="preserve"> </w:t>
            </w:r>
            <w:proofErr w:type="spellStart"/>
            <w:r w:rsidR="00A807ED" w:rsidRPr="00C724C2">
              <w:rPr>
                <w:rFonts w:ascii="Trebuchet MS" w:hAnsi="Trebuchet MS" w:cs="Open Sans"/>
                <w:b/>
                <w:color w:val="000000"/>
                <w:shd w:val="clear" w:color="auto" w:fill="FFFFFF"/>
                <w:lang w:val="ro-RO"/>
              </w:rPr>
              <w:t>Rozália</w:t>
            </w:r>
            <w:proofErr w:type="spellEnd"/>
            <w:r w:rsidRPr="00C724C2">
              <w:rPr>
                <w:rFonts w:ascii="Trebuchet MS" w:hAnsi="Trebuchet MS" w:cs="Open Sans"/>
                <w:color w:val="000000"/>
                <w:shd w:val="clear" w:color="auto" w:fill="FFFFFF"/>
                <w:lang w:val="ro-RO"/>
              </w:rPr>
              <w:t xml:space="preserve"> </w:t>
            </w:r>
          </w:p>
          <w:p w14:paraId="7FB91197" w14:textId="77777777" w:rsidR="00CA4A2E" w:rsidRPr="00C724C2" w:rsidRDefault="00CA4A2E" w:rsidP="00F178DF">
            <w:pPr>
              <w:spacing w:after="0" w:line="240" w:lineRule="auto"/>
              <w:rPr>
                <w:rFonts w:ascii="Trebuchet MS" w:hAnsi="Trebuchet MS" w:cs="Open Sans"/>
                <w:color w:val="000000"/>
                <w:shd w:val="clear" w:color="auto" w:fill="FFFFFF"/>
                <w:lang w:val="ro-RO"/>
              </w:rPr>
            </w:pPr>
          </w:p>
        </w:tc>
        <w:tc>
          <w:tcPr>
            <w:tcW w:w="1980" w:type="dxa"/>
            <w:tcBorders>
              <w:top w:val="single" w:sz="2" w:space="0" w:color="auto"/>
              <w:left w:val="single" w:sz="2" w:space="0" w:color="auto"/>
              <w:bottom w:val="single" w:sz="2" w:space="0" w:color="auto"/>
              <w:right w:val="single" w:sz="2" w:space="0" w:color="auto"/>
            </w:tcBorders>
            <w:vAlign w:val="center"/>
            <w:hideMark/>
          </w:tcPr>
          <w:p w14:paraId="79E4B853" w14:textId="6DCE982C" w:rsidR="00CA4A2E" w:rsidRPr="00C724C2" w:rsidRDefault="005C4C4E" w:rsidP="00F178DF">
            <w:pPr>
              <w:spacing w:after="0" w:line="240" w:lineRule="auto"/>
              <w:jc w:val="center"/>
              <w:rPr>
                <w:rFonts w:ascii="Trebuchet MS" w:hAnsi="Trebuchet MS" w:cs="Open Sans"/>
                <w:color w:val="000000"/>
                <w:shd w:val="clear" w:color="auto" w:fill="FFFFFF"/>
                <w:lang w:val="ro-RO"/>
              </w:rPr>
            </w:pPr>
            <w:r w:rsidRPr="00C724C2">
              <w:rPr>
                <w:rFonts w:ascii="Trebuchet MS" w:hAnsi="Trebuchet MS" w:cs="Open Sans"/>
                <w:color w:val="000000"/>
                <w:shd w:val="clear" w:color="auto" w:fill="FFFFFF"/>
                <w:lang w:val="ro-RO"/>
              </w:rPr>
              <w:t>C</w:t>
            </w:r>
            <w:r w:rsidR="00CA4A2E" w:rsidRPr="00C724C2">
              <w:rPr>
                <w:rFonts w:ascii="Trebuchet MS" w:hAnsi="Trebuchet MS" w:cs="Open Sans"/>
                <w:color w:val="000000"/>
                <w:shd w:val="clear" w:color="auto" w:fill="FFFFFF"/>
                <w:lang w:val="ro-RO"/>
              </w:rPr>
              <w:t>onsilier</w:t>
            </w:r>
          </w:p>
        </w:tc>
        <w:tc>
          <w:tcPr>
            <w:tcW w:w="1800" w:type="dxa"/>
            <w:tcBorders>
              <w:top w:val="single" w:sz="2" w:space="0" w:color="auto"/>
              <w:left w:val="single" w:sz="2" w:space="0" w:color="auto"/>
              <w:bottom w:val="single" w:sz="2" w:space="0" w:color="auto"/>
              <w:right w:val="single" w:sz="2" w:space="0" w:color="auto"/>
            </w:tcBorders>
            <w:vAlign w:val="center"/>
            <w:hideMark/>
          </w:tcPr>
          <w:p w14:paraId="56804CB3" w14:textId="49DCDAE3" w:rsidR="00CA4A2E" w:rsidRPr="00C724C2" w:rsidRDefault="003622AC" w:rsidP="00EE3E0C">
            <w:pPr>
              <w:spacing w:after="0" w:line="240" w:lineRule="auto"/>
              <w:rPr>
                <w:rFonts w:ascii="Trebuchet MS" w:hAnsi="Trebuchet MS" w:cs="Open Sans"/>
                <w:color w:val="000000"/>
                <w:shd w:val="clear" w:color="auto" w:fill="FFFFFF"/>
                <w:lang w:val="ro-RO"/>
              </w:rPr>
            </w:pPr>
            <w:r w:rsidRPr="00C724C2">
              <w:rPr>
                <w:rFonts w:ascii="Trebuchet MS" w:hAnsi="Trebuchet MS" w:cs="Open Sans"/>
                <w:color w:val="000000"/>
                <w:shd w:val="clear" w:color="auto" w:fill="FFFFFF"/>
                <w:lang w:val="ro-RO"/>
              </w:rPr>
              <w:t xml:space="preserve">   </w:t>
            </w:r>
            <w:r w:rsidR="00F206D7">
              <w:rPr>
                <w:rFonts w:ascii="Trebuchet MS" w:hAnsi="Trebuchet MS" w:cs="Open Sans"/>
                <w:color w:val="000000"/>
                <w:shd w:val="clear" w:color="auto" w:fill="FFFFFF"/>
                <w:lang w:val="ro-RO"/>
              </w:rPr>
              <w:t xml:space="preserve"> 03</w:t>
            </w:r>
            <w:bookmarkStart w:id="0" w:name="_GoBack"/>
            <w:bookmarkEnd w:id="0"/>
            <w:r w:rsidR="00283890" w:rsidRPr="00C724C2">
              <w:rPr>
                <w:rFonts w:ascii="Trebuchet MS" w:hAnsi="Trebuchet MS" w:cs="Open Sans"/>
                <w:color w:val="000000"/>
                <w:shd w:val="clear" w:color="auto" w:fill="FFFFFF"/>
                <w:lang w:val="ro-RO"/>
              </w:rPr>
              <w:t>.06</w:t>
            </w:r>
            <w:r w:rsidR="00CA4A2E" w:rsidRPr="00C724C2">
              <w:rPr>
                <w:rFonts w:ascii="Trebuchet MS" w:hAnsi="Trebuchet MS" w:cs="Open Sans"/>
                <w:color w:val="000000"/>
                <w:shd w:val="clear" w:color="auto" w:fill="FFFFFF"/>
                <w:lang w:val="ro-RO"/>
              </w:rPr>
              <w:t>.2024</w:t>
            </w:r>
          </w:p>
        </w:tc>
        <w:tc>
          <w:tcPr>
            <w:tcW w:w="1260" w:type="dxa"/>
            <w:tcBorders>
              <w:top w:val="single" w:sz="2" w:space="0" w:color="auto"/>
              <w:left w:val="single" w:sz="2" w:space="0" w:color="auto"/>
              <w:bottom w:val="single" w:sz="2" w:space="0" w:color="auto"/>
              <w:right w:val="single" w:sz="2" w:space="0" w:color="auto"/>
            </w:tcBorders>
            <w:vAlign w:val="center"/>
          </w:tcPr>
          <w:p w14:paraId="130B554F" w14:textId="77777777" w:rsidR="00CA4A2E" w:rsidRPr="00C724C2" w:rsidRDefault="00CA4A2E" w:rsidP="00F178DF">
            <w:pPr>
              <w:spacing w:after="0" w:line="240" w:lineRule="auto"/>
              <w:jc w:val="center"/>
              <w:rPr>
                <w:rFonts w:ascii="Trebuchet MS" w:hAnsi="Trebuchet MS" w:cs="Open Sans"/>
                <w:color w:val="000000"/>
                <w:shd w:val="clear" w:color="auto" w:fill="FFFFFF"/>
                <w:lang w:val="ro-RO"/>
              </w:rPr>
            </w:pPr>
          </w:p>
        </w:tc>
      </w:tr>
    </w:tbl>
    <w:p w14:paraId="53C75307" w14:textId="77777777" w:rsidR="00B870F0" w:rsidRPr="00C724C2" w:rsidRDefault="00B870F0" w:rsidP="00656994">
      <w:pPr>
        <w:autoSpaceDE w:val="0"/>
        <w:autoSpaceDN w:val="0"/>
        <w:adjustRightInd w:val="0"/>
        <w:spacing w:after="0" w:line="240" w:lineRule="auto"/>
        <w:ind w:left="5670" w:firstLine="720"/>
        <w:rPr>
          <w:rFonts w:ascii="Trebuchet MS" w:eastAsia="Times New Roman" w:hAnsi="Trebuchet MS" w:cs="Times New Roman"/>
          <w:lang w:val="ro-RO"/>
        </w:rPr>
      </w:pPr>
    </w:p>
    <w:p w14:paraId="37FF301B" w14:textId="77777777" w:rsidR="00124A35" w:rsidRPr="00C724C2" w:rsidRDefault="00124A35">
      <w:pPr>
        <w:rPr>
          <w:rFonts w:ascii="Trebuchet MS" w:hAnsi="Trebuchet MS"/>
          <w:lang w:val="ro-RO"/>
        </w:rPr>
      </w:pPr>
    </w:p>
    <w:sectPr w:rsidR="00124A35" w:rsidRPr="00C724C2" w:rsidSect="0085092B">
      <w:footerReference w:type="default" r:id="rId7"/>
      <w:headerReference w:type="first" r:id="rId8"/>
      <w:footerReference w:type="first" r:id="rId9"/>
      <w:pgSz w:w="12240" w:h="15840"/>
      <w:pgMar w:top="1077" w:right="794" w:bottom="1021" w:left="1440" w:header="432" w:footer="43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3E8696" w14:textId="77777777" w:rsidR="00AC48AA" w:rsidRDefault="00AC48AA" w:rsidP="00A27B77">
      <w:pPr>
        <w:spacing w:after="0" w:line="240" w:lineRule="auto"/>
      </w:pPr>
      <w:r>
        <w:separator/>
      </w:r>
    </w:p>
  </w:endnote>
  <w:endnote w:type="continuationSeparator" w:id="0">
    <w:p w14:paraId="4C6D4D9D" w14:textId="77777777" w:rsidR="00AC48AA" w:rsidRDefault="00AC48AA" w:rsidP="00A27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Open Sans">
    <w:altName w:val="Arial"/>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BD07E" w14:textId="77777777" w:rsidR="000205A1" w:rsidRPr="0085092B" w:rsidRDefault="000205A1" w:rsidP="0085092B">
    <w:pPr>
      <w:spacing w:after="0" w:line="240" w:lineRule="auto"/>
      <w:rPr>
        <w:rFonts w:ascii="Trebuchet MS" w:eastAsia="Calibri" w:hAnsi="Trebuchet MS" w:cs="Times New Roman"/>
        <w:sz w:val="16"/>
        <w:szCs w:val="16"/>
        <w:lang w:val="ro-RO"/>
      </w:rPr>
    </w:pPr>
    <w:r w:rsidRPr="0085092B">
      <w:rPr>
        <w:rFonts w:ascii="Trebuchet MS" w:eastAsia="Calibri" w:hAnsi="Trebuchet MS" w:cs="Times New Roman"/>
        <w:sz w:val="16"/>
        <w:szCs w:val="16"/>
        <w:lang w:val="ro-RO"/>
      </w:rPr>
      <w:t>AGENŢIA PENTRU PROTECŢIA MEDIULUI HARGHITA</w:t>
    </w:r>
  </w:p>
  <w:p w14:paraId="2A2A3895" w14:textId="77777777" w:rsidR="000205A1" w:rsidRPr="0085092B" w:rsidRDefault="000205A1" w:rsidP="0085092B">
    <w:pPr>
      <w:spacing w:after="0" w:line="240" w:lineRule="auto"/>
      <w:rPr>
        <w:rFonts w:ascii="Trebuchet MS" w:eastAsia="Times New Roman" w:hAnsi="Trebuchet MS" w:cs="Times New Roman"/>
        <w:sz w:val="16"/>
        <w:szCs w:val="16"/>
        <w:lang w:val="ro-RO"/>
      </w:rPr>
    </w:pPr>
    <w:r w:rsidRPr="0085092B">
      <w:rPr>
        <w:rFonts w:ascii="Trebuchet MS" w:eastAsia="Calibri" w:hAnsi="Trebuchet MS" w:cs="Times New Roman"/>
        <w:sz w:val="16"/>
        <w:szCs w:val="16"/>
        <w:lang w:val="ro-RO"/>
      </w:rPr>
      <w:t>Adresa</w:t>
    </w:r>
    <w:hyperlink r:id="rId1" w:history="1"/>
    <w:r w:rsidRPr="0085092B">
      <w:rPr>
        <w:rFonts w:ascii="Trebuchet MS" w:eastAsia="Times New Roman" w:hAnsi="Trebuchet MS" w:cs="Times New Roman"/>
        <w:bCs/>
        <w:sz w:val="16"/>
        <w:szCs w:val="16"/>
        <w:lang w:val="ro-RO"/>
      </w:rPr>
      <w:t xml:space="preserve"> : Miercurea Ciuc, str. </w:t>
    </w:r>
    <w:r w:rsidRPr="0085092B">
      <w:rPr>
        <w:rFonts w:ascii="Calibri" w:eastAsia="Calibri" w:hAnsi="Calibri" w:cs="Times New Roman"/>
        <w:sz w:val="16"/>
        <w:szCs w:val="16"/>
        <w:lang w:val="ro-RO"/>
      </w:rPr>
      <w:t xml:space="preserve">Márton </w:t>
    </w:r>
    <w:proofErr w:type="spellStart"/>
    <w:r w:rsidRPr="0085092B">
      <w:rPr>
        <w:rFonts w:ascii="Calibri" w:eastAsia="Calibri" w:hAnsi="Calibri" w:cs="Times New Roman"/>
        <w:sz w:val="16"/>
        <w:szCs w:val="16"/>
        <w:lang w:val="ro-RO"/>
      </w:rPr>
      <w:t>Áron</w:t>
    </w:r>
    <w:proofErr w:type="spellEnd"/>
    <w:r w:rsidRPr="0085092B">
      <w:rPr>
        <w:rFonts w:ascii="Calibri" w:eastAsia="Calibri" w:hAnsi="Calibri" w:cs="Times New Roman"/>
        <w:sz w:val="16"/>
        <w:szCs w:val="16"/>
        <w:lang w:val="ro-RO"/>
      </w:rPr>
      <w:t>, nr. 43, județul Harghita; Cod poștal 530211</w:t>
    </w:r>
  </w:p>
  <w:p w14:paraId="30C9788F" w14:textId="77777777" w:rsidR="000205A1" w:rsidRPr="0085092B" w:rsidRDefault="000205A1" w:rsidP="0085092B">
    <w:pPr>
      <w:tabs>
        <w:tab w:val="center" w:pos="4703"/>
        <w:tab w:val="right" w:pos="9406"/>
      </w:tabs>
      <w:spacing w:after="0" w:line="240" w:lineRule="auto"/>
      <w:rPr>
        <w:rFonts w:ascii="Trebuchet MS" w:eastAsia="Calibri" w:hAnsi="Trebuchet MS" w:cs="Open Sans"/>
        <w:color w:val="000000"/>
        <w:sz w:val="16"/>
        <w:szCs w:val="16"/>
        <w:lang w:val="ro-RO"/>
      </w:rPr>
    </w:pPr>
    <w:r w:rsidRPr="0085092B">
      <w:rPr>
        <w:rFonts w:ascii="Trebuchet MS" w:eastAsia="Calibri" w:hAnsi="Trebuchet MS" w:cs="Open Sans"/>
        <w:sz w:val="16"/>
        <w:szCs w:val="16"/>
        <w:lang w:val="ro-RO"/>
      </w:rPr>
      <w:t xml:space="preserve">Tel.: </w:t>
    </w:r>
    <w:r w:rsidRPr="0085092B">
      <w:rPr>
        <w:rFonts w:ascii="Trebuchet MS" w:eastAsia="Calibri" w:hAnsi="Trebuchet MS" w:cs="Open Sans"/>
        <w:color w:val="000000"/>
        <w:sz w:val="16"/>
        <w:szCs w:val="16"/>
        <w:lang w:val="ro-RO"/>
      </w:rPr>
      <w:t xml:space="preserve">0266-312454; Fax: 0266-310041; </w:t>
    </w:r>
    <w:r w:rsidRPr="0085092B">
      <w:rPr>
        <w:rFonts w:ascii="Trebuchet MS" w:eastAsia="Calibri" w:hAnsi="Trebuchet MS" w:cs="Open Sans"/>
        <w:sz w:val="16"/>
        <w:szCs w:val="16"/>
        <w:lang w:val="ro-RO"/>
      </w:rPr>
      <w:t xml:space="preserve">e-mail: </w:t>
    </w:r>
    <w:r w:rsidRPr="0085092B">
      <w:rPr>
        <w:rFonts w:ascii="Trebuchet MS" w:eastAsia="Calibri" w:hAnsi="Trebuchet MS" w:cs="Open Sans"/>
        <w:color w:val="000000"/>
        <w:sz w:val="16"/>
        <w:szCs w:val="16"/>
        <w:lang w:val="ro-RO"/>
      </w:rPr>
      <w:t xml:space="preserve">e-mail: </w:t>
    </w:r>
    <w:hyperlink r:id="rId2" w:history="1">
      <w:r w:rsidRPr="0085092B">
        <w:rPr>
          <w:rFonts w:ascii="Trebuchet MS" w:eastAsia="Calibri" w:hAnsi="Trebuchet MS" w:cs="Open Sans"/>
          <w:color w:val="0000FF"/>
          <w:sz w:val="14"/>
          <w:szCs w:val="14"/>
          <w:u w:val="single"/>
          <w:lang w:val="ro-RO"/>
        </w:rPr>
        <w:t>office@apmhr.anpm.ro</w:t>
      </w:r>
    </w:hyperlink>
    <w:r w:rsidRPr="0085092B">
      <w:rPr>
        <w:rFonts w:ascii="Trebuchet MS" w:eastAsia="Calibri" w:hAnsi="Trebuchet MS" w:cs="Open Sans"/>
        <w:sz w:val="14"/>
        <w:szCs w:val="14"/>
        <w:u w:val="single"/>
        <w:lang w:val="ro-RO"/>
      </w:rPr>
      <w:t xml:space="preserve">;  </w:t>
    </w:r>
    <w:r w:rsidRPr="0085092B">
      <w:rPr>
        <w:rFonts w:ascii="Trebuchet MS" w:eastAsia="Calibri" w:hAnsi="Trebuchet MS" w:cs="Open Sans"/>
        <w:color w:val="000000"/>
        <w:sz w:val="16"/>
        <w:szCs w:val="16"/>
        <w:lang w:val="ro-RO"/>
      </w:rPr>
      <w:t xml:space="preserve"> website: : </w:t>
    </w:r>
    <w:hyperlink r:id="rId3" w:history="1">
      <w:r w:rsidRPr="0085092B">
        <w:rPr>
          <w:rFonts w:ascii="Trebuchet MS" w:eastAsia="Calibri" w:hAnsi="Trebuchet MS" w:cs="Open Sans"/>
          <w:color w:val="0000FF"/>
          <w:sz w:val="14"/>
          <w:szCs w:val="14"/>
          <w:u w:val="single"/>
          <w:lang w:val="ro-RO"/>
        </w:rPr>
        <w:t>http://apmhr.anpm.ro</w:t>
      </w:r>
    </w:hyperlink>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0205A1" w:rsidRPr="0085092B" w14:paraId="1CC2CA2B" w14:textId="77777777" w:rsidTr="00BE573F">
      <w:trPr>
        <w:trHeight w:val="254"/>
      </w:trPr>
      <w:tc>
        <w:tcPr>
          <w:tcW w:w="5954" w:type="dxa"/>
          <w:shd w:val="clear" w:color="auto" w:fill="auto"/>
          <w:vAlign w:val="center"/>
        </w:tcPr>
        <w:p w14:paraId="3C22C3EA" w14:textId="77777777" w:rsidR="000205A1" w:rsidRPr="0085092B" w:rsidRDefault="000205A1" w:rsidP="0085092B">
          <w:pPr>
            <w:tabs>
              <w:tab w:val="center" w:pos="4680"/>
              <w:tab w:val="right" w:pos="9360"/>
            </w:tabs>
            <w:spacing w:after="0" w:line="240" w:lineRule="auto"/>
            <w:rPr>
              <w:rFonts w:ascii="Trebuchet MS" w:eastAsia="Calibri" w:hAnsi="Trebuchet MS" w:cs="Open Sans"/>
              <w:color w:val="000000"/>
              <w:sz w:val="16"/>
              <w:szCs w:val="16"/>
              <w:shd w:val="clear" w:color="auto" w:fill="FFFFFF"/>
              <w:lang w:val="ro-RO"/>
            </w:rPr>
          </w:pPr>
          <w:r w:rsidRPr="0085092B">
            <w:rPr>
              <w:rFonts w:ascii="Trebuchet MS" w:eastAsia="Calibri" w:hAnsi="Trebuchet MS" w:cs="Open Sans"/>
              <w:color w:val="000000"/>
              <w:sz w:val="16"/>
              <w:szCs w:val="16"/>
              <w:shd w:val="clear" w:color="auto" w:fill="FFFFFF"/>
              <w:lang w:val="ro-RO"/>
            </w:rPr>
            <w:t>Operator de date cu caracter personal, conform Regulamentului (UE) 2016/679</w:t>
          </w:r>
        </w:p>
      </w:tc>
    </w:tr>
  </w:tbl>
  <w:sdt>
    <w:sdtPr>
      <w:rPr>
        <w:rFonts w:ascii="Calibri" w:eastAsia="Calibri" w:hAnsi="Calibri" w:cs="Times New Roman"/>
        <w:lang w:val="ro-RO"/>
      </w:rPr>
      <w:id w:val="749470452"/>
      <w:docPartObj>
        <w:docPartGallery w:val="Page Numbers (Bottom of Page)"/>
        <w:docPartUnique/>
      </w:docPartObj>
    </w:sdtPr>
    <w:sdtEndPr/>
    <w:sdtContent>
      <w:sdt>
        <w:sdtPr>
          <w:rPr>
            <w:rFonts w:ascii="Calibri" w:eastAsia="Calibri" w:hAnsi="Calibri" w:cs="Times New Roman"/>
            <w:lang w:val="ro-RO"/>
          </w:rPr>
          <w:id w:val="-1769616900"/>
          <w:docPartObj>
            <w:docPartGallery w:val="Page Numbers (Top of Page)"/>
            <w:docPartUnique/>
          </w:docPartObj>
        </w:sdtPr>
        <w:sdtEndPr/>
        <w:sdtContent>
          <w:p w14:paraId="48C7FA1B" w14:textId="365F6928" w:rsidR="000205A1" w:rsidRPr="0085092B" w:rsidRDefault="000205A1" w:rsidP="0085092B">
            <w:pPr>
              <w:tabs>
                <w:tab w:val="center" w:pos="4680"/>
                <w:tab w:val="right" w:pos="9360"/>
              </w:tabs>
              <w:spacing w:after="0" w:line="240" w:lineRule="auto"/>
              <w:jc w:val="right"/>
              <w:rPr>
                <w:rFonts w:ascii="Calibri" w:eastAsia="Calibri" w:hAnsi="Calibri" w:cs="Times New Roman"/>
                <w:lang w:val="ro-RO"/>
              </w:rPr>
            </w:pPr>
            <w:r w:rsidRPr="0085092B">
              <w:rPr>
                <w:rFonts w:ascii="Trebuchet MS" w:eastAsia="Calibri" w:hAnsi="Trebuchet MS" w:cs="Times New Roman"/>
                <w:sz w:val="16"/>
                <w:szCs w:val="16"/>
                <w:lang w:val="ro-RO"/>
              </w:rPr>
              <w:t xml:space="preserve">Pagină </w:t>
            </w:r>
            <w:r w:rsidRPr="0085092B">
              <w:rPr>
                <w:rFonts w:ascii="Trebuchet MS" w:eastAsia="Calibri" w:hAnsi="Trebuchet MS" w:cs="Times New Roman"/>
                <w:b/>
                <w:bCs/>
                <w:sz w:val="16"/>
                <w:szCs w:val="16"/>
                <w:lang w:val="ro-RO"/>
              </w:rPr>
              <w:fldChar w:fldCharType="begin"/>
            </w:r>
            <w:r w:rsidRPr="0085092B">
              <w:rPr>
                <w:rFonts w:ascii="Trebuchet MS" w:eastAsia="Calibri" w:hAnsi="Trebuchet MS" w:cs="Times New Roman"/>
                <w:b/>
                <w:bCs/>
                <w:sz w:val="16"/>
                <w:szCs w:val="16"/>
                <w:lang w:val="ro-RO"/>
              </w:rPr>
              <w:instrText>PAGE</w:instrText>
            </w:r>
            <w:r w:rsidRPr="0085092B">
              <w:rPr>
                <w:rFonts w:ascii="Trebuchet MS" w:eastAsia="Calibri" w:hAnsi="Trebuchet MS" w:cs="Times New Roman"/>
                <w:b/>
                <w:bCs/>
                <w:sz w:val="16"/>
                <w:szCs w:val="16"/>
                <w:lang w:val="ro-RO"/>
              </w:rPr>
              <w:fldChar w:fldCharType="separate"/>
            </w:r>
            <w:r w:rsidR="00F206D7">
              <w:rPr>
                <w:rFonts w:ascii="Trebuchet MS" w:eastAsia="Calibri" w:hAnsi="Trebuchet MS" w:cs="Times New Roman"/>
                <w:b/>
                <w:bCs/>
                <w:noProof/>
                <w:sz w:val="16"/>
                <w:szCs w:val="16"/>
                <w:lang w:val="ro-RO"/>
              </w:rPr>
              <w:t>10</w:t>
            </w:r>
            <w:r w:rsidRPr="0085092B">
              <w:rPr>
                <w:rFonts w:ascii="Trebuchet MS" w:eastAsia="Calibri" w:hAnsi="Trebuchet MS" w:cs="Times New Roman"/>
                <w:b/>
                <w:bCs/>
                <w:sz w:val="16"/>
                <w:szCs w:val="16"/>
                <w:lang w:val="ro-RO"/>
              </w:rPr>
              <w:fldChar w:fldCharType="end"/>
            </w:r>
            <w:r w:rsidRPr="0085092B">
              <w:rPr>
                <w:rFonts w:ascii="Trebuchet MS" w:eastAsia="Calibri" w:hAnsi="Trebuchet MS" w:cs="Times New Roman"/>
                <w:sz w:val="16"/>
                <w:szCs w:val="16"/>
                <w:lang w:val="ro-RO"/>
              </w:rPr>
              <w:t xml:space="preserve"> din </w:t>
            </w:r>
            <w:r w:rsidR="00C724C2">
              <w:rPr>
                <w:rFonts w:ascii="Trebuchet MS" w:eastAsia="Calibri" w:hAnsi="Trebuchet MS" w:cs="Times New Roman"/>
                <w:b/>
                <w:bCs/>
                <w:sz w:val="16"/>
                <w:szCs w:val="16"/>
                <w:lang w:val="ro-RO"/>
              </w:rPr>
              <w:t>10</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09B87" w14:textId="77777777" w:rsidR="000205A1" w:rsidRPr="000C05AB" w:rsidRDefault="000205A1" w:rsidP="0085092B">
    <w:pPr>
      <w:spacing w:after="0" w:line="240" w:lineRule="auto"/>
      <w:rPr>
        <w:rFonts w:ascii="Trebuchet MS" w:hAnsi="Trebuchet MS"/>
        <w:sz w:val="16"/>
        <w:szCs w:val="16"/>
        <w:lang w:val="ro-RO"/>
      </w:rPr>
    </w:pPr>
    <w:bookmarkStart w:id="1" w:name="_Hlk152145196"/>
    <w:bookmarkStart w:id="2" w:name="_Hlk152145195"/>
    <w:bookmarkStart w:id="3" w:name="_Hlk152145194"/>
    <w:bookmarkStart w:id="4" w:name="_Hlk152145193"/>
    <w:bookmarkStart w:id="5" w:name="_Hlk152145192"/>
    <w:bookmarkStart w:id="6" w:name="_Hlk152145191"/>
    <w:r w:rsidRPr="000C05AB">
      <w:rPr>
        <w:rFonts w:ascii="Trebuchet MS" w:hAnsi="Trebuchet MS"/>
        <w:sz w:val="16"/>
        <w:szCs w:val="16"/>
        <w:lang w:val="ro-RO"/>
      </w:rPr>
      <w:t>AGENŢIA PENTRU PROTECŢIA MEDIULUI HARGHITA</w:t>
    </w:r>
  </w:p>
  <w:p w14:paraId="10AB7CE9" w14:textId="77777777" w:rsidR="000205A1" w:rsidRPr="006464A1" w:rsidRDefault="000205A1" w:rsidP="0085092B">
    <w:pPr>
      <w:spacing w:after="0" w:line="240" w:lineRule="auto"/>
      <w:rPr>
        <w:rFonts w:ascii="Trebuchet MS" w:eastAsia="Times New Roman" w:hAnsi="Trebuchet MS"/>
        <w:sz w:val="16"/>
        <w:szCs w:val="16"/>
        <w:lang w:val="ro-RO"/>
      </w:rPr>
    </w:pPr>
    <w:r w:rsidRPr="006464A1">
      <w:rPr>
        <w:rFonts w:ascii="Trebuchet MS" w:hAnsi="Trebuchet MS"/>
        <w:sz w:val="16"/>
        <w:szCs w:val="16"/>
        <w:lang w:val="ro-RO"/>
      </w:rPr>
      <w:t>Adresa</w:t>
    </w:r>
    <w:hyperlink r:id="rId1" w:history="1"/>
    <w:r w:rsidRPr="006464A1">
      <w:rPr>
        <w:rFonts w:ascii="Trebuchet MS" w:eastAsia="Times New Roman" w:hAnsi="Trebuchet MS"/>
        <w:bCs/>
        <w:sz w:val="16"/>
        <w:szCs w:val="16"/>
        <w:lang w:val="ro-RO"/>
      </w:rPr>
      <w:t xml:space="preserve"> : Miercurea Ciuc, str. </w:t>
    </w:r>
    <w:r w:rsidRPr="006464A1">
      <w:rPr>
        <w:sz w:val="16"/>
        <w:szCs w:val="16"/>
        <w:lang w:val="ro-RO"/>
      </w:rPr>
      <w:t xml:space="preserve">Márton </w:t>
    </w:r>
    <w:proofErr w:type="spellStart"/>
    <w:r w:rsidRPr="006464A1">
      <w:rPr>
        <w:sz w:val="16"/>
        <w:szCs w:val="16"/>
        <w:lang w:val="ro-RO"/>
      </w:rPr>
      <w:t>Áron</w:t>
    </w:r>
    <w:proofErr w:type="spellEnd"/>
    <w:r w:rsidRPr="006464A1">
      <w:rPr>
        <w:sz w:val="16"/>
        <w:szCs w:val="16"/>
        <w:lang w:val="ro-RO"/>
      </w:rPr>
      <w:t>, nr. 43, județul Harghita; Cod poștal 530211</w:t>
    </w:r>
  </w:p>
  <w:p w14:paraId="1DE3BB95" w14:textId="77777777" w:rsidR="000205A1" w:rsidRPr="006464A1" w:rsidRDefault="000205A1" w:rsidP="0085092B">
    <w:pPr>
      <w:pStyle w:val="Footer1"/>
      <w:jc w:val="left"/>
      <w:rPr>
        <w:sz w:val="16"/>
        <w:szCs w:val="16"/>
      </w:rPr>
    </w:pPr>
    <w:r w:rsidRPr="006464A1">
      <w:rPr>
        <w:color w:val="auto"/>
        <w:sz w:val="16"/>
        <w:szCs w:val="16"/>
      </w:rPr>
      <w:t xml:space="preserve">Tel.: </w:t>
    </w:r>
    <w:r w:rsidRPr="006464A1">
      <w:rPr>
        <w:sz w:val="16"/>
        <w:szCs w:val="16"/>
      </w:rPr>
      <w:t xml:space="preserve">0266-312454; Fax: 0266-310041; </w:t>
    </w:r>
    <w:r w:rsidRPr="006464A1">
      <w:rPr>
        <w:color w:val="auto"/>
        <w:sz w:val="16"/>
        <w:szCs w:val="16"/>
      </w:rPr>
      <w:t xml:space="preserve">e-mail: </w:t>
    </w:r>
    <w:r w:rsidRPr="006464A1">
      <w:rPr>
        <w:sz w:val="16"/>
        <w:szCs w:val="16"/>
      </w:rPr>
      <w:t xml:space="preserve">e-mail: </w:t>
    </w:r>
    <w:hyperlink r:id="rId2" w:history="1">
      <w:r w:rsidRPr="006464A1">
        <w:rPr>
          <w:rStyle w:val="Hyperlink"/>
        </w:rPr>
        <w:t>office@apmhr.anpm.ro</w:t>
      </w:r>
    </w:hyperlink>
    <w:r w:rsidRPr="006464A1">
      <w:rPr>
        <w:rStyle w:val="Hyperlink"/>
        <w:color w:val="auto"/>
      </w:rPr>
      <w:t xml:space="preserve">;  </w:t>
    </w:r>
    <w:r w:rsidRPr="006464A1">
      <w:rPr>
        <w:sz w:val="16"/>
        <w:szCs w:val="16"/>
      </w:rPr>
      <w:t xml:space="preserve"> website: : </w:t>
    </w:r>
    <w:hyperlink r:id="rId3" w:history="1">
      <w:r w:rsidRPr="006464A1">
        <w:rPr>
          <w:rStyle w:val="Hyperlink"/>
        </w:rPr>
        <w:t>http://apmhr.anpm.ro</w:t>
      </w:r>
    </w:hyperlink>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0205A1" w:rsidRPr="006464A1" w14:paraId="486562BD" w14:textId="77777777" w:rsidTr="00BE573F">
      <w:trPr>
        <w:trHeight w:val="254"/>
      </w:trPr>
      <w:tc>
        <w:tcPr>
          <w:tcW w:w="5954" w:type="dxa"/>
          <w:shd w:val="clear" w:color="auto" w:fill="auto"/>
          <w:vAlign w:val="center"/>
        </w:tcPr>
        <w:p w14:paraId="449FFACD" w14:textId="77777777" w:rsidR="000205A1" w:rsidRPr="006464A1" w:rsidRDefault="000205A1" w:rsidP="0085092B">
          <w:pPr>
            <w:pStyle w:val="Header"/>
            <w:rPr>
              <w:rFonts w:ascii="Trebuchet MS" w:hAnsi="Trebuchet MS" w:cs="Open Sans"/>
              <w:color w:val="000000"/>
              <w:sz w:val="16"/>
              <w:szCs w:val="16"/>
              <w:shd w:val="clear" w:color="auto" w:fill="FFFFFF"/>
              <w:lang w:val="ro-RO"/>
            </w:rPr>
          </w:pPr>
          <w:r w:rsidRPr="006464A1">
            <w:rPr>
              <w:rFonts w:ascii="Trebuchet MS" w:hAnsi="Trebuchet MS" w:cs="Open Sans"/>
              <w:color w:val="000000"/>
              <w:sz w:val="16"/>
              <w:szCs w:val="16"/>
              <w:shd w:val="clear" w:color="auto" w:fill="FFFFFF"/>
              <w:lang w:val="ro-RO"/>
            </w:rPr>
            <w:t>Operator de date cu caracter personal, conform Regulamentului (UE) 2016/679</w:t>
          </w:r>
        </w:p>
      </w:tc>
    </w:tr>
  </w:tbl>
  <w:bookmarkEnd w:id="6" w:displacedByCustomXml="next"/>
  <w:bookmarkEnd w:id="5" w:displacedByCustomXml="next"/>
  <w:bookmarkEnd w:id="4" w:displacedByCustomXml="next"/>
  <w:bookmarkEnd w:id="3" w:displacedByCustomXml="next"/>
  <w:bookmarkEnd w:id="2" w:displacedByCustomXml="next"/>
  <w:bookmarkEnd w:id="1" w:displacedByCustomXml="next"/>
  <w:sdt>
    <w:sdtPr>
      <w:rPr>
        <w:lang w:val="ro-RO"/>
      </w:rPr>
      <w:id w:val="-8295161"/>
      <w:docPartObj>
        <w:docPartGallery w:val="Page Numbers (Top of Page)"/>
        <w:docPartUnique/>
      </w:docPartObj>
    </w:sdtPr>
    <w:sdtEndPr/>
    <w:sdtContent>
      <w:p w14:paraId="6EFBC096" w14:textId="1C74B9D4" w:rsidR="000205A1" w:rsidRPr="000C05AB" w:rsidRDefault="000205A1" w:rsidP="0085092B">
        <w:pPr>
          <w:pStyle w:val="Footer"/>
          <w:jc w:val="right"/>
          <w:rPr>
            <w:lang w:val="ro-RO"/>
          </w:rPr>
        </w:pPr>
        <w:r w:rsidRPr="000C05AB">
          <w:rPr>
            <w:rFonts w:ascii="Trebuchet MS" w:hAnsi="Trebuchet MS"/>
            <w:sz w:val="16"/>
            <w:szCs w:val="16"/>
            <w:lang w:val="ro-RO"/>
          </w:rPr>
          <w:t xml:space="preserve">Pagină </w:t>
        </w:r>
        <w:r w:rsidRPr="000C05AB">
          <w:rPr>
            <w:rFonts w:ascii="Trebuchet MS" w:hAnsi="Trebuchet MS"/>
            <w:b/>
            <w:bCs/>
            <w:sz w:val="16"/>
            <w:szCs w:val="16"/>
            <w:lang w:val="ro-RO"/>
          </w:rPr>
          <w:fldChar w:fldCharType="begin"/>
        </w:r>
        <w:r w:rsidRPr="000C05AB">
          <w:rPr>
            <w:rFonts w:ascii="Trebuchet MS" w:hAnsi="Trebuchet MS"/>
            <w:b/>
            <w:bCs/>
            <w:sz w:val="16"/>
            <w:szCs w:val="16"/>
            <w:lang w:val="ro-RO"/>
          </w:rPr>
          <w:instrText>PAGE</w:instrText>
        </w:r>
        <w:r w:rsidRPr="000C05AB">
          <w:rPr>
            <w:rFonts w:ascii="Trebuchet MS" w:hAnsi="Trebuchet MS"/>
            <w:b/>
            <w:bCs/>
            <w:sz w:val="16"/>
            <w:szCs w:val="16"/>
            <w:lang w:val="ro-RO"/>
          </w:rPr>
          <w:fldChar w:fldCharType="separate"/>
        </w:r>
        <w:r w:rsidR="00F206D7">
          <w:rPr>
            <w:rFonts w:ascii="Trebuchet MS" w:hAnsi="Trebuchet MS"/>
            <w:b/>
            <w:bCs/>
            <w:noProof/>
            <w:sz w:val="16"/>
            <w:szCs w:val="16"/>
            <w:lang w:val="ro-RO"/>
          </w:rPr>
          <w:t>1</w:t>
        </w:r>
        <w:r w:rsidRPr="000C05AB">
          <w:rPr>
            <w:rFonts w:ascii="Trebuchet MS" w:hAnsi="Trebuchet MS"/>
            <w:b/>
            <w:bCs/>
            <w:sz w:val="16"/>
            <w:szCs w:val="16"/>
            <w:lang w:val="ro-RO"/>
          </w:rPr>
          <w:fldChar w:fldCharType="end"/>
        </w:r>
        <w:r w:rsidRPr="000C05AB">
          <w:rPr>
            <w:rFonts w:ascii="Trebuchet MS" w:hAnsi="Trebuchet MS"/>
            <w:sz w:val="16"/>
            <w:szCs w:val="16"/>
            <w:lang w:val="ro-RO"/>
          </w:rPr>
          <w:t xml:space="preserve"> din </w:t>
        </w:r>
        <w:r w:rsidR="00C724C2">
          <w:rPr>
            <w:rFonts w:ascii="Trebuchet MS" w:hAnsi="Trebuchet MS"/>
            <w:b/>
            <w:bCs/>
            <w:sz w:val="16"/>
            <w:szCs w:val="16"/>
            <w:lang w:val="ro-RO"/>
          </w:rPr>
          <w:t>10</w:t>
        </w:r>
      </w:p>
    </w:sdtContent>
  </w:sdt>
  <w:p w14:paraId="706B74CF" w14:textId="7F5A3584" w:rsidR="000205A1" w:rsidRPr="0085092B" w:rsidRDefault="000205A1" w:rsidP="00850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7B40F2" w14:textId="77777777" w:rsidR="00AC48AA" w:rsidRDefault="00AC48AA" w:rsidP="00A27B77">
      <w:pPr>
        <w:spacing w:after="0" w:line="240" w:lineRule="auto"/>
      </w:pPr>
      <w:r>
        <w:separator/>
      </w:r>
    </w:p>
  </w:footnote>
  <w:footnote w:type="continuationSeparator" w:id="0">
    <w:p w14:paraId="5A00D384" w14:textId="77777777" w:rsidR="00AC48AA" w:rsidRDefault="00AC48AA" w:rsidP="00A27B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845CC" w14:textId="77777777" w:rsidR="000205A1" w:rsidRPr="00A27B77" w:rsidRDefault="000205A1" w:rsidP="00424816">
    <w:pPr>
      <w:rPr>
        <w:lang w:val="ro-RO"/>
      </w:rPr>
    </w:pPr>
    <w:r>
      <w:rPr>
        <w:rFonts w:ascii="Times New Roman" w:hAnsi="Times New Roman"/>
        <w:noProof/>
        <w:sz w:val="24"/>
        <w:szCs w:val="24"/>
      </w:rPr>
      <w:drawing>
        <wp:anchor distT="0" distB="0" distL="114300" distR="114300" simplePos="0" relativeHeight="251667456" behindDoc="0" locked="0" layoutInCell="1" allowOverlap="1" wp14:anchorId="29FC55BA" wp14:editId="5071885A">
          <wp:simplePos x="0" y="0"/>
          <wp:positionH relativeFrom="page">
            <wp:align>left</wp:align>
          </wp:positionH>
          <wp:positionV relativeFrom="paragraph">
            <wp:posOffset>-635</wp:posOffset>
          </wp:positionV>
          <wp:extent cx="7748905" cy="1534160"/>
          <wp:effectExtent l="0" t="0" r="0" b="0"/>
          <wp:wrapTopAndBottom/>
          <wp:docPr id="1"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846277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8905" cy="1534160"/>
                  </a:xfrm>
                  <a:prstGeom prst="rect">
                    <a:avLst/>
                  </a:prstGeom>
                  <a:noFill/>
                </pic:spPr>
              </pic:pic>
            </a:graphicData>
          </a:graphic>
          <wp14:sizeRelH relativeFrom="margin">
            <wp14:pctWidth>0</wp14:pctWidth>
          </wp14:sizeRelH>
          <wp14:sizeRelV relativeFrom="margin">
            <wp14:pctHeight>0</wp14:pctHeight>
          </wp14:sizeRelV>
        </wp:anchor>
      </w:drawing>
    </w:r>
    <w:r w:rsidRPr="00251E6A">
      <w:rPr>
        <w:lang w:val="ro-R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8204"/>
        </w:tabs>
        <w:ind w:left="8204" w:hanging="360"/>
      </w:pPr>
      <w:rPr>
        <w:rFonts w:ascii="Wingdings" w:hAnsi="Wingdings" w:cs="OpenSymbol"/>
      </w:rPr>
    </w:lvl>
    <w:lvl w:ilvl="1">
      <w:start w:val="1"/>
      <w:numFmt w:val="bullet"/>
      <w:lvlText w:val=""/>
      <w:lvlJc w:val="left"/>
      <w:pPr>
        <w:tabs>
          <w:tab w:val="num" w:pos="8640"/>
        </w:tabs>
        <w:ind w:left="8640" w:hanging="360"/>
      </w:pPr>
      <w:rPr>
        <w:rFonts w:ascii="Wingdings" w:hAnsi="Wingdings" w:cs="OpenSymbol"/>
      </w:rPr>
    </w:lvl>
    <w:lvl w:ilvl="2">
      <w:start w:val="1"/>
      <w:numFmt w:val="bullet"/>
      <w:lvlText w:val=""/>
      <w:lvlJc w:val="left"/>
      <w:pPr>
        <w:tabs>
          <w:tab w:val="num" w:pos="9000"/>
        </w:tabs>
        <w:ind w:left="9000" w:hanging="360"/>
      </w:pPr>
      <w:rPr>
        <w:rFonts w:ascii="Wingdings" w:hAnsi="Wingdings" w:cs="OpenSymbol"/>
      </w:rPr>
    </w:lvl>
    <w:lvl w:ilvl="3">
      <w:start w:val="1"/>
      <w:numFmt w:val="bullet"/>
      <w:lvlText w:val=""/>
      <w:lvlJc w:val="left"/>
      <w:pPr>
        <w:tabs>
          <w:tab w:val="num" w:pos="9360"/>
        </w:tabs>
        <w:ind w:left="9360" w:hanging="360"/>
      </w:pPr>
      <w:rPr>
        <w:rFonts w:ascii="Wingdings" w:hAnsi="Wingdings" w:cs="OpenSymbol"/>
      </w:rPr>
    </w:lvl>
    <w:lvl w:ilvl="4">
      <w:start w:val="1"/>
      <w:numFmt w:val="bullet"/>
      <w:lvlText w:val=""/>
      <w:lvlJc w:val="left"/>
      <w:pPr>
        <w:tabs>
          <w:tab w:val="num" w:pos="9720"/>
        </w:tabs>
        <w:ind w:left="9720" w:hanging="360"/>
      </w:pPr>
      <w:rPr>
        <w:rFonts w:ascii="Wingdings" w:hAnsi="Wingdings" w:cs="OpenSymbol"/>
      </w:rPr>
    </w:lvl>
    <w:lvl w:ilvl="5">
      <w:start w:val="1"/>
      <w:numFmt w:val="bullet"/>
      <w:lvlText w:val=""/>
      <w:lvlJc w:val="left"/>
      <w:pPr>
        <w:tabs>
          <w:tab w:val="num" w:pos="10080"/>
        </w:tabs>
        <w:ind w:left="10080" w:hanging="360"/>
      </w:pPr>
      <w:rPr>
        <w:rFonts w:ascii="Wingdings" w:hAnsi="Wingdings" w:cs="OpenSymbol"/>
      </w:rPr>
    </w:lvl>
    <w:lvl w:ilvl="6">
      <w:start w:val="1"/>
      <w:numFmt w:val="bullet"/>
      <w:lvlText w:val=""/>
      <w:lvlJc w:val="left"/>
      <w:pPr>
        <w:tabs>
          <w:tab w:val="num" w:pos="10440"/>
        </w:tabs>
        <w:ind w:left="10440" w:hanging="360"/>
      </w:pPr>
      <w:rPr>
        <w:rFonts w:ascii="Wingdings" w:hAnsi="Wingdings" w:cs="OpenSymbol"/>
      </w:rPr>
    </w:lvl>
    <w:lvl w:ilvl="7">
      <w:start w:val="1"/>
      <w:numFmt w:val="bullet"/>
      <w:lvlText w:val=""/>
      <w:lvlJc w:val="left"/>
      <w:pPr>
        <w:tabs>
          <w:tab w:val="num" w:pos="10800"/>
        </w:tabs>
        <w:ind w:left="10800" w:hanging="360"/>
      </w:pPr>
      <w:rPr>
        <w:rFonts w:ascii="Wingdings" w:hAnsi="Wingdings" w:cs="OpenSymbol"/>
      </w:rPr>
    </w:lvl>
    <w:lvl w:ilvl="8">
      <w:start w:val="1"/>
      <w:numFmt w:val="bullet"/>
      <w:lvlText w:val=""/>
      <w:lvlJc w:val="left"/>
      <w:pPr>
        <w:tabs>
          <w:tab w:val="num" w:pos="11160"/>
        </w:tabs>
        <w:ind w:left="11160" w:hanging="360"/>
      </w:pPr>
      <w:rPr>
        <w:rFonts w:ascii="Wingdings" w:hAnsi="Wingdings" w:cs="OpenSymbol"/>
      </w:rPr>
    </w:lvl>
  </w:abstractNum>
  <w:abstractNum w:abstractNumId="1" w15:restartNumberingAfterBreak="0">
    <w:nsid w:val="00C81D91"/>
    <w:multiLevelType w:val="hybridMultilevel"/>
    <w:tmpl w:val="6F4C4DE8"/>
    <w:lvl w:ilvl="0" w:tplc="04090005">
      <w:start w:val="1"/>
      <w:numFmt w:val="bullet"/>
      <w:lvlText w:val=""/>
      <w:lvlJc w:val="left"/>
      <w:pPr>
        <w:tabs>
          <w:tab w:val="num" w:pos="1440"/>
        </w:tabs>
        <w:ind w:left="1440" w:hanging="360"/>
      </w:pPr>
      <w:rPr>
        <w:rFonts w:ascii="Wingdings" w:hAnsi="Wingdings" w:cs="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 w15:restartNumberingAfterBreak="0">
    <w:nsid w:val="01BE76FC"/>
    <w:multiLevelType w:val="singleLevel"/>
    <w:tmpl w:val="E06E5D98"/>
    <w:lvl w:ilvl="0">
      <w:start w:val="1"/>
      <w:numFmt w:val="decimal"/>
      <w:lvlText w:val="%1."/>
      <w:lvlJc w:val="left"/>
      <w:pPr>
        <w:tabs>
          <w:tab w:val="num" w:pos="360"/>
        </w:tabs>
        <w:ind w:left="360" w:hanging="360"/>
      </w:pPr>
      <w:rPr>
        <w:rFonts w:hint="default"/>
        <w:b/>
      </w:rPr>
    </w:lvl>
  </w:abstractNum>
  <w:abstractNum w:abstractNumId="3" w15:restartNumberingAfterBreak="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531495"/>
    <w:multiLevelType w:val="hybridMultilevel"/>
    <w:tmpl w:val="D256C5F8"/>
    <w:lvl w:ilvl="0" w:tplc="A49A5AE0">
      <w:start w:val="5520"/>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7C7E63"/>
    <w:multiLevelType w:val="hybridMultilevel"/>
    <w:tmpl w:val="EF901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420630"/>
    <w:multiLevelType w:val="hybridMultilevel"/>
    <w:tmpl w:val="3EC44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9A381B"/>
    <w:multiLevelType w:val="hybridMultilevel"/>
    <w:tmpl w:val="6F48A8BC"/>
    <w:lvl w:ilvl="0" w:tplc="BB986F7E">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896A80"/>
    <w:multiLevelType w:val="hybridMultilevel"/>
    <w:tmpl w:val="77789B5C"/>
    <w:lvl w:ilvl="0" w:tplc="D3A4D1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EE41C7"/>
    <w:multiLevelType w:val="hybridMultilevel"/>
    <w:tmpl w:val="BFA6D5F0"/>
    <w:lvl w:ilvl="0" w:tplc="7B166F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AA7D17"/>
    <w:multiLevelType w:val="hybridMultilevel"/>
    <w:tmpl w:val="B91CD96E"/>
    <w:lvl w:ilvl="0" w:tplc="F8F4749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CE33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5B4042B"/>
    <w:multiLevelType w:val="singleLevel"/>
    <w:tmpl w:val="10588630"/>
    <w:lvl w:ilvl="0">
      <w:start w:val="1"/>
      <w:numFmt w:val="decimal"/>
      <w:lvlText w:val="%1."/>
      <w:lvlJc w:val="left"/>
      <w:pPr>
        <w:tabs>
          <w:tab w:val="num" w:pos="1510"/>
        </w:tabs>
        <w:ind w:left="1510" w:hanging="375"/>
      </w:pPr>
      <w:rPr>
        <w:rFonts w:hint="default"/>
        <w:b/>
      </w:rPr>
    </w:lvl>
  </w:abstractNum>
  <w:abstractNum w:abstractNumId="13" w15:restartNumberingAfterBreak="0">
    <w:nsid w:val="3B5F711E"/>
    <w:multiLevelType w:val="hybridMultilevel"/>
    <w:tmpl w:val="9C6EC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670773"/>
    <w:multiLevelType w:val="multilevel"/>
    <w:tmpl w:val="F8B010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15F2DDE"/>
    <w:multiLevelType w:val="hybridMultilevel"/>
    <w:tmpl w:val="20D275C2"/>
    <w:lvl w:ilvl="0" w:tplc="FFFFFFFF">
      <w:start w:val="1"/>
      <w:numFmt w:val="bullet"/>
      <w:lvlText w:val=""/>
      <w:lvlJc w:val="left"/>
      <w:pPr>
        <w:tabs>
          <w:tab w:val="num" w:pos="360"/>
        </w:tabs>
        <w:ind w:left="360" w:hanging="360"/>
      </w:pPr>
      <w:rPr>
        <w:rFonts w:ascii="Wingdings" w:hAnsi="Wingdings" w:cs="Wingdings" w:hint="default"/>
      </w:rPr>
    </w:lvl>
    <w:lvl w:ilvl="1" w:tplc="0409000B">
      <w:start w:val="1"/>
      <w:numFmt w:val="bullet"/>
      <w:lvlText w:val=""/>
      <w:lvlJc w:val="left"/>
      <w:pPr>
        <w:tabs>
          <w:tab w:val="num" w:pos="1080"/>
        </w:tabs>
        <w:ind w:left="1080" w:hanging="360"/>
      </w:pPr>
      <w:rPr>
        <w:rFonts w:ascii="Wingdings" w:hAnsi="Wingdings" w:cs="Wingdings"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16" w15:restartNumberingAfterBreak="0">
    <w:nsid w:val="4EEB5E3C"/>
    <w:multiLevelType w:val="hybridMultilevel"/>
    <w:tmpl w:val="0AE2D12C"/>
    <w:lvl w:ilvl="0" w:tplc="A0F444F0">
      <w:start w:val="2"/>
      <w:numFmt w:val="bullet"/>
      <w:lvlText w:val="-"/>
      <w:lvlJc w:val="left"/>
      <w:pPr>
        <w:ind w:left="1211" w:hanging="360"/>
      </w:pPr>
      <w:rPr>
        <w:rFonts w:ascii="Arial" w:eastAsia="Calibri" w:hAnsi="Arial" w:cs="Arial" w:hint="default"/>
        <w:i/>
      </w:rPr>
    </w:lvl>
    <w:lvl w:ilvl="1" w:tplc="04090003">
      <w:start w:val="1"/>
      <w:numFmt w:val="bullet"/>
      <w:lvlText w:val="o"/>
      <w:lvlJc w:val="left"/>
      <w:pPr>
        <w:ind w:left="1931" w:hanging="360"/>
      </w:pPr>
      <w:rPr>
        <w:rFonts w:ascii="Courier New" w:hAnsi="Courier New" w:cs="Courier New" w:hint="default"/>
      </w:rPr>
    </w:lvl>
    <w:lvl w:ilvl="2" w:tplc="04090005">
      <w:start w:val="1"/>
      <w:numFmt w:val="bullet"/>
      <w:lvlText w:val=""/>
      <w:lvlJc w:val="left"/>
      <w:pPr>
        <w:ind w:left="2651" w:hanging="360"/>
      </w:pPr>
      <w:rPr>
        <w:rFonts w:ascii="Wingdings" w:hAnsi="Wingdings" w:hint="default"/>
      </w:rPr>
    </w:lvl>
    <w:lvl w:ilvl="3" w:tplc="04090001">
      <w:start w:val="1"/>
      <w:numFmt w:val="bullet"/>
      <w:lvlText w:val=""/>
      <w:lvlJc w:val="left"/>
      <w:pPr>
        <w:ind w:left="3371" w:hanging="360"/>
      </w:pPr>
      <w:rPr>
        <w:rFonts w:ascii="Symbol" w:hAnsi="Symbol" w:hint="default"/>
      </w:rPr>
    </w:lvl>
    <w:lvl w:ilvl="4" w:tplc="04090003">
      <w:start w:val="1"/>
      <w:numFmt w:val="bullet"/>
      <w:lvlText w:val="o"/>
      <w:lvlJc w:val="left"/>
      <w:pPr>
        <w:ind w:left="4091" w:hanging="360"/>
      </w:pPr>
      <w:rPr>
        <w:rFonts w:ascii="Courier New" w:hAnsi="Courier New" w:cs="Courier New" w:hint="default"/>
      </w:rPr>
    </w:lvl>
    <w:lvl w:ilvl="5" w:tplc="04090005">
      <w:start w:val="1"/>
      <w:numFmt w:val="bullet"/>
      <w:lvlText w:val=""/>
      <w:lvlJc w:val="left"/>
      <w:pPr>
        <w:ind w:left="4811" w:hanging="360"/>
      </w:pPr>
      <w:rPr>
        <w:rFonts w:ascii="Wingdings" w:hAnsi="Wingdings" w:hint="default"/>
      </w:rPr>
    </w:lvl>
    <w:lvl w:ilvl="6" w:tplc="04090001">
      <w:start w:val="1"/>
      <w:numFmt w:val="bullet"/>
      <w:lvlText w:val=""/>
      <w:lvlJc w:val="left"/>
      <w:pPr>
        <w:ind w:left="5531" w:hanging="360"/>
      </w:pPr>
      <w:rPr>
        <w:rFonts w:ascii="Symbol" w:hAnsi="Symbol" w:hint="default"/>
      </w:rPr>
    </w:lvl>
    <w:lvl w:ilvl="7" w:tplc="04090003">
      <w:start w:val="1"/>
      <w:numFmt w:val="bullet"/>
      <w:lvlText w:val="o"/>
      <w:lvlJc w:val="left"/>
      <w:pPr>
        <w:ind w:left="6251" w:hanging="360"/>
      </w:pPr>
      <w:rPr>
        <w:rFonts w:ascii="Courier New" w:hAnsi="Courier New" w:cs="Courier New" w:hint="default"/>
      </w:rPr>
    </w:lvl>
    <w:lvl w:ilvl="8" w:tplc="04090005">
      <w:start w:val="1"/>
      <w:numFmt w:val="bullet"/>
      <w:lvlText w:val=""/>
      <w:lvlJc w:val="left"/>
      <w:pPr>
        <w:ind w:left="6971" w:hanging="360"/>
      </w:pPr>
      <w:rPr>
        <w:rFonts w:ascii="Wingdings" w:hAnsi="Wingdings" w:hint="default"/>
      </w:rPr>
    </w:lvl>
  </w:abstractNum>
  <w:abstractNum w:abstractNumId="17" w15:restartNumberingAfterBreak="0">
    <w:nsid w:val="4EF97457"/>
    <w:multiLevelType w:val="singleLevel"/>
    <w:tmpl w:val="3922165A"/>
    <w:lvl w:ilvl="0">
      <w:start w:val="4"/>
      <w:numFmt w:val="bullet"/>
      <w:lvlText w:val="-"/>
      <w:lvlJc w:val="left"/>
      <w:pPr>
        <w:tabs>
          <w:tab w:val="num" w:pos="1080"/>
        </w:tabs>
        <w:ind w:left="1080" w:hanging="360"/>
      </w:pPr>
      <w:rPr>
        <w:rFonts w:hint="default"/>
      </w:rPr>
    </w:lvl>
  </w:abstractNum>
  <w:abstractNum w:abstractNumId="18" w15:restartNumberingAfterBreak="0">
    <w:nsid w:val="579A7A3F"/>
    <w:multiLevelType w:val="hybridMultilevel"/>
    <w:tmpl w:val="516AB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A192768"/>
    <w:multiLevelType w:val="hybridMultilevel"/>
    <w:tmpl w:val="A0E0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D341A1"/>
    <w:multiLevelType w:val="hybridMultilevel"/>
    <w:tmpl w:val="DAAC7D86"/>
    <w:lvl w:ilvl="0" w:tplc="8872DFF8">
      <w:start w:val="3"/>
      <w:numFmt w:val="bullet"/>
      <w:lvlText w:val="-"/>
      <w:lvlJc w:val="left"/>
      <w:pPr>
        <w:tabs>
          <w:tab w:val="num" w:pos="945"/>
        </w:tabs>
        <w:ind w:left="945"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63FB5C88"/>
    <w:multiLevelType w:val="hybridMultilevel"/>
    <w:tmpl w:val="75FA64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DB56E9"/>
    <w:multiLevelType w:val="hybridMultilevel"/>
    <w:tmpl w:val="E752C306"/>
    <w:lvl w:ilvl="0" w:tplc="5368325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485C74"/>
    <w:multiLevelType w:val="hybridMultilevel"/>
    <w:tmpl w:val="41E2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465CB6"/>
    <w:multiLevelType w:val="multilevel"/>
    <w:tmpl w:val="033A07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781F0B93"/>
    <w:multiLevelType w:val="hybridMultilevel"/>
    <w:tmpl w:val="C4C8AFC6"/>
    <w:lvl w:ilvl="0" w:tplc="BB986F7E">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08073F"/>
    <w:multiLevelType w:val="hybridMultilevel"/>
    <w:tmpl w:val="755CB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987BE0"/>
    <w:multiLevelType w:val="hybridMultilevel"/>
    <w:tmpl w:val="D5F6CC90"/>
    <w:lvl w:ilvl="0" w:tplc="A9943306">
      <w:start w:val="1"/>
      <w:numFmt w:val="decimal"/>
      <w:lvlText w:val="%1."/>
      <w:lvlJc w:val="left"/>
      <w:pPr>
        <w:ind w:left="720" w:hanging="360"/>
      </w:pPr>
      <w:rPr>
        <w:rFonts w:ascii="Garamond" w:hAnsi="Garamon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7627D5"/>
    <w:multiLevelType w:val="hybridMultilevel"/>
    <w:tmpl w:val="E4B6AC7A"/>
    <w:lvl w:ilvl="0" w:tplc="6FDA6D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E843F9"/>
    <w:multiLevelType w:val="hybridMultilevel"/>
    <w:tmpl w:val="BB067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6"/>
  </w:num>
  <w:num w:numId="6">
    <w:abstractNumId w:val="0"/>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7"/>
  </w:num>
  <w:num w:numId="10">
    <w:abstractNumId w:val="13"/>
  </w:num>
  <w:num w:numId="11">
    <w:abstractNumId w:val="1"/>
  </w:num>
  <w:num w:numId="12">
    <w:abstractNumId w:val="23"/>
  </w:num>
  <w:num w:numId="13">
    <w:abstractNumId w:val="17"/>
  </w:num>
  <w:num w:numId="14">
    <w:abstractNumId w:val="12"/>
    <w:lvlOverride w:ilvl="0">
      <w:startOverride w:val="1"/>
    </w:lvlOverride>
  </w:num>
  <w:num w:numId="15">
    <w:abstractNumId w:val="10"/>
  </w:num>
  <w:num w:numId="16">
    <w:abstractNumId w:val="8"/>
  </w:num>
  <w:num w:numId="17">
    <w:abstractNumId w:val="28"/>
  </w:num>
  <w:num w:numId="18">
    <w:abstractNumId w:val="29"/>
  </w:num>
  <w:num w:numId="19">
    <w:abstractNumId w:val="22"/>
  </w:num>
  <w:num w:numId="20">
    <w:abstractNumId w:val="2"/>
  </w:num>
  <w:num w:numId="21">
    <w:abstractNumId w:val="18"/>
  </w:num>
  <w:num w:numId="22">
    <w:abstractNumId w:val="5"/>
  </w:num>
  <w:num w:numId="23">
    <w:abstractNumId w:val="20"/>
  </w:num>
  <w:num w:numId="24">
    <w:abstractNumId w:val="30"/>
  </w:num>
  <w:num w:numId="25">
    <w:abstractNumId w:val="16"/>
  </w:num>
  <w:num w:numId="26">
    <w:abstractNumId w:val="26"/>
  </w:num>
  <w:num w:numId="27">
    <w:abstractNumId w:val="7"/>
  </w:num>
  <w:num w:numId="28">
    <w:abstractNumId w:val="9"/>
  </w:num>
  <w:num w:numId="29">
    <w:abstractNumId w:val="24"/>
  </w:num>
  <w:num w:numId="30">
    <w:abstractNumId w:val="15"/>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019"/>
    <w:rsid w:val="000045D8"/>
    <w:rsid w:val="000101BE"/>
    <w:rsid w:val="000104C5"/>
    <w:rsid w:val="00017550"/>
    <w:rsid w:val="000205A1"/>
    <w:rsid w:val="000218E0"/>
    <w:rsid w:val="00023059"/>
    <w:rsid w:val="00024155"/>
    <w:rsid w:val="00025DD6"/>
    <w:rsid w:val="000268F0"/>
    <w:rsid w:val="00033102"/>
    <w:rsid w:val="00033FB0"/>
    <w:rsid w:val="000379C5"/>
    <w:rsid w:val="00037EF2"/>
    <w:rsid w:val="00044E2C"/>
    <w:rsid w:val="00045424"/>
    <w:rsid w:val="0005216C"/>
    <w:rsid w:val="000572CA"/>
    <w:rsid w:val="00057E9F"/>
    <w:rsid w:val="00057F43"/>
    <w:rsid w:val="00061346"/>
    <w:rsid w:val="000614BB"/>
    <w:rsid w:val="00061FB0"/>
    <w:rsid w:val="00062D3B"/>
    <w:rsid w:val="00065D27"/>
    <w:rsid w:val="00066FAB"/>
    <w:rsid w:val="000718D2"/>
    <w:rsid w:val="00074CA7"/>
    <w:rsid w:val="00077A1C"/>
    <w:rsid w:val="00081147"/>
    <w:rsid w:val="00082693"/>
    <w:rsid w:val="00083D6D"/>
    <w:rsid w:val="0008664A"/>
    <w:rsid w:val="00086751"/>
    <w:rsid w:val="00087170"/>
    <w:rsid w:val="000911BD"/>
    <w:rsid w:val="000A36BB"/>
    <w:rsid w:val="000A4D0E"/>
    <w:rsid w:val="000B1AD4"/>
    <w:rsid w:val="000B47EF"/>
    <w:rsid w:val="000C12E9"/>
    <w:rsid w:val="000C4662"/>
    <w:rsid w:val="000D766C"/>
    <w:rsid w:val="000E00CB"/>
    <w:rsid w:val="000E326D"/>
    <w:rsid w:val="000E56DE"/>
    <w:rsid w:val="000F26EE"/>
    <w:rsid w:val="00100DC9"/>
    <w:rsid w:val="00101BB0"/>
    <w:rsid w:val="0010209D"/>
    <w:rsid w:val="00104011"/>
    <w:rsid w:val="00110771"/>
    <w:rsid w:val="001138C9"/>
    <w:rsid w:val="00114AA6"/>
    <w:rsid w:val="00123958"/>
    <w:rsid w:val="00124A35"/>
    <w:rsid w:val="00127D43"/>
    <w:rsid w:val="00132328"/>
    <w:rsid w:val="0013638B"/>
    <w:rsid w:val="001365B9"/>
    <w:rsid w:val="00136F2E"/>
    <w:rsid w:val="001374BB"/>
    <w:rsid w:val="001438B7"/>
    <w:rsid w:val="00146212"/>
    <w:rsid w:val="0014736E"/>
    <w:rsid w:val="00150CF6"/>
    <w:rsid w:val="00152F9D"/>
    <w:rsid w:val="00153313"/>
    <w:rsid w:val="00154605"/>
    <w:rsid w:val="001664AE"/>
    <w:rsid w:val="00166662"/>
    <w:rsid w:val="00167CD5"/>
    <w:rsid w:val="00173420"/>
    <w:rsid w:val="00177F41"/>
    <w:rsid w:val="00180866"/>
    <w:rsid w:val="00181DDA"/>
    <w:rsid w:val="00183D71"/>
    <w:rsid w:val="00197811"/>
    <w:rsid w:val="001B08B2"/>
    <w:rsid w:val="001B0CA4"/>
    <w:rsid w:val="001B121B"/>
    <w:rsid w:val="001B1B21"/>
    <w:rsid w:val="001B1E1E"/>
    <w:rsid w:val="001C28F2"/>
    <w:rsid w:val="001C2F0F"/>
    <w:rsid w:val="001C5D89"/>
    <w:rsid w:val="001C76DE"/>
    <w:rsid w:val="001C7C27"/>
    <w:rsid w:val="001D15E2"/>
    <w:rsid w:val="001D1CE0"/>
    <w:rsid w:val="001D3406"/>
    <w:rsid w:val="001D3E94"/>
    <w:rsid w:val="001E01C1"/>
    <w:rsid w:val="001E35BD"/>
    <w:rsid w:val="001F0D4A"/>
    <w:rsid w:val="001F1721"/>
    <w:rsid w:val="001F1A28"/>
    <w:rsid w:val="001F1E04"/>
    <w:rsid w:val="001F32D1"/>
    <w:rsid w:val="001F7FFD"/>
    <w:rsid w:val="00201230"/>
    <w:rsid w:val="002012FE"/>
    <w:rsid w:val="0020303A"/>
    <w:rsid w:val="00214F05"/>
    <w:rsid w:val="00216E19"/>
    <w:rsid w:val="00221491"/>
    <w:rsid w:val="0022185F"/>
    <w:rsid w:val="00221AD2"/>
    <w:rsid w:val="00222436"/>
    <w:rsid w:val="002230C7"/>
    <w:rsid w:val="002240F0"/>
    <w:rsid w:val="00231DDA"/>
    <w:rsid w:val="00234B85"/>
    <w:rsid w:val="0023797D"/>
    <w:rsid w:val="00243769"/>
    <w:rsid w:val="00243E42"/>
    <w:rsid w:val="002458E5"/>
    <w:rsid w:val="00245979"/>
    <w:rsid w:val="00247857"/>
    <w:rsid w:val="00251C4C"/>
    <w:rsid w:val="00254784"/>
    <w:rsid w:val="00260456"/>
    <w:rsid w:val="0026171B"/>
    <w:rsid w:val="002627C7"/>
    <w:rsid w:val="00265E6A"/>
    <w:rsid w:val="002720B0"/>
    <w:rsid w:val="00280A0D"/>
    <w:rsid w:val="00282163"/>
    <w:rsid w:val="00283890"/>
    <w:rsid w:val="00284CAB"/>
    <w:rsid w:val="002931D5"/>
    <w:rsid w:val="00293B93"/>
    <w:rsid w:val="00295281"/>
    <w:rsid w:val="00297F95"/>
    <w:rsid w:val="002A12AD"/>
    <w:rsid w:val="002A1CFE"/>
    <w:rsid w:val="002A1D48"/>
    <w:rsid w:val="002A48CB"/>
    <w:rsid w:val="002B169F"/>
    <w:rsid w:val="002B19E5"/>
    <w:rsid w:val="002C6E47"/>
    <w:rsid w:val="002D165E"/>
    <w:rsid w:val="002D2088"/>
    <w:rsid w:val="002D2E30"/>
    <w:rsid w:val="002D7496"/>
    <w:rsid w:val="002D7587"/>
    <w:rsid w:val="002E13B4"/>
    <w:rsid w:val="002E1AE8"/>
    <w:rsid w:val="002E2ACD"/>
    <w:rsid w:val="002F0839"/>
    <w:rsid w:val="002F2CA5"/>
    <w:rsid w:val="002F3CAD"/>
    <w:rsid w:val="002F4C5D"/>
    <w:rsid w:val="0030411D"/>
    <w:rsid w:val="00304695"/>
    <w:rsid w:val="00306019"/>
    <w:rsid w:val="00306253"/>
    <w:rsid w:val="0031081B"/>
    <w:rsid w:val="00312E97"/>
    <w:rsid w:val="00315510"/>
    <w:rsid w:val="0032185C"/>
    <w:rsid w:val="00323A18"/>
    <w:rsid w:val="003253E0"/>
    <w:rsid w:val="00326E5B"/>
    <w:rsid w:val="0033114B"/>
    <w:rsid w:val="00336898"/>
    <w:rsid w:val="0034142C"/>
    <w:rsid w:val="0034611A"/>
    <w:rsid w:val="00346218"/>
    <w:rsid w:val="00347AA6"/>
    <w:rsid w:val="0035611C"/>
    <w:rsid w:val="00356CBD"/>
    <w:rsid w:val="003622AC"/>
    <w:rsid w:val="00362433"/>
    <w:rsid w:val="00364450"/>
    <w:rsid w:val="00365057"/>
    <w:rsid w:val="00365204"/>
    <w:rsid w:val="00367971"/>
    <w:rsid w:val="003709C0"/>
    <w:rsid w:val="00370C31"/>
    <w:rsid w:val="003758D0"/>
    <w:rsid w:val="003834EC"/>
    <w:rsid w:val="0038388C"/>
    <w:rsid w:val="00385DD1"/>
    <w:rsid w:val="00393448"/>
    <w:rsid w:val="003950CB"/>
    <w:rsid w:val="003A17CA"/>
    <w:rsid w:val="003A2A18"/>
    <w:rsid w:val="003B132A"/>
    <w:rsid w:val="003B1F1B"/>
    <w:rsid w:val="003B2A97"/>
    <w:rsid w:val="003C0293"/>
    <w:rsid w:val="003C1DCF"/>
    <w:rsid w:val="003C2C09"/>
    <w:rsid w:val="003C3D45"/>
    <w:rsid w:val="003C6C8E"/>
    <w:rsid w:val="003D045D"/>
    <w:rsid w:val="003D285C"/>
    <w:rsid w:val="003D2ACF"/>
    <w:rsid w:val="003D74FD"/>
    <w:rsid w:val="003E1F4A"/>
    <w:rsid w:val="003E2EF1"/>
    <w:rsid w:val="003E500A"/>
    <w:rsid w:val="003E50BA"/>
    <w:rsid w:val="003F0FB3"/>
    <w:rsid w:val="003F4C24"/>
    <w:rsid w:val="00400FF9"/>
    <w:rsid w:val="00402591"/>
    <w:rsid w:val="00405EC9"/>
    <w:rsid w:val="0041282C"/>
    <w:rsid w:val="00415C5B"/>
    <w:rsid w:val="00423FB4"/>
    <w:rsid w:val="00424816"/>
    <w:rsid w:val="00426232"/>
    <w:rsid w:val="00430E6D"/>
    <w:rsid w:val="0043197F"/>
    <w:rsid w:val="00431D36"/>
    <w:rsid w:val="0043705A"/>
    <w:rsid w:val="00440E45"/>
    <w:rsid w:val="00445483"/>
    <w:rsid w:val="00445968"/>
    <w:rsid w:val="004475E0"/>
    <w:rsid w:val="00450709"/>
    <w:rsid w:val="004547BA"/>
    <w:rsid w:val="00454CFD"/>
    <w:rsid w:val="00457476"/>
    <w:rsid w:val="0046013E"/>
    <w:rsid w:val="00460F3B"/>
    <w:rsid w:val="004620B1"/>
    <w:rsid w:val="00463DD2"/>
    <w:rsid w:val="00464B14"/>
    <w:rsid w:val="00465CBA"/>
    <w:rsid w:val="00472801"/>
    <w:rsid w:val="00473624"/>
    <w:rsid w:val="004737B8"/>
    <w:rsid w:val="00474D0D"/>
    <w:rsid w:val="0047743B"/>
    <w:rsid w:val="0048125E"/>
    <w:rsid w:val="004842D2"/>
    <w:rsid w:val="00490212"/>
    <w:rsid w:val="00490606"/>
    <w:rsid w:val="00495AF8"/>
    <w:rsid w:val="0049753B"/>
    <w:rsid w:val="004A195C"/>
    <w:rsid w:val="004A1D32"/>
    <w:rsid w:val="004A2280"/>
    <w:rsid w:val="004A430E"/>
    <w:rsid w:val="004A72A4"/>
    <w:rsid w:val="004A734B"/>
    <w:rsid w:val="004B3AFA"/>
    <w:rsid w:val="004B4360"/>
    <w:rsid w:val="004D09CE"/>
    <w:rsid w:val="004D0B03"/>
    <w:rsid w:val="004D163C"/>
    <w:rsid w:val="004D18FE"/>
    <w:rsid w:val="004D26C6"/>
    <w:rsid w:val="004D5133"/>
    <w:rsid w:val="004E0ADA"/>
    <w:rsid w:val="004E19BC"/>
    <w:rsid w:val="004F0D6A"/>
    <w:rsid w:val="004F7457"/>
    <w:rsid w:val="004F7640"/>
    <w:rsid w:val="005036B7"/>
    <w:rsid w:val="00504185"/>
    <w:rsid w:val="00507546"/>
    <w:rsid w:val="00510E9A"/>
    <w:rsid w:val="00513343"/>
    <w:rsid w:val="00514450"/>
    <w:rsid w:val="005150BF"/>
    <w:rsid w:val="00520079"/>
    <w:rsid w:val="005259D4"/>
    <w:rsid w:val="005313D5"/>
    <w:rsid w:val="00532EDD"/>
    <w:rsid w:val="00535D9E"/>
    <w:rsid w:val="005416E0"/>
    <w:rsid w:val="00541930"/>
    <w:rsid w:val="0054336D"/>
    <w:rsid w:val="00546513"/>
    <w:rsid w:val="00546CE1"/>
    <w:rsid w:val="00555B89"/>
    <w:rsid w:val="005568D9"/>
    <w:rsid w:val="005626BD"/>
    <w:rsid w:val="005627F9"/>
    <w:rsid w:val="005675F1"/>
    <w:rsid w:val="00570FC0"/>
    <w:rsid w:val="00571272"/>
    <w:rsid w:val="005734AE"/>
    <w:rsid w:val="00590D01"/>
    <w:rsid w:val="005917DD"/>
    <w:rsid w:val="0059619F"/>
    <w:rsid w:val="005970AA"/>
    <w:rsid w:val="005A2246"/>
    <w:rsid w:val="005A4DEB"/>
    <w:rsid w:val="005A5D3F"/>
    <w:rsid w:val="005A6826"/>
    <w:rsid w:val="005B1054"/>
    <w:rsid w:val="005B2AB9"/>
    <w:rsid w:val="005B4989"/>
    <w:rsid w:val="005C2980"/>
    <w:rsid w:val="005C4C4E"/>
    <w:rsid w:val="005D0517"/>
    <w:rsid w:val="005D186F"/>
    <w:rsid w:val="005E191C"/>
    <w:rsid w:val="005E1ABF"/>
    <w:rsid w:val="005E320D"/>
    <w:rsid w:val="005E335A"/>
    <w:rsid w:val="005E4ED5"/>
    <w:rsid w:val="005E5FB4"/>
    <w:rsid w:val="005E6A16"/>
    <w:rsid w:val="005E6AC7"/>
    <w:rsid w:val="005F3135"/>
    <w:rsid w:val="005F4C61"/>
    <w:rsid w:val="00605D77"/>
    <w:rsid w:val="00606C83"/>
    <w:rsid w:val="00610DCE"/>
    <w:rsid w:val="00611CA9"/>
    <w:rsid w:val="00614D34"/>
    <w:rsid w:val="00620CE1"/>
    <w:rsid w:val="006234C1"/>
    <w:rsid w:val="00625CFE"/>
    <w:rsid w:val="00630741"/>
    <w:rsid w:val="006459A3"/>
    <w:rsid w:val="006462B3"/>
    <w:rsid w:val="00650C30"/>
    <w:rsid w:val="00650CB6"/>
    <w:rsid w:val="00653489"/>
    <w:rsid w:val="0065636E"/>
    <w:rsid w:val="00656994"/>
    <w:rsid w:val="00671C9D"/>
    <w:rsid w:val="006722E4"/>
    <w:rsid w:val="00676DCD"/>
    <w:rsid w:val="0067711B"/>
    <w:rsid w:val="00681C03"/>
    <w:rsid w:val="00683AA6"/>
    <w:rsid w:val="006875D5"/>
    <w:rsid w:val="006974FC"/>
    <w:rsid w:val="006A2E5A"/>
    <w:rsid w:val="006A5517"/>
    <w:rsid w:val="006A7DF4"/>
    <w:rsid w:val="006B1130"/>
    <w:rsid w:val="006B2144"/>
    <w:rsid w:val="006B59B3"/>
    <w:rsid w:val="006B71DE"/>
    <w:rsid w:val="006C42E9"/>
    <w:rsid w:val="006D22F5"/>
    <w:rsid w:val="006D30BC"/>
    <w:rsid w:val="006E2C92"/>
    <w:rsid w:val="006E45B5"/>
    <w:rsid w:val="006F0D89"/>
    <w:rsid w:val="006F1201"/>
    <w:rsid w:val="00702F4F"/>
    <w:rsid w:val="00703EB3"/>
    <w:rsid w:val="0070494C"/>
    <w:rsid w:val="00706854"/>
    <w:rsid w:val="00717607"/>
    <w:rsid w:val="0073065B"/>
    <w:rsid w:val="00732AE9"/>
    <w:rsid w:val="00740E9F"/>
    <w:rsid w:val="00742CAD"/>
    <w:rsid w:val="0075011F"/>
    <w:rsid w:val="00750B5D"/>
    <w:rsid w:val="00750EC1"/>
    <w:rsid w:val="00751D0D"/>
    <w:rsid w:val="0075646C"/>
    <w:rsid w:val="007565AC"/>
    <w:rsid w:val="0076289C"/>
    <w:rsid w:val="007633CB"/>
    <w:rsid w:val="00763E5F"/>
    <w:rsid w:val="00767E6F"/>
    <w:rsid w:val="0077199F"/>
    <w:rsid w:val="007775E2"/>
    <w:rsid w:val="007817E1"/>
    <w:rsid w:val="007846BD"/>
    <w:rsid w:val="00784A80"/>
    <w:rsid w:val="00786074"/>
    <w:rsid w:val="007900D5"/>
    <w:rsid w:val="00792784"/>
    <w:rsid w:val="007927A4"/>
    <w:rsid w:val="007937B0"/>
    <w:rsid w:val="00795157"/>
    <w:rsid w:val="0079536D"/>
    <w:rsid w:val="00796195"/>
    <w:rsid w:val="007A0EE7"/>
    <w:rsid w:val="007A1817"/>
    <w:rsid w:val="007A36D0"/>
    <w:rsid w:val="007B258B"/>
    <w:rsid w:val="007B4380"/>
    <w:rsid w:val="007B45A4"/>
    <w:rsid w:val="007B63DB"/>
    <w:rsid w:val="007C023B"/>
    <w:rsid w:val="007C029F"/>
    <w:rsid w:val="007C3124"/>
    <w:rsid w:val="007D3E0F"/>
    <w:rsid w:val="007E2552"/>
    <w:rsid w:val="007E5F0D"/>
    <w:rsid w:val="007F0569"/>
    <w:rsid w:val="007F0CBF"/>
    <w:rsid w:val="007F1228"/>
    <w:rsid w:val="007F3FD2"/>
    <w:rsid w:val="007F4538"/>
    <w:rsid w:val="007F4697"/>
    <w:rsid w:val="00800129"/>
    <w:rsid w:val="00800F85"/>
    <w:rsid w:val="00803428"/>
    <w:rsid w:val="00817F92"/>
    <w:rsid w:val="00821E3D"/>
    <w:rsid w:val="008230BF"/>
    <w:rsid w:val="00824AEE"/>
    <w:rsid w:val="008250AB"/>
    <w:rsid w:val="008311BD"/>
    <w:rsid w:val="00834C94"/>
    <w:rsid w:val="0084058A"/>
    <w:rsid w:val="00840652"/>
    <w:rsid w:val="008432A2"/>
    <w:rsid w:val="008436C3"/>
    <w:rsid w:val="00845797"/>
    <w:rsid w:val="00845EC8"/>
    <w:rsid w:val="00850654"/>
    <w:rsid w:val="0085092B"/>
    <w:rsid w:val="00851FBD"/>
    <w:rsid w:val="008521E3"/>
    <w:rsid w:val="00852CDD"/>
    <w:rsid w:val="00854104"/>
    <w:rsid w:val="00855DEB"/>
    <w:rsid w:val="00856228"/>
    <w:rsid w:val="00861C27"/>
    <w:rsid w:val="00861F4C"/>
    <w:rsid w:val="00866787"/>
    <w:rsid w:val="008713EF"/>
    <w:rsid w:val="00877761"/>
    <w:rsid w:val="00883179"/>
    <w:rsid w:val="0088522F"/>
    <w:rsid w:val="00890669"/>
    <w:rsid w:val="00892A5E"/>
    <w:rsid w:val="00893028"/>
    <w:rsid w:val="008A52F0"/>
    <w:rsid w:val="008A7EF0"/>
    <w:rsid w:val="008C110B"/>
    <w:rsid w:val="008C7087"/>
    <w:rsid w:val="008D3D21"/>
    <w:rsid w:val="008D53C3"/>
    <w:rsid w:val="008D6809"/>
    <w:rsid w:val="008E238B"/>
    <w:rsid w:val="008E57B9"/>
    <w:rsid w:val="008E672E"/>
    <w:rsid w:val="008E6E88"/>
    <w:rsid w:val="008F13A2"/>
    <w:rsid w:val="008F23B5"/>
    <w:rsid w:val="008F2B90"/>
    <w:rsid w:val="008F3141"/>
    <w:rsid w:val="008F5E04"/>
    <w:rsid w:val="00900F7D"/>
    <w:rsid w:val="0090407A"/>
    <w:rsid w:val="00907C4E"/>
    <w:rsid w:val="009139CA"/>
    <w:rsid w:val="009158D8"/>
    <w:rsid w:val="00915971"/>
    <w:rsid w:val="0091605A"/>
    <w:rsid w:val="00924147"/>
    <w:rsid w:val="00926E76"/>
    <w:rsid w:val="00944FF3"/>
    <w:rsid w:val="00946A2A"/>
    <w:rsid w:val="009503F2"/>
    <w:rsid w:val="009511E9"/>
    <w:rsid w:val="00956AA9"/>
    <w:rsid w:val="009622F9"/>
    <w:rsid w:val="00966682"/>
    <w:rsid w:val="00967012"/>
    <w:rsid w:val="00970004"/>
    <w:rsid w:val="00970AB0"/>
    <w:rsid w:val="00970B03"/>
    <w:rsid w:val="009727F8"/>
    <w:rsid w:val="00975F55"/>
    <w:rsid w:val="00977C46"/>
    <w:rsid w:val="0098554B"/>
    <w:rsid w:val="009869BE"/>
    <w:rsid w:val="00996F84"/>
    <w:rsid w:val="009A40BB"/>
    <w:rsid w:val="009B1158"/>
    <w:rsid w:val="009C0212"/>
    <w:rsid w:val="009C10AF"/>
    <w:rsid w:val="009C76D3"/>
    <w:rsid w:val="009D3097"/>
    <w:rsid w:val="009D3933"/>
    <w:rsid w:val="009E6D7B"/>
    <w:rsid w:val="009F03EC"/>
    <w:rsid w:val="009F09C8"/>
    <w:rsid w:val="009F11C1"/>
    <w:rsid w:val="009F24C7"/>
    <w:rsid w:val="00A01B85"/>
    <w:rsid w:val="00A034CB"/>
    <w:rsid w:val="00A04270"/>
    <w:rsid w:val="00A12EA7"/>
    <w:rsid w:val="00A20328"/>
    <w:rsid w:val="00A2109F"/>
    <w:rsid w:val="00A2242D"/>
    <w:rsid w:val="00A247FB"/>
    <w:rsid w:val="00A26B98"/>
    <w:rsid w:val="00A27053"/>
    <w:rsid w:val="00A27B77"/>
    <w:rsid w:val="00A3491D"/>
    <w:rsid w:val="00A40608"/>
    <w:rsid w:val="00A4235E"/>
    <w:rsid w:val="00A42B2E"/>
    <w:rsid w:val="00A529FE"/>
    <w:rsid w:val="00A531EB"/>
    <w:rsid w:val="00A54DC6"/>
    <w:rsid w:val="00A61494"/>
    <w:rsid w:val="00A627EA"/>
    <w:rsid w:val="00A62C86"/>
    <w:rsid w:val="00A66221"/>
    <w:rsid w:val="00A67294"/>
    <w:rsid w:val="00A673F4"/>
    <w:rsid w:val="00A70BED"/>
    <w:rsid w:val="00A710BE"/>
    <w:rsid w:val="00A77D32"/>
    <w:rsid w:val="00A77E52"/>
    <w:rsid w:val="00A80080"/>
    <w:rsid w:val="00A807ED"/>
    <w:rsid w:val="00A823AC"/>
    <w:rsid w:val="00A86101"/>
    <w:rsid w:val="00A90069"/>
    <w:rsid w:val="00A92E85"/>
    <w:rsid w:val="00A9363F"/>
    <w:rsid w:val="00A93739"/>
    <w:rsid w:val="00AA1328"/>
    <w:rsid w:val="00AB4916"/>
    <w:rsid w:val="00AB54EF"/>
    <w:rsid w:val="00AB5E31"/>
    <w:rsid w:val="00AB5E3B"/>
    <w:rsid w:val="00AB68C5"/>
    <w:rsid w:val="00AC16E2"/>
    <w:rsid w:val="00AC309D"/>
    <w:rsid w:val="00AC48AA"/>
    <w:rsid w:val="00AC6E24"/>
    <w:rsid w:val="00AD0B3A"/>
    <w:rsid w:val="00AD1AF0"/>
    <w:rsid w:val="00AD201B"/>
    <w:rsid w:val="00AD5CB6"/>
    <w:rsid w:val="00AE10C8"/>
    <w:rsid w:val="00AE2F7C"/>
    <w:rsid w:val="00AF31D8"/>
    <w:rsid w:val="00AF391E"/>
    <w:rsid w:val="00AF3C67"/>
    <w:rsid w:val="00AF5205"/>
    <w:rsid w:val="00AF61FE"/>
    <w:rsid w:val="00AF7DCE"/>
    <w:rsid w:val="00B02776"/>
    <w:rsid w:val="00B05210"/>
    <w:rsid w:val="00B06E37"/>
    <w:rsid w:val="00B10EFC"/>
    <w:rsid w:val="00B13713"/>
    <w:rsid w:val="00B16B31"/>
    <w:rsid w:val="00B16CB4"/>
    <w:rsid w:val="00B16F7A"/>
    <w:rsid w:val="00B25A7D"/>
    <w:rsid w:val="00B25F11"/>
    <w:rsid w:val="00B26A70"/>
    <w:rsid w:val="00B26D5E"/>
    <w:rsid w:val="00B32B70"/>
    <w:rsid w:val="00B346DD"/>
    <w:rsid w:val="00B361DC"/>
    <w:rsid w:val="00B42228"/>
    <w:rsid w:val="00B51E22"/>
    <w:rsid w:val="00B57083"/>
    <w:rsid w:val="00B57F2C"/>
    <w:rsid w:val="00B627BB"/>
    <w:rsid w:val="00B64F8F"/>
    <w:rsid w:val="00B656DB"/>
    <w:rsid w:val="00B6724C"/>
    <w:rsid w:val="00B675F9"/>
    <w:rsid w:val="00B703E2"/>
    <w:rsid w:val="00B70AA4"/>
    <w:rsid w:val="00B71791"/>
    <w:rsid w:val="00B76325"/>
    <w:rsid w:val="00B77615"/>
    <w:rsid w:val="00B86E8D"/>
    <w:rsid w:val="00B86F19"/>
    <w:rsid w:val="00B870F0"/>
    <w:rsid w:val="00B871B4"/>
    <w:rsid w:val="00B902B5"/>
    <w:rsid w:val="00B91A72"/>
    <w:rsid w:val="00BA02F1"/>
    <w:rsid w:val="00BA1425"/>
    <w:rsid w:val="00BB1980"/>
    <w:rsid w:val="00BB26FA"/>
    <w:rsid w:val="00BC1473"/>
    <w:rsid w:val="00BC14FA"/>
    <w:rsid w:val="00BC21D4"/>
    <w:rsid w:val="00BC426A"/>
    <w:rsid w:val="00BD07A2"/>
    <w:rsid w:val="00BE573F"/>
    <w:rsid w:val="00BE6D06"/>
    <w:rsid w:val="00BE6D6F"/>
    <w:rsid w:val="00BE70BA"/>
    <w:rsid w:val="00BF1937"/>
    <w:rsid w:val="00BF5520"/>
    <w:rsid w:val="00C0121E"/>
    <w:rsid w:val="00C04667"/>
    <w:rsid w:val="00C1615D"/>
    <w:rsid w:val="00C21C0A"/>
    <w:rsid w:val="00C23388"/>
    <w:rsid w:val="00C24EFC"/>
    <w:rsid w:val="00C307CB"/>
    <w:rsid w:val="00C32FEE"/>
    <w:rsid w:val="00C36165"/>
    <w:rsid w:val="00C409FB"/>
    <w:rsid w:val="00C45058"/>
    <w:rsid w:val="00C45A9E"/>
    <w:rsid w:val="00C52F33"/>
    <w:rsid w:val="00C5351C"/>
    <w:rsid w:val="00C54D25"/>
    <w:rsid w:val="00C62E32"/>
    <w:rsid w:val="00C6760C"/>
    <w:rsid w:val="00C724C2"/>
    <w:rsid w:val="00C75257"/>
    <w:rsid w:val="00C82B7A"/>
    <w:rsid w:val="00C855AD"/>
    <w:rsid w:val="00C87605"/>
    <w:rsid w:val="00C92DE8"/>
    <w:rsid w:val="00C950FD"/>
    <w:rsid w:val="00C96D49"/>
    <w:rsid w:val="00CA0ED0"/>
    <w:rsid w:val="00CA3962"/>
    <w:rsid w:val="00CA4A2E"/>
    <w:rsid w:val="00CA6CF7"/>
    <w:rsid w:val="00CB0776"/>
    <w:rsid w:val="00CB0AE5"/>
    <w:rsid w:val="00CB0BB6"/>
    <w:rsid w:val="00CB3A3B"/>
    <w:rsid w:val="00CB68A6"/>
    <w:rsid w:val="00CC259A"/>
    <w:rsid w:val="00CC6938"/>
    <w:rsid w:val="00CC78C6"/>
    <w:rsid w:val="00CD06AB"/>
    <w:rsid w:val="00CD3AB9"/>
    <w:rsid w:val="00CD6453"/>
    <w:rsid w:val="00CE0465"/>
    <w:rsid w:val="00CE20E3"/>
    <w:rsid w:val="00CE6C28"/>
    <w:rsid w:val="00CF2B74"/>
    <w:rsid w:val="00CF5F87"/>
    <w:rsid w:val="00D00E9A"/>
    <w:rsid w:val="00D16642"/>
    <w:rsid w:val="00D22012"/>
    <w:rsid w:val="00D232C0"/>
    <w:rsid w:val="00D30227"/>
    <w:rsid w:val="00D31922"/>
    <w:rsid w:val="00D343C2"/>
    <w:rsid w:val="00D348E1"/>
    <w:rsid w:val="00D43627"/>
    <w:rsid w:val="00D44B61"/>
    <w:rsid w:val="00D452B7"/>
    <w:rsid w:val="00D53525"/>
    <w:rsid w:val="00D536C1"/>
    <w:rsid w:val="00D568E6"/>
    <w:rsid w:val="00D60811"/>
    <w:rsid w:val="00D63C99"/>
    <w:rsid w:val="00D67243"/>
    <w:rsid w:val="00D7165C"/>
    <w:rsid w:val="00D77384"/>
    <w:rsid w:val="00D830D5"/>
    <w:rsid w:val="00D86B04"/>
    <w:rsid w:val="00D87882"/>
    <w:rsid w:val="00D90679"/>
    <w:rsid w:val="00D91AA3"/>
    <w:rsid w:val="00D92BEB"/>
    <w:rsid w:val="00D93D03"/>
    <w:rsid w:val="00DA0DEC"/>
    <w:rsid w:val="00DA0E55"/>
    <w:rsid w:val="00DA3185"/>
    <w:rsid w:val="00DA6DD8"/>
    <w:rsid w:val="00DB0773"/>
    <w:rsid w:val="00DB2B59"/>
    <w:rsid w:val="00DB40ED"/>
    <w:rsid w:val="00DB62D7"/>
    <w:rsid w:val="00DC0B31"/>
    <w:rsid w:val="00DC28BA"/>
    <w:rsid w:val="00DC2EE4"/>
    <w:rsid w:val="00DD0AAF"/>
    <w:rsid w:val="00DD25B7"/>
    <w:rsid w:val="00DD5DBB"/>
    <w:rsid w:val="00DE2203"/>
    <w:rsid w:val="00DE34C8"/>
    <w:rsid w:val="00DE5A18"/>
    <w:rsid w:val="00DF496A"/>
    <w:rsid w:val="00DF4A42"/>
    <w:rsid w:val="00DF7566"/>
    <w:rsid w:val="00E00E65"/>
    <w:rsid w:val="00E06774"/>
    <w:rsid w:val="00E1334D"/>
    <w:rsid w:val="00E1371B"/>
    <w:rsid w:val="00E1656C"/>
    <w:rsid w:val="00E2036B"/>
    <w:rsid w:val="00E20C31"/>
    <w:rsid w:val="00E26F44"/>
    <w:rsid w:val="00E30B60"/>
    <w:rsid w:val="00E34DB4"/>
    <w:rsid w:val="00E3676E"/>
    <w:rsid w:val="00E36A09"/>
    <w:rsid w:val="00E36F31"/>
    <w:rsid w:val="00E3715F"/>
    <w:rsid w:val="00E42665"/>
    <w:rsid w:val="00E4342C"/>
    <w:rsid w:val="00E443A2"/>
    <w:rsid w:val="00E44EE4"/>
    <w:rsid w:val="00E45EAA"/>
    <w:rsid w:val="00E514ED"/>
    <w:rsid w:val="00E53E53"/>
    <w:rsid w:val="00E62E42"/>
    <w:rsid w:val="00E652E7"/>
    <w:rsid w:val="00E65895"/>
    <w:rsid w:val="00E6594E"/>
    <w:rsid w:val="00E6733F"/>
    <w:rsid w:val="00E70DA5"/>
    <w:rsid w:val="00E7340E"/>
    <w:rsid w:val="00E81C2A"/>
    <w:rsid w:val="00E81D88"/>
    <w:rsid w:val="00E82C4A"/>
    <w:rsid w:val="00E91FC9"/>
    <w:rsid w:val="00E923FC"/>
    <w:rsid w:val="00E94650"/>
    <w:rsid w:val="00E94869"/>
    <w:rsid w:val="00E966C9"/>
    <w:rsid w:val="00EA0354"/>
    <w:rsid w:val="00EA060F"/>
    <w:rsid w:val="00EA24E0"/>
    <w:rsid w:val="00EA2762"/>
    <w:rsid w:val="00EA2972"/>
    <w:rsid w:val="00EA65FC"/>
    <w:rsid w:val="00EB223B"/>
    <w:rsid w:val="00EB57B8"/>
    <w:rsid w:val="00EB6C58"/>
    <w:rsid w:val="00EB7D61"/>
    <w:rsid w:val="00EC1578"/>
    <w:rsid w:val="00EC4F30"/>
    <w:rsid w:val="00EC6516"/>
    <w:rsid w:val="00ED1036"/>
    <w:rsid w:val="00ED17AF"/>
    <w:rsid w:val="00EE0D65"/>
    <w:rsid w:val="00EE3C1A"/>
    <w:rsid w:val="00EE3E0C"/>
    <w:rsid w:val="00EE5FEC"/>
    <w:rsid w:val="00EF41A9"/>
    <w:rsid w:val="00F00E85"/>
    <w:rsid w:val="00F0246E"/>
    <w:rsid w:val="00F07543"/>
    <w:rsid w:val="00F07752"/>
    <w:rsid w:val="00F07E79"/>
    <w:rsid w:val="00F15EA7"/>
    <w:rsid w:val="00F178DF"/>
    <w:rsid w:val="00F206D7"/>
    <w:rsid w:val="00F27723"/>
    <w:rsid w:val="00F27C8D"/>
    <w:rsid w:val="00F30DEA"/>
    <w:rsid w:val="00F3459A"/>
    <w:rsid w:val="00F37AA9"/>
    <w:rsid w:val="00F4038C"/>
    <w:rsid w:val="00F42177"/>
    <w:rsid w:val="00F43262"/>
    <w:rsid w:val="00F43378"/>
    <w:rsid w:val="00F44DAB"/>
    <w:rsid w:val="00F458F8"/>
    <w:rsid w:val="00F5344B"/>
    <w:rsid w:val="00F56D5D"/>
    <w:rsid w:val="00F6050B"/>
    <w:rsid w:val="00F65B61"/>
    <w:rsid w:val="00F66EF6"/>
    <w:rsid w:val="00F74421"/>
    <w:rsid w:val="00F816CB"/>
    <w:rsid w:val="00F8414A"/>
    <w:rsid w:val="00F9622C"/>
    <w:rsid w:val="00F96D7A"/>
    <w:rsid w:val="00F97F95"/>
    <w:rsid w:val="00FA4466"/>
    <w:rsid w:val="00FA7716"/>
    <w:rsid w:val="00FB07EF"/>
    <w:rsid w:val="00FB1838"/>
    <w:rsid w:val="00FB1A86"/>
    <w:rsid w:val="00FB4975"/>
    <w:rsid w:val="00FB63F2"/>
    <w:rsid w:val="00FB6742"/>
    <w:rsid w:val="00FB73BC"/>
    <w:rsid w:val="00FC046B"/>
    <w:rsid w:val="00FC6292"/>
    <w:rsid w:val="00FC6ABD"/>
    <w:rsid w:val="00FC7561"/>
    <w:rsid w:val="00FC76FF"/>
    <w:rsid w:val="00FD6B03"/>
    <w:rsid w:val="00FD7359"/>
    <w:rsid w:val="00FD7E17"/>
    <w:rsid w:val="00FE0E24"/>
    <w:rsid w:val="00FE2490"/>
    <w:rsid w:val="00FF6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E68DD7F"/>
  <w15:docId w15:val="{11B6AB78-EFA1-4027-B106-FB9814404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B77"/>
  </w:style>
  <w:style w:type="paragraph" w:styleId="Heading1">
    <w:name w:val="heading 1"/>
    <w:basedOn w:val="Normal"/>
    <w:next w:val="Normal"/>
    <w:link w:val="Heading1Char"/>
    <w:qFormat/>
    <w:rsid w:val="00A27B77"/>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A27B77"/>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styleId="Heading3">
    <w:name w:val="heading 3"/>
    <w:basedOn w:val="Normal"/>
    <w:next w:val="Normal"/>
    <w:link w:val="Heading3Char"/>
    <w:uiPriority w:val="9"/>
    <w:semiHidden/>
    <w:unhideWhenUsed/>
    <w:qFormat/>
    <w:rsid w:val="00AB68C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65699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7B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A27B77"/>
    <w:rPr>
      <w:rFonts w:ascii="Times New Roman" w:eastAsia="Times New Roman" w:hAnsi="Times New Roman" w:cs="Times New Roman"/>
      <w:b/>
      <w:bCs/>
      <w:sz w:val="24"/>
      <w:szCs w:val="24"/>
      <w:lang w:val="ro-RO" w:eastAsia="ro-RO"/>
    </w:rPr>
  </w:style>
  <w:style w:type="paragraph" w:styleId="Header">
    <w:name w:val="header"/>
    <w:aliases w:val="Mediu,Κεφαλίδα 1,Header Char Char Char,Header 1,Encabezado 2,encabezado,Main Title"/>
    <w:basedOn w:val="Normal"/>
    <w:link w:val="HeaderChar"/>
    <w:unhideWhenUsed/>
    <w:rsid w:val="00A27B77"/>
    <w:pPr>
      <w:tabs>
        <w:tab w:val="center" w:pos="4680"/>
        <w:tab w:val="right" w:pos="9360"/>
      </w:tabs>
      <w:spacing w:after="0" w:line="240" w:lineRule="auto"/>
    </w:pPr>
  </w:style>
  <w:style w:type="character" w:customStyle="1" w:styleId="HeaderChar">
    <w:name w:val="Header Char"/>
    <w:aliases w:val="Mediu Char,Κεφαλίδα 1 Char,Header Char Char Char Char,Header 1 Char,Encabezado 2 Char,encabezado Char,Main Title Char"/>
    <w:basedOn w:val="DefaultParagraphFont"/>
    <w:link w:val="Header"/>
    <w:rsid w:val="00A27B77"/>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A27B77"/>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A27B77"/>
  </w:style>
  <w:style w:type="character" w:styleId="PlaceholderText">
    <w:name w:val="Placeholder Text"/>
    <w:basedOn w:val="DefaultParagraphFont"/>
    <w:uiPriority w:val="99"/>
    <w:semiHidden/>
    <w:rsid w:val="00A27B77"/>
    <w:rPr>
      <w:color w:val="808080"/>
    </w:rPr>
  </w:style>
  <w:style w:type="paragraph" w:customStyle="1" w:styleId="Default">
    <w:name w:val="Default"/>
    <w:rsid w:val="00A27B77"/>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uiPriority w:val="99"/>
    <w:rsid w:val="00A27B77"/>
    <w:rPr>
      <w:color w:val="0000FF"/>
      <w:u w:val="single"/>
    </w:rPr>
  </w:style>
  <w:style w:type="paragraph" w:styleId="BodyText">
    <w:name w:val="Body Text"/>
    <w:basedOn w:val="Normal"/>
    <w:link w:val="BodyTextChar"/>
    <w:rsid w:val="00A27B77"/>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A27B77"/>
    <w:rPr>
      <w:rFonts w:ascii="Calibri" w:eastAsia="Times New Roman" w:hAnsi="Calibri" w:cs="Times New Roman"/>
    </w:rPr>
  </w:style>
  <w:style w:type="paragraph" w:styleId="ListParagraph">
    <w:name w:val="List Paragraph"/>
    <w:basedOn w:val="Normal"/>
    <w:uiPriority w:val="34"/>
    <w:qFormat/>
    <w:rsid w:val="00A27B77"/>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A27B77"/>
    <w:pPr>
      <w:suppressAutoHyphens/>
      <w:spacing w:after="0" w:line="240" w:lineRule="auto"/>
    </w:pPr>
    <w:rPr>
      <w:rFonts w:ascii="Calibri" w:eastAsia="Calibri" w:hAnsi="Calibri" w:cs="Calibri"/>
      <w:lang w:eastAsia="ar-SA"/>
    </w:rPr>
  </w:style>
  <w:style w:type="paragraph" w:customStyle="1" w:styleId="PARNOU">
    <w:name w:val="PARNOU"/>
    <w:basedOn w:val="Normal"/>
    <w:rsid w:val="00A27B77"/>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A27B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B77"/>
    <w:rPr>
      <w:rFonts w:ascii="Tahoma" w:hAnsi="Tahoma" w:cs="Tahoma"/>
      <w:sz w:val="16"/>
      <w:szCs w:val="16"/>
    </w:rPr>
  </w:style>
  <w:style w:type="character" w:customStyle="1" w:styleId="HeaderChar1">
    <w:name w:val="Header Char1"/>
    <w:aliases w:val="Mediu Char1"/>
    <w:basedOn w:val="DefaultParagraphFont"/>
    <w:rsid w:val="00A27B77"/>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A27B77"/>
  </w:style>
  <w:style w:type="paragraph" w:styleId="DocumentMap">
    <w:name w:val="Document Map"/>
    <w:basedOn w:val="Normal"/>
    <w:link w:val="DocumentMapChar"/>
    <w:uiPriority w:val="99"/>
    <w:semiHidden/>
    <w:unhideWhenUsed/>
    <w:rsid w:val="00A27B7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27B77"/>
    <w:rPr>
      <w:rFonts w:ascii="Tahoma" w:hAnsi="Tahoma" w:cs="Tahoma"/>
      <w:sz w:val="16"/>
      <w:szCs w:val="16"/>
    </w:rPr>
  </w:style>
  <w:style w:type="paragraph" w:customStyle="1" w:styleId="Standard">
    <w:name w:val="Standard"/>
    <w:rsid w:val="00A27B77"/>
    <w:pPr>
      <w:suppressAutoHyphens/>
      <w:autoSpaceDN w:val="0"/>
      <w:spacing w:after="0" w:line="240" w:lineRule="auto"/>
      <w:textAlignment w:val="baseline"/>
    </w:pPr>
    <w:rPr>
      <w:rFonts w:ascii="Times New Roman" w:eastAsia="SimSun" w:hAnsi="Times New Roman" w:cs="Mangal"/>
      <w:kern w:val="3"/>
      <w:sz w:val="28"/>
      <w:szCs w:val="24"/>
      <w:lang w:val="hu-HU" w:eastAsia="zh-CN" w:bidi="hi-IN"/>
    </w:rPr>
  </w:style>
  <w:style w:type="table" w:styleId="TableGrid">
    <w:name w:val="Table Grid"/>
    <w:basedOn w:val="TableNormal"/>
    <w:uiPriority w:val="39"/>
    <w:rsid w:val="00102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656994"/>
    <w:rPr>
      <w:rFonts w:asciiTheme="majorHAnsi" w:eastAsiaTheme="majorEastAsia" w:hAnsiTheme="majorHAnsi" w:cstheme="majorBidi"/>
      <w:color w:val="2E74B5" w:themeColor="accent1" w:themeShade="BF"/>
    </w:rPr>
  </w:style>
  <w:style w:type="paragraph" w:styleId="BodyText3">
    <w:name w:val="Body Text 3"/>
    <w:basedOn w:val="Normal"/>
    <w:link w:val="BodyText3Char"/>
    <w:uiPriority w:val="99"/>
    <w:semiHidden/>
    <w:unhideWhenUsed/>
    <w:rsid w:val="00656994"/>
    <w:pPr>
      <w:spacing w:after="120"/>
    </w:pPr>
    <w:rPr>
      <w:sz w:val="16"/>
      <w:szCs w:val="16"/>
    </w:rPr>
  </w:style>
  <w:style w:type="character" w:customStyle="1" w:styleId="BodyText3Char">
    <w:name w:val="Body Text 3 Char"/>
    <w:basedOn w:val="DefaultParagraphFont"/>
    <w:link w:val="BodyText3"/>
    <w:uiPriority w:val="99"/>
    <w:semiHidden/>
    <w:rsid w:val="00656994"/>
    <w:rPr>
      <w:sz w:val="16"/>
      <w:szCs w:val="16"/>
    </w:rPr>
  </w:style>
  <w:style w:type="paragraph" w:styleId="BodyTextIndent">
    <w:name w:val="Body Text Indent"/>
    <w:basedOn w:val="Normal"/>
    <w:link w:val="BodyTextIndentChar"/>
    <w:uiPriority w:val="99"/>
    <w:unhideWhenUsed/>
    <w:rsid w:val="00656994"/>
    <w:pPr>
      <w:spacing w:after="120"/>
      <w:ind w:left="360"/>
    </w:pPr>
  </w:style>
  <w:style w:type="character" w:customStyle="1" w:styleId="BodyTextIndentChar">
    <w:name w:val="Body Text Indent Char"/>
    <w:basedOn w:val="DefaultParagraphFont"/>
    <w:link w:val="BodyTextIndent"/>
    <w:uiPriority w:val="99"/>
    <w:rsid w:val="00656994"/>
  </w:style>
  <w:style w:type="paragraph" w:styleId="BodyTextIndent2">
    <w:name w:val="Body Text Indent 2"/>
    <w:basedOn w:val="Normal"/>
    <w:link w:val="BodyTextIndent2Char"/>
    <w:uiPriority w:val="99"/>
    <w:semiHidden/>
    <w:unhideWhenUsed/>
    <w:rsid w:val="00656994"/>
    <w:pPr>
      <w:spacing w:after="120" w:line="480" w:lineRule="auto"/>
      <w:ind w:left="360"/>
    </w:pPr>
  </w:style>
  <w:style w:type="character" w:customStyle="1" w:styleId="BodyTextIndent2Char">
    <w:name w:val="Body Text Indent 2 Char"/>
    <w:basedOn w:val="DefaultParagraphFont"/>
    <w:link w:val="BodyTextIndent2"/>
    <w:uiPriority w:val="99"/>
    <w:semiHidden/>
    <w:rsid w:val="00656994"/>
  </w:style>
  <w:style w:type="paragraph" w:customStyle="1" w:styleId="Footer1">
    <w:name w:val="Footer1"/>
    <w:basedOn w:val="Footer"/>
    <w:link w:val="footerChar0"/>
    <w:qFormat/>
    <w:rsid w:val="0085092B"/>
    <w:pPr>
      <w:tabs>
        <w:tab w:val="clear" w:pos="4680"/>
        <w:tab w:val="clear" w:pos="9360"/>
        <w:tab w:val="center" w:pos="4703"/>
        <w:tab w:val="right" w:pos="9406"/>
      </w:tabs>
      <w:jc w:val="both"/>
    </w:pPr>
    <w:rPr>
      <w:rFonts w:ascii="Trebuchet MS" w:eastAsia="Calibri" w:hAnsi="Trebuchet MS" w:cs="Open Sans"/>
      <w:color w:val="000000"/>
      <w:sz w:val="14"/>
      <w:szCs w:val="14"/>
      <w:lang w:val="ro-RO"/>
    </w:rPr>
  </w:style>
  <w:style w:type="character" w:customStyle="1" w:styleId="footerChar0">
    <w:name w:val="footer Char"/>
    <w:basedOn w:val="FooterChar"/>
    <w:link w:val="Footer1"/>
    <w:rsid w:val="0085092B"/>
    <w:rPr>
      <w:rFonts w:ascii="Trebuchet MS" w:eastAsia="Calibri" w:hAnsi="Trebuchet MS" w:cs="Open Sans"/>
      <w:color w:val="000000"/>
      <w:sz w:val="14"/>
      <w:szCs w:val="14"/>
      <w:lang w:val="ro-RO"/>
    </w:rPr>
  </w:style>
  <w:style w:type="paragraph" w:customStyle="1" w:styleId="StyleHidden">
    <w:name w:val="StyleHidden"/>
    <w:basedOn w:val="Normal"/>
    <w:link w:val="StyleHiddenCaracter"/>
    <w:rsid w:val="00786074"/>
    <w:pPr>
      <w:spacing w:after="120"/>
    </w:pPr>
    <w:rPr>
      <w:rFonts w:ascii="Arial" w:eastAsia="Calibri" w:hAnsi="Arial" w:cs="Arial"/>
      <w:b/>
      <w:sz w:val="2"/>
      <w:szCs w:val="24"/>
    </w:rPr>
  </w:style>
  <w:style w:type="character" w:customStyle="1" w:styleId="StyleHiddenCaracter">
    <w:name w:val="StyleHidden Caracter"/>
    <w:link w:val="StyleHidden"/>
    <w:rsid w:val="00786074"/>
    <w:rPr>
      <w:rFonts w:ascii="Arial" w:eastAsia="Calibri" w:hAnsi="Arial" w:cs="Arial"/>
      <w:b/>
      <w:sz w:val="2"/>
      <w:szCs w:val="24"/>
    </w:rPr>
  </w:style>
  <w:style w:type="character" w:customStyle="1" w:styleId="Heading3Char">
    <w:name w:val="Heading 3 Char"/>
    <w:basedOn w:val="DefaultParagraphFont"/>
    <w:link w:val="Heading3"/>
    <w:uiPriority w:val="9"/>
    <w:semiHidden/>
    <w:rsid w:val="00AB68C5"/>
    <w:rPr>
      <w:rFonts w:asciiTheme="majorHAnsi" w:eastAsiaTheme="majorEastAsia" w:hAnsiTheme="majorHAnsi" w:cstheme="majorBidi"/>
      <w:color w:val="1F4D78" w:themeColor="accent1" w:themeShade="7F"/>
      <w:sz w:val="24"/>
      <w:szCs w:val="24"/>
    </w:rPr>
  </w:style>
  <w:style w:type="paragraph" w:customStyle="1" w:styleId="WW-Default">
    <w:name w:val="WW-Default"/>
    <w:rsid w:val="002F0839"/>
    <w:pPr>
      <w:widowControl w:val="0"/>
      <w:suppressAutoHyphens/>
      <w:autoSpaceDE w:val="0"/>
      <w:spacing w:after="0" w:line="240" w:lineRule="auto"/>
    </w:pPr>
    <w:rPr>
      <w:rFonts w:ascii="Arial" w:eastAsia="Arial" w:hAnsi="Arial" w:cs="Arial"/>
      <w:color w:val="000000"/>
      <w:sz w:val="24"/>
      <w:szCs w:val="24"/>
      <w:lang w:eastAsia="ar-SA"/>
    </w:rPr>
  </w:style>
  <w:style w:type="paragraph" w:styleId="BodyText2">
    <w:name w:val="Body Text 2"/>
    <w:basedOn w:val="Normal"/>
    <w:link w:val="BodyText2Char"/>
    <w:uiPriority w:val="99"/>
    <w:unhideWhenUsed/>
    <w:rsid w:val="005A2246"/>
    <w:pPr>
      <w:spacing w:after="120" w:line="480" w:lineRule="auto"/>
    </w:pPr>
  </w:style>
  <w:style w:type="character" w:customStyle="1" w:styleId="BodyText2Char">
    <w:name w:val="Body Text 2 Char"/>
    <w:basedOn w:val="DefaultParagraphFont"/>
    <w:link w:val="BodyText2"/>
    <w:uiPriority w:val="99"/>
    <w:rsid w:val="005A2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91556">
      <w:bodyDiv w:val="1"/>
      <w:marLeft w:val="0"/>
      <w:marRight w:val="0"/>
      <w:marTop w:val="0"/>
      <w:marBottom w:val="0"/>
      <w:divBdr>
        <w:top w:val="none" w:sz="0" w:space="0" w:color="auto"/>
        <w:left w:val="none" w:sz="0" w:space="0" w:color="auto"/>
        <w:bottom w:val="none" w:sz="0" w:space="0" w:color="auto"/>
        <w:right w:val="none" w:sz="0" w:space="0" w:color="auto"/>
      </w:divBdr>
    </w:div>
    <w:div w:id="47398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apmhr.anpm.ro" TargetMode="External"/><Relationship Id="rId2" Type="http://schemas.openxmlformats.org/officeDocument/2006/relationships/hyperlink" Target="mailto:office@apmhr.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hr.anpm.ro" TargetMode="External"/><Relationship Id="rId2" Type="http://schemas.openxmlformats.org/officeDocument/2006/relationships/hyperlink" Target="mailto:office@apmhr.anpm.ro" TargetMode="External"/><Relationship Id="rId1" Type="http://schemas.openxmlformats.org/officeDocument/2006/relationships/hyperlink" Target="http://arpmbuc.anpm.ro/files/ARPM%20BUCURESTI/Date%20de%20contact%20ARPMB/hartaculocalizareARPMBuc.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1</Pages>
  <Words>3994</Words>
  <Characters>22767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Gheorgheni</dc:creator>
  <cp:keywords/>
  <dc:description/>
  <cp:lastModifiedBy>Janosi Terez-Rozalia</cp:lastModifiedBy>
  <cp:revision>12</cp:revision>
  <cp:lastPrinted>2024-03-27T08:56:00Z</cp:lastPrinted>
  <dcterms:created xsi:type="dcterms:W3CDTF">2024-06-07T05:58:00Z</dcterms:created>
  <dcterms:modified xsi:type="dcterms:W3CDTF">2024-06-12T07:48:00Z</dcterms:modified>
</cp:coreProperties>
</file>