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F847F4">
        <w:t>4</w:t>
      </w:r>
      <w:r w:rsidR="002D244D">
        <w:t>430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F847F4">
        <w:t>0</w:t>
      </w:r>
      <w:r w:rsidR="002D244D">
        <w:t>4</w:t>
      </w:r>
      <w:r w:rsidR="00503533">
        <w:t xml:space="preserve"> </w:t>
      </w:r>
      <w:r w:rsidR="00F847F4">
        <w:t>iunie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F847F4">
        <w:rPr>
          <w:b/>
          <w:sz w:val="32"/>
        </w:rPr>
        <w:t>0</w:t>
      </w:r>
      <w:r w:rsidR="002D244D">
        <w:rPr>
          <w:b/>
          <w:sz w:val="32"/>
        </w:rPr>
        <w:t>4</w:t>
      </w:r>
      <w:r w:rsidR="00F847F4">
        <w:rPr>
          <w:b/>
          <w:sz w:val="32"/>
        </w:rPr>
        <w:t xml:space="preserve"> iunie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2D244D" w:rsidTr="002B0C87">
        <w:tc>
          <w:tcPr>
            <w:tcW w:w="2694" w:type="dxa"/>
          </w:tcPr>
          <w:p w:rsidR="002D244D" w:rsidRDefault="002D244D" w:rsidP="0069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BRADUL S.R.L.</w:t>
            </w:r>
          </w:p>
        </w:tc>
        <w:tc>
          <w:tcPr>
            <w:tcW w:w="2693" w:type="dxa"/>
          </w:tcPr>
          <w:p w:rsidR="002D244D" w:rsidRDefault="002D244D" w:rsidP="00693E7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Tăierea şi rindeluirea lemnului </w:t>
            </w:r>
          </w:p>
        </w:tc>
        <w:tc>
          <w:tcPr>
            <w:tcW w:w="2268" w:type="dxa"/>
          </w:tcPr>
          <w:p w:rsidR="002D244D" w:rsidRDefault="002D244D" w:rsidP="00693E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Tulgheş, sat Recea</w:t>
            </w:r>
          </w:p>
        </w:tc>
        <w:tc>
          <w:tcPr>
            <w:tcW w:w="1984" w:type="dxa"/>
          </w:tcPr>
          <w:p w:rsidR="002D244D" w:rsidRDefault="002D244D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D244D" w:rsidRDefault="002D244D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D244D" w:rsidTr="002B0C87">
        <w:tc>
          <w:tcPr>
            <w:tcW w:w="2694" w:type="dxa"/>
          </w:tcPr>
          <w:p w:rsidR="002D244D" w:rsidRDefault="002D244D" w:rsidP="0069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SUPECO INVESTMENT S.R.L.</w:t>
            </w:r>
          </w:p>
        </w:tc>
        <w:tc>
          <w:tcPr>
            <w:tcW w:w="2693" w:type="dxa"/>
          </w:tcPr>
          <w:p w:rsidR="002D244D" w:rsidRDefault="002D244D" w:rsidP="00693E7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amănuntul în magazine nespecializate</w:t>
            </w:r>
          </w:p>
        </w:tc>
        <w:tc>
          <w:tcPr>
            <w:tcW w:w="2268" w:type="dxa"/>
          </w:tcPr>
          <w:p w:rsidR="002D244D" w:rsidRDefault="002D244D" w:rsidP="00693E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</w:t>
            </w:r>
          </w:p>
        </w:tc>
        <w:tc>
          <w:tcPr>
            <w:tcW w:w="1984" w:type="dxa"/>
          </w:tcPr>
          <w:p w:rsidR="002D244D" w:rsidRDefault="002D244D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D244D" w:rsidRDefault="002D244D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D244D" w:rsidTr="002B0C87">
        <w:tc>
          <w:tcPr>
            <w:tcW w:w="2694" w:type="dxa"/>
          </w:tcPr>
          <w:p w:rsidR="002D244D" w:rsidRDefault="002D244D" w:rsidP="0069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LAUTECH LEM S.R.L.</w:t>
            </w:r>
          </w:p>
        </w:tc>
        <w:tc>
          <w:tcPr>
            <w:tcW w:w="2693" w:type="dxa"/>
          </w:tcPr>
          <w:p w:rsidR="002D244D" w:rsidRDefault="002D244D" w:rsidP="00693E7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prelucrare/impregnare a lemnului</w:t>
            </w:r>
          </w:p>
        </w:tc>
        <w:tc>
          <w:tcPr>
            <w:tcW w:w="2268" w:type="dxa"/>
          </w:tcPr>
          <w:p w:rsidR="002D244D" w:rsidRDefault="002D244D" w:rsidP="00693E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</w:t>
            </w:r>
          </w:p>
        </w:tc>
        <w:tc>
          <w:tcPr>
            <w:tcW w:w="1984" w:type="dxa"/>
          </w:tcPr>
          <w:p w:rsidR="002D244D" w:rsidRDefault="002D244D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D244D" w:rsidRDefault="002D244D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D244D" w:rsidTr="002B0C87">
        <w:tc>
          <w:tcPr>
            <w:tcW w:w="2694" w:type="dxa"/>
          </w:tcPr>
          <w:p w:rsidR="002D244D" w:rsidRDefault="002D244D" w:rsidP="0069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TUL-MOB-CAN S.R.L.</w:t>
            </w:r>
          </w:p>
        </w:tc>
        <w:tc>
          <w:tcPr>
            <w:tcW w:w="2693" w:type="dxa"/>
          </w:tcPr>
          <w:p w:rsidR="002D244D" w:rsidRDefault="002D244D" w:rsidP="002D244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Tă</w:t>
            </w:r>
            <w:bookmarkStart w:id="0" w:name="_GoBack"/>
            <w:bookmarkEnd w:id="0"/>
            <w:r>
              <w:rPr>
                <w:sz w:val="24"/>
                <w:szCs w:val="24"/>
              </w:rPr>
              <w:t>ierea şi rindeluirea lemnului</w:t>
            </w:r>
          </w:p>
        </w:tc>
        <w:tc>
          <w:tcPr>
            <w:tcW w:w="2268" w:type="dxa"/>
          </w:tcPr>
          <w:p w:rsidR="002D244D" w:rsidRDefault="002D244D" w:rsidP="00693E7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Tulgheş</w:t>
            </w:r>
          </w:p>
        </w:tc>
        <w:tc>
          <w:tcPr>
            <w:tcW w:w="1984" w:type="dxa"/>
          </w:tcPr>
          <w:p w:rsidR="002D244D" w:rsidRDefault="002D244D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2D244D" w:rsidRDefault="002D244D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21A3-2DBF-49CB-BB0B-F264974A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118</cp:revision>
  <cp:lastPrinted>2020-04-15T08:39:00Z</cp:lastPrinted>
  <dcterms:created xsi:type="dcterms:W3CDTF">2014-07-29T07:06:00Z</dcterms:created>
  <dcterms:modified xsi:type="dcterms:W3CDTF">2020-06-04T08:06:00Z</dcterms:modified>
</cp:coreProperties>
</file>