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963" w:rsidRPr="00F92910" w:rsidRDefault="00333963" w:rsidP="002F72B0">
      <w:pPr>
        <w:spacing w:after="0"/>
        <w:rPr>
          <w:rFonts w:ascii="Arial" w:hAnsi="Arial" w:cs="Arial"/>
          <w:sz w:val="24"/>
          <w:szCs w:val="24"/>
          <w:lang w:val="ro-RO"/>
        </w:rPr>
      </w:pPr>
    </w:p>
    <w:p w:rsidR="00333963" w:rsidRPr="00F92910" w:rsidRDefault="00333963" w:rsidP="002F72B0">
      <w:pPr>
        <w:spacing w:after="0" w:line="360" w:lineRule="auto"/>
        <w:jc w:val="center"/>
        <w:rPr>
          <w:rFonts w:ascii="Arial" w:hAnsi="Arial" w:cs="Arial"/>
          <w:b/>
          <w:noProof/>
          <w:sz w:val="28"/>
          <w:szCs w:val="28"/>
          <w:lang w:val="ro-RO"/>
        </w:rPr>
      </w:pPr>
      <w:r w:rsidRPr="00F92910">
        <w:rPr>
          <w:rFonts w:ascii="Arial" w:hAnsi="Arial" w:cs="Arial"/>
          <w:b/>
          <w:noProof/>
          <w:sz w:val="28"/>
          <w:szCs w:val="28"/>
          <w:lang w:val="ro-RO"/>
        </w:rPr>
        <w:t>AUTORIZAȚIE DE MEDIU</w:t>
      </w:r>
    </w:p>
    <w:p w:rsidR="00333963" w:rsidRPr="00F92910" w:rsidRDefault="00333963" w:rsidP="002F72B0">
      <w:pPr>
        <w:spacing w:after="0"/>
        <w:jc w:val="center"/>
        <w:rPr>
          <w:rFonts w:ascii="Arial" w:hAnsi="Arial" w:cs="Arial"/>
          <w:b/>
          <w:noProof/>
          <w:sz w:val="28"/>
          <w:szCs w:val="28"/>
          <w:lang w:val="ro-RO"/>
        </w:rPr>
      </w:pPr>
      <w:r w:rsidRPr="00F92910">
        <w:rPr>
          <w:rFonts w:ascii="Arial" w:hAnsi="Arial" w:cs="Arial"/>
          <w:b/>
          <w:noProof/>
          <w:sz w:val="28"/>
          <w:szCs w:val="28"/>
          <w:lang w:val="ro-RO"/>
        </w:rPr>
        <w:t xml:space="preserve">Nr. </w:t>
      </w:r>
      <w:r w:rsidR="0098097D">
        <w:rPr>
          <w:rFonts w:ascii="Arial" w:hAnsi="Arial" w:cs="Arial"/>
          <w:b/>
          <w:noProof/>
          <w:sz w:val="28"/>
          <w:szCs w:val="28"/>
          <w:lang w:val="ro-RO"/>
        </w:rPr>
        <w:t>XX</w:t>
      </w:r>
      <w:r w:rsidRPr="00F92910">
        <w:rPr>
          <w:rFonts w:ascii="Arial" w:hAnsi="Arial" w:cs="Arial"/>
          <w:b/>
          <w:noProof/>
          <w:sz w:val="28"/>
          <w:szCs w:val="28"/>
          <w:lang w:val="ro-RO"/>
        </w:rPr>
        <w:t xml:space="preserve"> din </w:t>
      </w:r>
      <w:r w:rsidR="0098097D">
        <w:rPr>
          <w:rFonts w:ascii="Arial" w:hAnsi="Arial" w:cs="Arial"/>
          <w:b/>
          <w:noProof/>
          <w:sz w:val="28"/>
          <w:szCs w:val="28"/>
          <w:lang w:val="ro-RO"/>
        </w:rPr>
        <w:t>xx</w:t>
      </w:r>
      <w:r w:rsidR="009E00BF" w:rsidRPr="00F92910">
        <w:rPr>
          <w:rFonts w:ascii="Arial" w:hAnsi="Arial" w:cs="Arial"/>
          <w:b/>
          <w:noProof/>
          <w:sz w:val="28"/>
          <w:szCs w:val="28"/>
          <w:lang w:val="ro-RO"/>
        </w:rPr>
        <w:t>.</w:t>
      </w:r>
      <w:r w:rsidR="006D18E9" w:rsidRPr="00F92910">
        <w:rPr>
          <w:rFonts w:ascii="Arial" w:hAnsi="Arial" w:cs="Arial"/>
          <w:b/>
          <w:noProof/>
          <w:sz w:val="28"/>
          <w:szCs w:val="28"/>
          <w:lang w:val="ro-RO"/>
        </w:rPr>
        <w:t>0</w:t>
      </w:r>
      <w:r w:rsidR="00473148" w:rsidRPr="00F92910">
        <w:rPr>
          <w:rFonts w:ascii="Arial" w:hAnsi="Arial" w:cs="Arial"/>
          <w:b/>
          <w:noProof/>
          <w:sz w:val="28"/>
          <w:szCs w:val="28"/>
          <w:lang w:val="ro-RO"/>
        </w:rPr>
        <w:t>3</w:t>
      </w:r>
      <w:r w:rsidR="006D18E9" w:rsidRPr="00F92910">
        <w:rPr>
          <w:rFonts w:ascii="Arial" w:hAnsi="Arial" w:cs="Arial"/>
          <w:b/>
          <w:noProof/>
          <w:sz w:val="28"/>
          <w:szCs w:val="28"/>
          <w:lang w:val="ro-RO"/>
        </w:rPr>
        <w:t>.2020</w:t>
      </w:r>
    </w:p>
    <w:p w:rsidR="00333963" w:rsidRPr="00F92910" w:rsidRDefault="00333963" w:rsidP="002F72B0">
      <w:pPr>
        <w:spacing w:after="0"/>
        <w:jc w:val="center"/>
        <w:rPr>
          <w:rFonts w:ascii="Arial" w:hAnsi="Arial" w:cs="Arial"/>
          <w:b/>
          <w:noProof/>
          <w:sz w:val="28"/>
          <w:szCs w:val="28"/>
          <w:lang w:val="ro-RO"/>
        </w:rPr>
      </w:pPr>
    </w:p>
    <w:p w:rsidR="00333963" w:rsidRPr="00F92910" w:rsidRDefault="00333963" w:rsidP="002F72B0">
      <w:pPr>
        <w:spacing w:after="120" w:line="240" w:lineRule="auto"/>
        <w:jc w:val="center"/>
        <w:rPr>
          <w:rFonts w:ascii="Arial" w:hAnsi="Arial" w:cs="Arial"/>
          <w:b/>
          <w:noProof/>
          <w:sz w:val="28"/>
          <w:szCs w:val="28"/>
          <w:lang w:val="ro-RO"/>
        </w:rPr>
      </w:pPr>
      <w:r w:rsidRPr="00F92910">
        <w:rPr>
          <w:rFonts w:ascii="Arial" w:hAnsi="Arial" w:cs="Arial"/>
          <w:b/>
          <w:noProof/>
          <w:sz w:val="28"/>
          <w:szCs w:val="28"/>
          <w:lang w:val="ro-RO"/>
        </w:rPr>
        <w:t xml:space="preserve"> </w:t>
      </w:r>
    </w:p>
    <w:p w:rsidR="00333963" w:rsidRPr="00F92910" w:rsidRDefault="00333963" w:rsidP="002F72B0">
      <w:pPr>
        <w:spacing w:after="0"/>
        <w:rPr>
          <w:rFonts w:ascii="Arial" w:hAnsi="Arial" w:cs="Arial"/>
          <w:b/>
          <w:sz w:val="24"/>
          <w:szCs w:val="24"/>
          <w:lang w:val="ro-RO"/>
        </w:rPr>
      </w:pPr>
    </w:p>
    <w:p w:rsidR="00333963" w:rsidRPr="00F92910" w:rsidRDefault="00333963" w:rsidP="002F72B0">
      <w:pPr>
        <w:spacing w:after="0"/>
        <w:rPr>
          <w:rFonts w:ascii="Arial" w:hAnsi="Arial" w:cs="Arial"/>
          <w:b/>
          <w:sz w:val="24"/>
          <w:szCs w:val="24"/>
          <w:lang w:val="ro-RO"/>
        </w:rPr>
      </w:pPr>
      <w:r w:rsidRPr="00F92910">
        <w:rPr>
          <w:rFonts w:ascii="Arial" w:hAnsi="Arial" w:cs="Arial"/>
          <w:b/>
          <w:sz w:val="24"/>
          <w:szCs w:val="24"/>
          <w:lang w:val="ro-RO"/>
        </w:rPr>
        <w:t xml:space="preserve">Titularul activității: </w:t>
      </w:r>
      <w:r w:rsidR="00473148" w:rsidRPr="00F92910">
        <w:rPr>
          <w:rFonts w:ascii="Arial" w:hAnsi="Arial" w:cs="Arial"/>
          <w:b/>
          <w:sz w:val="24"/>
          <w:szCs w:val="24"/>
          <w:lang w:val="ro-RO"/>
        </w:rPr>
        <w:t>MOXICO TRADE</w:t>
      </w:r>
      <w:r w:rsidRPr="00F92910">
        <w:rPr>
          <w:rFonts w:ascii="Arial" w:hAnsi="Arial" w:cs="Arial"/>
          <w:b/>
          <w:sz w:val="24"/>
          <w:szCs w:val="24"/>
          <w:lang w:val="ro-RO"/>
        </w:rPr>
        <w:t xml:space="preserve"> SRL</w:t>
      </w:r>
    </w:p>
    <w:p w:rsidR="00333963" w:rsidRPr="00F92910" w:rsidRDefault="00333963" w:rsidP="002F72B0">
      <w:pPr>
        <w:tabs>
          <w:tab w:val="center" w:pos="5003"/>
        </w:tabs>
        <w:spacing w:after="0"/>
        <w:rPr>
          <w:rFonts w:ascii="Arial" w:hAnsi="Arial" w:cs="Arial"/>
          <w:b/>
          <w:sz w:val="24"/>
          <w:szCs w:val="24"/>
          <w:lang w:val="ro-RO"/>
        </w:rPr>
      </w:pPr>
      <w:r w:rsidRPr="00F92910">
        <w:rPr>
          <w:rFonts w:ascii="Arial" w:hAnsi="Arial" w:cs="Arial"/>
          <w:b/>
          <w:sz w:val="24"/>
          <w:szCs w:val="24"/>
          <w:lang w:val="ro-RO"/>
        </w:rPr>
        <w:t xml:space="preserve">Adresa: </w:t>
      </w:r>
      <w:proofErr w:type="spellStart"/>
      <w:r w:rsidR="00473148" w:rsidRPr="00F92910">
        <w:rPr>
          <w:rFonts w:ascii="Arial" w:hAnsi="Arial" w:cs="Arial"/>
          <w:b/>
          <w:sz w:val="24"/>
          <w:szCs w:val="24"/>
          <w:lang w:val="ro-RO"/>
        </w:rPr>
        <w:t>com</w:t>
      </w:r>
      <w:proofErr w:type="spellEnd"/>
      <w:r w:rsidR="00473148" w:rsidRPr="00F92910">
        <w:rPr>
          <w:rFonts w:ascii="Arial" w:hAnsi="Arial" w:cs="Arial"/>
          <w:b/>
          <w:sz w:val="24"/>
          <w:szCs w:val="24"/>
          <w:lang w:val="ro-RO"/>
        </w:rPr>
        <w:t>. Dănești, sat Dănești, nr. 720, Județul Harghita</w:t>
      </w:r>
    </w:p>
    <w:p w:rsidR="00473148" w:rsidRPr="00F92910" w:rsidRDefault="00333963" w:rsidP="00473148">
      <w:pPr>
        <w:spacing w:after="0"/>
        <w:rPr>
          <w:rFonts w:ascii="Arial" w:hAnsi="Arial" w:cs="Arial"/>
          <w:b/>
          <w:sz w:val="24"/>
          <w:szCs w:val="24"/>
          <w:lang w:val="ro-RO"/>
        </w:rPr>
      </w:pPr>
      <w:r w:rsidRPr="00F92910">
        <w:rPr>
          <w:rFonts w:ascii="Arial" w:hAnsi="Arial" w:cs="Arial"/>
          <w:b/>
          <w:sz w:val="24"/>
          <w:szCs w:val="24"/>
          <w:lang w:val="ro-RO"/>
        </w:rPr>
        <w:t xml:space="preserve">Punct de lucru: </w:t>
      </w:r>
      <w:r w:rsidR="00473148" w:rsidRPr="00F92910">
        <w:rPr>
          <w:rFonts w:ascii="Arial" w:hAnsi="Arial" w:cs="Arial"/>
          <w:b/>
          <w:sz w:val="24"/>
          <w:szCs w:val="24"/>
          <w:lang w:val="ro-RO"/>
        </w:rPr>
        <w:t>MOXICO TRADE SRL</w:t>
      </w:r>
    </w:p>
    <w:p w:rsidR="00333963" w:rsidRPr="00F92910" w:rsidRDefault="00333963" w:rsidP="002F72B0">
      <w:pPr>
        <w:spacing w:after="0"/>
        <w:rPr>
          <w:rFonts w:ascii="Arial" w:hAnsi="Arial" w:cs="Arial"/>
          <w:b/>
          <w:sz w:val="24"/>
          <w:szCs w:val="24"/>
          <w:lang w:val="ro-RO"/>
        </w:rPr>
      </w:pPr>
      <w:r w:rsidRPr="00F92910">
        <w:rPr>
          <w:rFonts w:ascii="Arial" w:hAnsi="Arial" w:cs="Arial"/>
          <w:b/>
          <w:sz w:val="24"/>
          <w:szCs w:val="24"/>
          <w:lang w:val="ro-RO"/>
        </w:rPr>
        <w:t xml:space="preserve">Locația activității: Str. </w:t>
      </w:r>
      <w:r w:rsidR="00473148" w:rsidRPr="00F92910">
        <w:rPr>
          <w:rFonts w:ascii="Arial" w:hAnsi="Arial" w:cs="Arial"/>
          <w:b/>
          <w:sz w:val="24"/>
          <w:szCs w:val="24"/>
          <w:lang w:val="ro-RO"/>
        </w:rPr>
        <w:t>Leliceni</w:t>
      </w:r>
      <w:r w:rsidRPr="00F92910">
        <w:rPr>
          <w:rFonts w:ascii="Arial" w:hAnsi="Arial" w:cs="Arial"/>
          <w:b/>
          <w:sz w:val="24"/>
          <w:szCs w:val="24"/>
          <w:lang w:val="ro-RO"/>
        </w:rPr>
        <w:t xml:space="preserve">, Nr. </w:t>
      </w:r>
      <w:r w:rsidR="00473148" w:rsidRPr="00F92910">
        <w:rPr>
          <w:rFonts w:ascii="Arial" w:hAnsi="Arial" w:cs="Arial"/>
          <w:b/>
          <w:sz w:val="24"/>
          <w:szCs w:val="24"/>
          <w:lang w:val="ro-RO"/>
        </w:rPr>
        <w:t>63</w:t>
      </w:r>
      <w:r w:rsidRPr="00F92910">
        <w:rPr>
          <w:rFonts w:ascii="Arial" w:hAnsi="Arial" w:cs="Arial"/>
          <w:b/>
          <w:sz w:val="24"/>
          <w:szCs w:val="24"/>
          <w:lang w:val="ro-RO"/>
        </w:rPr>
        <w:t xml:space="preserve">, </w:t>
      </w:r>
      <w:r w:rsidR="00473148" w:rsidRPr="00F92910">
        <w:rPr>
          <w:rFonts w:ascii="Arial" w:hAnsi="Arial" w:cs="Arial"/>
          <w:b/>
          <w:sz w:val="24"/>
          <w:szCs w:val="24"/>
          <w:lang w:val="ro-RO"/>
        </w:rPr>
        <w:t>Miercurea Ciuc, Județ</w:t>
      </w:r>
      <w:r w:rsidRPr="00F92910">
        <w:rPr>
          <w:rFonts w:ascii="Arial" w:hAnsi="Arial" w:cs="Arial"/>
          <w:b/>
          <w:sz w:val="24"/>
          <w:szCs w:val="24"/>
          <w:lang w:val="ro-RO"/>
        </w:rPr>
        <w:t xml:space="preserve">ul Harghita </w:t>
      </w:r>
    </w:p>
    <w:p w:rsidR="00333963" w:rsidRPr="00F92910" w:rsidRDefault="00333963" w:rsidP="002F72B0">
      <w:pPr>
        <w:spacing w:after="0"/>
        <w:rPr>
          <w:rFonts w:ascii="Arial" w:hAnsi="Arial" w:cs="Arial"/>
          <w:b/>
          <w:sz w:val="24"/>
          <w:szCs w:val="24"/>
          <w:lang w:val="ro-RO"/>
        </w:rPr>
      </w:pPr>
      <w:r w:rsidRPr="00F92910">
        <w:rPr>
          <w:rFonts w:ascii="Arial" w:hAnsi="Arial" w:cs="Arial"/>
          <w:b/>
          <w:sz w:val="24"/>
          <w:szCs w:val="24"/>
          <w:lang w:val="ro-RO"/>
        </w:rPr>
        <w:t>Activitatea/Activitățile</w:t>
      </w:r>
      <w:r w:rsidRPr="00F92910">
        <w:rPr>
          <w:rFonts w:ascii="Arial" w:hAnsi="Arial" w:cs="Arial"/>
          <w:sz w:val="24"/>
          <w:szCs w:val="24"/>
          <w:lang w:val="ro-RO"/>
        </w:rPr>
        <w:t xml:space="preserve"> se încadrează în următoarele coduri:</w:t>
      </w:r>
    </w:p>
    <w:p w:rsidR="00333963" w:rsidRPr="00F92910" w:rsidRDefault="00333963" w:rsidP="002F72B0">
      <w:pPr>
        <w:spacing w:after="0"/>
        <w:rPr>
          <w:rFonts w:ascii="Arial" w:hAnsi="Arial" w:cs="Arial"/>
          <w:sz w:val="24"/>
          <w:szCs w:val="24"/>
          <w:lang w:val="ro-RO"/>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0"/>
        <w:gridCol w:w="2460"/>
        <w:gridCol w:w="1258"/>
        <w:gridCol w:w="820"/>
        <w:gridCol w:w="2460"/>
        <w:gridCol w:w="1094"/>
        <w:gridCol w:w="1094"/>
      </w:tblGrid>
      <w:tr w:rsidR="00333963" w:rsidRPr="00F92910" w:rsidTr="002F72B0">
        <w:tc>
          <w:tcPr>
            <w:tcW w:w="820" w:type="dxa"/>
            <w:shd w:val="clear" w:color="auto" w:fill="C0C0C0"/>
            <w:vAlign w:val="center"/>
          </w:tcPr>
          <w:p w:rsidR="00333963" w:rsidRPr="00F92910" w:rsidRDefault="00333963" w:rsidP="002F72B0">
            <w:pPr>
              <w:spacing w:before="40" w:after="0" w:line="240" w:lineRule="auto"/>
              <w:jc w:val="center"/>
              <w:rPr>
                <w:rFonts w:ascii="Arial" w:hAnsi="Arial" w:cs="Arial"/>
                <w:b/>
                <w:sz w:val="20"/>
                <w:szCs w:val="24"/>
                <w:lang w:val="ro-RO"/>
              </w:rPr>
            </w:pPr>
            <w:r w:rsidRPr="00F92910">
              <w:rPr>
                <w:rFonts w:ascii="Arial" w:hAnsi="Arial" w:cs="Arial"/>
                <w:b/>
                <w:sz w:val="20"/>
                <w:szCs w:val="24"/>
                <w:lang w:val="ro-RO"/>
              </w:rPr>
              <w:t>Cod CAEN Rev.2</w:t>
            </w:r>
          </w:p>
        </w:tc>
        <w:tc>
          <w:tcPr>
            <w:tcW w:w="2460" w:type="dxa"/>
            <w:shd w:val="clear" w:color="auto" w:fill="C0C0C0"/>
            <w:vAlign w:val="center"/>
          </w:tcPr>
          <w:p w:rsidR="00333963" w:rsidRPr="00F92910" w:rsidRDefault="00333963" w:rsidP="002F72B0">
            <w:pPr>
              <w:spacing w:before="40" w:after="0" w:line="240" w:lineRule="auto"/>
              <w:jc w:val="center"/>
              <w:rPr>
                <w:rFonts w:ascii="Arial" w:hAnsi="Arial" w:cs="Arial"/>
                <w:b/>
                <w:sz w:val="20"/>
                <w:szCs w:val="24"/>
                <w:lang w:val="ro-RO"/>
              </w:rPr>
            </w:pPr>
            <w:r w:rsidRPr="00F92910">
              <w:rPr>
                <w:rFonts w:ascii="Arial" w:hAnsi="Arial" w:cs="Arial"/>
                <w:b/>
                <w:sz w:val="20"/>
                <w:szCs w:val="24"/>
                <w:lang w:val="ro-RO"/>
              </w:rPr>
              <w:t>Denumire activitate CAEN Rev. 2</w:t>
            </w:r>
          </w:p>
        </w:tc>
        <w:tc>
          <w:tcPr>
            <w:tcW w:w="1258" w:type="dxa"/>
            <w:shd w:val="clear" w:color="auto" w:fill="C0C0C0"/>
            <w:vAlign w:val="center"/>
          </w:tcPr>
          <w:p w:rsidR="00333963" w:rsidRPr="00F92910" w:rsidRDefault="00333963" w:rsidP="002F72B0">
            <w:pPr>
              <w:spacing w:before="40" w:after="0" w:line="240" w:lineRule="auto"/>
              <w:jc w:val="center"/>
              <w:rPr>
                <w:rFonts w:ascii="Arial" w:hAnsi="Arial" w:cs="Arial"/>
                <w:b/>
                <w:sz w:val="20"/>
                <w:szCs w:val="24"/>
                <w:lang w:val="ro-RO"/>
              </w:rPr>
            </w:pPr>
            <w:r w:rsidRPr="00F92910">
              <w:rPr>
                <w:rFonts w:ascii="Arial" w:hAnsi="Arial" w:cs="Arial"/>
                <w:b/>
                <w:sz w:val="20"/>
                <w:szCs w:val="24"/>
                <w:lang w:val="ro-RO"/>
              </w:rPr>
              <w:t>Poziţie Anexa 1 din OM 1798/2007</w:t>
            </w:r>
          </w:p>
        </w:tc>
        <w:tc>
          <w:tcPr>
            <w:tcW w:w="820" w:type="dxa"/>
            <w:shd w:val="clear" w:color="auto" w:fill="C0C0C0"/>
            <w:vAlign w:val="center"/>
          </w:tcPr>
          <w:p w:rsidR="00333963" w:rsidRPr="00F92910" w:rsidRDefault="00333963" w:rsidP="002F72B0">
            <w:pPr>
              <w:spacing w:before="40" w:after="0" w:line="240" w:lineRule="auto"/>
              <w:jc w:val="center"/>
              <w:rPr>
                <w:rFonts w:ascii="Arial" w:hAnsi="Arial" w:cs="Arial"/>
                <w:b/>
                <w:sz w:val="20"/>
                <w:szCs w:val="24"/>
                <w:lang w:val="ro-RO"/>
              </w:rPr>
            </w:pPr>
            <w:r w:rsidRPr="00F92910">
              <w:rPr>
                <w:rFonts w:ascii="Arial" w:hAnsi="Arial" w:cs="Arial"/>
                <w:b/>
                <w:sz w:val="20"/>
                <w:szCs w:val="24"/>
                <w:lang w:val="ro-RO"/>
              </w:rPr>
              <w:t>Cod CAEN Rev.1</w:t>
            </w:r>
          </w:p>
        </w:tc>
        <w:tc>
          <w:tcPr>
            <w:tcW w:w="2460" w:type="dxa"/>
            <w:shd w:val="clear" w:color="auto" w:fill="C0C0C0"/>
            <w:vAlign w:val="center"/>
          </w:tcPr>
          <w:p w:rsidR="00333963" w:rsidRPr="00F92910" w:rsidRDefault="00333963" w:rsidP="002F72B0">
            <w:pPr>
              <w:spacing w:before="40" w:after="0" w:line="240" w:lineRule="auto"/>
              <w:jc w:val="center"/>
              <w:rPr>
                <w:rFonts w:ascii="Arial" w:hAnsi="Arial" w:cs="Arial"/>
                <w:b/>
                <w:sz w:val="20"/>
                <w:szCs w:val="24"/>
                <w:lang w:val="ro-RO"/>
              </w:rPr>
            </w:pPr>
            <w:r w:rsidRPr="00F92910">
              <w:rPr>
                <w:rFonts w:ascii="Arial" w:hAnsi="Arial" w:cs="Arial"/>
                <w:b/>
                <w:sz w:val="20"/>
                <w:szCs w:val="24"/>
                <w:lang w:val="ro-RO"/>
              </w:rPr>
              <w:t>Denumire activitate CAEN Rev.1</w:t>
            </w:r>
          </w:p>
        </w:tc>
        <w:tc>
          <w:tcPr>
            <w:tcW w:w="1094" w:type="dxa"/>
            <w:shd w:val="clear" w:color="auto" w:fill="C0C0C0"/>
            <w:vAlign w:val="center"/>
          </w:tcPr>
          <w:p w:rsidR="00333963" w:rsidRPr="00F92910" w:rsidRDefault="00333963" w:rsidP="002F72B0">
            <w:pPr>
              <w:spacing w:before="40" w:after="0" w:line="240" w:lineRule="auto"/>
              <w:jc w:val="center"/>
              <w:rPr>
                <w:rFonts w:ascii="Arial" w:hAnsi="Arial" w:cs="Arial"/>
                <w:b/>
                <w:sz w:val="20"/>
                <w:szCs w:val="24"/>
                <w:lang w:val="ro-RO"/>
              </w:rPr>
            </w:pPr>
            <w:r w:rsidRPr="00F92910">
              <w:rPr>
                <w:rFonts w:ascii="Arial" w:hAnsi="Arial" w:cs="Arial"/>
                <w:b/>
                <w:sz w:val="20"/>
                <w:szCs w:val="24"/>
                <w:lang w:val="ro-RO"/>
              </w:rPr>
              <w:t>NFR</w:t>
            </w:r>
          </w:p>
        </w:tc>
        <w:tc>
          <w:tcPr>
            <w:tcW w:w="1094" w:type="dxa"/>
            <w:shd w:val="clear" w:color="auto" w:fill="C0C0C0"/>
            <w:vAlign w:val="center"/>
          </w:tcPr>
          <w:p w:rsidR="00333963" w:rsidRPr="00F92910" w:rsidRDefault="00333963" w:rsidP="002F72B0">
            <w:pPr>
              <w:spacing w:before="40" w:after="0" w:line="240" w:lineRule="auto"/>
              <w:jc w:val="center"/>
              <w:rPr>
                <w:rFonts w:ascii="Arial" w:hAnsi="Arial" w:cs="Arial"/>
                <w:b/>
                <w:sz w:val="20"/>
                <w:szCs w:val="24"/>
                <w:lang w:val="ro-RO"/>
              </w:rPr>
            </w:pPr>
            <w:r w:rsidRPr="00F92910">
              <w:rPr>
                <w:rFonts w:ascii="Arial" w:hAnsi="Arial" w:cs="Arial"/>
                <w:b/>
                <w:sz w:val="20"/>
                <w:szCs w:val="24"/>
                <w:lang w:val="ro-RO"/>
              </w:rPr>
              <w:t>SNAP</w:t>
            </w:r>
          </w:p>
        </w:tc>
      </w:tr>
      <w:tr w:rsidR="00473148" w:rsidRPr="00F92910" w:rsidTr="002F72B0">
        <w:tc>
          <w:tcPr>
            <w:tcW w:w="820" w:type="dxa"/>
            <w:shd w:val="clear" w:color="auto" w:fill="auto"/>
          </w:tcPr>
          <w:p w:rsidR="00473148" w:rsidRPr="00F92910" w:rsidRDefault="00473148" w:rsidP="007F4389">
            <w:pPr>
              <w:spacing w:before="40" w:after="0" w:line="240" w:lineRule="auto"/>
              <w:jc w:val="center"/>
              <w:rPr>
                <w:rFonts w:ascii="Arial" w:hAnsi="Arial" w:cs="Arial"/>
                <w:sz w:val="20"/>
                <w:szCs w:val="24"/>
                <w:lang w:val="ro-RO"/>
              </w:rPr>
            </w:pPr>
            <w:r w:rsidRPr="00F92910">
              <w:rPr>
                <w:rFonts w:ascii="Arial" w:hAnsi="Arial" w:cs="Arial"/>
                <w:sz w:val="20"/>
                <w:szCs w:val="24"/>
                <w:lang w:val="ro-RO"/>
              </w:rPr>
              <w:t>3811</w:t>
            </w:r>
          </w:p>
        </w:tc>
        <w:tc>
          <w:tcPr>
            <w:tcW w:w="2460" w:type="dxa"/>
            <w:shd w:val="clear" w:color="auto" w:fill="auto"/>
          </w:tcPr>
          <w:p w:rsidR="00473148" w:rsidRPr="00F92910" w:rsidRDefault="00473148" w:rsidP="007F4389">
            <w:pPr>
              <w:spacing w:before="40" w:after="0" w:line="240" w:lineRule="auto"/>
              <w:jc w:val="center"/>
              <w:rPr>
                <w:rFonts w:ascii="Arial" w:hAnsi="Arial" w:cs="Arial"/>
                <w:sz w:val="20"/>
                <w:szCs w:val="24"/>
                <w:lang w:val="ro-RO"/>
              </w:rPr>
            </w:pPr>
            <w:r w:rsidRPr="00F92910">
              <w:rPr>
                <w:rFonts w:ascii="Arial" w:hAnsi="Arial" w:cs="Arial"/>
                <w:sz w:val="20"/>
                <w:szCs w:val="24"/>
                <w:lang w:val="ro-RO"/>
              </w:rPr>
              <w:t xml:space="preserve">Colectarea </w:t>
            </w:r>
            <w:proofErr w:type="spellStart"/>
            <w:r w:rsidRPr="00F92910">
              <w:rPr>
                <w:rFonts w:ascii="Arial" w:hAnsi="Arial" w:cs="Arial"/>
                <w:sz w:val="20"/>
                <w:szCs w:val="24"/>
                <w:lang w:val="ro-RO"/>
              </w:rPr>
              <w:t>deseurilor</w:t>
            </w:r>
            <w:proofErr w:type="spellEnd"/>
            <w:r w:rsidRPr="00F92910">
              <w:rPr>
                <w:rFonts w:ascii="Arial" w:hAnsi="Arial" w:cs="Arial"/>
                <w:sz w:val="20"/>
                <w:szCs w:val="24"/>
                <w:lang w:val="ro-RO"/>
              </w:rPr>
              <w:t xml:space="preserve"> nepericuloase</w:t>
            </w:r>
          </w:p>
        </w:tc>
        <w:tc>
          <w:tcPr>
            <w:tcW w:w="1258" w:type="dxa"/>
            <w:shd w:val="clear" w:color="auto" w:fill="auto"/>
          </w:tcPr>
          <w:p w:rsidR="00473148" w:rsidRPr="00F92910" w:rsidRDefault="00473148" w:rsidP="007F4389">
            <w:pPr>
              <w:spacing w:before="40" w:after="0" w:line="240" w:lineRule="auto"/>
              <w:jc w:val="center"/>
              <w:rPr>
                <w:rFonts w:ascii="Arial" w:hAnsi="Arial" w:cs="Arial"/>
                <w:sz w:val="20"/>
                <w:szCs w:val="24"/>
                <w:lang w:val="ro-RO"/>
              </w:rPr>
            </w:pPr>
            <w:r w:rsidRPr="00F92910">
              <w:rPr>
                <w:rFonts w:ascii="Arial" w:hAnsi="Arial" w:cs="Arial"/>
                <w:sz w:val="20"/>
                <w:szCs w:val="24"/>
                <w:lang w:val="ro-RO"/>
              </w:rPr>
              <w:t>277</w:t>
            </w:r>
          </w:p>
        </w:tc>
        <w:tc>
          <w:tcPr>
            <w:tcW w:w="820" w:type="dxa"/>
            <w:shd w:val="clear" w:color="auto" w:fill="auto"/>
          </w:tcPr>
          <w:p w:rsidR="00473148" w:rsidRPr="00F92910" w:rsidRDefault="00473148" w:rsidP="007F4389">
            <w:pPr>
              <w:spacing w:before="40" w:after="0" w:line="240" w:lineRule="auto"/>
              <w:jc w:val="center"/>
              <w:rPr>
                <w:rFonts w:ascii="Arial" w:hAnsi="Arial" w:cs="Arial"/>
                <w:sz w:val="20"/>
                <w:szCs w:val="24"/>
                <w:lang w:val="ro-RO"/>
              </w:rPr>
            </w:pPr>
            <w:r w:rsidRPr="00F92910">
              <w:rPr>
                <w:rFonts w:ascii="Arial" w:hAnsi="Arial" w:cs="Arial"/>
                <w:sz w:val="20"/>
                <w:szCs w:val="24"/>
                <w:lang w:val="ro-RO"/>
              </w:rPr>
              <w:t>9002</w:t>
            </w:r>
          </w:p>
        </w:tc>
        <w:tc>
          <w:tcPr>
            <w:tcW w:w="2460" w:type="dxa"/>
            <w:shd w:val="clear" w:color="auto" w:fill="auto"/>
          </w:tcPr>
          <w:p w:rsidR="00473148" w:rsidRPr="00F92910" w:rsidRDefault="00473148" w:rsidP="007F4389">
            <w:pPr>
              <w:spacing w:before="40" w:after="0" w:line="240" w:lineRule="auto"/>
              <w:jc w:val="center"/>
              <w:rPr>
                <w:rFonts w:ascii="Arial" w:hAnsi="Arial" w:cs="Arial"/>
                <w:sz w:val="20"/>
                <w:szCs w:val="24"/>
                <w:lang w:val="ro-RO"/>
              </w:rPr>
            </w:pPr>
            <w:r w:rsidRPr="00F92910">
              <w:rPr>
                <w:rFonts w:ascii="Arial" w:hAnsi="Arial" w:cs="Arial"/>
                <w:sz w:val="20"/>
                <w:szCs w:val="24"/>
                <w:lang w:val="ro-RO"/>
              </w:rPr>
              <w:t>Colectarea si tratarea altor reziduuri</w:t>
            </w:r>
          </w:p>
        </w:tc>
        <w:tc>
          <w:tcPr>
            <w:tcW w:w="1094" w:type="dxa"/>
            <w:shd w:val="clear" w:color="auto" w:fill="auto"/>
          </w:tcPr>
          <w:p w:rsidR="00473148" w:rsidRPr="00F92910" w:rsidRDefault="00473148" w:rsidP="007F4389">
            <w:pPr>
              <w:spacing w:before="40" w:after="0" w:line="240" w:lineRule="auto"/>
              <w:jc w:val="center"/>
              <w:rPr>
                <w:rFonts w:ascii="Arial" w:hAnsi="Arial" w:cs="Arial"/>
                <w:sz w:val="20"/>
                <w:szCs w:val="24"/>
                <w:lang w:val="ro-RO"/>
              </w:rPr>
            </w:pPr>
            <w:r w:rsidRPr="00F92910">
              <w:rPr>
                <w:rFonts w:ascii="Arial" w:hAnsi="Arial" w:cs="Arial"/>
                <w:sz w:val="20"/>
                <w:szCs w:val="24"/>
                <w:lang w:val="ro-RO"/>
              </w:rPr>
              <w:t>6.D</w:t>
            </w:r>
          </w:p>
        </w:tc>
        <w:tc>
          <w:tcPr>
            <w:tcW w:w="1094" w:type="dxa"/>
            <w:shd w:val="clear" w:color="auto" w:fill="auto"/>
          </w:tcPr>
          <w:p w:rsidR="00473148" w:rsidRPr="00F92910" w:rsidRDefault="00473148" w:rsidP="007F4389">
            <w:pPr>
              <w:spacing w:before="40" w:after="0" w:line="240" w:lineRule="auto"/>
              <w:jc w:val="center"/>
              <w:rPr>
                <w:rFonts w:ascii="Arial" w:hAnsi="Arial" w:cs="Arial"/>
                <w:sz w:val="20"/>
                <w:szCs w:val="24"/>
                <w:lang w:val="ro-RO"/>
              </w:rPr>
            </w:pPr>
          </w:p>
        </w:tc>
      </w:tr>
      <w:tr w:rsidR="00473148" w:rsidRPr="00F92910" w:rsidTr="002F72B0">
        <w:tc>
          <w:tcPr>
            <w:tcW w:w="820" w:type="dxa"/>
            <w:shd w:val="clear" w:color="auto" w:fill="auto"/>
          </w:tcPr>
          <w:p w:rsidR="00473148" w:rsidRPr="00F92910" w:rsidRDefault="00473148" w:rsidP="007F4389">
            <w:pPr>
              <w:spacing w:before="40" w:after="0" w:line="240" w:lineRule="auto"/>
              <w:jc w:val="center"/>
              <w:rPr>
                <w:rFonts w:ascii="Arial" w:hAnsi="Arial" w:cs="Arial"/>
                <w:sz w:val="20"/>
                <w:szCs w:val="24"/>
                <w:lang w:val="ro-RO"/>
              </w:rPr>
            </w:pPr>
            <w:r w:rsidRPr="00F92910">
              <w:rPr>
                <w:rFonts w:ascii="Arial" w:hAnsi="Arial" w:cs="Arial"/>
                <w:sz w:val="20"/>
                <w:szCs w:val="24"/>
                <w:lang w:val="ro-RO"/>
              </w:rPr>
              <w:t>3832</w:t>
            </w:r>
          </w:p>
        </w:tc>
        <w:tc>
          <w:tcPr>
            <w:tcW w:w="2460" w:type="dxa"/>
            <w:shd w:val="clear" w:color="auto" w:fill="auto"/>
          </w:tcPr>
          <w:p w:rsidR="00473148" w:rsidRPr="00F92910" w:rsidRDefault="00473148" w:rsidP="007F4389">
            <w:pPr>
              <w:spacing w:before="40" w:after="0" w:line="240" w:lineRule="auto"/>
              <w:jc w:val="center"/>
              <w:rPr>
                <w:rFonts w:ascii="Arial" w:hAnsi="Arial" w:cs="Arial"/>
                <w:sz w:val="20"/>
                <w:szCs w:val="24"/>
                <w:lang w:val="ro-RO"/>
              </w:rPr>
            </w:pPr>
            <w:r w:rsidRPr="00F92910">
              <w:rPr>
                <w:rFonts w:ascii="Arial" w:hAnsi="Arial" w:cs="Arial"/>
                <w:sz w:val="20"/>
                <w:szCs w:val="24"/>
                <w:lang w:val="ro-RO"/>
              </w:rPr>
              <w:t>Recuperarea materialelor reciclabile sortate</w:t>
            </w:r>
          </w:p>
        </w:tc>
        <w:tc>
          <w:tcPr>
            <w:tcW w:w="1258" w:type="dxa"/>
            <w:shd w:val="clear" w:color="auto" w:fill="auto"/>
          </w:tcPr>
          <w:p w:rsidR="00473148" w:rsidRPr="00F92910" w:rsidRDefault="00473148" w:rsidP="007F4389">
            <w:pPr>
              <w:spacing w:before="40" w:after="0" w:line="240" w:lineRule="auto"/>
              <w:jc w:val="center"/>
              <w:rPr>
                <w:rFonts w:ascii="Arial" w:hAnsi="Arial" w:cs="Arial"/>
                <w:sz w:val="20"/>
                <w:szCs w:val="24"/>
                <w:lang w:val="ro-RO"/>
              </w:rPr>
            </w:pPr>
            <w:r w:rsidRPr="00F92910">
              <w:rPr>
                <w:rFonts w:ascii="Arial" w:hAnsi="Arial" w:cs="Arial"/>
                <w:sz w:val="20"/>
                <w:szCs w:val="24"/>
                <w:lang w:val="ro-RO"/>
              </w:rPr>
              <w:t>247</w:t>
            </w:r>
          </w:p>
        </w:tc>
        <w:tc>
          <w:tcPr>
            <w:tcW w:w="820" w:type="dxa"/>
            <w:shd w:val="clear" w:color="auto" w:fill="auto"/>
          </w:tcPr>
          <w:p w:rsidR="00473148" w:rsidRPr="00F92910" w:rsidRDefault="00473148" w:rsidP="007F4389">
            <w:pPr>
              <w:spacing w:before="40" w:after="0" w:line="240" w:lineRule="auto"/>
              <w:jc w:val="center"/>
              <w:rPr>
                <w:rFonts w:ascii="Arial" w:hAnsi="Arial" w:cs="Arial"/>
                <w:sz w:val="20"/>
                <w:szCs w:val="24"/>
                <w:lang w:val="ro-RO"/>
              </w:rPr>
            </w:pPr>
            <w:r w:rsidRPr="00F92910">
              <w:rPr>
                <w:rFonts w:ascii="Arial" w:hAnsi="Arial" w:cs="Arial"/>
                <w:sz w:val="20"/>
                <w:szCs w:val="24"/>
                <w:lang w:val="ro-RO"/>
              </w:rPr>
              <w:t>3710</w:t>
            </w:r>
          </w:p>
        </w:tc>
        <w:tc>
          <w:tcPr>
            <w:tcW w:w="2460" w:type="dxa"/>
            <w:shd w:val="clear" w:color="auto" w:fill="auto"/>
          </w:tcPr>
          <w:p w:rsidR="00473148" w:rsidRPr="00F92910" w:rsidRDefault="00473148" w:rsidP="007F4389">
            <w:pPr>
              <w:spacing w:before="40" w:after="0" w:line="240" w:lineRule="auto"/>
              <w:jc w:val="center"/>
              <w:rPr>
                <w:rFonts w:ascii="Arial" w:hAnsi="Arial" w:cs="Arial"/>
                <w:sz w:val="20"/>
                <w:szCs w:val="24"/>
                <w:lang w:val="ro-RO"/>
              </w:rPr>
            </w:pPr>
            <w:r w:rsidRPr="00F92910">
              <w:rPr>
                <w:rFonts w:ascii="Arial" w:hAnsi="Arial" w:cs="Arial"/>
                <w:sz w:val="20"/>
                <w:szCs w:val="24"/>
                <w:lang w:val="ro-RO"/>
              </w:rPr>
              <w:t xml:space="preserve">Recuperarea </w:t>
            </w:r>
            <w:proofErr w:type="spellStart"/>
            <w:r w:rsidRPr="00F92910">
              <w:rPr>
                <w:rFonts w:ascii="Arial" w:hAnsi="Arial" w:cs="Arial"/>
                <w:sz w:val="20"/>
                <w:szCs w:val="24"/>
                <w:lang w:val="ro-RO"/>
              </w:rPr>
              <w:t>deseurilor</w:t>
            </w:r>
            <w:proofErr w:type="spellEnd"/>
            <w:r w:rsidRPr="00F92910">
              <w:rPr>
                <w:rFonts w:ascii="Arial" w:hAnsi="Arial" w:cs="Arial"/>
                <w:sz w:val="20"/>
                <w:szCs w:val="24"/>
                <w:lang w:val="ro-RO"/>
              </w:rPr>
              <w:t xml:space="preserve"> si resturilor metalice reciclabile</w:t>
            </w:r>
          </w:p>
        </w:tc>
        <w:tc>
          <w:tcPr>
            <w:tcW w:w="1094" w:type="dxa"/>
            <w:shd w:val="clear" w:color="auto" w:fill="auto"/>
          </w:tcPr>
          <w:p w:rsidR="00473148" w:rsidRPr="00F92910" w:rsidRDefault="00473148" w:rsidP="007F4389">
            <w:pPr>
              <w:spacing w:before="40" w:after="0" w:line="240" w:lineRule="auto"/>
              <w:jc w:val="center"/>
              <w:rPr>
                <w:rFonts w:ascii="Arial" w:hAnsi="Arial" w:cs="Arial"/>
                <w:sz w:val="20"/>
                <w:szCs w:val="24"/>
                <w:lang w:val="ro-RO"/>
              </w:rPr>
            </w:pPr>
            <w:r w:rsidRPr="00F92910">
              <w:rPr>
                <w:rFonts w:ascii="Arial" w:hAnsi="Arial" w:cs="Arial"/>
                <w:sz w:val="20"/>
                <w:szCs w:val="24"/>
                <w:lang w:val="ro-RO"/>
              </w:rPr>
              <w:t>6.D</w:t>
            </w:r>
          </w:p>
        </w:tc>
        <w:tc>
          <w:tcPr>
            <w:tcW w:w="1094" w:type="dxa"/>
            <w:shd w:val="clear" w:color="auto" w:fill="auto"/>
          </w:tcPr>
          <w:p w:rsidR="00473148" w:rsidRPr="00F92910" w:rsidRDefault="00473148" w:rsidP="007F4389">
            <w:pPr>
              <w:spacing w:before="40" w:after="0" w:line="240" w:lineRule="auto"/>
              <w:jc w:val="center"/>
              <w:rPr>
                <w:rFonts w:ascii="Arial" w:hAnsi="Arial" w:cs="Arial"/>
                <w:sz w:val="20"/>
                <w:szCs w:val="24"/>
                <w:lang w:val="ro-RO"/>
              </w:rPr>
            </w:pPr>
          </w:p>
        </w:tc>
      </w:tr>
      <w:tr w:rsidR="00473148" w:rsidRPr="00F92910" w:rsidTr="002F72B0">
        <w:tc>
          <w:tcPr>
            <w:tcW w:w="820" w:type="dxa"/>
            <w:shd w:val="clear" w:color="auto" w:fill="auto"/>
          </w:tcPr>
          <w:p w:rsidR="00473148" w:rsidRPr="00F92910" w:rsidRDefault="00473148" w:rsidP="007F4389">
            <w:pPr>
              <w:spacing w:before="40" w:after="0" w:line="240" w:lineRule="auto"/>
              <w:jc w:val="center"/>
              <w:rPr>
                <w:rFonts w:ascii="Arial" w:hAnsi="Arial" w:cs="Arial"/>
                <w:sz w:val="20"/>
                <w:szCs w:val="24"/>
                <w:lang w:val="ro-RO"/>
              </w:rPr>
            </w:pPr>
            <w:r w:rsidRPr="00F92910">
              <w:rPr>
                <w:rFonts w:ascii="Arial" w:hAnsi="Arial" w:cs="Arial"/>
                <w:sz w:val="20"/>
                <w:szCs w:val="24"/>
                <w:lang w:val="ro-RO"/>
              </w:rPr>
              <w:t>4677</w:t>
            </w:r>
          </w:p>
        </w:tc>
        <w:tc>
          <w:tcPr>
            <w:tcW w:w="2460" w:type="dxa"/>
            <w:shd w:val="clear" w:color="auto" w:fill="auto"/>
          </w:tcPr>
          <w:p w:rsidR="00473148" w:rsidRPr="00F92910" w:rsidRDefault="00473148" w:rsidP="007F4389">
            <w:pPr>
              <w:spacing w:before="40" w:after="0" w:line="240" w:lineRule="auto"/>
              <w:jc w:val="center"/>
              <w:rPr>
                <w:rFonts w:ascii="Arial" w:hAnsi="Arial" w:cs="Arial"/>
                <w:sz w:val="20"/>
                <w:szCs w:val="24"/>
                <w:lang w:val="ro-RO"/>
              </w:rPr>
            </w:pPr>
            <w:proofErr w:type="spellStart"/>
            <w:r w:rsidRPr="00F92910">
              <w:rPr>
                <w:rFonts w:ascii="Arial" w:hAnsi="Arial" w:cs="Arial"/>
                <w:sz w:val="20"/>
                <w:szCs w:val="24"/>
                <w:lang w:val="ro-RO"/>
              </w:rPr>
              <w:t>Comert</w:t>
            </w:r>
            <w:proofErr w:type="spellEnd"/>
            <w:r w:rsidRPr="00F92910">
              <w:rPr>
                <w:rFonts w:ascii="Arial" w:hAnsi="Arial" w:cs="Arial"/>
                <w:sz w:val="20"/>
                <w:szCs w:val="24"/>
                <w:lang w:val="ro-RO"/>
              </w:rPr>
              <w:t xml:space="preserve"> cu ridicata al </w:t>
            </w:r>
            <w:proofErr w:type="spellStart"/>
            <w:r w:rsidRPr="00F92910">
              <w:rPr>
                <w:rFonts w:ascii="Arial" w:hAnsi="Arial" w:cs="Arial"/>
                <w:sz w:val="20"/>
                <w:szCs w:val="24"/>
                <w:lang w:val="ro-RO"/>
              </w:rPr>
              <w:t>deseurilor</w:t>
            </w:r>
            <w:proofErr w:type="spellEnd"/>
            <w:r w:rsidRPr="00F92910">
              <w:rPr>
                <w:rFonts w:ascii="Arial" w:hAnsi="Arial" w:cs="Arial"/>
                <w:sz w:val="20"/>
                <w:szCs w:val="24"/>
                <w:lang w:val="ro-RO"/>
              </w:rPr>
              <w:t xml:space="preserve"> si resturilor</w:t>
            </w:r>
          </w:p>
        </w:tc>
        <w:tc>
          <w:tcPr>
            <w:tcW w:w="1258" w:type="dxa"/>
            <w:shd w:val="clear" w:color="auto" w:fill="auto"/>
          </w:tcPr>
          <w:p w:rsidR="00473148" w:rsidRPr="00F92910" w:rsidRDefault="00473148" w:rsidP="007F4389">
            <w:pPr>
              <w:spacing w:before="40" w:after="0" w:line="240" w:lineRule="auto"/>
              <w:jc w:val="center"/>
              <w:rPr>
                <w:rFonts w:ascii="Arial" w:hAnsi="Arial" w:cs="Arial"/>
                <w:sz w:val="20"/>
                <w:szCs w:val="24"/>
                <w:lang w:val="ro-RO"/>
              </w:rPr>
            </w:pPr>
            <w:r w:rsidRPr="00F92910">
              <w:rPr>
                <w:rFonts w:ascii="Arial" w:hAnsi="Arial" w:cs="Arial"/>
                <w:sz w:val="20"/>
                <w:szCs w:val="24"/>
                <w:lang w:val="ro-RO"/>
              </w:rPr>
              <w:t>260</w:t>
            </w:r>
          </w:p>
        </w:tc>
        <w:tc>
          <w:tcPr>
            <w:tcW w:w="820" w:type="dxa"/>
            <w:shd w:val="clear" w:color="auto" w:fill="auto"/>
          </w:tcPr>
          <w:p w:rsidR="00473148" w:rsidRPr="00F92910" w:rsidRDefault="00473148" w:rsidP="007F4389">
            <w:pPr>
              <w:spacing w:before="40" w:after="0" w:line="240" w:lineRule="auto"/>
              <w:jc w:val="center"/>
              <w:rPr>
                <w:rFonts w:ascii="Arial" w:hAnsi="Arial" w:cs="Arial"/>
                <w:sz w:val="20"/>
                <w:szCs w:val="24"/>
                <w:lang w:val="ro-RO"/>
              </w:rPr>
            </w:pPr>
            <w:r w:rsidRPr="00F92910">
              <w:rPr>
                <w:rFonts w:ascii="Arial" w:hAnsi="Arial" w:cs="Arial"/>
                <w:sz w:val="20"/>
                <w:szCs w:val="24"/>
                <w:lang w:val="ro-RO"/>
              </w:rPr>
              <w:t>5157</w:t>
            </w:r>
          </w:p>
        </w:tc>
        <w:tc>
          <w:tcPr>
            <w:tcW w:w="2460" w:type="dxa"/>
            <w:shd w:val="clear" w:color="auto" w:fill="auto"/>
          </w:tcPr>
          <w:p w:rsidR="00473148" w:rsidRPr="00F92910" w:rsidRDefault="00473148" w:rsidP="007F4389">
            <w:pPr>
              <w:spacing w:before="40" w:after="0" w:line="240" w:lineRule="auto"/>
              <w:jc w:val="center"/>
              <w:rPr>
                <w:rFonts w:ascii="Arial" w:hAnsi="Arial" w:cs="Arial"/>
                <w:sz w:val="20"/>
                <w:szCs w:val="24"/>
                <w:lang w:val="ro-RO"/>
              </w:rPr>
            </w:pPr>
            <w:proofErr w:type="spellStart"/>
            <w:r w:rsidRPr="00F92910">
              <w:rPr>
                <w:rFonts w:ascii="Arial" w:hAnsi="Arial" w:cs="Arial"/>
                <w:sz w:val="20"/>
                <w:szCs w:val="24"/>
                <w:lang w:val="ro-RO"/>
              </w:rPr>
              <w:t>Comertul</w:t>
            </w:r>
            <w:proofErr w:type="spellEnd"/>
            <w:r w:rsidRPr="00F92910">
              <w:rPr>
                <w:rFonts w:ascii="Arial" w:hAnsi="Arial" w:cs="Arial"/>
                <w:sz w:val="20"/>
                <w:szCs w:val="24"/>
                <w:lang w:val="ro-RO"/>
              </w:rPr>
              <w:t xml:space="preserve"> cu ridicata al </w:t>
            </w:r>
            <w:proofErr w:type="spellStart"/>
            <w:r w:rsidRPr="00F92910">
              <w:rPr>
                <w:rFonts w:ascii="Arial" w:hAnsi="Arial" w:cs="Arial"/>
                <w:sz w:val="20"/>
                <w:szCs w:val="24"/>
                <w:lang w:val="ro-RO"/>
              </w:rPr>
              <w:t>deseurilor</w:t>
            </w:r>
            <w:proofErr w:type="spellEnd"/>
            <w:r w:rsidRPr="00F92910">
              <w:rPr>
                <w:rFonts w:ascii="Arial" w:hAnsi="Arial" w:cs="Arial"/>
                <w:sz w:val="20"/>
                <w:szCs w:val="24"/>
                <w:lang w:val="ro-RO"/>
              </w:rPr>
              <w:t xml:space="preserve"> si resturilor</w:t>
            </w:r>
          </w:p>
        </w:tc>
        <w:tc>
          <w:tcPr>
            <w:tcW w:w="1094" w:type="dxa"/>
            <w:shd w:val="clear" w:color="auto" w:fill="auto"/>
          </w:tcPr>
          <w:p w:rsidR="00473148" w:rsidRPr="00F92910" w:rsidRDefault="00473148" w:rsidP="007F4389">
            <w:pPr>
              <w:spacing w:before="40" w:after="0" w:line="240" w:lineRule="auto"/>
              <w:jc w:val="center"/>
              <w:rPr>
                <w:rFonts w:ascii="Arial" w:hAnsi="Arial" w:cs="Arial"/>
                <w:sz w:val="20"/>
                <w:szCs w:val="24"/>
                <w:lang w:val="ro-RO"/>
              </w:rPr>
            </w:pPr>
            <w:r w:rsidRPr="00F92910">
              <w:rPr>
                <w:rFonts w:ascii="Arial" w:hAnsi="Arial" w:cs="Arial"/>
                <w:sz w:val="20"/>
                <w:szCs w:val="24"/>
                <w:lang w:val="ro-RO"/>
              </w:rPr>
              <w:t>6.D</w:t>
            </w:r>
          </w:p>
        </w:tc>
        <w:tc>
          <w:tcPr>
            <w:tcW w:w="1094" w:type="dxa"/>
            <w:shd w:val="clear" w:color="auto" w:fill="auto"/>
          </w:tcPr>
          <w:p w:rsidR="00473148" w:rsidRPr="00F92910" w:rsidRDefault="00473148" w:rsidP="007F4389">
            <w:pPr>
              <w:spacing w:before="40" w:after="0" w:line="240" w:lineRule="auto"/>
              <w:jc w:val="center"/>
              <w:rPr>
                <w:rFonts w:ascii="Arial" w:hAnsi="Arial" w:cs="Arial"/>
                <w:sz w:val="20"/>
                <w:szCs w:val="24"/>
                <w:lang w:val="ro-RO"/>
              </w:rPr>
            </w:pPr>
          </w:p>
        </w:tc>
      </w:tr>
    </w:tbl>
    <w:p w:rsidR="00333963" w:rsidRPr="00F92910" w:rsidRDefault="00333963" w:rsidP="002F72B0">
      <w:pPr>
        <w:spacing w:after="0" w:line="240" w:lineRule="auto"/>
        <w:rPr>
          <w:rFonts w:ascii="Arial" w:hAnsi="Arial" w:cs="Arial"/>
          <w:b/>
          <w:sz w:val="24"/>
          <w:szCs w:val="24"/>
          <w:lang w:val="ro-RO"/>
        </w:rPr>
      </w:pPr>
    </w:p>
    <w:p w:rsidR="00333963" w:rsidRPr="00F92910" w:rsidRDefault="00333963" w:rsidP="002F72B0">
      <w:pPr>
        <w:spacing w:after="0"/>
        <w:rPr>
          <w:rFonts w:ascii="Arial" w:hAnsi="Arial" w:cs="Arial"/>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333963" w:rsidRPr="00F92910" w:rsidTr="002F72B0">
        <w:tc>
          <w:tcPr>
            <w:tcW w:w="4002" w:type="dxa"/>
            <w:shd w:val="clear" w:color="auto" w:fill="C0C0C0"/>
          </w:tcPr>
          <w:p w:rsidR="00333963" w:rsidRPr="00F92910" w:rsidRDefault="00333963" w:rsidP="002F72B0">
            <w:pPr>
              <w:spacing w:before="40" w:after="0"/>
              <w:jc w:val="center"/>
              <w:rPr>
                <w:rFonts w:ascii="Arial" w:hAnsi="Arial" w:cs="Arial"/>
                <w:b/>
                <w:sz w:val="20"/>
                <w:szCs w:val="24"/>
                <w:lang w:val="ro-RO"/>
              </w:rPr>
            </w:pPr>
            <w:r w:rsidRPr="00F92910">
              <w:rPr>
                <w:rFonts w:ascii="Arial" w:hAnsi="Arial" w:cs="Arial"/>
                <w:b/>
                <w:sz w:val="20"/>
                <w:szCs w:val="24"/>
                <w:lang w:val="ro-RO"/>
              </w:rPr>
              <w:t>Activitate PRTR</w:t>
            </w:r>
          </w:p>
        </w:tc>
        <w:tc>
          <w:tcPr>
            <w:tcW w:w="6004" w:type="dxa"/>
            <w:shd w:val="clear" w:color="auto" w:fill="C0C0C0"/>
          </w:tcPr>
          <w:p w:rsidR="00333963" w:rsidRPr="00F92910" w:rsidRDefault="00333963" w:rsidP="002F72B0">
            <w:pPr>
              <w:spacing w:before="40" w:after="0"/>
              <w:jc w:val="center"/>
              <w:rPr>
                <w:rFonts w:ascii="Arial" w:hAnsi="Arial" w:cs="Arial"/>
                <w:b/>
                <w:sz w:val="20"/>
                <w:szCs w:val="24"/>
                <w:lang w:val="ro-RO"/>
              </w:rPr>
            </w:pPr>
            <w:r w:rsidRPr="00F92910">
              <w:rPr>
                <w:rFonts w:ascii="Arial" w:hAnsi="Arial" w:cs="Arial"/>
                <w:b/>
                <w:sz w:val="20"/>
                <w:szCs w:val="24"/>
                <w:lang w:val="ro-RO"/>
              </w:rPr>
              <w:t>Denumire activitate PRTR</w:t>
            </w:r>
          </w:p>
        </w:tc>
      </w:tr>
      <w:tr w:rsidR="00333963" w:rsidRPr="00F92910" w:rsidTr="002F72B0">
        <w:tc>
          <w:tcPr>
            <w:tcW w:w="4002" w:type="dxa"/>
            <w:shd w:val="clear" w:color="auto" w:fill="auto"/>
          </w:tcPr>
          <w:p w:rsidR="00333963" w:rsidRPr="00F92910" w:rsidRDefault="00333963" w:rsidP="002F72B0">
            <w:pPr>
              <w:spacing w:before="40" w:after="0"/>
              <w:jc w:val="center"/>
              <w:rPr>
                <w:rFonts w:ascii="Arial" w:hAnsi="Arial" w:cs="Arial"/>
                <w:sz w:val="20"/>
                <w:szCs w:val="24"/>
                <w:lang w:val="ro-RO"/>
              </w:rPr>
            </w:pPr>
          </w:p>
        </w:tc>
        <w:tc>
          <w:tcPr>
            <w:tcW w:w="6004" w:type="dxa"/>
            <w:shd w:val="clear" w:color="auto" w:fill="auto"/>
          </w:tcPr>
          <w:p w:rsidR="00333963" w:rsidRPr="00F92910" w:rsidRDefault="00333963" w:rsidP="002F72B0">
            <w:pPr>
              <w:spacing w:before="40" w:after="0"/>
              <w:jc w:val="center"/>
              <w:rPr>
                <w:rFonts w:ascii="Arial" w:hAnsi="Arial" w:cs="Arial"/>
                <w:sz w:val="20"/>
                <w:szCs w:val="24"/>
                <w:lang w:val="ro-RO"/>
              </w:rPr>
            </w:pPr>
          </w:p>
        </w:tc>
      </w:tr>
    </w:tbl>
    <w:p w:rsidR="00333963" w:rsidRPr="00F92910" w:rsidRDefault="00333963" w:rsidP="002F72B0">
      <w:pPr>
        <w:spacing w:after="0"/>
        <w:rPr>
          <w:rFonts w:ascii="Arial" w:hAnsi="Arial" w:cs="Arial"/>
          <w:b/>
          <w:sz w:val="24"/>
          <w:szCs w:val="24"/>
          <w:lang w:val="ro-RO"/>
        </w:rPr>
      </w:pPr>
    </w:p>
    <w:p w:rsidR="00333963" w:rsidRPr="00F92910" w:rsidRDefault="00333963" w:rsidP="002F72B0">
      <w:pPr>
        <w:spacing w:after="0"/>
        <w:rPr>
          <w:rFonts w:ascii="Arial" w:hAnsi="Arial" w:cs="Arial"/>
          <w:sz w:val="24"/>
          <w:szCs w:val="24"/>
          <w:lang w:val="ro-RO"/>
        </w:rPr>
      </w:pPr>
    </w:p>
    <w:p w:rsidR="00333963" w:rsidRPr="00F92910" w:rsidRDefault="00333963" w:rsidP="002F72B0">
      <w:pPr>
        <w:spacing w:after="0"/>
        <w:rPr>
          <w:rFonts w:ascii="Arial" w:hAnsi="Arial" w:cs="Arial"/>
          <w:b/>
          <w:sz w:val="24"/>
          <w:szCs w:val="24"/>
          <w:lang w:val="ro-RO"/>
        </w:rPr>
      </w:pPr>
      <w:r w:rsidRPr="00F92910">
        <w:rPr>
          <w:rFonts w:ascii="Arial" w:hAnsi="Arial" w:cs="Arial"/>
          <w:b/>
          <w:sz w:val="24"/>
          <w:szCs w:val="24"/>
          <w:lang w:val="ro-RO"/>
        </w:rPr>
        <w:t xml:space="preserve">Emisă de: </w:t>
      </w:r>
      <w:r w:rsidR="002C6CCB" w:rsidRPr="00F92910">
        <w:rPr>
          <w:rFonts w:ascii="Arial" w:hAnsi="Arial" w:cs="Arial"/>
          <w:b/>
          <w:sz w:val="24"/>
          <w:szCs w:val="24"/>
          <w:lang w:val="ro-RO"/>
        </w:rPr>
        <w:t>APM Harghita</w:t>
      </w:r>
    </w:p>
    <w:p w:rsidR="00333963" w:rsidRPr="00F92910" w:rsidRDefault="00333963" w:rsidP="002F72B0">
      <w:pPr>
        <w:spacing w:after="0" w:line="240" w:lineRule="auto"/>
        <w:rPr>
          <w:rFonts w:ascii="Arial" w:hAnsi="Arial" w:cs="Arial"/>
          <w:b/>
          <w:sz w:val="24"/>
          <w:szCs w:val="24"/>
          <w:lang w:val="ro-RO"/>
        </w:rPr>
      </w:pPr>
      <w:r w:rsidRPr="00F92910">
        <w:rPr>
          <w:rFonts w:ascii="Arial" w:hAnsi="Arial" w:cs="Arial"/>
          <w:b/>
          <w:sz w:val="24"/>
          <w:szCs w:val="24"/>
          <w:lang w:val="ro-RO"/>
        </w:rPr>
        <w:t>Activitatea/ activitățile pot fi desfășurate pe teritoriul județului</w:t>
      </w:r>
      <w:r w:rsidR="002C6CCB" w:rsidRPr="00F92910">
        <w:rPr>
          <w:rFonts w:ascii="Arial" w:hAnsi="Arial" w:cs="Arial"/>
          <w:b/>
          <w:sz w:val="24"/>
          <w:szCs w:val="24"/>
          <w:lang w:val="ro-RO"/>
        </w:rPr>
        <w:t xml:space="preserve"> Harghita</w:t>
      </w:r>
      <w:r w:rsidRPr="00F92910">
        <w:rPr>
          <w:rFonts w:ascii="Arial" w:hAnsi="Arial" w:cs="Arial"/>
          <w:b/>
          <w:sz w:val="24"/>
          <w:szCs w:val="24"/>
          <w:lang w:val="ro-RO"/>
        </w:rPr>
        <w:t>:</w:t>
      </w:r>
    </w:p>
    <w:p w:rsidR="00333963" w:rsidRPr="00F92910" w:rsidRDefault="00333963" w:rsidP="002F72B0">
      <w:pPr>
        <w:spacing w:after="0" w:line="240" w:lineRule="auto"/>
        <w:rPr>
          <w:rFonts w:ascii="Arial" w:hAnsi="Arial" w:cs="Arial"/>
          <w:b/>
          <w:sz w:val="24"/>
          <w:szCs w:val="24"/>
          <w:lang w:val="ro-RO"/>
        </w:rPr>
      </w:pPr>
      <w:r w:rsidRPr="00F92910">
        <w:rPr>
          <w:rFonts w:ascii="Arial" w:hAnsi="Arial" w:cs="Arial"/>
          <w:b/>
          <w:sz w:val="24"/>
          <w:szCs w:val="24"/>
          <w:lang w:val="ro-RO"/>
        </w:rPr>
        <w:t>Data emiterii:</w:t>
      </w:r>
      <w:r w:rsidR="005A2077" w:rsidRPr="00F92910">
        <w:rPr>
          <w:rFonts w:ascii="Arial" w:hAnsi="Arial" w:cs="Arial"/>
          <w:b/>
          <w:sz w:val="24"/>
          <w:szCs w:val="24"/>
          <w:lang w:val="ro-RO"/>
        </w:rPr>
        <w:t xml:space="preserve"> </w:t>
      </w:r>
      <w:r w:rsidR="0098097D">
        <w:rPr>
          <w:rFonts w:ascii="Arial" w:hAnsi="Arial" w:cs="Arial"/>
          <w:b/>
          <w:sz w:val="24"/>
          <w:szCs w:val="24"/>
          <w:lang w:val="ro-RO"/>
        </w:rPr>
        <w:t>XX</w:t>
      </w:r>
      <w:bookmarkStart w:id="0" w:name="_GoBack"/>
      <w:bookmarkEnd w:id="0"/>
      <w:r w:rsidR="009E00BF" w:rsidRPr="00F92910">
        <w:rPr>
          <w:rFonts w:ascii="Arial" w:hAnsi="Arial" w:cs="Arial"/>
          <w:b/>
          <w:sz w:val="24"/>
          <w:szCs w:val="24"/>
          <w:lang w:val="ro-RO"/>
        </w:rPr>
        <w:t>.</w:t>
      </w:r>
      <w:r w:rsidR="006D18E9" w:rsidRPr="00F92910">
        <w:rPr>
          <w:rFonts w:ascii="Arial" w:hAnsi="Arial" w:cs="Arial"/>
          <w:b/>
          <w:sz w:val="24"/>
          <w:szCs w:val="24"/>
          <w:lang w:val="ro-RO"/>
        </w:rPr>
        <w:t>0</w:t>
      </w:r>
      <w:r w:rsidR="00473148" w:rsidRPr="00F92910">
        <w:rPr>
          <w:rFonts w:ascii="Arial" w:hAnsi="Arial" w:cs="Arial"/>
          <w:b/>
          <w:sz w:val="24"/>
          <w:szCs w:val="24"/>
          <w:lang w:val="ro-RO"/>
        </w:rPr>
        <w:t>3</w:t>
      </w:r>
      <w:r w:rsidR="006D18E9" w:rsidRPr="00F92910">
        <w:rPr>
          <w:rFonts w:ascii="Arial" w:hAnsi="Arial" w:cs="Arial"/>
          <w:b/>
          <w:sz w:val="24"/>
          <w:szCs w:val="24"/>
          <w:lang w:val="ro-RO"/>
        </w:rPr>
        <w:t>.2020</w:t>
      </w:r>
    </w:p>
    <w:p w:rsidR="006D18E9" w:rsidRPr="00F92910" w:rsidRDefault="006D18E9" w:rsidP="006D18E9">
      <w:pPr>
        <w:spacing w:after="0" w:line="240" w:lineRule="auto"/>
        <w:rPr>
          <w:rFonts w:ascii="Arial" w:hAnsi="Arial" w:cs="Arial"/>
          <w:b/>
          <w:sz w:val="24"/>
          <w:szCs w:val="24"/>
          <w:lang w:val="ro-RO"/>
        </w:rPr>
      </w:pPr>
      <w:r w:rsidRPr="00F92910">
        <w:rPr>
          <w:rFonts w:ascii="Arial" w:hAnsi="Arial" w:cs="Arial"/>
          <w:b/>
          <w:sz w:val="24"/>
          <w:szCs w:val="24"/>
          <w:lang w:val="ro-RO"/>
        </w:rPr>
        <w:t>Prezenta autorizație de mediu își păstrează valabilitatea pe toată perioada în care beneficiarul obține viza anuală conform art. I, alin. 2 din Legea nr. 219/2019 pentru modificarea și completarea art. 16 din Ordonanța de urgență a Guvernului nr. 195/2015 privind protecția mediului</w:t>
      </w:r>
    </w:p>
    <w:p w:rsidR="00333963" w:rsidRPr="00F92910" w:rsidRDefault="00333963" w:rsidP="002F72B0">
      <w:pPr>
        <w:spacing w:after="0" w:line="240" w:lineRule="auto"/>
        <w:rPr>
          <w:rFonts w:ascii="Arial" w:hAnsi="Arial" w:cs="Arial"/>
          <w:sz w:val="24"/>
          <w:szCs w:val="24"/>
          <w:lang w:val="ro-RO"/>
        </w:rPr>
      </w:pPr>
    </w:p>
    <w:p w:rsidR="00333963" w:rsidRPr="00F92910" w:rsidRDefault="00333963" w:rsidP="002F72B0">
      <w:pPr>
        <w:spacing w:after="0" w:line="360" w:lineRule="auto"/>
        <w:rPr>
          <w:rFonts w:ascii="Arial" w:hAnsi="Arial" w:cs="Arial"/>
          <w:b/>
          <w:noProof/>
          <w:sz w:val="24"/>
          <w:szCs w:val="24"/>
          <w:lang w:val="ro-RO"/>
        </w:rPr>
      </w:pPr>
      <w:r w:rsidRPr="00F92910">
        <w:rPr>
          <w:rFonts w:ascii="Arial" w:hAnsi="Arial" w:cs="Arial"/>
          <w:b/>
          <w:noProof/>
          <w:sz w:val="24"/>
          <w:szCs w:val="24"/>
          <w:lang w:val="ro-RO"/>
        </w:rPr>
        <w:t>Temeiul legal</w:t>
      </w:r>
    </w:p>
    <w:p w:rsidR="00333963" w:rsidRPr="00F92910" w:rsidRDefault="00333963" w:rsidP="002F72B0">
      <w:pPr>
        <w:spacing w:after="0" w:line="240" w:lineRule="auto"/>
        <w:jc w:val="both"/>
        <w:rPr>
          <w:rFonts w:ascii="Arial" w:hAnsi="Arial" w:cs="Arial"/>
          <w:noProof/>
          <w:sz w:val="24"/>
          <w:szCs w:val="24"/>
          <w:lang w:val="ro-RO"/>
        </w:rPr>
      </w:pPr>
      <w:r w:rsidRPr="00F92910">
        <w:rPr>
          <w:rFonts w:ascii="Arial" w:hAnsi="Arial" w:cs="Arial"/>
          <w:noProof/>
          <w:sz w:val="24"/>
          <w:szCs w:val="24"/>
          <w:lang w:val="ro-RO"/>
        </w:rPr>
        <w:lastRenderedPageBreak/>
        <w:t xml:space="preserve">Ca urmare a cererii adresate de </w:t>
      </w:r>
      <w:r w:rsidR="00776BF0" w:rsidRPr="00F92910">
        <w:rPr>
          <w:rFonts w:ascii="Arial" w:hAnsi="Arial" w:cs="Arial"/>
          <w:noProof/>
          <w:sz w:val="24"/>
          <w:szCs w:val="24"/>
          <w:lang w:val="ro-RO"/>
        </w:rPr>
        <w:t>MOXICO-TRADE</w:t>
      </w:r>
      <w:r w:rsidRPr="00F92910">
        <w:rPr>
          <w:rFonts w:ascii="Arial" w:hAnsi="Arial" w:cs="Arial"/>
          <w:noProof/>
          <w:sz w:val="24"/>
          <w:szCs w:val="24"/>
          <w:lang w:val="ro-RO"/>
        </w:rPr>
        <w:t xml:space="preserve"> SRL, cu punctul de lucru din Str. </w:t>
      </w:r>
      <w:r w:rsidR="00776BF0" w:rsidRPr="00F92910">
        <w:rPr>
          <w:rFonts w:ascii="Arial" w:hAnsi="Arial" w:cs="Arial"/>
          <w:noProof/>
          <w:sz w:val="24"/>
          <w:szCs w:val="24"/>
          <w:lang w:val="ro-RO"/>
        </w:rPr>
        <w:t>Leliceni</w:t>
      </w:r>
      <w:r w:rsidRPr="00F92910">
        <w:rPr>
          <w:rFonts w:ascii="Arial" w:hAnsi="Arial" w:cs="Arial"/>
          <w:noProof/>
          <w:sz w:val="24"/>
          <w:szCs w:val="24"/>
          <w:lang w:val="ro-RO"/>
        </w:rPr>
        <w:t xml:space="preserve">, Nr. </w:t>
      </w:r>
      <w:r w:rsidR="00776BF0" w:rsidRPr="00F92910">
        <w:rPr>
          <w:rFonts w:ascii="Arial" w:hAnsi="Arial" w:cs="Arial"/>
          <w:noProof/>
          <w:sz w:val="24"/>
          <w:szCs w:val="24"/>
          <w:lang w:val="ro-RO"/>
        </w:rPr>
        <w:t>63</w:t>
      </w:r>
      <w:r w:rsidRPr="00F92910">
        <w:rPr>
          <w:rFonts w:ascii="Arial" w:hAnsi="Arial" w:cs="Arial"/>
          <w:noProof/>
          <w:sz w:val="24"/>
          <w:szCs w:val="24"/>
          <w:lang w:val="ro-RO"/>
        </w:rPr>
        <w:t xml:space="preserve">, </w:t>
      </w:r>
      <w:r w:rsidR="00776BF0" w:rsidRPr="00F92910">
        <w:rPr>
          <w:rFonts w:ascii="Arial" w:hAnsi="Arial" w:cs="Arial"/>
          <w:noProof/>
          <w:sz w:val="24"/>
          <w:szCs w:val="24"/>
          <w:lang w:val="ro-RO"/>
        </w:rPr>
        <w:t>Miercurea Ciuc</w:t>
      </w:r>
      <w:r w:rsidRPr="00F92910">
        <w:rPr>
          <w:rFonts w:ascii="Arial" w:hAnsi="Arial" w:cs="Arial"/>
          <w:noProof/>
          <w:sz w:val="24"/>
          <w:szCs w:val="24"/>
          <w:lang w:val="ro-RO"/>
        </w:rPr>
        <w:t xml:space="preserve">, Judetul Harghita, înregistrată la APM Harghita cu nr. </w:t>
      </w:r>
      <w:r w:rsidR="00776BF0" w:rsidRPr="00F92910">
        <w:rPr>
          <w:rFonts w:ascii="Arial" w:hAnsi="Arial" w:cs="Arial"/>
          <w:noProof/>
          <w:sz w:val="24"/>
          <w:szCs w:val="24"/>
          <w:lang w:val="ro-RO"/>
        </w:rPr>
        <w:t>10660/06</w:t>
      </w:r>
      <w:r w:rsidRPr="00F92910">
        <w:rPr>
          <w:rFonts w:ascii="Arial" w:hAnsi="Arial" w:cs="Arial"/>
          <w:noProof/>
          <w:sz w:val="24"/>
          <w:szCs w:val="24"/>
          <w:lang w:val="ro-RO"/>
        </w:rPr>
        <w:t>.1</w:t>
      </w:r>
      <w:r w:rsidR="00776BF0" w:rsidRPr="00F92910">
        <w:rPr>
          <w:rFonts w:ascii="Arial" w:hAnsi="Arial" w:cs="Arial"/>
          <w:noProof/>
          <w:sz w:val="24"/>
          <w:szCs w:val="24"/>
          <w:lang w:val="ro-RO"/>
        </w:rPr>
        <w:t>2</w:t>
      </w:r>
      <w:r w:rsidRPr="00F92910">
        <w:rPr>
          <w:rFonts w:ascii="Arial" w:hAnsi="Arial" w:cs="Arial"/>
          <w:noProof/>
          <w:sz w:val="24"/>
          <w:szCs w:val="24"/>
          <w:lang w:val="ro-RO"/>
        </w:rPr>
        <w:t xml:space="preserve">.2019, </w:t>
      </w:r>
      <w:r w:rsidR="002C6CCB" w:rsidRPr="00F92910">
        <w:rPr>
          <w:rFonts w:ascii="Arial" w:hAnsi="Arial" w:cs="Arial"/>
          <w:noProof/>
          <w:sz w:val="24"/>
          <w:szCs w:val="24"/>
          <w:lang w:val="ro-RO"/>
        </w:rPr>
        <w:t xml:space="preserve">și completată la nr. </w:t>
      </w:r>
      <w:r w:rsidR="00776BF0" w:rsidRPr="00F92910">
        <w:rPr>
          <w:rFonts w:ascii="Arial" w:hAnsi="Arial" w:cs="Arial"/>
          <w:noProof/>
          <w:sz w:val="24"/>
          <w:szCs w:val="24"/>
          <w:lang w:val="ro-RO"/>
        </w:rPr>
        <w:t>218</w:t>
      </w:r>
      <w:r w:rsidR="002C6CCB" w:rsidRPr="00F92910">
        <w:rPr>
          <w:rFonts w:ascii="Arial" w:hAnsi="Arial" w:cs="Arial"/>
          <w:noProof/>
          <w:sz w:val="24"/>
          <w:szCs w:val="24"/>
          <w:lang w:val="ro-RO"/>
        </w:rPr>
        <w:t xml:space="preserve"> din </w:t>
      </w:r>
      <w:r w:rsidR="00776BF0" w:rsidRPr="00F92910">
        <w:rPr>
          <w:rFonts w:ascii="Arial" w:hAnsi="Arial" w:cs="Arial"/>
          <w:noProof/>
          <w:sz w:val="24"/>
          <w:szCs w:val="24"/>
          <w:lang w:val="ro-RO"/>
        </w:rPr>
        <w:t>14</w:t>
      </w:r>
      <w:r w:rsidR="002C6CCB" w:rsidRPr="00F92910">
        <w:rPr>
          <w:rFonts w:ascii="Arial" w:hAnsi="Arial" w:cs="Arial"/>
          <w:noProof/>
          <w:sz w:val="24"/>
          <w:szCs w:val="24"/>
          <w:lang w:val="ro-RO"/>
        </w:rPr>
        <w:t>.</w:t>
      </w:r>
      <w:r w:rsidR="00776BF0" w:rsidRPr="00F92910">
        <w:rPr>
          <w:rFonts w:ascii="Arial" w:hAnsi="Arial" w:cs="Arial"/>
          <w:noProof/>
          <w:sz w:val="24"/>
          <w:szCs w:val="24"/>
          <w:lang w:val="ro-RO"/>
        </w:rPr>
        <w:t>0</w:t>
      </w:r>
      <w:r w:rsidR="002C6CCB" w:rsidRPr="00F92910">
        <w:rPr>
          <w:rFonts w:ascii="Arial" w:hAnsi="Arial" w:cs="Arial"/>
          <w:noProof/>
          <w:sz w:val="24"/>
          <w:szCs w:val="24"/>
          <w:lang w:val="ro-RO"/>
        </w:rPr>
        <w:t>1.20</w:t>
      </w:r>
      <w:r w:rsidR="00776BF0" w:rsidRPr="00F92910">
        <w:rPr>
          <w:rFonts w:ascii="Arial" w:hAnsi="Arial" w:cs="Arial"/>
          <w:noProof/>
          <w:sz w:val="24"/>
          <w:szCs w:val="24"/>
          <w:lang w:val="ro-RO"/>
        </w:rPr>
        <w:t>20</w:t>
      </w:r>
      <w:r w:rsidR="002C6CCB" w:rsidRPr="00F92910">
        <w:rPr>
          <w:rFonts w:ascii="Arial" w:hAnsi="Arial" w:cs="Arial"/>
          <w:noProof/>
          <w:sz w:val="24"/>
          <w:szCs w:val="24"/>
          <w:lang w:val="ro-RO"/>
        </w:rPr>
        <w:t xml:space="preserve">, conform deciziei luate cu consultarea CAT din data de </w:t>
      </w:r>
      <w:r w:rsidR="00776BF0" w:rsidRPr="00F92910">
        <w:rPr>
          <w:rFonts w:ascii="Arial" w:hAnsi="Arial" w:cs="Arial"/>
          <w:noProof/>
          <w:sz w:val="24"/>
          <w:szCs w:val="24"/>
          <w:lang w:val="ro-RO"/>
        </w:rPr>
        <w:t>21.01</w:t>
      </w:r>
      <w:r w:rsidR="002C6CCB" w:rsidRPr="00F92910">
        <w:rPr>
          <w:rFonts w:ascii="Arial" w:hAnsi="Arial" w:cs="Arial"/>
          <w:noProof/>
          <w:sz w:val="24"/>
          <w:szCs w:val="24"/>
          <w:lang w:val="ro-RO"/>
        </w:rPr>
        <w:t>.20</w:t>
      </w:r>
      <w:r w:rsidR="00776BF0" w:rsidRPr="00F92910">
        <w:rPr>
          <w:rFonts w:ascii="Arial" w:hAnsi="Arial" w:cs="Arial"/>
          <w:noProof/>
          <w:sz w:val="24"/>
          <w:szCs w:val="24"/>
          <w:lang w:val="ro-RO"/>
        </w:rPr>
        <w:t>20</w:t>
      </w:r>
      <w:r w:rsidRPr="00F92910">
        <w:rPr>
          <w:rFonts w:ascii="Arial" w:hAnsi="Arial" w:cs="Arial"/>
          <w:noProof/>
          <w:sz w:val="24"/>
          <w:szCs w:val="24"/>
          <w:lang w:val="ro-RO"/>
        </w:rPr>
        <w:t xml:space="preserve"> în urma analizării documentelor transmise şi a verificării, în baza HG nr. </w:t>
      </w:r>
      <w:r w:rsidR="002C6CCB" w:rsidRPr="00F92910">
        <w:rPr>
          <w:rFonts w:ascii="Arial" w:hAnsi="Arial" w:cs="Arial"/>
          <w:noProof/>
          <w:sz w:val="24"/>
          <w:szCs w:val="24"/>
          <w:lang w:val="ro-RO"/>
        </w:rPr>
        <w:t>43</w:t>
      </w:r>
      <w:r w:rsidRPr="00F92910">
        <w:rPr>
          <w:rFonts w:ascii="Arial" w:hAnsi="Arial" w:cs="Arial"/>
          <w:noProof/>
          <w:sz w:val="24"/>
          <w:szCs w:val="24"/>
          <w:lang w:val="ro-RO"/>
        </w:rPr>
        <w:t>/20</w:t>
      </w:r>
      <w:r w:rsidR="002C6CCB" w:rsidRPr="00F92910">
        <w:rPr>
          <w:rFonts w:ascii="Arial" w:hAnsi="Arial" w:cs="Arial"/>
          <w:noProof/>
          <w:sz w:val="24"/>
          <w:szCs w:val="24"/>
          <w:lang w:val="ro-RO"/>
        </w:rPr>
        <w:t>20</w:t>
      </w:r>
      <w:r w:rsidRPr="00F92910">
        <w:rPr>
          <w:rFonts w:ascii="Arial" w:hAnsi="Arial" w:cs="Arial"/>
          <w:noProof/>
          <w:sz w:val="24"/>
          <w:szCs w:val="24"/>
          <w:lang w:val="ro-RO"/>
        </w:rPr>
        <w:t xml:space="preserve"> </w:t>
      </w:r>
      <w:r w:rsidRPr="00F92910">
        <w:rPr>
          <w:rFonts w:ascii="Arial" w:eastAsia="Times New Roman" w:hAnsi="Arial" w:cs="Arial"/>
          <w:sz w:val="24"/>
          <w:szCs w:val="24"/>
          <w:lang w:val="ro-RO" w:eastAsia="ro-RO"/>
        </w:rPr>
        <w:t xml:space="preserve">privind organizarea și funcționarea Ministerului Mediului, Apelor și Pădurilor, </w:t>
      </w:r>
      <w:r w:rsidRPr="00F92910">
        <w:rPr>
          <w:rFonts w:ascii="Arial" w:hAnsi="Arial" w:cs="Arial"/>
          <w:sz w:val="24"/>
          <w:szCs w:val="24"/>
          <w:lang w:val="ro-RO"/>
        </w:rPr>
        <w:t>a HG nr. 1000/2012 privind reorganizarea și funcționarea Agenției Naționale pentru Protecția Mediului și a instituțiilor publice aflate în subordinea acesteia,</w:t>
      </w:r>
      <w:r w:rsidRPr="00F92910">
        <w:rPr>
          <w:rFonts w:ascii="Arial" w:eastAsia="Times New Roman" w:hAnsi="Arial" w:cs="Arial"/>
          <w:sz w:val="24"/>
          <w:szCs w:val="24"/>
          <w:lang w:val="ro-RO" w:eastAsia="ro-RO"/>
        </w:rPr>
        <w:t xml:space="preserve"> a </w:t>
      </w:r>
      <w:r w:rsidRPr="00F92910">
        <w:rPr>
          <w:rFonts w:ascii="Arial" w:hAnsi="Arial" w:cs="Arial"/>
          <w:sz w:val="24"/>
          <w:szCs w:val="24"/>
          <w:lang w:val="ro-RO"/>
        </w:rPr>
        <w:t>OUG nr. 195/2005 privind protecția mediului, aprobată cu modificări și completări prin Legea nr. 265/2006, cu modificările şi completările ulterioare şi a</w:t>
      </w:r>
      <w:r w:rsidRPr="00F92910">
        <w:rPr>
          <w:rFonts w:ascii="Arial" w:hAnsi="Arial" w:cs="Arial"/>
          <w:noProof/>
          <w:sz w:val="24"/>
          <w:szCs w:val="24"/>
          <w:lang w:val="ro-RO"/>
        </w:rPr>
        <w:t xml:space="preserve"> OM nr. 1798/2007 pentru aprobarea Procedurii de emitere a autorizației de mediu, cu modificările și completările ulterioare,</w:t>
      </w:r>
      <w:r w:rsidRPr="00F92910">
        <w:rPr>
          <w:rFonts w:ascii="Arial" w:hAnsi="Arial" w:cs="Arial"/>
          <w:sz w:val="24"/>
          <w:szCs w:val="24"/>
          <w:lang w:val="ro-RO"/>
        </w:rPr>
        <w:t xml:space="preserve"> </w:t>
      </w:r>
      <w:r w:rsidRPr="00F92910">
        <w:rPr>
          <w:rFonts w:ascii="Arial" w:hAnsi="Arial" w:cs="Arial"/>
          <w:noProof/>
          <w:sz w:val="24"/>
          <w:szCs w:val="24"/>
          <w:lang w:val="ro-RO"/>
        </w:rPr>
        <w:t xml:space="preserve"> </w:t>
      </w:r>
    </w:p>
    <w:p w:rsidR="00333963" w:rsidRPr="00F92910" w:rsidRDefault="00333963" w:rsidP="002F72B0">
      <w:pPr>
        <w:spacing w:after="0" w:line="240" w:lineRule="auto"/>
        <w:jc w:val="both"/>
        <w:rPr>
          <w:rFonts w:ascii="Arial" w:hAnsi="Arial" w:cs="Arial"/>
          <w:sz w:val="24"/>
          <w:szCs w:val="24"/>
          <w:lang w:val="ro-RO"/>
        </w:rPr>
      </w:pPr>
    </w:p>
    <w:p w:rsidR="00333963" w:rsidRPr="00F92910" w:rsidRDefault="00333963" w:rsidP="002F72B0">
      <w:pPr>
        <w:pStyle w:val="Default"/>
        <w:jc w:val="both"/>
        <w:rPr>
          <w:rFonts w:ascii="Arial" w:eastAsia="Calibri" w:hAnsi="Arial" w:cs="Arial"/>
          <w:b/>
          <w:noProof/>
          <w:color w:val="auto"/>
          <w:sz w:val="22"/>
          <w:szCs w:val="22"/>
          <w:lang w:val="ro-RO"/>
        </w:rPr>
      </w:pPr>
    </w:p>
    <w:p w:rsidR="00333963" w:rsidRPr="00F92910" w:rsidRDefault="00333963" w:rsidP="002F72B0">
      <w:pPr>
        <w:pStyle w:val="Default"/>
        <w:jc w:val="both"/>
        <w:rPr>
          <w:rFonts w:ascii="Arial" w:eastAsia="Calibri" w:hAnsi="Arial" w:cs="Arial"/>
          <w:b/>
          <w:noProof/>
          <w:color w:val="auto"/>
          <w:lang w:val="ro-RO"/>
        </w:rPr>
      </w:pPr>
      <w:r w:rsidRPr="00F92910">
        <w:rPr>
          <w:rFonts w:ascii="Arial" w:eastAsia="Calibri" w:hAnsi="Arial" w:cs="Arial"/>
          <w:b/>
          <w:noProof/>
          <w:color w:val="auto"/>
          <w:lang w:val="ro-RO"/>
        </w:rPr>
        <w:t>se emite:</w:t>
      </w:r>
    </w:p>
    <w:p w:rsidR="00333963" w:rsidRPr="00F92910" w:rsidRDefault="00333963" w:rsidP="002F72B0">
      <w:pPr>
        <w:pStyle w:val="Default"/>
        <w:jc w:val="center"/>
        <w:rPr>
          <w:rFonts w:ascii="Arial" w:eastAsia="Calibri" w:hAnsi="Arial" w:cs="Arial"/>
          <w:b/>
          <w:noProof/>
          <w:color w:val="auto"/>
          <w:sz w:val="28"/>
          <w:szCs w:val="28"/>
          <w:lang w:val="ro-RO"/>
        </w:rPr>
      </w:pPr>
      <w:r w:rsidRPr="00F92910">
        <w:rPr>
          <w:rFonts w:ascii="Arial" w:eastAsia="Calibri" w:hAnsi="Arial" w:cs="Arial"/>
          <w:b/>
          <w:noProof/>
          <w:color w:val="auto"/>
          <w:sz w:val="28"/>
          <w:szCs w:val="28"/>
          <w:lang w:val="ro-RO"/>
        </w:rPr>
        <w:t>AUTORIZAȚIA DE MEDIU</w:t>
      </w:r>
    </w:p>
    <w:p w:rsidR="00333963" w:rsidRPr="00F92910" w:rsidRDefault="00333963" w:rsidP="002F72B0">
      <w:pPr>
        <w:pStyle w:val="Default"/>
        <w:jc w:val="both"/>
        <w:rPr>
          <w:rFonts w:ascii="Arial" w:eastAsia="Calibri" w:hAnsi="Arial" w:cs="Arial"/>
          <w:b/>
          <w:noProof/>
          <w:color w:val="auto"/>
          <w:lang w:val="ro-RO"/>
        </w:rPr>
      </w:pPr>
    </w:p>
    <w:p w:rsidR="00333963" w:rsidRPr="00F92910" w:rsidRDefault="00333963" w:rsidP="002F72B0">
      <w:pPr>
        <w:pStyle w:val="Default"/>
        <w:jc w:val="both"/>
        <w:rPr>
          <w:rFonts w:ascii="Arial" w:eastAsia="Calibri" w:hAnsi="Arial" w:cs="Arial"/>
          <w:b/>
          <w:noProof/>
          <w:color w:val="auto"/>
          <w:lang w:val="ro-RO"/>
        </w:rPr>
      </w:pPr>
      <w:r w:rsidRPr="00F92910">
        <w:rPr>
          <w:rFonts w:ascii="Arial" w:eastAsia="Calibri" w:hAnsi="Arial" w:cs="Arial"/>
          <w:b/>
          <w:noProof/>
          <w:color w:val="auto"/>
          <w:lang w:val="ro-RO"/>
        </w:rPr>
        <w:t xml:space="preserve">Pentru </w:t>
      </w:r>
      <w:r w:rsidR="00776BF0" w:rsidRPr="00F92910">
        <w:rPr>
          <w:rFonts w:ascii="Arial" w:eastAsia="Calibri" w:hAnsi="Arial" w:cs="Arial"/>
          <w:b/>
          <w:noProof/>
          <w:color w:val="auto"/>
          <w:lang w:val="ro-RO"/>
        </w:rPr>
        <w:t xml:space="preserve">MOXICO </w:t>
      </w:r>
      <w:r w:rsidR="004914AD" w:rsidRPr="00F92910">
        <w:rPr>
          <w:rFonts w:ascii="Arial" w:eastAsia="Calibri" w:hAnsi="Arial" w:cs="Arial"/>
          <w:b/>
          <w:noProof/>
          <w:color w:val="auto"/>
          <w:lang w:val="ro-RO"/>
        </w:rPr>
        <w:t xml:space="preserve">- </w:t>
      </w:r>
      <w:r w:rsidR="00776BF0" w:rsidRPr="00F92910">
        <w:rPr>
          <w:rFonts w:ascii="Arial" w:eastAsia="Calibri" w:hAnsi="Arial" w:cs="Arial"/>
          <w:b/>
          <w:noProof/>
          <w:color w:val="auto"/>
          <w:lang w:val="ro-RO"/>
        </w:rPr>
        <w:t>TRADE</w:t>
      </w:r>
      <w:r w:rsidRPr="00F92910">
        <w:rPr>
          <w:rFonts w:ascii="Arial" w:eastAsia="Calibri" w:hAnsi="Arial" w:cs="Arial"/>
          <w:b/>
          <w:noProof/>
          <w:color w:val="auto"/>
          <w:lang w:val="ro-RO"/>
        </w:rPr>
        <w:t xml:space="preserve"> SRL, cu punctul de lucru din Str. </w:t>
      </w:r>
      <w:r w:rsidR="00776BF0" w:rsidRPr="00F92910">
        <w:rPr>
          <w:rFonts w:ascii="Arial" w:eastAsia="Calibri" w:hAnsi="Arial" w:cs="Arial"/>
          <w:b/>
          <w:noProof/>
          <w:color w:val="auto"/>
          <w:lang w:val="ro-RO"/>
        </w:rPr>
        <w:t>Leliceni</w:t>
      </w:r>
      <w:r w:rsidRPr="00F92910">
        <w:rPr>
          <w:rFonts w:ascii="Arial" w:eastAsia="Calibri" w:hAnsi="Arial" w:cs="Arial"/>
          <w:b/>
          <w:noProof/>
          <w:color w:val="auto"/>
          <w:lang w:val="ro-RO"/>
        </w:rPr>
        <w:t xml:space="preserve">, Nr. </w:t>
      </w:r>
      <w:r w:rsidR="00776BF0" w:rsidRPr="00F92910">
        <w:rPr>
          <w:rFonts w:ascii="Arial" w:eastAsia="Calibri" w:hAnsi="Arial" w:cs="Arial"/>
          <w:b/>
          <w:noProof/>
          <w:color w:val="auto"/>
          <w:lang w:val="ro-RO"/>
        </w:rPr>
        <w:t>63</w:t>
      </w:r>
      <w:r w:rsidRPr="00F92910">
        <w:rPr>
          <w:rFonts w:ascii="Arial" w:eastAsia="Calibri" w:hAnsi="Arial" w:cs="Arial"/>
          <w:b/>
          <w:noProof/>
          <w:color w:val="auto"/>
          <w:lang w:val="ro-RO"/>
        </w:rPr>
        <w:t xml:space="preserve">, </w:t>
      </w:r>
      <w:r w:rsidR="00776BF0" w:rsidRPr="00F92910">
        <w:rPr>
          <w:rFonts w:ascii="Arial" w:eastAsia="Calibri" w:hAnsi="Arial" w:cs="Arial"/>
          <w:b/>
          <w:noProof/>
          <w:color w:val="auto"/>
          <w:lang w:val="ro-RO"/>
        </w:rPr>
        <w:t>Miercurea Ciuc</w:t>
      </w:r>
      <w:r w:rsidRPr="00F92910">
        <w:rPr>
          <w:rFonts w:ascii="Arial" w:eastAsia="Calibri" w:hAnsi="Arial" w:cs="Arial"/>
          <w:b/>
          <w:noProof/>
          <w:color w:val="auto"/>
          <w:lang w:val="ro-RO"/>
        </w:rPr>
        <w:t>, Judetul Harghita,</w:t>
      </w:r>
    </w:p>
    <w:p w:rsidR="00333963" w:rsidRPr="00F92910" w:rsidRDefault="00333963" w:rsidP="002F72B0">
      <w:pPr>
        <w:pStyle w:val="Default"/>
        <w:jc w:val="both"/>
        <w:rPr>
          <w:rFonts w:ascii="Arial" w:eastAsia="Calibri" w:hAnsi="Arial" w:cs="Arial"/>
          <w:b/>
          <w:noProof/>
          <w:color w:val="auto"/>
          <w:lang w:val="ro-RO"/>
        </w:rPr>
      </w:pPr>
    </w:p>
    <w:p w:rsidR="00333963" w:rsidRPr="00F92910" w:rsidRDefault="00333963" w:rsidP="002F72B0">
      <w:pPr>
        <w:pStyle w:val="Default"/>
        <w:jc w:val="both"/>
        <w:rPr>
          <w:rFonts w:ascii="Arial" w:eastAsia="Calibri" w:hAnsi="Arial" w:cs="Arial"/>
          <w:b/>
          <w:noProof/>
          <w:color w:val="auto"/>
          <w:lang w:val="ro-RO"/>
        </w:rPr>
      </w:pPr>
      <w:r w:rsidRPr="00F92910">
        <w:rPr>
          <w:rFonts w:ascii="Arial" w:eastAsia="Calibri" w:hAnsi="Arial" w:cs="Arial"/>
          <w:b/>
          <w:noProof/>
          <w:color w:val="auto"/>
          <w:lang w:val="ro-RO"/>
        </w:rPr>
        <w:t>Documentația conține:</w:t>
      </w:r>
    </w:p>
    <w:p w:rsidR="002C6CCB" w:rsidRPr="00F92910" w:rsidRDefault="002C6CCB" w:rsidP="002C6CCB">
      <w:pPr>
        <w:pStyle w:val="Header"/>
        <w:numPr>
          <w:ilvl w:val="0"/>
          <w:numId w:val="3"/>
        </w:numPr>
        <w:tabs>
          <w:tab w:val="clear" w:pos="4680"/>
          <w:tab w:val="clear" w:pos="9360"/>
        </w:tabs>
        <w:rPr>
          <w:rFonts w:ascii="Arial" w:hAnsi="Arial" w:cs="Arial"/>
          <w:sz w:val="24"/>
          <w:szCs w:val="24"/>
          <w:lang w:val="ro-RO"/>
        </w:rPr>
      </w:pPr>
      <w:r w:rsidRPr="00F92910">
        <w:rPr>
          <w:rFonts w:ascii="Arial" w:hAnsi="Arial" w:cs="Arial"/>
          <w:sz w:val="24"/>
          <w:szCs w:val="24"/>
          <w:lang w:val="ro-RO"/>
        </w:rPr>
        <w:t>Cerere;</w:t>
      </w:r>
    </w:p>
    <w:p w:rsidR="002C6CCB" w:rsidRPr="00F92910" w:rsidRDefault="002C6CCB" w:rsidP="002C6CCB">
      <w:pPr>
        <w:pStyle w:val="BodyTextIndent2"/>
        <w:numPr>
          <w:ilvl w:val="0"/>
          <w:numId w:val="3"/>
        </w:numPr>
        <w:tabs>
          <w:tab w:val="left" w:pos="0"/>
        </w:tabs>
        <w:spacing w:after="0" w:line="240" w:lineRule="auto"/>
        <w:jc w:val="both"/>
        <w:rPr>
          <w:rFonts w:ascii="Arial" w:hAnsi="Arial" w:cs="Arial"/>
          <w:sz w:val="24"/>
          <w:szCs w:val="24"/>
          <w:lang w:val="ro-RO"/>
        </w:rPr>
      </w:pPr>
      <w:r w:rsidRPr="00F92910">
        <w:rPr>
          <w:rFonts w:ascii="Arial" w:hAnsi="Arial" w:cs="Arial"/>
          <w:sz w:val="24"/>
          <w:szCs w:val="24"/>
          <w:lang w:val="ro-RO"/>
        </w:rPr>
        <w:t xml:space="preserve">Fişă de prezentare şi declaraţie, elaborată de </w:t>
      </w:r>
      <w:r w:rsidR="00776BF0" w:rsidRPr="00F92910">
        <w:rPr>
          <w:rFonts w:ascii="Arial" w:hAnsi="Arial" w:cs="Arial"/>
          <w:sz w:val="24"/>
          <w:szCs w:val="24"/>
          <w:lang w:val="ro-RO"/>
        </w:rPr>
        <w:t>Gy</w:t>
      </w:r>
      <w:r w:rsidR="00776BF0" w:rsidRPr="00F92910">
        <w:rPr>
          <w:rFonts w:ascii="Times New Roman" w:hAnsi="Times New Roman" w:cs="Times New Roman"/>
          <w:sz w:val="24"/>
          <w:szCs w:val="24"/>
          <w:lang w:val="ro-RO"/>
        </w:rPr>
        <w:t>ö</w:t>
      </w:r>
      <w:r w:rsidR="00776BF0" w:rsidRPr="00F92910">
        <w:rPr>
          <w:rFonts w:ascii="Arial" w:hAnsi="Arial" w:cs="Arial"/>
          <w:sz w:val="24"/>
          <w:szCs w:val="24"/>
          <w:lang w:val="ro-RO"/>
        </w:rPr>
        <w:t>rgy Zsolt</w:t>
      </w:r>
      <w:r w:rsidRPr="00F92910">
        <w:rPr>
          <w:rFonts w:ascii="Arial" w:hAnsi="Arial" w:cs="Arial"/>
          <w:sz w:val="24"/>
          <w:szCs w:val="24"/>
          <w:lang w:val="ro-RO"/>
        </w:rPr>
        <w:t>;</w:t>
      </w:r>
    </w:p>
    <w:p w:rsidR="002C6CCB" w:rsidRPr="00F92910" w:rsidRDefault="002C6CCB" w:rsidP="002C6CCB">
      <w:pPr>
        <w:pStyle w:val="BodyTextIndent2"/>
        <w:numPr>
          <w:ilvl w:val="0"/>
          <w:numId w:val="3"/>
        </w:numPr>
        <w:tabs>
          <w:tab w:val="left" w:pos="0"/>
        </w:tabs>
        <w:spacing w:after="0" w:line="240" w:lineRule="auto"/>
        <w:jc w:val="both"/>
        <w:rPr>
          <w:rFonts w:ascii="Arial" w:hAnsi="Arial" w:cs="Arial"/>
          <w:sz w:val="24"/>
          <w:szCs w:val="24"/>
          <w:lang w:val="ro-RO"/>
        </w:rPr>
      </w:pPr>
      <w:r w:rsidRPr="00F92910">
        <w:rPr>
          <w:rFonts w:ascii="Arial" w:hAnsi="Arial" w:cs="Arial"/>
          <w:sz w:val="24"/>
          <w:szCs w:val="24"/>
          <w:lang w:val="ro-RO"/>
        </w:rPr>
        <w:t xml:space="preserve">Bilanţ de mediu nivel 0 elaborată de </w:t>
      </w:r>
      <w:r w:rsidR="00776BF0" w:rsidRPr="00F92910">
        <w:rPr>
          <w:rFonts w:ascii="Arial" w:hAnsi="Arial" w:cs="Arial"/>
          <w:sz w:val="24"/>
          <w:szCs w:val="24"/>
          <w:lang w:val="ro-RO"/>
        </w:rPr>
        <w:t>MOXICO TRADE S.R.L.</w:t>
      </w:r>
      <w:r w:rsidRPr="00F92910">
        <w:rPr>
          <w:rFonts w:ascii="Arial" w:hAnsi="Arial" w:cs="Arial"/>
          <w:sz w:val="24"/>
          <w:szCs w:val="24"/>
          <w:lang w:val="ro-RO"/>
        </w:rPr>
        <w:t>;</w:t>
      </w:r>
    </w:p>
    <w:p w:rsidR="002C6CCB" w:rsidRPr="00F92910" w:rsidRDefault="002C6CCB" w:rsidP="002C6CCB">
      <w:pPr>
        <w:pStyle w:val="BodyText3"/>
        <w:numPr>
          <w:ilvl w:val="0"/>
          <w:numId w:val="3"/>
        </w:numPr>
        <w:spacing w:after="0" w:line="240" w:lineRule="auto"/>
        <w:jc w:val="both"/>
        <w:rPr>
          <w:rFonts w:ascii="Arial" w:hAnsi="Arial" w:cs="Arial"/>
          <w:sz w:val="24"/>
          <w:szCs w:val="24"/>
          <w:lang w:val="ro-RO"/>
        </w:rPr>
      </w:pPr>
      <w:r w:rsidRPr="00F92910">
        <w:rPr>
          <w:rFonts w:ascii="Arial" w:hAnsi="Arial" w:cs="Arial"/>
          <w:sz w:val="24"/>
          <w:szCs w:val="24"/>
          <w:lang w:val="ro-RO"/>
        </w:rPr>
        <w:t xml:space="preserve">Anunţ public apărut în ziarul </w:t>
      </w:r>
      <w:proofErr w:type="spellStart"/>
      <w:r w:rsidR="00776BF0" w:rsidRPr="00F92910">
        <w:rPr>
          <w:rFonts w:ascii="Arial" w:hAnsi="Arial" w:cs="Arial"/>
          <w:sz w:val="24"/>
          <w:szCs w:val="24"/>
          <w:lang w:val="ro-RO"/>
        </w:rPr>
        <w:t>Heti</w:t>
      </w:r>
      <w:proofErr w:type="spellEnd"/>
      <w:r w:rsidR="00776BF0" w:rsidRPr="00F92910">
        <w:rPr>
          <w:rFonts w:ascii="Arial" w:hAnsi="Arial" w:cs="Arial"/>
          <w:sz w:val="24"/>
          <w:szCs w:val="24"/>
          <w:lang w:val="ro-RO"/>
        </w:rPr>
        <w:t xml:space="preserve"> </w:t>
      </w:r>
      <w:proofErr w:type="spellStart"/>
      <w:r w:rsidR="00776BF0" w:rsidRPr="00F92910">
        <w:rPr>
          <w:rFonts w:ascii="Arial" w:hAnsi="Arial" w:cs="Arial"/>
          <w:sz w:val="24"/>
          <w:szCs w:val="24"/>
          <w:lang w:val="ro-RO"/>
        </w:rPr>
        <w:t>Hírdető</w:t>
      </w:r>
      <w:proofErr w:type="spellEnd"/>
      <w:r w:rsidRPr="00F92910">
        <w:rPr>
          <w:rFonts w:ascii="Arial" w:hAnsi="Arial" w:cs="Arial"/>
          <w:sz w:val="24"/>
          <w:szCs w:val="24"/>
          <w:lang w:val="ro-RO"/>
        </w:rPr>
        <w:t xml:space="preserve"> din data de </w:t>
      </w:r>
      <w:r w:rsidR="00776BF0" w:rsidRPr="00F92910">
        <w:rPr>
          <w:rFonts w:ascii="Arial" w:hAnsi="Arial" w:cs="Arial"/>
          <w:sz w:val="24"/>
          <w:szCs w:val="24"/>
          <w:lang w:val="ro-RO"/>
        </w:rPr>
        <w:t>6-13</w:t>
      </w:r>
      <w:r w:rsidRPr="00F92910">
        <w:rPr>
          <w:rFonts w:ascii="Arial" w:hAnsi="Arial" w:cs="Arial"/>
          <w:sz w:val="24"/>
          <w:szCs w:val="24"/>
          <w:lang w:val="ro-RO"/>
        </w:rPr>
        <w:t xml:space="preserve"> </w:t>
      </w:r>
      <w:r w:rsidR="00776BF0" w:rsidRPr="00F92910">
        <w:rPr>
          <w:rFonts w:ascii="Arial" w:hAnsi="Arial" w:cs="Arial"/>
          <w:sz w:val="24"/>
          <w:szCs w:val="24"/>
          <w:lang w:val="ro-RO"/>
        </w:rPr>
        <w:t>decembrie</w:t>
      </w:r>
      <w:r w:rsidRPr="00F92910">
        <w:rPr>
          <w:rFonts w:ascii="Arial" w:hAnsi="Arial" w:cs="Arial"/>
          <w:sz w:val="24"/>
          <w:szCs w:val="24"/>
          <w:lang w:val="ro-RO"/>
        </w:rPr>
        <w:t xml:space="preserve"> 201</w:t>
      </w:r>
      <w:r w:rsidR="004914AD" w:rsidRPr="00F92910">
        <w:rPr>
          <w:rFonts w:ascii="Arial" w:hAnsi="Arial" w:cs="Arial"/>
          <w:sz w:val="24"/>
          <w:szCs w:val="24"/>
          <w:lang w:val="ro-RO"/>
        </w:rPr>
        <w:t>9</w:t>
      </w:r>
      <w:r w:rsidRPr="00F92910">
        <w:rPr>
          <w:rFonts w:ascii="Arial" w:hAnsi="Arial" w:cs="Arial"/>
          <w:sz w:val="24"/>
          <w:szCs w:val="24"/>
          <w:lang w:val="ro-RO"/>
        </w:rPr>
        <w:t xml:space="preserve"> şi anunţ public afişat la Primăria Municipiului </w:t>
      </w:r>
      <w:r w:rsidR="00776BF0" w:rsidRPr="00F92910">
        <w:rPr>
          <w:rFonts w:ascii="Arial" w:hAnsi="Arial" w:cs="Arial"/>
          <w:sz w:val="24"/>
          <w:szCs w:val="24"/>
          <w:lang w:val="ro-RO"/>
        </w:rPr>
        <w:t>Miercurea Ciuc</w:t>
      </w:r>
      <w:r w:rsidRPr="00F92910">
        <w:rPr>
          <w:rFonts w:ascii="Arial" w:hAnsi="Arial" w:cs="Arial"/>
          <w:sz w:val="24"/>
          <w:szCs w:val="24"/>
          <w:lang w:val="ro-RO"/>
        </w:rPr>
        <w:t xml:space="preserve">, înregistrat la nr. </w:t>
      </w:r>
      <w:r w:rsidR="004914AD" w:rsidRPr="00F92910">
        <w:rPr>
          <w:rFonts w:ascii="Arial" w:hAnsi="Arial" w:cs="Arial"/>
          <w:sz w:val="24"/>
          <w:szCs w:val="24"/>
          <w:lang w:val="ro-RO"/>
        </w:rPr>
        <w:t>24742</w:t>
      </w:r>
      <w:r w:rsidRPr="00F92910">
        <w:rPr>
          <w:rFonts w:ascii="Arial" w:hAnsi="Arial" w:cs="Arial"/>
          <w:sz w:val="24"/>
          <w:szCs w:val="24"/>
          <w:lang w:val="ro-RO"/>
        </w:rPr>
        <w:t xml:space="preserve"> din 0</w:t>
      </w:r>
      <w:r w:rsidR="004914AD" w:rsidRPr="00F92910">
        <w:rPr>
          <w:rFonts w:ascii="Arial" w:hAnsi="Arial" w:cs="Arial"/>
          <w:sz w:val="24"/>
          <w:szCs w:val="24"/>
          <w:lang w:val="ro-RO"/>
        </w:rPr>
        <w:t>5</w:t>
      </w:r>
      <w:r w:rsidRPr="00F92910">
        <w:rPr>
          <w:rFonts w:ascii="Arial" w:hAnsi="Arial" w:cs="Arial"/>
          <w:sz w:val="24"/>
          <w:szCs w:val="24"/>
          <w:lang w:val="ro-RO"/>
        </w:rPr>
        <w:t>.</w:t>
      </w:r>
      <w:r w:rsidR="004914AD" w:rsidRPr="00F92910">
        <w:rPr>
          <w:rFonts w:ascii="Arial" w:hAnsi="Arial" w:cs="Arial"/>
          <w:sz w:val="24"/>
          <w:szCs w:val="24"/>
          <w:lang w:val="ro-RO"/>
        </w:rPr>
        <w:t>12</w:t>
      </w:r>
      <w:r w:rsidRPr="00F92910">
        <w:rPr>
          <w:rFonts w:ascii="Arial" w:hAnsi="Arial" w:cs="Arial"/>
          <w:sz w:val="24"/>
          <w:szCs w:val="24"/>
          <w:lang w:val="ro-RO"/>
        </w:rPr>
        <w:t>.201</w:t>
      </w:r>
      <w:r w:rsidR="004914AD" w:rsidRPr="00F92910">
        <w:rPr>
          <w:rFonts w:ascii="Arial" w:hAnsi="Arial" w:cs="Arial"/>
          <w:sz w:val="24"/>
          <w:szCs w:val="24"/>
          <w:lang w:val="ro-RO"/>
        </w:rPr>
        <w:t>9</w:t>
      </w:r>
      <w:r w:rsidRPr="00F92910">
        <w:rPr>
          <w:rFonts w:ascii="Arial" w:hAnsi="Arial" w:cs="Arial"/>
          <w:sz w:val="24"/>
          <w:szCs w:val="24"/>
          <w:lang w:val="ro-RO"/>
        </w:rPr>
        <w:t>;</w:t>
      </w:r>
    </w:p>
    <w:p w:rsidR="002C6CCB" w:rsidRPr="00F92910" w:rsidRDefault="004914AD" w:rsidP="002C6CCB">
      <w:pPr>
        <w:numPr>
          <w:ilvl w:val="0"/>
          <w:numId w:val="3"/>
        </w:numPr>
        <w:spacing w:after="0" w:line="240" w:lineRule="auto"/>
        <w:jc w:val="both"/>
        <w:rPr>
          <w:rFonts w:ascii="Arial" w:hAnsi="Arial" w:cs="Arial"/>
          <w:sz w:val="24"/>
          <w:szCs w:val="24"/>
          <w:u w:val="single"/>
          <w:lang w:val="ro-RO"/>
        </w:rPr>
      </w:pPr>
      <w:r w:rsidRPr="00F92910">
        <w:rPr>
          <w:rFonts w:ascii="Arial" w:hAnsi="Arial" w:cs="Arial"/>
          <w:sz w:val="24"/>
          <w:szCs w:val="24"/>
          <w:lang w:val="ro-RO"/>
        </w:rPr>
        <w:t>Dovada achitării tarifului cu OP din data de 05</w:t>
      </w:r>
      <w:r w:rsidR="002C6CCB" w:rsidRPr="00F92910">
        <w:rPr>
          <w:rFonts w:ascii="Arial" w:hAnsi="Arial" w:cs="Arial"/>
          <w:sz w:val="24"/>
          <w:szCs w:val="24"/>
          <w:lang w:val="ro-RO"/>
        </w:rPr>
        <w:t>.</w:t>
      </w:r>
      <w:r w:rsidRPr="00F92910">
        <w:rPr>
          <w:rFonts w:ascii="Arial" w:hAnsi="Arial" w:cs="Arial"/>
          <w:sz w:val="24"/>
          <w:szCs w:val="24"/>
          <w:lang w:val="ro-RO"/>
        </w:rPr>
        <w:t>12</w:t>
      </w:r>
      <w:r w:rsidR="002C6CCB" w:rsidRPr="00F92910">
        <w:rPr>
          <w:rFonts w:ascii="Arial" w:hAnsi="Arial" w:cs="Arial"/>
          <w:sz w:val="24"/>
          <w:szCs w:val="24"/>
          <w:lang w:val="ro-RO"/>
        </w:rPr>
        <w:t>.201</w:t>
      </w:r>
      <w:r w:rsidRPr="00F92910">
        <w:rPr>
          <w:rFonts w:ascii="Arial" w:hAnsi="Arial" w:cs="Arial"/>
          <w:sz w:val="24"/>
          <w:szCs w:val="24"/>
          <w:lang w:val="ro-RO"/>
        </w:rPr>
        <w:t>9</w:t>
      </w:r>
      <w:r w:rsidR="002C6CCB" w:rsidRPr="00F92910">
        <w:rPr>
          <w:rFonts w:ascii="Arial" w:hAnsi="Arial" w:cs="Arial"/>
          <w:sz w:val="24"/>
          <w:szCs w:val="24"/>
          <w:lang w:val="ro-RO"/>
        </w:rPr>
        <w:t xml:space="preserve">; </w:t>
      </w:r>
    </w:p>
    <w:p w:rsidR="002C6CCB" w:rsidRPr="00F92910" w:rsidRDefault="002C6CCB" w:rsidP="002C6CCB">
      <w:pPr>
        <w:numPr>
          <w:ilvl w:val="0"/>
          <w:numId w:val="3"/>
        </w:numPr>
        <w:spacing w:after="0" w:line="240" w:lineRule="auto"/>
        <w:jc w:val="both"/>
        <w:rPr>
          <w:rFonts w:ascii="Arial" w:hAnsi="Arial" w:cs="Arial"/>
          <w:sz w:val="24"/>
          <w:szCs w:val="24"/>
          <w:lang w:val="ro-RO"/>
        </w:rPr>
      </w:pPr>
      <w:r w:rsidRPr="00F92910">
        <w:rPr>
          <w:rFonts w:ascii="Arial" w:hAnsi="Arial" w:cs="Arial"/>
          <w:sz w:val="24"/>
          <w:szCs w:val="24"/>
          <w:lang w:val="ro-RO"/>
        </w:rPr>
        <w:t xml:space="preserve">Decizie de emitere a autorizaţiei de mediu nr. </w:t>
      </w:r>
      <w:r w:rsidR="004914AD" w:rsidRPr="00F92910">
        <w:rPr>
          <w:rFonts w:ascii="Arial" w:hAnsi="Arial" w:cs="Arial"/>
          <w:sz w:val="24"/>
          <w:szCs w:val="24"/>
          <w:lang w:val="ro-RO"/>
        </w:rPr>
        <w:t>10660</w:t>
      </w:r>
      <w:r w:rsidRPr="00F92910">
        <w:rPr>
          <w:rFonts w:ascii="Arial" w:hAnsi="Arial" w:cs="Arial"/>
          <w:sz w:val="24"/>
          <w:szCs w:val="24"/>
          <w:lang w:val="ro-RO"/>
        </w:rPr>
        <w:t>/2</w:t>
      </w:r>
      <w:r w:rsidR="004914AD" w:rsidRPr="00F92910">
        <w:rPr>
          <w:rFonts w:ascii="Arial" w:hAnsi="Arial" w:cs="Arial"/>
          <w:sz w:val="24"/>
          <w:szCs w:val="24"/>
          <w:lang w:val="ro-RO"/>
        </w:rPr>
        <w:t>1</w:t>
      </w:r>
      <w:r w:rsidRPr="00F92910">
        <w:rPr>
          <w:rFonts w:ascii="Arial" w:hAnsi="Arial" w:cs="Arial"/>
          <w:sz w:val="24"/>
          <w:szCs w:val="24"/>
          <w:lang w:val="ro-RO"/>
        </w:rPr>
        <w:t>.0</w:t>
      </w:r>
      <w:r w:rsidR="004914AD" w:rsidRPr="00F92910">
        <w:rPr>
          <w:rFonts w:ascii="Arial" w:hAnsi="Arial" w:cs="Arial"/>
          <w:sz w:val="24"/>
          <w:szCs w:val="24"/>
          <w:lang w:val="ro-RO"/>
        </w:rPr>
        <w:t>1</w:t>
      </w:r>
      <w:r w:rsidRPr="00F92910">
        <w:rPr>
          <w:rFonts w:ascii="Arial" w:hAnsi="Arial" w:cs="Arial"/>
          <w:sz w:val="24"/>
          <w:szCs w:val="24"/>
          <w:lang w:val="ro-RO"/>
        </w:rPr>
        <w:t>.20</w:t>
      </w:r>
      <w:r w:rsidR="004914AD" w:rsidRPr="00F92910">
        <w:rPr>
          <w:rFonts w:ascii="Arial" w:hAnsi="Arial" w:cs="Arial"/>
          <w:sz w:val="24"/>
          <w:szCs w:val="24"/>
          <w:lang w:val="ro-RO"/>
        </w:rPr>
        <w:t>20</w:t>
      </w:r>
      <w:r w:rsidRPr="00F92910">
        <w:rPr>
          <w:rFonts w:ascii="Arial" w:hAnsi="Arial" w:cs="Arial"/>
          <w:sz w:val="24"/>
          <w:szCs w:val="24"/>
          <w:lang w:val="ro-RO"/>
        </w:rPr>
        <w:t xml:space="preserve"> emisă de APM Harghita;</w:t>
      </w:r>
    </w:p>
    <w:p w:rsidR="00333963" w:rsidRPr="00664390" w:rsidRDefault="00EB568D" w:rsidP="00EB568D">
      <w:pPr>
        <w:numPr>
          <w:ilvl w:val="0"/>
          <w:numId w:val="3"/>
        </w:numPr>
        <w:spacing w:after="0" w:line="240" w:lineRule="auto"/>
        <w:jc w:val="both"/>
        <w:rPr>
          <w:rFonts w:ascii="Arial" w:eastAsia="Calibri" w:hAnsi="Arial" w:cs="Arial"/>
          <w:noProof/>
          <w:sz w:val="24"/>
          <w:szCs w:val="24"/>
          <w:lang w:val="ro-RO"/>
        </w:rPr>
      </w:pPr>
      <w:r w:rsidRPr="00664390">
        <w:rPr>
          <w:rFonts w:ascii="Arial" w:eastAsia="Calibri" w:hAnsi="Arial" w:cs="Arial"/>
          <w:noProof/>
          <w:sz w:val="24"/>
          <w:szCs w:val="24"/>
          <w:lang w:val="ro-RO"/>
        </w:rPr>
        <w:t>Proces verbal de verificare a amplasamentului</w:t>
      </w:r>
      <w:r w:rsidR="00664390" w:rsidRPr="00664390">
        <w:rPr>
          <w:rFonts w:ascii="Arial" w:eastAsia="Calibri" w:hAnsi="Arial" w:cs="Arial"/>
          <w:noProof/>
          <w:sz w:val="24"/>
          <w:szCs w:val="24"/>
          <w:lang w:val="ro-RO"/>
        </w:rPr>
        <w:t xml:space="preserve"> </w:t>
      </w:r>
      <w:r w:rsidR="00C32493" w:rsidRPr="00664390">
        <w:rPr>
          <w:rFonts w:ascii="Arial" w:eastAsia="Calibri" w:hAnsi="Arial" w:cs="Arial"/>
          <w:noProof/>
          <w:sz w:val="24"/>
          <w:szCs w:val="24"/>
          <w:lang w:val="ro-RO"/>
        </w:rPr>
        <w:t xml:space="preserve">nr. </w:t>
      </w:r>
      <w:r w:rsidR="00664390" w:rsidRPr="00664390">
        <w:rPr>
          <w:rFonts w:ascii="Arial" w:eastAsia="Calibri" w:hAnsi="Arial" w:cs="Arial"/>
          <w:noProof/>
          <w:sz w:val="24"/>
          <w:szCs w:val="24"/>
          <w:lang w:val="ro-RO"/>
        </w:rPr>
        <w:t>327</w:t>
      </w:r>
      <w:r w:rsidR="00C32493" w:rsidRPr="00664390">
        <w:rPr>
          <w:rFonts w:ascii="Arial" w:eastAsia="Calibri" w:hAnsi="Arial" w:cs="Arial"/>
          <w:noProof/>
          <w:sz w:val="24"/>
          <w:szCs w:val="24"/>
          <w:lang w:val="ro-RO"/>
        </w:rPr>
        <w:t xml:space="preserve"> din </w:t>
      </w:r>
      <w:r w:rsidR="00664390" w:rsidRPr="00664390">
        <w:rPr>
          <w:rFonts w:ascii="Arial" w:eastAsia="Calibri" w:hAnsi="Arial" w:cs="Arial"/>
          <w:noProof/>
          <w:sz w:val="24"/>
          <w:szCs w:val="24"/>
          <w:lang w:val="ro-RO"/>
        </w:rPr>
        <w:t>15</w:t>
      </w:r>
      <w:r w:rsidR="00C32493" w:rsidRPr="00664390">
        <w:rPr>
          <w:rFonts w:ascii="Arial" w:eastAsia="Calibri" w:hAnsi="Arial" w:cs="Arial"/>
          <w:noProof/>
          <w:sz w:val="24"/>
          <w:szCs w:val="24"/>
          <w:lang w:val="ro-RO"/>
        </w:rPr>
        <w:t>.</w:t>
      </w:r>
      <w:r w:rsidR="00664390" w:rsidRPr="00664390">
        <w:rPr>
          <w:rFonts w:ascii="Arial" w:eastAsia="Calibri" w:hAnsi="Arial" w:cs="Arial"/>
          <w:noProof/>
          <w:sz w:val="24"/>
          <w:szCs w:val="24"/>
          <w:lang w:val="ro-RO"/>
        </w:rPr>
        <w:t>0</w:t>
      </w:r>
      <w:r w:rsidR="00C32493" w:rsidRPr="00664390">
        <w:rPr>
          <w:rFonts w:ascii="Arial" w:eastAsia="Calibri" w:hAnsi="Arial" w:cs="Arial"/>
          <w:noProof/>
          <w:sz w:val="24"/>
          <w:szCs w:val="24"/>
          <w:lang w:val="ro-RO"/>
        </w:rPr>
        <w:t>1.20</w:t>
      </w:r>
      <w:r w:rsidR="00664390" w:rsidRPr="00664390">
        <w:rPr>
          <w:rFonts w:ascii="Arial" w:eastAsia="Calibri" w:hAnsi="Arial" w:cs="Arial"/>
          <w:noProof/>
          <w:sz w:val="24"/>
          <w:szCs w:val="24"/>
          <w:lang w:val="ro-RO"/>
        </w:rPr>
        <w:t>20</w:t>
      </w:r>
      <w:r w:rsidR="00C32493" w:rsidRPr="00664390">
        <w:rPr>
          <w:rFonts w:ascii="Arial" w:eastAsia="Calibri" w:hAnsi="Arial" w:cs="Arial"/>
          <w:noProof/>
          <w:sz w:val="24"/>
          <w:szCs w:val="24"/>
          <w:lang w:val="ro-RO"/>
        </w:rPr>
        <w:t xml:space="preserve"> </w:t>
      </w:r>
      <w:r w:rsidR="00664390" w:rsidRPr="00664390">
        <w:rPr>
          <w:rFonts w:ascii="Arial" w:eastAsia="Calibri" w:hAnsi="Arial" w:cs="Arial"/>
          <w:noProof/>
          <w:sz w:val="24"/>
          <w:szCs w:val="24"/>
          <w:lang w:val="ro-RO"/>
        </w:rPr>
        <w:t>întocmită</w:t>
      </w:r>
      <w:r w:rsidR="00C32493" w:rsidRPr="00664390">
        <w:rPr>
          <w:rFonts w:ascii="Arial" w:eastAsia="Calibri" w:hAnsi="Arial" w:cs="Arial"/>
          <w:noProof/>
          <w:sz w:val="24"/>
          <w:szCs w:val="24"/>
          <w:lang w:val="ro-RO"/>
        </w:rPr>
        <w:t xml:space="preserve"> de APM Harghita;</w:t>
      </w:r>
    </w:p>
    <w:p w:rsidR="00333963" w:rsidRPr="00F92910" w:rsidRDefault="00333963" w:rsidP="002F72B0">
      <w:pPr>
        <w:pStyle w:val="Default"/>
        <w:jc w:val="both"/>
        <w:rPr>
          <w:rFonts w:ascii="Arial" w:hAnsi="Arial" w:cs="Arial"/>
          <w:b/>
          <w:lang w:val="ro-RO"/>
        </w:rPr>
      </w:pPr>
      <w:r w:rsidRPr="00F92910">
        <w:rPr>
          <w:rFonts w:ascii="Arial" w:eastAsia="Calibri" w:hAnsi="Arial" w:cs="Arial"/>
          <w:b/>
          <w:noProof/>
          <w:color w:val="auto"/>
          <w:lang w:val="ro-RO"/>
        </w:rPr>
        <w:t xml:space="preserve">și următoarele acte de reglementare </w:t>
      </w:r>
      <w:r w:rsidRPr="00F92910">
        <w:rPr>
          <w:rFonts w:ascii="Arial" w:hAnsi="Arial" w:cs="Arial"/>
          <w:b/>
          <w:lang w:val="ro-RO"/>
        </w:rPr>
        <w:t>emise de alte autorități:</w:t>
      </w:r>
    </w:p>
    <w:p w:rsidR="002C6CCB" w:rsidRPr="00F92910" w:rsidRDefault="002C6CCB" w:rsidP="002C6CCB">
      <w:pPr>
        <w:pStyle w:val="BodyText"/>
        <w:numPr>
          <w:ilvl w:val="0"/>
          <w:numId w:val="4"/>
        </w:numPr>
        <w:tabs>
          <w:tab w:val="left" w:pos="0"/>
        </w:tabs>
        <w:spacing w:after="0" w:line="240" w:lineRule="auto"/>
        <w:jc w:val="both"/>
        <w:rPr>
          <w:rFonts w:ascii="Arial" w:hAnsi="Arial" w:cs="Arial"/>
          <w:sz w:val="24"/>
          <w:szCs w:val="24"/>
          <w:lang w:val="ro-RO"/>
        </w:rPr>
      </w:pPr>
      <w:r w:rsidRPr="00F92910">
        <w:rPr>
          <w:rFonts w:ascii="Arial" w:hAnsi="Arial" w:cs="Arial"/>
          <w:sz w:val="24"/>
          <w:szCs w:val="24"/>
          <w:lang w:val="ro-RO"/>
        </w:rPr>
        <w:t>Certificat de Înregistrare nr. J19/14</w:t>
      </w:r>
      <w:r w:rsidR="009229B7" w:rsidRPr="00F92910">
        <w:rPr>
          <w:rFonts w:ascii="Arial" w:hAnsi="Arial" w:cs="Arial"/>
          <w:sz w:val="24"/>
          <w:szCs w:val="24"/>
          <w:lang w:val="ro-RO"/>
        </w:rPr>
        <w:t>9</w:t>
      </w:r>
      <w:r w:rsidRPr="00F92910">
        <w:rPr>
          <w:rFonts w:ascii="Arial" w:hAnsi="Arial" w:cs="Arial"/>
          <w:sz w:val="24"/>
          <w:szCs w:val="24"/>
          <w:lang w:val="ro-RO"/>
        </w:rPr>
        <w:t>/</w:t>
      </w:r>
      <w:r w:rsidR="009229B7" w:rsidRPr="00F92910">
        <w:rPr>
          <w:rFonts w:ascii="Arial" w:hAnsi="Arial" w:cs="Arial"/>
          <w:sz w:val="24"/>
          <w:szCs w:val="24"/>
          <w:lang w:val="ro-RO"/>
        </w:rPr>
        <w:t>10.05</w:t>
      </w:r>
      <w:r w:rsidRPr="00F92910">
        <w:rPr>
          <w:rFonts w:ascii="Arial" w:hAnsi="Arial" w:cs="Arial"/>
          <w:sz w:val="24"/>
          <w:szCs w:val="24"/>
          <w:lang w:val="ro-RO"/>
        </w:rPr>
        <w:t>.201</w:t>
      </w:r>
      <w:r w:rsidR="009229B7" w:rsidRPr="00F92910">
        <w:rPr>
          <w:rFonts w:ascii="Arial" w:hAnsi="Arial" w:cs="Arial"/>
          <w:sz w:val="24"/>
          <w:szCs w:val="24"/>
          <w:lang w:val="ro-RO"/>
        </w:rPr>
        <w:t>0</w:t>
      </w:r>
      <w:r w:rsidRPr="00F92910">
        <w:rPr>
          <w:rFonts w:ascii="Arial" w:hAnsi="Arial" w:cs="Arial"/>
          <w:sz w:val="24"/>
          <w:szCs w:val="24"/>
          <w:lang w:val="ro-RO"/>
        </w:rPr>
        <w:t xml:space="preserve">, eliberat de Oficiul Registrului Comerţului de pe lângă Tribunalul Harghita, Cod Unic de Înregistrare </w:t>
      </w:r>
      <w:r w:rsidR="009229B7" w:rsidRPr="00F92910">
        <w:rPr>
          <w:rFonts w:ascii="Arial" w:hAnsi="Arial" w:cs="Arial"/>
          <w:sz w:val="24"/>
          <w:szCs w:val="24"/>
          <w:lang w:val="ro-RO"/>
        </w:rPr>
        <w:t>26905852</w:t>
      </w:r>
      <w:r w:rsidRPr="00F92910">
        <w:rPr>
          <w:rFonts w:ascii="Arial" w:hAnsi="Arial" w:cs="Arial"/>
          <w:sz w:val="24"/>
          <w:szCs w:val="24"/>
          <w:lang w:val="ro-RO"/>
        </w:rPr>
        <w:t>;</w:t>
      </w:r>
    </w:p>
    <w:p w:rsidR="002C6CCB" w:rsidRPr="00F92910" w:rsidRDefault="002C6CCB" w:rsidP="002C6CCB">
      <w:pPr>
        <w:numPr>
          <w:ilvl w:val="0"/>
          <w:numId w:val="4"/>
        </w:numPr>
        <w:spacing w:after="0" w:line="240" w:lineRule="auto"/>
        <w:jc w:val="both"/>
        <w:rPr>
          <w:rFonts w:ascii="Arial" w:hAnsi="Arial" w:cs="Arial"/>
          <w:sz w:val="24"/>
          <w:szCs w:val="24"/>
          <w:lang w:val="ro-RO"/>
        </w:rPr>
      </w:pPr>
      <w:r w:rsidRPr="00F92910">
        <w:rPr>
          <w:rFonts w:ascii="Arial" w:hAnsi="Arial" w:cs="Arial"/>
          <w:sz w:val="24"/>
          <w:szCs w:val="24"/>
          <w:lang w:val="ro-RO"/>
        </w:rPr>
        <w:t xml:space="preserve">Certificat constatator emis de Oficiul Registrului Comerţului de pe lângă Tribunalul Harghita, eliberat pe baza declaraţiei pe propria răspundere înregistrată sub nr. </w:t>
      </w:r>
      <w:r w:rsidR="00014790" w:rsidRPr="00F92910">
        <w:rPr>
          <w:rFonts w:ascii="Arial" w:hAnsi="Arial" w:cs="Arial"/>
          <w:sz w:val="24"/>
          <w:szCs w:val="24"/>
          <w:lang w:val="ro-RO"/>
        </w:rPr>
        <w:t>28391</w:t>
      </w:r>
      <w:r w:rsidRPr="00F92910">
        <w:rPr>
          <w:rFonts w:ascii="Arial" w:hAnsi="Arial" w:cs="Arial"/>
          <w:sz w:val="24"/>
          <w:szCs w:val="24"/>
          <w:lang w:val="ro-RO"/>
        </w:rPr>
        <w:t xml:space="preserve"> din </w:t>
      </w:r>
      <w:r w:rsidR="007F4389" w:rsidRPr="00F92910">
        <w:rPr>
          <w:rFonts w:ascii="Arial" w:hAnsi="Arial" w:cs="Arial"/>
          <w:sz w:val="24"/>
          <w:szCs w:val="24"/>
          <w:lang w:val="ro-RO"/>
        </w:rPr>
        <w:t>24</w:t>
      </w:r>
      <w:r w:rsidRPr="00F92910">
        <w:rPr>
          <w:rFonts w:ascii="Arial" w:hAnsi="Arial" w:cs="Arial"/>
          <w:sz w:val="24"/>
          <w:szCs w:val="24"/>
          <w:lang w:val="ro-RO"/>
        </w:rPr>
        <w:t>/0</w:t>
      </w:r>
      <w:r w:rsidR="007F4389" w:rsidRPr="00F92910">
        <w:rPr>
          <w:rFonts w:ascii="Arial" w:hAnsi="Arial" w:cs="Arial"/>
          <w:sz w:val="24"/>
          <w:szCs w:val="24"/>
          <w:lang w:val="ro-RO"/>
        </w:rPr>
        <w:t>7</w:t>
      </w:r>
      <w:r w:rsidRPr="00F92910">
        <w:rPr>
          <w:rFonts w:ascii="Arial" w:hAnsi="Arial" w:cs="Arial"/>
          <w:sz w:val="24"/>
          <w:szCs w:val="24"/>
          <w:lang w:val="ro-RO"/>
        </w:rPr>
        <w:t>/201</w:t>
      </w:r>
      <w:r w:rsidR="007F4389" w:rsidRPr="00F92910">
        <w:rPr>
          <w:rFonts w:ascii="Arial" w:hAnsi="Arial" w:cs="Arial"/>
          <w:sz w:val="24"/>
          <w:szCs w:val="24"/>
          <w:lang w:val="ro-RO"/>
        </w:rPr>
        <w:t>9</w:t>
      </w:r>
      <w:r w:rsidRPr="00F92910">
        <w:rPr>
          <w:rFonts w:ascii="Arial" w:hAnsi="Arial" w:cs="Arial"/>
          <w:sz w:val="24"/>
          <w:szCs w:val="24"/>
          <w:lang w:val="ro-RO"/>
        </w:rPr>
        <w:t xml:space="preserve"> pentru activităţile economice desfăşurate;</w:t>
      </w:r>
    </w:p>
    <w:p w:rsidR="002C6CCB" w:rsidRPr="00F92910" w:rsidRDefault="007F4389" w:rsidP="002C6CCB">
      <w:pPr>
        <w:numPr>
          <w:ilvl w:val="0"/>
          <w:numId w:val="4"/>
        </w:numPr>
        <w:tabs>
          <w:tab w:val="num" w:pos="1418"/>
        </w:tabs>
        <w:spacing w:after="0" w:line="240" w:lineRule="auto"/>
        <w:jc w:val="both"/>
        <w:rPr>
          <w:rFonts w:ascii="Arial" w:hAnsi="Arial" w:cs="Arial"/>
          <w:sz w:val="24"/>
          <w:szCs w:val="24"/>
          <w:lang w:val="ro-RO"/>
        </w:rPr>
      </w:pPr>
      <w:r w:rsidRPr="00F92910">
        <w:rPr>
          <w:rFonts w:ascii="Arial" w:hAnsi="Arial" w:cs="Arial"/>
          <w:sz w:val="24"/>
          <w:szCs w:val="24"/>
          <w:lang w:val="ro-RO"/>
        </w:rPr>
        <w:t>Extras de carte funciară nr. 54945 Miercurea Ciuc emis de Biroul de Cadastru și Publicitate Imobiliară Miercurea Ciuc;</w:t>
      </w:r>
    </w:p>
    <w:p w:rsidR="007F4389" w:rsidRPr="00F92910" w:rsidRDefault="007F4389" w:rsidP="007F4389">
      <w:pPr>
        <w:numPr>
          <w:ilvl w:val="0"/>
          <w:numId w:val="4"/>
        </w:numPr>
        <w:tabs>
          <w:tab w:val="num" w:pos="1418"/>
        </w:tabs>
        <w:spacing w:after="0" w:line="240" w:lineRule="auto"/>
        <w:jc w:val="both"/>
        <w:rPr>
          <w:rFonts w:ascii="Arial" w:hAnsi="Arial" w:cs="Arial"/>
          <w:sz w:val="24"/>
          <w:szCs w:val="24"/>
          <w:lang w:val="ro-RO"/>
        </w:rPr>
      </w:pPr>
      <w:r w:rsidRPr="00F92910">
        <w:rPr>
          <w:rFonts w:ascii="Arial" w:hAnsi="Arial" w:cs="Arial"/>
          <w:sz w:val="24"/>
          <w:szCs w:val="24"/>
          <w:lang w:val="ro-RO"/>
        </w:rPr>
        <w:t>Extras de carte funciară nr. 54946 Miercurea Ciuc emis de Biroul de Cadastru și Publicitate Imobiliară Miercurea Ciuc;</w:t>
      </w:r>
    </w:p>
    <w:p w:rsidR="007F4389" w:rsidRPr="00F92910" w:rsidRDefault="007F4389" w:rsidP="007F4389">
      <w:pPr>
        <w:numPr>
          <w:ilvl w:val="0"/>
          <w:numId w:val="4"/>
        </w:numPr>
        <w:tabs>
          <w:tab w:val="num" w:pos="1418"/>
        </w:tabs>
        <w:spacing w:after="0" w:line="240" w:lineRule="auto"/>
        <w:jc w:val="both"/>
        <w:rPr>
          <w:rFonts w:ascii="Arial" w:hAnsi="Arial" w:cs="Arial"/>
          <w:sz w:val="24"/>
          <w:szCs w:val="24"/>
          <w:lang w:val="ro-RO"/>
        </w:rPr>
      </w:pPr>
      <w:r w:rsidRPr="00F92910">
        <w:rPr>
          <w:rFonts w:ascii="Arial" w:hAnsi="Arial" w:cs="Arial"/>
          <w:sz w:val="24"/>
          <w:szCs w:val="24"/>
          <w:lang w:val="ro-RO"/>
        </w:rPr>
        <w:t>Extras de carte funciară nr. 54947 Extras de carte funciară nr. 54945 Miercurea Ciuc emis de Biroul de Cadastru și Publicitate Imobiliară Miercurea Ciuc;</w:t>
      </w:r>
    </w:p>
    <w:p w:rsidR="007F4389" w:rsidRPr="00F92910" w:rsidRDefault="007F4389" w:rsidP="002C6CCB">
      <w:pPr>
        <w:numPr>
          <w:ilvl w:val="0"/>
          <w:numId w:val="4"/>
        </w:numPr>
        <w:tabs>
          <w:tab w:val="num" w:pos="1418"/>
        </w:tabs>
        <w:spacing w:after="0" w:line="240" w:lineRule="auto"/>
        <w:jc w:val="both"/>
        <w:rPr>
          <w:rFonts w:ascii="Arial" w:hAnsi="Arial" w:cs="Arial"/>
          <w:sz w:val="24"/>
          <w:szCs w:val="24"/>
          <w:lang w:val="ro-RO"/>
        </w:rPr>
      </w:pPr>
      <w:r w:rsidRPr="00F92910">
        <w:rPr>
          <w:rFonts w:ascii="Arial" w:hAnsi="Arial" w:cs="Arial"/>
          <w:sz w:val="24"/>
          <w:szCs w:val="24"/>
          <w:lang w:val="ro-RO"/>
        </w:rPr>
        <w:lastRenderedPageBreak/>
        <w:t>Extras de carte funciară nr. 54948 Miercurea Ciuc emis de Biroul de Cadastru și Publicitate Imobiliară Miercurea Ciuc;</w:t>
      </w:r>
    </w:p>
    <w:p w:rsidR="007F4389" w:rsidRPr="00F92910" w:rsidRDefault="007F4389" w:rsidP="002C6CCB">
      <w:pPr>
        <w:numPr>
          <w:ilvl w:val="0"/>
          <w:numId w:val="4"/>
        </w:numPr>
        <w:tabs>
          <w:tab w:val="num" w:pos="1418"/>
        </w:tabs>
        <w:spacing w:after="0" w:line="240" w:lineRule="auto"/>
        <w:jc w:val="both"/>
        <w:rPr>
          <w:rFonts w:ascii="Arial" w:hAnsi="Arial" w:cs="Arial"/>
          <w:sz w:val="24"/>
          <w:szCs w:val="24"/>
          <w:lang w:val="ro-RO"/>
        </w:rPr>
      </w:pPr>
      <w:r w:rsidRPr="00F92910">
        <w:rPr>
          <w:rFonts w:ascii="Arial" w:hAnsi="Arial" w:cs="Arial"/>
          <w:sz w:val="24"/>
          <w:szCs w:val="24"/>
          <w:lang w:val="ro-RO"/>
        </w:rPr>
        <w:t>Cer</w:t>
      </w:r>
      <w:r w:rsidR="00062B37" w:rsidRPr="00F92910">
        <w:rPr>
          <w:rFonts w:ascii="Arial" w:hAnsi="Arial" w:cs="Arial"/>
          <w:sz w:val="24"/>
          <w:szCs w:val="24"/>
          <w:lang w:val="ro-RO"/>
        </w:rPr>
        <w:t>t</w:t>
      </w:r>
      <w:r w:rsidRPr="00F92910">
        <w:rPr>
          <w:rFonts w:ascii="Arial" w:hAnsi="Arial" w:cs="Arial"/>
          <w:sz w:val="24"/>
          <w:szCs w:val="24"/>
          <w:lang w:val="ro-RO"/>
        </w:rPr>
        <w:t xml:space="preserve">ificat de urbanism nr. 486 din 09.07.2019 emis de Municipiul </w:t>
      </w:r>
      <w:r w:rsidR="00062B37" w:rsidRPr="00F92910">
        <w:rPr>
          <w:rFonts w:ascii="Arial" w:hAnsi="Arial" w:cs="Arial"/>
          <w:sz w:val="24"/>
          <w:szCs w:val="24"/>
          <w:lang w:val="ro-RO"/>
        </w:rPr>
        <w:t>Miercurea Ciuc pentru „ Schimbare de destinație din brutărie în fabricarea hârtiei igienice și tuburilor de carton, depozitarea și reciclarea deșeuri de hârtie și carton, fără modificări structurale”</w:t>
      </w:r>
    </w:p>
    <w:p w:rsidR="00062B37" w:rsidRPr="00F92910" w:rsidRDefault="00062B37" w:rsidP="002C6CCB">
      <w:pPr>
        <w:numPr>
          <w:ilvl w:val="0"/>
          <w:numId w:val="4"/>
        </w:numPr>
        <w:tabs>
          <w:tab w:val="num" w:pos="1418"/>
        </w:tabs>
        <w:spacing w:after="0" w:line="240" w:lineRule="auto"/>
        <w:jc w:val="both"/>
        <w:rPr>
          <w:rFonts w:ascii="Arial" w:hAnsi="Arial" w:cs="Arial"/>
          <w:sz w:val="24"/>
          <w:szCs w:val="24"/>
          <w:lang w:val="ro-RO"/>
        </w:rPr>
      </w:pPr>
      <w:r w:rsidRPr="00F92910">
        <w:rPr>
          <w:rFonts w:ascii="Arial" w:hAnsi="Arial" w:cs="Arial"/>
          <w:sz w:val="24"/>
          <w:szCs w:val="24"/>
          <w:lang w:val="ro-RO"/>
        </w:rPr>
        <w:t xml:space="preserve">Contract de prestări servicii de salubrizare persoane juridice din Miercurea Ciuc </w:t>
      </w:r>
      <w:r w:rsidR="00130076" w:rsidRPr="00F92910">
        <w:rPr>
          <w:rFonts w:ascii="Arial" w:hAnsi="Arial" w:cs="Arial"/>
          <w:sz w:val="24"/>
          <w:szCs w:val="24"/>
          <w:lang w:val="ro-RO"/>
        </w:rPr>
        <w:t>nr. 2530/ 25.09.2018 î</w:t>
      </w:r>
      <w:r w:rsidRPr="00F92910">
        <w:rPr>
          <w:rFonts w:ascii="Arial" w:hAnsi="Arial" w:cs="Arial"/>
          <w:sz w:val="24"/>
          <w:szCs w:val="24"/>
          <w:lang w:val="ro-RO"/>
        </w:rPr>
        <w:t>ncheiat cu S.C. ECO CSIK S.R.L. Sânsimion;</w:t>
      </w:r>
    </w:p>
    <w:p w:rsidR="00130076" w:rsidRPr="00F92910" w:rsidRDefault="00130076" w:rsidP="00130076">
      <w:pPr>
        <w:numPr>
          <w:ilvl w:val="0"/>
          <w:numId w:val="4"/>
        </w:numPr>
        <w:tabs>
          <w:tab w:val="num" w:pos="1418"/>
        </w:tabs>
        <w:spacing w:after="0" w:line="240" w:lineRule="auto"/>
        <w:jc w:val="both"/>
        <w:rPr>
          <w:rFonts w:ascii="Arial" w:hAnsi="Arial" w:cs="Arial"/>
          <w:sz w:val="24"/>
          <w:szCs w:val="24"/>
          <w:lang w:val="ro-RO"/>
        </w:rPr>
      </w:pPr>
      <w:r w:rsidRPr="00F92910">
        <w:rPr>
          <w:rFonts w:ascii="Arial" w:hAnsi="Arial" w:cs="Arial"/>
          <w:sz w:val="24"/>
          <w:szCs w:val="24"/>
          <w:lang w:val="ro-RO"/>
        </w:rPr>
        <w:t xml:space="preserve">Contract de furnizare /prestare a serviciilor de alimentare cu apă și de canalizare nr. 1160 din 12.07.2018 încheiat cu </w:t>
      </w:r>
      <w:proofErr w:type="spellStart"/>
      <w:r w:rsidRPr="00F92910">
        <w:rPr>
          <w:rFonts w:ascii="Arial" w:hAnsi="Arial" w:cs="Arial"/>
          <w:sz w:val="24"/>
          <w:szCs w:val="24"/>
          <w:lang w:val="ro-RO"/>
        </w:rPr>
        <w:t>Harviz</w:t>
      </w:r>
      <w:proofErr w:type="spellEnd"/>
      <w:r w:rsidRPr="00F92910">
        <w:rPr>
          <w:rFonts w:ascii="Arial" w:hAnsi="Arial" w:cs="Arial"/>
          <w:sz w:val="24"/>
          <w:szCs w:val="24"/>
          <w:lang w:val="ro-RO"/>
        </w:rPr>
        <w:t xml:space="preserve"> S.A. Miercurea Ciuc;</w:t>
      </w:r>
    </w:p>
    <w:p w:rsidR="00062B37" w:rsidRPr="00F92910" w:rsidRDefault="00130076" w:rsidP="002C6CCB">
      <w:pPr>
        <w:numPr>
          <w:ilvl w:val="0"/>
          <w:numId w:val="4"/>
        </w:numPr>
        <w:tabs>
          <w:tab w:val="num" w:pos="1418"/>
        </w:tabs>
        <w:spacing w:after="0" w:line="240" w:lineRule="auto"/>
        <w:jc w:val="both"/>
        <w:rPr>
          <w:rFonts w:ascii="Arial" w:hAnsi="Arial" w:cs="Arial"/>
          <w:sz w:val="24"/>
          <w:szCs w:val="24"/>
          <w:lang w:val="ro-RO"/>
        </w:rPr>
      </w:pPr>
      <w:r w:rsidRPr="00F92910">
        <w:rPr>
          <w:rFonts w:ascii="Arial" w:hAnsi="Arial" w:cs="Arial"/>
          <w:sz w:val="24"/>
          <w:szCs w:val="24"/>
          <w:lang w:val="ro-RO"/>
        </w:rPr>
        <w:t>Caracterizare și interpretare Deșeu de nămol conform RI nr. 1604853/1/17.11.2016 efectuat de WESSLING S.R.L. Târgu Mureș;</w:t>
      </w:r>
    </w:p>
    <w:p w:rsidR="002C6CCB" w:rsidRPr="00F92910" w:rsidRDefault="002C6CCB" w:rsidP="002C6CCB">
      <w:pPr>
        <w:numPr>
          <w:ilvl w:val="0"/>
          <w:numId w:val="4"/>
        </w:numPr>
        <w:tabs>
          <w:tab w:val="num" w:pos="1418"/>
        </w:tabs>
        <w:spacing w:after="0" w:line="240" w:lineRule="auto"/>
        <w:jc w:val="both"/>
        <w:rPr>
          <w:rFonts w:ascii="Arial" w:hAnsi="Arial" w:cs="Arial"/>
          <w:sz w:val="24"/>
          <w:szCs w:val="24"/>
          <w:lang w:val="ro-RO"/>
        </w:rPr>
      </w:pPr>
      <w:r w:rsidRPr="00F92910">
        <w:rPr>
          <w:rFonts w:ascii="Arial" w:hAnsi="Arial" w:cs="Arial"/>
          <w:sz w:val="24"/>
          <w:szCs w:val="24"/>
          <w:lang w:val="ro-RO"/>
        </w:rPr>
        <w:t xml:space="preserve">Contract de vânzare-cumpărare </w:t>
      </w:r>
      <w:r w:rsidR="00130076" w:rsidRPr="00F92910">
        <w:rPr>
          <w:rFonts w:ascii="Arial" w:hAnsi="Arial" w:cs="Arial"/>
          <w:sz w:val="24"/>
          <w:szCs w:val="24"/>
          <w:lang w:val="ro-RO"/>
        </w:rPr>
        <w:t xml:space="preserve">pentru colectarea și valorificarea deșeurilor nr. 481/26.09.2019 </w:t>
      </w:r>
      <w:r w:rsidRPr="00F92910">
        <w:rPr>
          <w:rFonts w:ascii="Arial" w:hAnsi="Arial" w:cs="Arial"/>
          <w:sz w:val="24"/>
          <w:szCs w:val="24"/>
          <w:lang w:val="ro-RO"/>
        </w:rPr>
        <w:t xml:space="preserve">încheiat cu S.C. </w:t>
      </w:r>
      <w:r w:rsidR="00130076" w:rsidRPr="00F92910">
        <w:rPr>
          <w:rFonts w:ascii="Arial" w:hAnsi="Arial" w:cs="Arial"/>
          <w:sz w:val="24"/>
          <w:szCs w:val="24"/>
          <w:lang w:val="ro-RO"/>
        </w:rPr>
        <w:t>GEBRICICLA S.R.L. Cluj Napoca</w:t>
      </w:r>
      <w:r w:rsidRPr="00F92910">
        <w:rPr>
          <w:rFonts w:ascii="Arial" w:hAnsi="Arial" w:cs="Arial"/>
          <w:sz w:val="24"/>
          <w:szCs w:val="24"/>
          <w:lang w:val="ro-RO"/>
        </w:rPr>
        <w:t>;</w:t>
      </w:r>
    </w:p>
    <w:p w:rsidR="00130076" w:rsidRPr="00F92910" w:rsidRDefault="002C6CCB" w:rsidP="002C6CCB">
      <w:pPr>
        <w:numPr>
          <w:ilvl w:val="0"/>
          <w:numId w:val="4"/>
        </w:numPr>
        <w:tabs>
          <w:tab w:val="num" w:pos="1418"/>
        </w:tabs>
        <w:spacing w:after="0" w:line="240" w:lineRule="auto"/>
        <w:jc w:val="both"/>
        <w:rPr>
          <w:rFonts w:ascii="Arial" w:hAnsi="Arial" w:cs="Arial"/>
          <w:sz w:val="24"/>
          <w:szCs w:val="24"/>
          <w:lang w:val="ro-RO"/>
        </w:rPr>
      </w:pPr>
      <w:r w:rsidRPr="00F92910">
        <w:rPr>
          <w:rFonts w:ascii="Arial" w:hAnsi="Arial" w:cs="Arial"/>
          <w:sz w:val="24"/>
          <w:szCs w:val="24"/>
          <w:lang w:val="ro-RO"/>
        </w:rPr>
        <w:t xml:space="preserve">Contract de </w:t>
      </w:r>
      <w:r w:rsidR="00130076" w:rsidRPr="00F92910">
        <w:rPr>
          <w:rFonts w:ascii="Arial" w:hAnsi="Arial" w:cs="Arial"/>
          <w:sz w:val="24"/>
          <w:szCs w:val="24"/>
          <w:lang w:val="ro-RO"/>
        </w:rPr>
        <w:t>vânzare-cumpărare nr. 54</w:t>
      </w:r>
      <w:r w:rsidR="003B4B60" w:rsidRPr="00F92910">
        <w:rPr>
          <w:rFonts w:ascii="Arial" w:hAnsi="Arial" w:cs="Arial"/>
          <w:sz w:val="24"/>
          <w:szCs w:val="24"/>
          <w:lang w:val="ro-RO"/>
        </w:rPr>
        <w:t>1</w:t>
      </w:r>
      <w:r w:rsidR="00130076" w:rsidRPr="00F92910">
        <w:rPr>
          <w:rFonts w:ascii="Arial" w:hAnsi="Arial" w:cs="Arial"/>
          <w:sz w:val="24"/>
          <w:szCs w:val="24"/>
          <w:lang w:val="ro-RO"/>
        </w:rPr>
        <w:t xml:space="preserve">/28.08.2017 încheiat cu S.C. Hamburger </w:t>
      </w:r>
      <w:proofErr w:type="spellStart"/>
      <w:r w:rsidR="00130076" w:rsidRPr="00F92910">
        <w:rPr>
          <w:rFonts w:ascii="Arial" w:hAnsi="Arial" w:cs="Arial"/>
          <w:sz w:val="24"/>
          <w:szCs w:val="24"/>
          <w:lang w:val="ro-RO"/>
        </w:rPr>
        <w:t>Recycling</w:t>
      </w:r>
      <w:proofErr w:type="spellEnd"/>
      <w:r w:rsidR="00130076" w:rsidRPr="00F92910">
        <w:rPr>
          <w:rFonts w:ascii="Arial" w:hAnsi="Arial" w:cs="Arial"/>
          <w:sz w:val="24"/>
          <w:szCs w:val="24"/>
          <w:lang w:val="ro-RO"/>
        </w:rPr>
        <w:t xml:space="preserve"> Romania S.R.L. Cluj Napoca p</w:t>
      </w:r>
      <w:r w:rsidR="003105B0" w:rsidRPr="00F92910">
        <w:rPr>
          <w:rFonts w:ascii="Arial" w:hAnsi="Arial" w:cs="Arial"/>
          <w:sz w:val="24"/>
          <w:szCs w:val="24"/>
          <w:lang w:val="ro-RO"/>
        </w:rPr>
        <w:t>rivind preluarea deșeurilor de carton</w:t>
      </w:r>
      <w:r w:rsidR="00130076" w:rsidRPr="00F92910">
        <w:rPr>
          <w:rFonts w:ascii="Arial" w:hAnsi="Arial" w:cs="Arial"/>
          <w:sz w:val="24"/>
          <w:szCs w:val="24"/>
          <w:lang w:val="ro-RO"/>
        </w:rPr>
        <w:t>;</w:t>
      </w:r>
    </w:p>
    <w:p w:rsidR="003B4B60" w:rsidRPr="00F92910" w:rsidRDefault="003B4B60" w:rsidP="003B4B60">
      <w:pPr>
        <w:numPr>
          <w:ilvl w:val="0"/>
          <w:numId w:val="4"/>
        </w:numPr>
        <w:tabs>
          <w:tab w:val="num" w:pos="1418"/>
        </w:tabs>
        <w:spacing w:after="0" w:line="240" w:lineRule="auto"/>
        <w:jc w:val="both"/>
        <w:rPr>
          <w:rFonts w:ascii="Arial" w:hAnsi="Arial" w:cs="Arial"/>
          <w:sz w:val="24"/>
          <w:szCs w:val="24"/>
          <w:lang w:val="ro-RO"/>
        </w:rPr>
      </w:pPr>
      <w:r w:rsidRPr="00F92910">
        <w:rPr>
          <w:rFonts w:ascii="Arial" w:hAnsi="Arial" w:cs="Arial"/>
          <w:sz w:val="24"/>
          <w:szCs w:val="24"/>
          <w:lang w:val="ro-RO"/>
        </w:rPr>
        <w:t xml:space="preserve">Contract de vânzare-cumpărare nr. 542/28.08.2017 încheiat cu S.C. Hamburger </w:t>
      </w:r>
      <w:proofErr w:type="spellStart"/>
      <w:r w:rsidRPr="00F92910">
        <w:rPr>
          <w:rFonts w:ascii="Arial" w:hAnsi="Arial" w:cs="Arial"/>
          <w:sz w:val="24"/>
          <w:szCs w:val="24"/>
          <w:lang w:val="ro-RO"/>
        </w:rPr>
        <w:t>Recycling</w:t>
      </w:r>
      <w:proofErr w:type="spellEnd"/>
      <w:r w:rsidRPr="00F92910">
        <w:rPr>
          <w:rFonts w:ascii="Arial" w:hAnsi="Arial" w:cs="Arial"/>
          <w:sz w:val="24"/>
          <w:szCs w:val="24"/>
          <w:lang w:val="ro-RO"/>
        </w:rPr>
        <w:t xml:space="preserve"> Romania S.R.L. Cluj Napoca privind preluarea deșeurilor de hârtie;</w:t>
      </w:r>
    </w:p>
    <w:p w:rsidR="00130076" w:rsidRPr="00F92910" w:rsidRDefault="00130076" w:rsidP="002C6CCB">
      <w:pPr>
        <w:numPr>
          <w:ilvl w:val="0"/>
          <w:numId w:val="4"/>
        </w:numPr>
        <w:tabs>
          <w:tab w:val="num" w:pos="1418"/>
        </w:tabs>
        <w:spacing w:after="0" w:line="240" w:lineRule="auto"/>
        <w:jc w:val="both"/>
        <w:rPr>
          <w:rFonts w:ascii="Arial" w:hAnsi="Arial" w:cs="Arial"/>
          <w:sz w:val="24"/>
          <w:szCs w:val="24"/>
          <w:lang w:val="ro-RO"/>
        </w:rPr>
      </w:pPr>
      <w:r w:rsidRPr="00F92910">
        <w:rPr>
          <w:rFonts w:ascii="Arial" w:hAnsi="Arial" w:cs="Arial"/>
          <w:sz w:val="24"/>
          <w:szCs w:val="24"/>
          <w:lang w:val="ro-RO"/>
        </w:rPr>
        <w:t xml:space="preserve">Contract de valorificare deșeuri </w:t>
      </w:r>
      <w:r w:rsidR="003B4B60" w:rsidRPr="00F92910">
        <w:rPr>
          <w:rFonts w:ascii="Arial" w:hAnsi="Arial" w:cs="Arial"/>
          <w:sz w:val="24"/>
          <w:szCs w:val="24"/>
          <w:lang w:val="ro-RO"/>
        </w:rPr>
        <w:t>nr. 527/05.12.2017 încheiat cu S.C. ECO BIHOR S.R.L. Oradea privind preluarea și valorificarea deșeurilor de hârtie;</w:t>
      </w:r>
    </w:p>
    <w:p w:rsidR="003B4B60" w:rsidRPr="00574F87" w:rsidRDefault="003B4B60" w:rsidP="00574F87">
      <w:pPr>
        <w:numPr>
          <w:ilvl w:val="0"/>
          <w:numId w:val="4"/>
        </w:numPr>
        <w:tabs>
          <w:tab w:val="num" w:pos="1418"/>
        </w:tabs>
        <w:spacing w:after="0" w:line="240" w:lineRule="auto"/>
        <w:jc w:val="both"/>
        <w:rPr>
          <w:rFonts w:ascii="Arial" w:hAnsi="Arial" w:cs="Arial"/>
          <w:sz w:val="24"/>
          <w:szCs w:val="24"/>
          <w:lang w:val="ro-RO"/>
        </w:rPr>
      </w:pPr>
      <w:r w:rsidRPr="00F92910">
        <w:rPr>
          <w:rFonts w:ascii="Arial" w:hAnsi="Arial" w:cs="Arial"/>
          <w:sz w:val="24"/>
          <w:szCs w:val="24"/>
          <w:lang w:val="ro-RO"/>
        </w:rPr>
        <w:t>Contract de prestări servicii nr. 80/06.08.2014 încheiat cu Solaris Trade S.R.L. Miercurea Ciuc privind cumpărarea deșeurilor reciclabile;</w:t>
      </w:r>
    </w:p>
    <w:p w:rsidR="00333963" w:rsidRPr="00F92910" w:rsidRDefault="00333963" w:rsidP="002F72B0">
      <w:pPr>
        <w:pStyle w:val="Default"/>
        <w:jc w:val="both"/>
        <w:rPr>
          <w:rFonts w:ascii="Arial" w:eastAsia="Calibri" w:hAnsi="Arial" w:cs="Arial"/>
          <w:i/>
          <w:noProof/>
          <w:color w:val="auto"/>
          <w:lang w:val="ro-RO"/>
        </w:rPr>
      </w:pPr>
    </w:p>
    <w:p w:rsidR="00333963" w:rsidRPr="00F92910" w:rsidRDefault="00333963" w:rsidP="002F72B0">
      <w:pPr>
        <w:pStyle w:val="Default"/>
        <w:jc w:val="both"/>
        <w:rPr>
          <w:rFonts w:ascii="Arial" w:hAnsi="Arial" w:cs="Arial"/>
          <w:b/>
          <w:noProof/>
          <w:lang w:val="ro-RO"/>
        </w:rPr>
      </w:pPr>
      <w:r w:rsidRPr="00F92910">
        <w:rPr>
          <w:rFonts w:ascii="Arial" w:hAnsi="Arial" w:cs="Arial"/>
          <w:b/>
          <w:noProof/>
          <w:lang w:val="ro-RO"/>
        </w:rPr>
        <w:t>Prezenta autorizație se emite cu următoarele condiții impuse:</w:t>
      </w:r>
    </w:p>
    <w:p w:rsidR="002F72B0" w:rsidRPr="00F92910" w:rsidRDefault="002F72B0" w:rsidP="002F72B0">
      <w:pPr>
        <w:numPr>
          <w:ilvl w:val="0"/>
          <w:numId w:val="6"/>
        </w:numPr>
        <w:spacing w:after="0" w:line="240" w:lineRule="auto"/>
        <w:ind w:left="0" w:firstLine="0"/>
        <w:jc w:val="both"/>
        <w:rPr>
          <w:rFonts w:ascii="Arial" w:hAnsi="Arial" w:cs="Arial"/>
          <w:sz w:val="24"/>
          <w:szCs w:val="24"/>
          <w:lang w:val="ro-RO"/>
        </w:rPr>
      </w:pPr>
      <w:r w:rsidRPr="00F92910">
        <w:rPr>
          <w:rFonts w:ascii="Arial" w:hAnsi="Arial" w:cs="Arial"/>
          <w:sz w:val="24"/>
          <w:szCs w:val="24"/>
          <w:lang w:val="ro-RO"/>
        </w:rPr>
        <w:t xml:space="preserve">Titularul activităţii are obligaţia conform prevederilor </w:t>
      </w:r>
      <w:r w:rsidRPr="00F92910">
        <w:rPr>
          <w:rFonts w:ascii="Arial" w:hAnsi="Arial" w:cs="Arial"/>
          <w:b/>
          <w:bCs/>
          <w:sz w:val="24"/>
          <w:szCs w:val="24"/>
          <w:lang w:val="ro-RO"/>
        </w:rPr>
        <w:t xml:space="preserve">art. 15 al </w:t>
      </w:r>
      <w:r w:rsidRPr="00F92910">
        <w:rPr>
          <w:rFonts w:ascii="Arial" w:hAnsi="Arial" w:cs="Arial"/>
          <w:sz w:val="24"/>
          <w:szCs w:val="24"/>
          <w:lang w:val="ro-RO"/>
        </w:rPr>
        <w:t>Ordonanţei de urgenţă a Guvernului nr. 195/2005 privind protecţia mediului, modificat şi completat prin</w:t>
      </w:r>
      <w:r w:rsidRPr="00F92910">
        <w:rPr>
          <w:rFonts w:ascii="Arial" w:hAnsi="Arial" w:cs="Arial"/>
          <w:b/>
          <w:bCs/>
          <w:sz w:val="24"/>
          <w:szCs w:val="24"/>
          <w:lang w:val="ro-RO"/>
        </w:rPr>
        <w:t xml:space="preserve"> OUG 164/2008,</w:t>
      </w:r>
      <w:r w:rsidRPr="00F92910">
        <w:rPr>
          <w:rFonts w:ascii="Arial" w:hAnsi="Arial" w:cs="Arial"/>
          <w:sz w:val="24"/>
          <w:szCs w:val="24"/>
          <w:lang w:val="ro-RO"/>
        </w:rPr>
        <w:t xml:space="preserve"> de a notifica APM Harghita dacă intervin elemente noi, necunoscute la data emiterii prezentei, precum şi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interzisă desfăşurarea oricărei activităţi care ar rezulta în urma modificărilor care fac obiectul notificării.</w:t>
      </w:r>
    </w:p>
    <w:p w:rsidR="002F72B0" w:rsidRPr="00F92910" w:rsidRDefault="002F72B0" w:rsidP="002F72B0">
      <w:pPr>
        <w:numPr>
          <w:ilvl w:val="0"/>
          <w:numId w:val="6"/>
        </w:numPr>
        <w:spacing w:after="0" w:line="240" w:lineRule="auto"/>
        <w:ind w:left="0" w:firstLine="0"/>
        <w:jc w:val="both"/>
        <w:rPr>
          <w:rFonts w:ascii="Arial" w:hAnsi="Arial" w:cs="Arial"/>
          <w:sz w:val="24"/>
          <w:szCs w:val="24"/>
          <w:lang w:val="ro-RO"/>
        </w:rPr>
      </w:pPr>
      <w:r w:rsidRPr="00F92910">
        <w:rPr>
          <w:rFonts w:ascii="Arial" w:hAnsi="Arial" w:cs="Arial"/>
          <w:sz w:val="24"/>
          <w:szCs w:val="24"/>
          <w:lang w:val="ro-RO"/>
        </w:rPr>
        <w:t xml:space="preserve">Dispoziţiile </w:t>
      </w:r>
      <w:r w:rsidRPr="00F92910">
        <w:rPr>
          <w:rFonts w:ascii="Arial" w:hAnsi="Arial" w:cs="Arial"/>
          <w:b/>
          <w:bCs/>
          <w:sz w:val="24"/>
          <w:szCs w:val="24"/>
          <w:lang w:val="ro-RO"/>
        </w:rPr>
        <w:t>art.15 din OUG 195/2005</w:t>
      </w:r>
      <w:r w:rsidRPr="00F92910">
        <w:rPr>
          <w:rFonts w:ascii="Arial" w:hAnsi="Arial" w:cs="Arial"/>
          <w:sz w:val="24"/>
          <w:szCs w:val="24"/>
          <w:lang w:val="ro-RO"/>
        </w:rPr>
        <w:t xml:space="preserve">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 în scopul stabilirii obligaţiilor de mediu de către APM Harghita pe baza evaluărilor care au stat la baza emiterii autorizaţiei de mediu. </w:t>
      </w:r>
    </w:p>
    <w:p w:rsidR="002F72B0" w:rsidRPr="00F92910" w:rsidRDefault="002F72B0" w:rsidP="002F72B0">
      <w:pPr>
        <w:numPr>
          <w:ilvl w:val="0"/>
          <w:numId w:val="6"/>
        </w:numPr>
        <w:spacing w:after="0" w:line="240" w:lineRule="auto"/>
        <w:ind w:left="0" w:firstLine="0"/>
        <w:jc w:val="both"/>
        <w:rPr>
          <w:rFonts w:ascii="Arial" w:hAnsi="Arial" w:cs="Arial"/>
          <w:sz w:val="24"/>
          <w:szCs w:val="24"/>
          <w:lang w:val="ro-RO"/>
        </w:rPr>
      </w:pPr>
      <w:r w:rsidRPr="00F92910">
        <w:rPr>
          <w:rFonts w:ascii="Arial" w:hAnsi="Arial" w:cs="Arial"/>
          <w:sz w:val="24"/>
          <w:szCs w:val="24"/>
          <w:lang w:val="ro-RO"/>
        </w:rPr>
        <w:t>Solicitarea si obţinerea acordului de mediu sunt obligatorii pentru proiecte publice ori private sau pentru modificarea ori extinderea activităţilor existente, care pot avea impact semnificativ asupra mediului.</w:t>
      </w:r>
    </w:p>
    <w:p w:rsidR="00333963" w:rsidRPr="00F92910" w:rsidRDefault="00333963" w:rsidP="002F72B0">
      <w:pPr>
        <w:pStyle w:val="Default"/>
        <w:jc w:val="both"/>
        <w:rPr>
          <w:rFonts w:ascii="Arial" w:eastAsia="Calibri" w:hAnsi="Arial" w:cs="Arial"/>
          <w:i/>
          <w:noProof/>
          <w:color w:val="auto"/>
          <w:lang w:val="ro-RO"/>
        </w:rPr>
      </w:pPr>
    </w:p>
    <w:p w:rsidR="00333963" w:rsidRPr="00F92910" w:rsidRDefault="00333963" w:rsidP="002F72B0">
      <w:pPr>
        <w:pStyle w:val="Default"/>
        <w:jc w:val="both"/>
        <w:rPr>
          <w:rFonts w:ascii="Arial" w:hAnsi="Arial" w:cs="Arial"/>
          <w:b/>
          <w:noProof/>
          <w:lang w:val="ro-RO"/>
        </w:rPr>
      </w:pPr>
      <w:r w:rsidRPr="00F92910">
        <w:rPr>
          <w:rFonts w:ascii="Arial" w:hAnsi="Arial" w:cs="Arial"/>
          <w:b/>
          <w:noProof/>
          <w:lang w:val="ro-RO"/>
        </w:rPr>
        <w:t>Titularul de activitate este obligat să respecte în integralitate prevederile următoarelor acte normative:</w:t>
      </w:r>
    </w:p>
    <w:p w:rsidR="005D2F5A" w:rsidRPr="00F92910" w:rsidRDefault="005D2F5A" w:rsidP="005D2F5A">
      <w:pPr>
        <w:pStyle w:val="Default"/>
        <w:numPr>
          <w:ilvl w:val="0"/>
          <w:numId w:val="7"/>
        </w:numPr>
        <w:spacing w:after="10"/>
        <w:jc w:val="both"/>
        <w:rPr>
          <w:rFonts w:ascii="Arial" w:hAnsi="Arial" w:cs="Arial"/>
          <w:lang w:val="ro-RO"/>
        </w:rPr>
      </w:pPr>
      <w:r w:rsidRPr="00F92910">
        <w:rPr>
          <w:rFonts w:ascii="Arial" w:hAnsi="Arial" w:cs="Arial"/>
          <w:noProof/>
          <w:color w:val="auto"/>
          <w:lang w:val="ro-RO"/>
        </w:rPr>
        <w:lastRenderedPageBreak/>
        <w:t>O</w:t>
      </w:r>
      <w:r w:rsidRPr="00F92910">
        <w:rPr>
          <w:rFonts w:ascii="Arial" w:hAnsi="Arial" w:cs="Arial"/>
          <w:lang w:val="ro-RO"/>
        </w:rPr>
        <w:t xml:space="preserve">.U.G. nr. 195/2005 privind protecţia mediului, aprobată prin Legea nr. 265/2006, cu modificările şi completările ulterioare; </w:t>
      </w:r>
    </w:p>
    <w:p w:rsidR="005D2F5A" w:rsidRPr="00F92910" w:rsidRDefault="005D2F5A" w:rsidP="005D2F5A">
      <w:pPr>
        <w:pStyle w:val="Default"/>
        <w:numPr>
          <w:ilvl w:val="0"/>
          <w:numId w:val="7"/>
        </w:numPr>
        <w:spacing w:after="10"/>
        <w:jc w:val="both"/>
        <w:rPr>
          <w:rFonts w:ascii="Arial" w:hAnsi="Arial" w:cs="Arial"/>
          <w:lang w:val="ro-RO"/>
        </w:rPr>
      </w:pPr>
      <w:r w:rsidRPr="00F92910">
        <w:rPr>
          <w:rFonts w:ascii="Arial" w:hAnsi="Arial" w:cs="Arial"/>
          <w:lang w:val="ro-RO"/>
        </w:rPr>
        <w:t xml:space="preserve"> Legea nr. 211/2011 privind regimul deşeurilor, cu toate modificările și completările ulterioare; </w:t>
      </w:r>
    </w:p>
    <w:p w:rsidR="005D2F5A" w:rsidRPr="00F92910" w:rsidRDefault="005D2F5A" w:rsidP="005D2F5A">
      <w:pPr>
        <w:pStyle w:val="Default"/>
        <w:numPr>
          <w:ilvl w:val="0"/>
          <w:numId w:val="7"/>
        </w:numPr>
        <w:spacing w:after="10"/>
        <w:jc w:val="both"/>
        <w:rPr>
          <w:rFonts w:ascii="Arial" w:hAnsi="Arial" w:cs="Arial"/>
          <w:lang w:val="ro-RO"/>
        </w:rPr>
      </w:pPr>
      <w:r w:rsidRPr="00F92910">
        <w:rPr>
          <w:rFonts w:ascii="Arial" w:hAnsi="Arial" w:cs="Arial"/>
          <w:lang w:val="ro-RO"/>
        </w:rPr>
        <w:t xml:space="preserve">H.G. nr. 856/2002 privind evidenţa gestiunii deşeurilor şi pentru aprobarea listei cuprinzând deşeurile, inclusiv deşeurile periculoase; </w:t>
      </w:r>
    </w:p>
    <w:p w:rsidR="005D2F5A" w:rsidRPr="00F92910" w:rsidRDefault="005D2F5A" w:rsidP="005D2F5A">
      <w:pPr>
        <w:pStyle w:val="WW-Default"/>
        <w:numPr>
          <w:ilvl w:val="0"/>
          <w:numId w:val="7"/>
        </w:numPr>
        <w:rPr>
          <w:color w:val="auto"/>
          <w:lang w:val="ro-RO"/>
        </w:rPr>
      </w:pPr>
      <w:r w:rsidRPr="00F92910">
        <w:rPr>
          <w:color w:val="auto"/>
          <w:lang w:val="ro-RO"/>
        </w:rPr>
        <w:t xml:space="preserve">Legea nr.249/2015 privind modalitatea de gestionare a ambalajelor şi a deşeurilor de ambalaje cu modificările şi completările ulterioare; </w:t>
      </w:r>
    </w:p>
    <w:p w:rsidR="005D2F5A" w:rsidRPr="00F92910" w:rsidRDefault="005D2F5A" w:rsidP="005D2F5A">
      <w:pPr>
        <w:pStyle w:val="WW-Default"/>
        <w:numPr>
          <w:ilvl w:val="0"/>
          <w:numId w:val="7"/>
        </w:numPr>
        <w:rPr>
          <w:lang w:val="ro-RO"/>
        </w:rPr>
      </w:pPr>
      <w:r w:rsidRPr="00F92910">
        <w:rPr>
          <w:lang w:val="ro-RO"/>
        </w:rPr>
        <w:t>OM nr. 794/2012 privind procedura de raportare a datelor referitoare la ambalaje şi deşeuri de ambalaje;</w:t>
      </w:r>
    </w:p>
    <w:p w:rsidR="00C32493" w:rsidRPr="00F92910" w:rsidRDefault="006D6FBB" w:rsidP="006D6FBB">
      <w:pPr>
        <w:widowControl w:val="0"/>
        <w:numPr>
          <w:ilvl w:val="0"/>
          <w:numId w:val="7"/>
        </w:numPr>
        <w:suppressAutoHyphens/>
        <w:spacing w:after="0" w:line="240" w:lineRule="auto"/>
        <w:jc w:val="both"/>
        <w:rPr>
          <w:rFonts w:ascii="Arial" w:eastAsia="Calibri" w:hAnsi="Arial" w:cs="Arial"/>
          <w:color w:val="000000"/>
          <w:sz w:val="24"/>
          <w:szCs w:val="24"/>
          <w:lang w:val="ro-RO" w:eastAsia="ar-SA"/>
        </w:rPr>
      </w:pPr>
      <w:r w:rsidRPr="00F92910">
        <w:rPr>
          <w:rFonts w:ascii="Arial" w:eastAsia="Calibri" w:hAnsi="Arial" w:cs="Arial"/>
          <w:color w:val="000000"/>
          <w:sz w:val="24"/>
          <w:szCs w:val="24"/>
          <w:lang w:val="ro-RO" w:eastAsia="ar-SA"/>
        </w:rPr>
        <w:t>Hotărârea Guvernului nr. 235/2007 privind gestionarea uleiurilor uzate;</w:t>
      </w:r>
    </w:p>
    <w:p w:rsidR="005D2F5A" w:rsidRPr="00F92910" w:rsidRDefault="005D2F5A" w:rsidP="005D2F5A">
      <w:pPr>
        <w:pStyle w:val="Default"/>
        <w:numPr>
          <w:ilvl w:val="0"/>
          <w:numId w:val="7"/>
        </w:numPr>
        <w:spacing w:after="10"/>
        <w:jc w:val="both"/>
        <w:rPr>
          <w:rFonts w:ascii="Arial" w:hAnsi="Arial" w:cs="Arial"/>
          <w:lang w:val="ro-RO"/>
        </w:rPr>
      </w:pPr>
      <w:r w:rsidRPr="00F92910">
        <w:rPr>
          <w:rFonts w:ascii="Arial" w:hAnsi="Arial" w:cs="Arial"/>
          <w:lang w:val="ro-RO"/>
        </w:rPr>
        <w:t xml:space="preserve">Legea nr. 104/2011 privind calitatea aerului înconjurător; </w:t>
      </w:r>
    </w:p>
    <w:p w:rsidR="005D2F5A" w:rsidRPr="00F92910" w:rsidRDefault="005D2F5A" w:rsidP="005D2F5A">
      <w:pPr>
        <w:pStyle w:val="Default"/>
        <w:numPr>
          <w:ilvl w:val="0"/>
          <w:numId w:val="7"/>
        </w:numPr>
        <w:spacing w:after="10"/>
        <w:jc w:val="both"/>
        <w:rPr>
          <w:rFonts w:ascii="Arial" w:hAnsi="Arial" w:cs="Arial"/>
          <w:lang w:val="ro-RO"/>
        </w:rPr>
      </w:pPr>
      <w:r w:rsidRPr="00F92910">
        <w:rPr>
          <w:rFonts w:ascii="Arial" w:hAnsi="Arial" w:cs="Arial"/>
          <w:lang w:val="ro-RO"/>
        </w:rPr>
        <w:t xml:space="preserve">Legea Apelor nr.107/1996 cu modificările şi completările ulterioare; </w:t>
      </w:r>
    </w:p>
    <w:p w:rsidR="005D2F5A" w:rsidRPr="00F92910" w:rsidRDefault="005D2F5A" w:rsidP="005D2F5A">
      <w:pPr>
        <w:pStyle w:val="Default"/>
        <w:numPr>
          <w:ilvl w:val="0"/>
          <w:numId w:val="7"/>
        </w:numPr>
        <w:spacing w:after="10"/>
        <w:jc w:val="both"/>
        <w:rPr>
          <w:rFonts w:ascii="Arial" w:hAnsi="Arial" w:cs="Arial"/>
          <w:lang w:val="ro-RO"/>
        </w:rPr>
      </w:pPr>
      <w:r w:rsidRPr="00F92910">
        <w:rPr>
          <w:rFonts w:ascii="Arial" w:hAnsi="Arial" w:cs="Arial"/>
          <w:lang w:val="ro-RO"/>
        </w:rPr>
        <w:t xml:space="preserve">O.U.G. nr. 68/2007 privind răspunderea de mediu cu referire la prevenirea şi repararea prejudiciului asupra mediului, aprobată prin Legea nr.19/2008, modificată şi completată prin O.U.G. nr.15/2009; </w:t>
      </w:r>
    </w:p>
    <w:p w:rsidR="005D2F5A" w:rsidRPr="00F92910" w:rsidRDefault="005D2F5A" w:rsidP="005D2F5A">
      <w:pPr>
        <w:pStyle w:val="Default"/>
        <w:numPr>
          <w:ilvl w:val="0"/>
          <w:numId w:val="7"/>
        </w:numPr>
        <w:spacing w:after="10"/>
        <w:jc w:val="both"/>
        <w:rPr>
          <w:rFonts w:ascii="Arial" w:hAnsi="Arial" w:cs="Arial"/>
          <w:lang w:val="ro-RO"/>
        </w:rPr>
      </w:pPr>
      <w:r w:rsidRPr="00F92910">
        <w:rPr>
          <w:rFonts w:ascii="Arial" w:hAnsi="Arial" w:cs="Arial"/>
          <w:lang w:val="ro-RO"/>
        </w:rPr>
        <w:t xml:space="preserve">H.G. nr. 1132/2008 privind regimul bateriilor şi acumulatorilor şi al deşeurilor de baterii şi acumulatori; </w:t>
      </w:r>
    </w:p>
    <w:p w:rsidR="005D2F5A" w:rsidRPr="00F92910" w:rsidRDefault="005D2F5A" w:rsidP="005D2F5A">
      <w:pPr>
        <w:pStyle w:val="Default"/>
        <w:numPr>
          <w:ilvl w:val="0"/>
          <w:numId w:val="7"/>
        </w:numPr>
        <w:spacing w:after="10"/>
        <w:jc w:val="both"/>
        <w:rPr>
          <w:rFonts w:ascii="Arial" w:hAnsi="Arial" w:cs="Arial"/>
          <w:lang w:val="ro-RO"/>
        </w:rPr>
      </w:pPr>
      <w:r w:rsidRPr="00F92910">
        <w:rPr>
          <w:rFonts w:ascii="Arial" w:hAnsi="Arial" w:cs="Arial"/>
          <w:lang w:val="ro-RO"/>
        </w:rPr>
        <w:t>H.G. nr. 1061/2008 privind transportul deşeurilor periculoase şi nepericuloase pe teritoriul României;</w:t>
      </w:r>
    </w:p>
    <w:p w:rsidR="005D2F5A" w:rsidRPr="00F92910" w:rsidRDefault="005D2F5A" w:rsidP="005D2F5A">
      <w:pPr>
        <w:pStyle w:val="Default"/>
        <w:numPr>
          <w:ilvl w:val="0"/>
          <w:numId w:val="7"/>
        </w:numPr>
        <w:spacing w:after="10"/>
        <w:jc w:val="both"/>
        <w:rPr>
          <w:rFonts w:ascii="Arial" w:hAnsi="Arial" w:cs="Arial"/>
          <w:lang w:val="ro-RO"/>
        </w:rPr>
      </w:pPr>
      <w:r w:rsidRPr="00F92910">
        <w:rPr>
          <w:rFonts w:ascii="Arial" w:hAnsi="Arial" w:cs="Arial"/>
          <w:lang w:val="ro-RO" w:eastAsia="ro-RO"/>
        </w:rPr>
        <w:t>O.U.G. nr. 196/2005, aprobată cu modificări şi completări prin Legea nr. 105/2006, cu modificările şi completările ulterioare</w:t>
      </w:r>
    </w:p>
    <w:p w:rsidR="005D2F5A" w:rsidRPr="00F92910" w:rsidRDefault="005D2F5A" w:rsidP="005D2F5A">
      <w:pPr>
        <w:pStyle w:val="WW-Default"/>
        <w:numPr>
          <w:ilvl w:val="0"/>
          <w:numId w:val="7"/>
        </w:numPr>
        <w:rPr>
          <w:lang w:val="ro-RO"/>
        </w:rPr>
      </w:pPr>
      <w:r w:rsidRPr="00F92910">
        <w:rPr>
          <w:lang w:val="ro-RO"/>
        </w:rPr>
        <w:t>Legea nr. 292/2018 privind evaluarea impactului anumitor proiecte publice şi private asupra mediului;</w:t>
      </w:r>
    </w:p>
    <w:p w:rsidR="005D2F5A" w:rsidRPr="00F92910" w:rsidRDefault="005D2F5A" w:rsidP="005D2F5A">
      <w:pPr>
        <w:pStyle w:val="WW-Default"/>
        <w:numPr>
          <w:ilvl w:val="0"/>
          <w:numId w:val="7"/>
        </w:numPr>
        <w:rPr>
          <w:lang w:val="ro-RO"/>
        </w:rPr>
      </w:pPr>
      <w:r w:rsidRPr="00F92910">
        <w:rPr>
          <w:lang w:val="ro-RO"/>
        </w:rPr>
        <w:t>Legea nr. 219/2019 pentru modificarea și completarea art. 16 din Ordonanța de urgență a guvernului nr. 195/2005 privind protecția mediului</w:t>
      </w:r>
    </w:p>
    <w:p w:rsidR="00574F87" w:rsidRPr="00574F87" w:rsidRDefault="00574F87" w:rsidP="00574F87">
      <w:pPr>
        <w:pStyle w:val="WW-Default"/>
        <w:numPr>
          <w:ilvl w:val="0"/>
          <w:numId w:val="7"/>
        </w:numPr>
        <w:rPr>
          <w:lang w:val="ro-RO"/>
        </w:rPr>
      </w:pPr>
      <w:r w:rsidRPr="00574F87">
        <w:rPr>
          <w:lang w:val="ro-RO"/>
        </w:rPr>
        <w:t xml:space="preserve">Regulamentul </w:t>
      </w:r>
      <w:r w:rsidR="00D12CD7">
        <w:rPr>
          <w:lang w:val="ro-RO"/>
        </w:rPr>
        <w:t xml:space="preserve">CE </w:t>
      </w:r>
      <w:r w:rsidRPr="00574F87">
        <w:rPr>
          <w:lang w:val="ro-RO"/>
        </w:rPr>
        <w:t>1013/2006 p</w:t>
      </w:r>
      <w:r w:rsidR="00D12CD7">
        <w:rPr>
          <w:lang w:val="ro-RO"/>
        </w:rPr>
        <w:t>rivind transferurile de deşeuri;</w:t>
      </w:r>
    </w:p>
    <w:p w:rsidR="00333963" w:rsidRPr="00F92910" w:rsidRDefault="00333963" w:rsidP="005D2F5A">
      <w:pPr>
        <w:spacing w:after="0" w:line="240" w:lineRule="auto"/>
        <w:ind w:left="720"/>
        <w:jc w:val="both"/>
        <w:rPr>
          <w:rFonts w:ascii="Arial" w:eastAsia="Calibri" w:hAnsi="Arial" w:cs="Arial"/>
          <w:i/>
          <w:noProof/>
          <w:lang w:val="ro-RO"/>
        </w:rPr>
      </w:pPr>
    </w:p>
    <w:p w:rsidR="00333963" w:rsidRPr="00F92910" w:rsidRDefault="00333963" w:rsidP="002F72B0">
      <w:pPr>
        <w:pStyle w:val="Default"/>
        <w:jc w:val="both"/>
        <w:rPr>
          <w:rFonts w:ascii="Arial" w:hAnsi="Arial" w:cs="Arial"/>
          <w:b/>
          <w:i/>
          <w:lang w:val="ro-RO"/>
        </w:rPr>
      </w:pPr>
      <w:r w:rsidRPr="00F92910">
        <w:rPr>
          <w:rFonts w:ascii="Arial" w:hAnsi="Arial" w:cs="Arial"/>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333963" w:rsidRPr="00F92910" w:rsidRDefault="00333963" w:rsidP="002F72B0">
      <w:pPr>
        <w:pStyle w:val="Default"/>
        <w:jc w:val="both"/>
        <w:rPr>
          <w:rFonts w:ascii="Arial" w:eastAsia="Calibri" w:hAnsi="Arial" w:cs="Arial"/>
          <w:noProof/>
          <w:color w:val="auto"/>
          <w:lang w:val="ro-RO"/>
        </w:rPr>
      </w:pPr>
    </w:p>
    <w:p w:rsidR="00333963" w:rsidRPr="00F92910" w:rsidRDefault="00333963" w:rsidP="002F72B0">
      <w:pPr>
        <w:pStyle w:val="Default"/>
        <w:jc w:val="both"/>
        <w:rPr>
          <w:rFonts w:ascii="Arial" w:hAnsi="Arial" w:cs="Arial"/>
          <w:b/>
          <w:iCs/>
          <w:lang w:val="ro-RO"/>
        </w:rPr>
      </w:pPr>
      <w:r w:rsidRPr="00F92910">
        <w:rPr>
          <w:rFonts w:ascii="Arial" w:hAnsi="Arial" w:cs="Arial"/>
          <w:b/>
          <w:noProof/>
          <w:lang w:val="ro-RO"/>
        </w:rPr>
        <w:t>Nerespectarea prevederilor prezentei autorizații de mediu se sancţionează conform prevederilor legale în vigoare</w:t>
      </w:r>
      <w:r w:rsidRPr="00F92910">
        <w:rPr>
          <w:rFonts w:ascii="Arial" w:hAnsi="Arial" w:cs="Arial"/>
          <w:b/>
          <w:iCs/>
          <w:lang w:val="ro-RO"/>
        </w:rPr>
        <w:t>.</w:t>
      </w:r>
    </w:p>
    <w:p w:rsidR="0005377E" w:rsidRPr="00F92910" w:rsidRDefault="0005377E" w:rsidP="002F72B0">
      <w:pPr>
        <w:pStyle w:val="Default"/>
        <w:jc w:val="both"/>
        <w:rPr>
          <w:rFonts w:ascii="Arial" w:hAnsi="Arial" w:cs="Arial"/>
          <w:b/>
          <w:iCs/>
          <w:lang w:val="ro-RO"/>
        </w:rPr>
      </w:pPr>
    </w:p>
    <w:p w:rsidR="00333963" w:rsidRPr="00F92910" w:rsidRDefault="00333963" w:rsidP="002F72B0">
      <w:pPr>
        <w:pStyle w:val="Default"/>
        <w:jc w:val="both"/>
        <w:rPr>
          <w:rFonts w:ascii="Arial" w:hAnsi="Arial" w:cs="Arial"/>
          <w:b/>
          <w:lang w:val="ro-RO" w:eastAsia="ro-RO"/>
        </w:rPr>
      </w:pPr>
      <w:r w:rsidRPr="00F92910">
        <w:rPr>
          <w:rFonts w:ascii="Arial" w:hAnsi="Arial" w:cs="Arial"/>
          <w:b/>
          <w:lang w:val="ro-RO" w:eastAsia="ro-RO"/>
        </w:rPr>
        <w:t>Răspunderea pentru corectitudinea informațiilor puse la dispoziția autorității competente pentru protecția mediului și a publicului revine în întregime titularului activității.</w:t>
      </w:r>
    </w:p>
    <w:p w:rsidR="00333963" w:rsidRPr="00F92910" w:rsidRDefault="00333963" w:rsidP="002F72B0">
      <w:pPr>
        <w:pStyle w:val="Default"/>
        <w:jc w:val="both"/>
        <w:rPr>
          <w:rFonts w:ascii="Arial" w:eastAsia="Calibri" w:hAnsi="Arial" w:cs="Arial"/>
          <w:noProof/>
          <w:color w:val="auto"/>
          <w:lang w:val="ro-RO"/>
        </w:rPr>
      </w:pPr>
    </w:p>
    <w:p w:rsidR="00333963" w:rsidRPr="00F92910" w:rsidRDefault="00333963" w:rsidP="002F72B0">
      <w:pPr>
        <w:pStyle w:val="Heading1"/>
        <w:rPr>
          <w:rFonts w:ascii="Arial" w:hAnsi="Arial" w:cs="Arial"/>
          <w:b/>
          <w:noProof/>
          <w:color w:val="auto"/>
          <w:sz w:val="24"/>
          <w:szCs w:val="24"/>
          <w:lang w:val="ro-RO"/>
        </w:rPr>
      </w:pPr>
      <w:r w:rsidRPr="00F92910">
        <w:rPr>
          <w:rFonts w:ascii="Arial" w:eastAsia="Times New Roman" w:hAnsi="Arial" w:cs="Arial"/>
          <w:b/>
          <w:color w:val="auto"/>
          <w:sz w:val="24"/>
          <w:szCs w:val="24"/>
          <w:lang w:val="ro-RO"/>
        </w:rPr>
        <w:t>I. Activitatea autorizată</w:t>
      </w:r>
    </w:p>
    <w:p w:rsidR="00333963" w:rsidRPr="00F92910" w:rsidRDefault="00333963" w:rsidP="002F72B0">
      <w:pPr>
        <w:spacing w:after="0" w:line="240" w:lineRule="auto"/>
        <w:jc w:val="both"/>
        <w:rPr>
          <w:rFonts w:ascii="Arial" w:hAnsi="Arial" w:cs="Arial"/>
          <w:noProof/>
          <w:sz w:val="24"/>
          <w:szCs w:val="24"/>
          <w:lang w:val="ro-RO"/>
        </w:rPr>
      </w:pPr>
    </w:p>
    <w:p w:rsidR="00CB126B" w:rsidRPr="00F92910" w:rsidRDefault="00CB126B" w:rsidP="002F72B0">
      <w:pPr>
        <w:spacing w:after="0" w:line="240" w:lineRule="auto"/>
        <w:jc w:val="both"/>
        <w:rPr>
          <w:rFonts w:ascii="Arial" w:hAnsi="Arial" w:cs="Arial"/>
          <w:noProof/>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3752"/>
        <w:gridCol w:w="2501"/>
        <w:gridCol w:w="2501"/>
      </w:tblGrid>
      <w:tr w:rsidR="00333963" w:rsidRPr="00F92910" w:rsidTr="002F72B0">
        <w:tc>
          <w:tcPr>
            <w:tcW w:w="1251" w:type="dxa"/>
            <w:shd w:val="clear" w:color="auto" w:fill="C0C0C0"/>
            <w:vAlign w:val="center"/>
          </w:tcPr>
          <w:p w:rsidR="00333963" w:rsidRPr="00F92910" w:rsidRDefault="00333963" w:rsidP="002F72B0">
            <w:pPr>
              <w:spacing w:before="40" w:after="0" w:line="240" w:lineRule="auto"/>
              <w:jc w:val="center"/>
              <w:rPr>
                <w:rFonts w:ascii="Arial" w:hAnsi="Arial" w:cs="Arial"/>
                <w:b/>
                <w:noProof/>
                <w:sz w:val="20"/>
                <w:szCs w:val="24"/>
                <w:lang w:val="ro-RO"/>
              </w:rPr>
            </w:pPr>
            <w:r w:rsidRPr="00F92910">
              <w:rPr>
                <w:rFonts w:ascii="Arial" w:hAnsi="Arial" w:cs="Arial"/>
                <w:b/>
                <w:noProof/>
                <w:sz w:val="20"/>
                <w:szCs w:val="24"/>
                <w:lang w:val="ro-RO"/>
              </w:rPr>
              <w:t xml:space="preserve">Cod CAEN </w:t>
            </w:r>
            <w:r w:rsidRPr="00F92910">
              <w:rPr>
                <w:rFonts w:ascii="Arial" w:hAnsi="Arial" w:cs="Arial"/>
                <w:b/>
                <w:noProof/>
                <w:sz w:val="20"/>
                <w:szCs w:val="24"/>
                <w:lang w:val="ro-RO"/>
              </w:rPr>
              <w:lastRenderedPageBreak/>
              <w:t>Rev.2</w:t>
            </w:r>
          </w:p>
        </w:tc>
        <w:tc>
          <w:tcPr>
            <w:tcW w:w="3752" w:type="dxa"/>
            <w:shd w:val="clear" w:color="auto" w:fill="C0C0C0"/>
            <w:vAlign w:val="center"/>
          </w:tcPr>
          <w:p w:rsidR="00333963" w:rsidRPr="00F92910" w:rsidRDefault="00333963" w:rsidP="002F72B0">
            <w:pPr>
              <w:spacing w:before="40" w:after="0" w:line="240" w:lineRule="auto"/>
              <w:jc w:val="center"/>
              <w:rPr>
                <w:rFonts w:ascii="Arial" w:hAnsi="Arial" w:cs="Arial"/>
                <w:b/>
                <w:noProof/>
                <w:sz w:val="20"/>
                <w:szCs w:val="24"/>
                <w:lang w:val="ro-RO"/>
              </w:rPr>
            </w:pPr>
            <w:r w:rsidRPr="00F92910">
              <w:rPr>
                <w:rFonts w:ascii="Arial" w:hAnsi="Arial" w:cs="Arial"/>
                <w:b/>
                <w:noProof/>
                <w:sz w:val="20"/>
                <w:szCs w:val="24"/>
                <w:lang w:val="ro-RO"/>
              </w:rPr>
              <w:lastRenderedPageBreak/>
              <w:t>Activitate</w:t>
            </w:r>
          </w:p>
        </w:tc>
        <w:tc>
          <w:tcPr>
            <w:tcW w:w="2501" w:type="dxa"/>
            <w:shd w:val="clear" w:color="auto" w:fill="C0C0C0"/>
            <w:vAlign w:val="center"/>
          </w:tcPr>
          <w:p w:rsidR="00333963" w:rsidRPr="00F92910" w:rsidRDefault="00333963" w:rsidP="002F72B0">
            <w:pPr>
              <w:spacing w:before="40" w:after="0" w:line="240" w:lineRule="auto"/>
              <w:jc w:val="center"/>
              <w:rPr>
                <w:rFonts w:ascii="Arial" w:hAnsi="Arial" w:cs="Arial"/>
                <w:b/>
                <w:noProof/>
                <w:sz w:val="20"/>
                <w:szCs w:val="24"/>
                <w:lang w:val="ro-RO"/>
              </w:rPr>
            </w:pPr>
            <w:r w:rsidRPr="00F92910">
              <w:rPr>
                <w:rFonts w:ascii="Arial" w:hAnsi="Arial" w:cs="Arial"/>
                <w:b/>
                <w:noProof/>
                <w:sz w:val="20"/>
                <w:szCs w:val="24"/>
                <w:lang w:val="ro-RO"/>
              </w:rPr>
              <w:t xml:space="preserve">Capacitate maximă </w:t>
            </w:r>
            <w:r w:rsidRPr="00F92910">
              <w:rPr>
                <w:rFonts w:ascii="Arial" w:hAnsi="Arial" w:cs="Arial"/>
                <w:b/>
                <w:noProof/>
                <w:sz w:val="20"/>
                <w:szCs w:val="24"/>
                <w:lang w:val="ro-RO"/>
              </w:rPr>
              <w:lastRenderedPageBreak/>
              <w:t>proiectată</w:t>
            </w:r>
          </w:p>
        </w:tc>
        <w:tc>
          <w:tcPr>
            <w:tcW w:w="2501" w:type="dxa"/>
            <w:shd w:val="clear" w:color="auto" w:fill="C0C0C0"/>
            <w:vAlign w:val="center"/>
          </w:tcPr>
          <w:p w:rsidR="00333963" w:rsidRPr="00F92910" w:rsidRDefault="00333963" w:rsidP="002F72B0">
            <w:pPr>
              <w:spacing w:before="40" w:after="0" w:line="240" w:lineRule="auto"/>
              <w:jc w:val="center"/>
              <w:rPr>
                <w:rFonts w:ascii="Arial" w:hAnsi="Arial" w:cs="Arial"/>
                <w:b/>
                <w:noProof/>
                <w:sz w:val="20"/>
                <w:szCs w:val="24"/>
                <w:lang w:val="ro-RO"/>
              </w:rPr>
            </w:pPr>
            <w:r w:rsidRPr="00F92910">
              <w:rPr>
                <w:rFonts w:ascii="Arial" w:hAnsi="Arial" w:cs="Arial"/>
                <w:b/>
                <w:noProof/>
                <w:sz w:val="20"/>
                <w:szCs w:val="24"/>
                <w:lang w:val="ro-RO"/>
              </w:rPr>
              <w:lastRenderedPageBreak/>
              <w:t>UM</w:t>
            </w:r>
          </w:p>
        </w:tc>
      </w:tr>
      <w:tr w:rsidR="002C0F46" w:rsidRPr="00F92910" w:rsidTr="002F72B0">
        <w:tc>
          <w:tcPr>
            <w:tcW w:w="1251" w:type="dxa"/>
            <w:shd w:val="clear" w:color="auto" w:fill="auto"/>
          </w:tcPr>
          <w:p w:rsidR="002C0F46" w:rsidRPr="00F92910" w:rsidRDefault="002C0F46" w:rsidP="003B43D5">
            <w:pPr>
              <w:spacing w:before="40" w:after="0" w:line="240" w:lineRule="auto"/>
              <w:jc w:val="center"/>
              <w:rPr>
                <w:rFonts w:ascii="Arial" w:hAnsi="Arial" w:cs="Arial"/>
                <w:sz w:val="20"/>
                <w:szCs w:val="24"/>
                <w:lang w:val="ro-RO"/>
              </w:rPr>
            </w:pPr>
            <w:r w:rsidRPr="00F92910">
              <w:rPr>
                <w:rFonts w:ascii="Arial" w:hAnsi="Arial" w:cs="Arial"/>
                <w:sz w:val="20"/>
                <w:szCs w:val="24"/>
                <w:lang w:val="ro-RO"/>
              </w:rPr>
              <w:lastRenderedPageBreak/>
              <w:t>3811</w:t>
            </w:r>
          </w:p>
        </w:tc>
        <w:tc>
          <w:tcPr>
            <w:tcW w:w="3752" w:type="dxa"/>
            <w:shd w:val="clear" w:color="auto" w:fill="auto"/>
          </w:tcPr>
          <w:p w:rsidR="002C0F46" w:rsidRPr="00F92910" w:rsidRDefault="002C0F46" w:rsidP="003B43D5">
            <w:pPr>
              <w:spacing w:after="0"/>
              <w:jc w:val="center"/>
              <w:rPr>
                <w:rFonts w:ascii="Arial" w:hAnsi="Arial" w:cs="Arial"/>
                <w:sz w:val="20"/>
                <w:szCs w:val="24"/>
                <w:lang w:val="ro-RO"/>
              </w:rPr>
            </w:pPr>
            <w:r w:rsidRPr="00F92910">
              <w:rPr>
                <w:rFonts w:ascii="Arial" w:hAnsi="Arial" w:cs="Arial"/>
                <w:sz w:val="20"/>
                <w:szCs w:val="24"/>
                <w:lang w:val="ro-RO"/>
              </w:rPr>
              <w:t xml:space="preserve">Colectarea </w:t>
            </w:r>
            <w:proofErr w:type="spellStart"/>
            <w:r w:rsidRPr="00F92910">
              <w:rPr>
                <w:rFonts w:ascii="Arial" w:hAnsi="Arial" w:cs="Arial"/>
                <w:sz w:val="20"/>
                <w:szCs w:val="24"/>
                <w:lang w:val="ro-RO"/>
              </w:rPr>
              <w:t>deseurilor</w:t>
            </w:r>
            <w:proofErr w:type="spellEnd"/>
            <w:r w:rsidRPr="00F92910">
              <w:rPr>
                <w:rFonts w:ascii="Arial" w:hAnsi="Arial" w:cs="Arial"/>
                <w:sz w:val="20"/>
                <w:szCs w:val="24"/>
                <w:lang w:val="ro-RO"/>
              </w:rPr>
              <w:t xml:space="preserve"> nepericuloase</w:t>
            </w:r>
          </w:p>
        </w:tc>
        <w:tc>
          <w:tcPr>
            <w:tcW w:w="2501" w:type="dxa"/>
            <w:shd w:val="clear" w:color="auto" w:fill="auto"/>
          </w:tcPr>
          <w:p w:rsidR="002C0F46" w:rsidRPr="00414B0D" w:rsidRDefault="00414B0D" w:rsidP="002F72B0">
            <w:pPr>
              <w:spacing w:before="40" w:after="0" w:line="240" w:lineRule="auto"/>
              <w:jc w:val="center"/>
              <w:rPr>
                <w:rFonts w:ascii="Arial" w:hAnsi="Arial" w:cs="Arial"/>
                <w:noProof/>
                <w:sz w:val="20"/>
                <w:szCs w:val="24"/>
                <w:lang w:val="ro-RO"/>
              </w:rPr>
            </w:pPr>
            <w:r w:rsidRPr="00414B0D">
              <w:rPr>
                <w:rFonts w:ascii="Arial" w:hAnsi="Arial" w:cs="Arial"/>
                <w:noProof/>
                <w:sz w:val="20"/>
                <w:szCs w:val="24"/>
                <w:lang w:val="ro-RO"/>
              </w:rPr>
              <w:t>14</w:t>
            </w:r>
          </w:p>
        </w:tc>
        <w:tc>
          <w:tcPr>
            <w:tcW w:w="2501" w:type="dxa"/>
            <w:shd w:val="clear" w:color="auto" w:fill="auto"/>
          </w:tcPr>
          <w:p w:rsidR="002C0F46" w:rsidRPr="00414B0D" w:rsidRDefault="00414B0D" w:rsidP="002F72B0">
            <w:pPr>
              <w:spacing w:before="40" w:after="0" w:line="240" w:lineRule="auto"/>
              <w:jc w:val="center"/>
              <w:rPr>
                <w:rFonts w:ascii="Arial" w:hAnsi="Arial" w:cs="Arial"/>
                <w:noProof/>
                <w:sz w:val="20"/>
                <w:szCs w:val="24"/>
                <w:lang w:val="ro-RO"/>
              </w:rPr>
            </w:pPr>
            <w:r w:rsidRPr="00414B0D">
              <w:rPr>
                <w:rFonts w:ascii="Arial" w:hAnsi="Arial" w:cs="Arial"/>
                <w:noProof/>
                <w:sz w:val="20"/>
                <w:szCs w:val="24"/>
                <w:lang w:val="ro-RO"/>
              </w:rPr>
              <w:t>t/an</w:t>
            </w:r>
          </w:p>
        </w:tc>
      </w:tr>
      <w:tr w:rsidR="0005377E" w:rsidRPr="00F92910" w:rsidTr="002F72B0">
        <w:tc>
          <w:tcPr>
            <w:tcW w:w="1251" w:type="dxa"/>
            <w:shd w:val="clear" w:color="auto" w:fill="auto"/>
          </w:tcPr>
          <w:p w:rsidR="0005377E" w:rsidRPr="00F92910" w:rsidRDefault="0005377E" w:rsidP="003B43D5">
            <w:pPr>
              <w:spacing w:before="40" w:after="0" w:line="240" w:lineRule="auto"/>
              <w:jc w:val="center"/>
              <w:rPr>
                <w:rFonts w:ascii="Arial" w:hAnsi="Arial" w:cs="Arial"/>
                <w:sz w:val="20"/>
                <w:szCs w:val="24"/>
                <w:lang w:val="ro-RO"/>
              </w:rPr>
            </w:pPr>
            <w:r w:rsidRPr="00F92910">
              <w:rPr>
                <w:rFonts w:ascii="Arial" w:hAnsi="Arial" w:cs="Arial"/>
                <w:sz w:val="20"/>
                <w:szCs w:val="24"/>
                <w:lang w:val="ro-RO"/>
              </w:rPr>
              <w:t>3832</w:t>
            </w:r>
          </w:p>
        </w:tc>
        <w:tc>
          <w:tcPr>
            <w:tcW w:w="3752" w:type="dxa"/>
            <w:shd w:val="clear" w:color="auto" w:fill="auto"/>
          </w:tcPr>
          <w:p w:rsidR="0005377E" w:rsidRPr="00F92910" w:rsidRDefault="0005377E" w:rsidP="003B43D5">
            <w:pPr>
              <w:spacing w:after="0"/>
              <w:jc w:val="center"/>
              <w:rPr>
                <w:rFonts w:ascii="Arial" w:hAnsi="Arial" w:cs="Arial"/>
                <w:sz w:val="20"/>
                <w:szCs w:val="24"/>
                <w:lang w:val="ro-RO"/>
              </w:rPr>
            </w:pPr>
            <w:r w:rsidRPr="00F92910">
              <w:rPr>
                <w:rFonts w:ascii="Arial" w:hAnsi="Arial" w:cs="Arial"/>
                <w:sz w:val="20"/>
                <w:szCs w:val="24"/>
                <w:lang w:val="ro-RO"/>
              </w:rPr>
              <w:t>Recuperarea materialelor reciclabile sortate</w:t>
            </w:r>
          </w:p>
        </w:tc>
        <w:tc>
          <w:tcPr>
            <w:tcW w:w="2501" w:type="dxa"/>
            <w:shd w:val="clear" w:color="auto" w:fill="auto"/>
          </w:tcPr>
          <w:p w:rsidR="0005377E" w:rsidRPr="007016F5" w:rsidRDefault="007016F5" w:rsidP="002F72B0">
            <w:pPr>
              <w:spacing w:before="40" w:after="0" w:line="240" w:lineRule="auto"/>
              <w:jc w:val="center"/>
              <w:rPr>
                <w:rFonts w:ascii="Arial" w:hAnsi="Arial" w:cs="Arial"/>
                <w:noProof/>
                <w:sz w:val="20"/>
                <w:szCs w:val="24"/>
                <w:lang w:val="ro-RO"/>
              </w:rPr>
            </w:pPr>
            <w:r w:rsidRPr="007016F5">
              <w:rPr>
                <w:rFonts w:ascii="Arial" w:hAnsi="Arial" w:cs="Arial"/>
                <w:noProof/>
                <w:sz w:val="20"/>
                <w:szCs w:val="24"/>
                <w:lang w:val="ro-RO"/>
              </w:rPr>
              <w:t>250</w:t>
            </w:r>
          </w:p>
        </w:tc>
        <w:tc>
          <w:tcPr>
            <w:tcW w:w="2501" w:type="dxa"/>
            <w:shd w:val="clear" w:color="auto" w:fill="auto"/>
          </w:tcPr>
          <w:p w:rsidR="0005377E" w:rsidRPr="007016F5" w:rsidRDefault="007016F5" w:rsidP="002F72B0">
            <w:pPr>
              <w:spacing w:before="40" w:after="0" w:line="240" w:lineRule="auto"/>
              <w:jc w:val="center"/>
              <w:rPr>
                <w:rFonts w:ascii="Arial" w:hAnsi="Arial" w:cs="Arial"/>
                <w:noProof/>
                <w:sz w:val="20"/>
                <w:szCs w:val="24"/>
                <w:lang w:val="ro-RO"/>
              </w:rPr>
            </w:pPr>
            <w:r w:rsidRPr="007016F5">
              <w:rPr>
                <w:rFonts w:ascii="Arial" w:hAnsi="Arial" w:cs="Arial"/>
                <w:noProof/>
                <w:sz w:val="20"/>
                <w:szCs w:val="24"/>
                <w:lang w:val="ro-RO"/>
              </w:rPr>
              <w:t>t/an</w:t>
            </w:r>
          </w:p>
        </w:tc>
      </w:tr>
      <w:tr w:rsidR="002C0F46" w:rsidRPr="00F92910" w:rsidTr="002F72B0">
        <w:tc>
          <w:tcPr>
            <w:tcW w:w="1251" w:type="dxa"/>
            <w:shd w:val="clear" w:color="auto" w:fill="auto"/>
          </w:tcPr>
          <w:p w:rsidR="002C0F46" w:rsidRPr="00F92910" w:rsidRDefault="002C0F46" w:rsidP="003B43D5">
            <w:pPr>
              <w:spacing w:before="40" w:after="0" w:line="240" w:lineRule="auto"/>
              <w:jc w:val="center"/>
              <w:rPr>
                <w:rFonts w:ascii="Arial" w:hAnsi="Arial" w:cs="Arial"/>
                <w:sz w:val="20"/>
                <w:szCs w:val="24"/>
                <w:lang w:val="ro-RO"/>
              </w:rPr>
            </w:pPr>
            <w:r w:rsidRPr="00F92910">
              <w:rPr>
                <w:rFonts w:ascii="Arial" w:hAnsi="Arial" w:cs="Arial"/>
                <w:sz w:val="20"/>
                <w:szCs w:val="24"/>
                <w:lang w:val="ro-RO"/>
              </w:rPr>
              <w:t>4677</w:t>
            </w:r>
          </w:p>
        </w:tc>
        <w:tc>
          <w:tcPr>
            <w:tcW w:w="3752" w:type="dxa"/>
            <w:shd w:val="clear" w:color="auto" w:fill="auto"/>
          </w:tcPr>
          <w:p w:rsidR="002C0F46" w:rsidRPr="00F92910" w:rsidRDefault="002C0F46" w:rsidP="003B43D5">
            <w:pPr>
              <w:spacing w:before="40" w:after="0" w:line="240" w:lineRule="auto"/>
              <w:jc w:val="center"/>
              <w:rPr>
                <w:rFonts w:ascii="Arial" w:hAnsi="Arial" w:cs="Arial"/>
                <w:sz w:val="20"/>
                <w:szCs w:val="24"/>
                <w:lang w:val="ro-RO"/>
              </w:rPr>
            </w:pPr>
            <w:proofErr w:type="spellStart"/>
            <w:r w:rsidRPr="00F92910">
              <w:rPr>
                <w:rFonts w:ascii="Arial" w:hAnsi="Arial" w:cs="Arial"/>
                <w:sz w:val="20"/>
                <w:szCs w:val="24"/>
                <w:lang w:val="ro-RO"/>
              </w:rPr>
              <w:t>Comert</w:t>
            </w:r>
            <w:proofErr w:type="spellEnd"/>
            <w:r w:rsidRPr="00F92910">
              <w:rPr>
                <w:rFonts w:ascii="Arial" w:hAnsi="Arial" w:cs="Arial"/>
                <w:sz w:val="20"/>
                <w:szCs w:val="24"/>
                <w:lang w:val="ro-RO"/>
              </w:rPr>
              <w:t xml:space="preserve"> cu ridicata al </w:t>
            </w:r>
            <w:proofErr w:type="spellStart"/>
            <w:r w:rsidRPr="00F92910">
              <w:rPr>
                <w:rFonts w:ascii="Arial" w:hAnsi="Arial" w:cs="Arial"/>
                <w:sz w:val="20"/>
                <w:szCs w:val="24"/>
                <w:lang w:val="ro-RO"/>
              </w:rPr>
              <w:t>deseurilor</w:t>
            </w:r>
            <w:proofErr w:type="spellEnd"/>
            <w:r w:rsidRPr="00F92910">
              <w:rPr>
                <w:rFonts w:ascii="Arial" w:hAnsi="Arial" w:cs="Arial"/>
                <w:sz w:val="20"/>
                <w:szCs w:val="24"/>
                <w:lang w:val="ro-RO"/>
              </w:rPr>
              <w:t xml:space="preserve"> si resturilor</w:t>
            </w:r>
          </w:p>
        </w:tc>
        <w:tc>
          <w:tcPr>
            <w:tcW w:w="2501" w:type="dxa"/>
            <w:shd w:val="clear" w:color="auto" w:fill="auto"/>
          </w:tcPr>
          <w:p w:rsidR="002C0F46" w:rsidRPr="00F92910" w:rsidRDefault="0005377E" w:rsidP="002F72B0">
            <w:pPr>
              <w:spacing w:before="40" w:after="0" w:line="240" w:lineRule="auto"/>
              <w:jc w:val="center"/>
              <w:rPr>
                <w:rFonts w:ascii="Arial" w:hAnsi="Arial" w:cs="Arial"/>
                <w:noProof/>
                <w:sz w:val="20"/>
                <w:szCs w:val="24"/>
                <w:lang w:val="ro-RO"/>
              </w:rPr>
            </w:pPr>
            <w:r w:rsidRPr="00F92910">
              <w:rPr>
                <w:rFonts w:ascii="Arial" w:hAnsi="Arial" w:cs="Arial"/>
                <w:noProof/>
                <w:sz w:val="20"/>
                <w:szCs w:val="24"/>
                <w:lang w:val="ro-RO"/>
              </w:rPr>
              <w:t>2674</w:t>
            </w:r>
          </w:p>
        </w:tc>
        <w:tc>
          <w:tcPr>
            <w:tcW w:w="2501" w:type="dxa"/>
            <w:shd w:val="clear" w:color="auto" w:fill="auto"/>
          </w:tcPr>
          <w:p w:rsidR="002C0F46" w:rsidRPr="00F92910" w:rsidRDefault="0005377E" w:rsidP="002F72B0">
            <w:pPr>
              <w:spacing w:before="40" w:after="0" w:line="240" w:lineRule="auto"/>
              <w:jc w:val="center"/>
              <w:rPr>
                <w:rFonts w:ascii="Arial" w:hAnsi="Arial" w:cs="Arial"/>
                <w:noProof/>
                <w:sz w:val="20"/>
                <w:szCs w:val="24"/>
                <w:lang w:val="ro-RO"/>
              </w:rPr>
            </w:pPr>
            <w:r w:rsidRPr="00F92910">
              <w:rPr>
                <w:rFonts w:ascii="Arial" w:hAnsi="Arial" w:cs="Arial"/>
                <w:noProof/>
                <w:sz w:val="20"/>
                <w:szCs w:val="24"/>
                <w:lang w:val="ro-RO"/>
              </w:rPr>
              <w:t>t/an</w:t>
            </w:r>
          </w:p>
        </w:tc>
      </w:tr>
    </w:tbl>
    <w:p w:rsidR="00333963" w:rsidRPr="00F92910" w:rsidRDefault="00333963" w:rsidP="002F72B0">
      <w:pPr>
        <w:spacing w:after="0"/>
        <w:rPr>
          <w:lang w:val="ro-RO" w:eastAsia="ro-RO"/>
        </w:rPr>
      </w:pPr>
    </w:p>
    <w:p w:rsidR="00333963" w:rsidRPr="00F92910" w:rsidRDefault="00333963" w:rsidP="002F72B0">
      <w:pPr>
        <w:pStyle w:val="Heading2"/>
        <w:ind w:left="360"/>
        <w:rPr>
          <w:rFonts w:ascii="Arial" w:hAnsi="Arial" w:cs="Arial"/>
        </w:rPr>
      </w:pPr>
      <w:r w:rsidRPr="00F92910">
        <w:rPr>
          <w:rFonts w:ascii="Arial" w:hAnsi="Arial" w:cs="Arial"/>
        </w:rPr>
        <w:t>1. Dotări (instalații, utilaje, mijloace de transport utilizate în activitate)</w:t>
      </w:r>
    </w:p>
    <w:p w:rsidR="006F5F92" w:rsidRPr="00F92910" w:rsidRDefault="006F5F92" w:rsidP="0060169D">
      <w:pPr>
        <w:spacing w:after="0"/>
        <w:jc w:val="both"/>
        <w:rPr>
          <w:rFonts w:ascii="Arial" w:hAnsi="Arial" w:cs="Arial"/>
          <w:sz w:val="24"/>
          <w:szCs w:val="24"/>
          <w:lang w:val="ro-RO"/>
        </w:rPr>
      </w:pPr>
      <w:r w:rsidRPr="00F92910">
        <w:rPr>
          <w:rFonts w:ascii="Arial" w:hAnsi="Arial" w:cs="Arial"/>
          <w:sz w:val="24"/>
          <w:szCs w:val="24"/>
          <w:lang w:val="ro-RO"/>
        </w:rPr>
        <w:t xml:space="preserve">Activitatea unităţii se desfăşoară pe o suprafaţă </w:t>
      </w:r>
      <w:r w:rsidR="0005377E" w:rsidRPr="00F92910">
        <w:rPr>
          <w:rFonts w:ascii="Arial" w:hAnsi="Arial" w:cs="Arial"/>
          <w:sz w:val="24"/>
          <w:szCs w:val="24"/>
          <w:lang w:val="ro-RO"/>
        </w:rPr>
        <w:t>totală de 4990mp, din care 1879mp este suprafața construită compusă din:</w:t>
      </w:r>
    </w:p>
    <w:p w:rsidR="007D0116" w:rsidRPr="00F92910" w:rsidRDefault="0005377E" w:rsidP="0060169D">
      <w:pPr>
        <w:spacing w:after="0"/>
        <w:jc w:val="both"/>
        <w:rPr>
          <w:rFonts w:ascii="Arial" w:hAnsi="Arial" w:cs="Arial"/>
          <w:sz w:val="24"/>
          <w:szCs w:val="24"/>
          <w:lang w:val="ro-RO"/>
        </w:rPr>
      </w:pPr>
      <w:r w:rsidRPr="00F92910">
        <w:rPr>
          <w:rFonts w:ascii="Arial" w:hAnsi="Arial" w:cs="Arial"/>
          <w:sz w:val="24"/>
          <w:szCs w:val="24"/>
          <w:lang w:val="ro-RO"/>
        </w:rPr>
        <w:tab/>
      </w:r>
    </w:p>
    <w:tbl>
      <w:tblPr>
        <w:tblStyle w:val="TableGrid"/>
        <w:tblW w:w="0" w:type="auto"/>
        <w:tblInd w:w="817" w:type="dxa"/>
        <w:tblLook w:val="04A0" w:firstRow="1" w:lastRow="0" w:firstColumn="1" w:lastColumn="0" w:noHBand="0" w:noVBand="1"/>
      </w:tblPr>
      <w:tblGrid>
        <w:gridCol w:w="2693"/>
        <w:gridCol w:w="2127"/>
      </w:tblGrid>
      <w:tr w:rsidR="007D0116" w:rsidRPr="00F92910" w:rsidTr="007D0116">
        <w:tc>
          <w:tcPr>
            <w:tcW w:w="2693" w:type="dxa"/>
          </w:tcPr>
          <w:p w:rsidR="007D0116" w:rsidRPr="00F92910" w:rsidRDefault="007D0116" w:rsidP="0060169D">
            <w:pPr>
              <w:spacing w:after="0"/>
              <w:jc w:val="both"/>
              <w:rPr>
                <w:rFonts w:ascii="Arial" w:hAnsi="Arial" w:cs="Arial"/>
                <w:sz w:val="24"/>
                <w:szCs w:val="24"/>
                <w:lang w:val="ro-RO"/>
              </w:rPr>
            </w:pPr>
            <w:r w:rsidRPr="00F92910">
              <w:rPr>
                <w:rFonts w:ascii="Arial" w:hAnsi="Arial" w:cs="Arial"/>
                <w:sz w:val="24"/>
                <w:szCs w:val="24"/>
                <w:lang w:val="ro-RO"/>
              </w:rPr>
              <w:t>Hală de producție</w:t>
            </w:r>
          </w:p>
        </w:tc>
        <w:tc>
          <w:tcPr>
            <w:tcW w:w="2127" w:type="dxa"/>
          </w:tcPr>
          <w:p w:rsidR="007D0116" w:rsidRPr="00F92910" w:rsidRDefault="007D0116" w:rsidP="0060169D">
            <w:pPr>
              <w:spacing w:after="0"/>
              <w:jc w:val="both"/>
              <w:rPr>
                <w:rFonts w:ascii="Arial" w:hAnsi="Arial" w:cs="Arial"/>
                <w:sz w:val="24"/>
                <w:szCs w:val="24"/>
                <w:lang w:val="ro-RO"/>
              </w:rPr>
            </w:pPr>
            <w:r w:rsidRPr="00F92910">
              <w:rPr>
                <w:rFonts w:ascii="Arial" w:hAnsi="Arial" w:cs="Arial"/>
                <w:sz w:val="24"/>
                <w:szCs w:val="24"/>
                <w:lang w:val="ro-RO"/>
              </w:rPr>
              <w:t>492,73 mp</w:t>
            </w:r>
          </w:p>
        </w:tc>
      </w:tr>
      <w:tr w:rsidR="007D0116" w:rsidRPr="00F92910" w:rsidTr="007D0116">
        <w:tc>
          <w:tcPr>
            <w:tcW w:w="2693" w:type="dxa"/>
          </w:tcPr>
          <w:p w:rsidR="007D0116" w:rsidRPr="00F92910" w:rsidRDefault="007D0116" w:rsidP="0060169D">
            <w:pPr>
              <w:spacing w:after="0"/>
              <w:jc w:val="both"/>
              <w:rPr>
                <w:rFonts w:ascii="Arial" w:hAnsi="Arial" w:cs="Arial"/>
                <w:sz w:val="24"/>
                <w:szCs w:val="24"/>
                <w:lang w:val="ro-RO"/>
              </w:rPr>
            </w:pPr>
            <w:r w:rsidRPr="00F92910">
              <w:rPr>
                <w:rFonts w:ascii="Arial" w:hAnsi="Arial" w:cs="Arial"/>
                <w:sz w:val="24"/>
                <w:szCs w:val="24"/>
                <w:lang w:val="ro-RO"/>
              </w:rPr>
              <w:t>Spațiu de depozitare</w:t>
            </w:r>
          </w:p>
        </w:tc>
        <w:tc>
          <w:tcPr>
            <w:tcW w:w="2127" w:type="dxa"/>
          </w:tcPr>
          <w:p w:rsidR="007D0116" w:rsidRPr="00F92910" w:rsidRDefault="007D0116" w:rsidP="0060169D">
            <w:pPr>
              <w:spacing w:after="0"/>
              <w:jc w:val="both"/>
              <w:rPr>
                <w:rFonts w:ascii="Arial" w:hAnsi="Arial" w:cs="Arial"/>
                <w:sz w:val="24"/>
                <w:szCs w:val="24"/>
                <w:lang w:val="ro-RO"/>
              </w:rPr>
            </w:pPr>
            <w:r w:rsidRPr="00F92910">
              <w:rPr>
                <w:rFonts w:ascii="Arial" w:hAnsi="Arial" w:cs="Arial"/>
                <w:sz w:val="24"/>
                <w:szCs w:val="24"/>
                <w:lang w:val="ro-RO"/>
              </w:rPr>
              <w:t>939,96 mp</w:t>
            </w:r>
          </w:p>
        </w:tc>
      </w:tr>
      <w:tr w:rsidR="007D0116" w:rsidRPr="00F92910" w:rsidTr="007D0116">
        <w:tc>
          <w:tcPr>
            <w:tcW w:w="2693" w:type="dxa"/>
          </w:tcPr>
          <w:p w:rsidR="007D0116" w:rsidRPr="00F92910" w:rsidRDefault="007D0116" w:rsidP="0060169D">
            <w:pPr>
              <w:spacing w:after="0"/>
              <w:jc w:val="both"/>
              <w:rPr>
                <w:rFonts w:ascii="Arial" w:hAnsi="Arial" w:cs="Arial"/>
                <w:sz w:val="24"/>
                <w:szCs w:val="24"/>
                <w:lang w:val="ro-RO"/>
              </w:rPr>
            </w:pPr>
            <w:r w:rsidRPr="00F92910">
              <w:rPr>
                <w:rFonts w:ascii="Arial" w:hAnsi="Arial" w:cs="Arial"/>
                <w:sz w:val="24"/>
                <w:szCs w:val="24"/>
                <w:lang w:val="ro-RO"/>
              </w:rPr>
              <w:t>Atelier</w:t>
            </w:r>
          </w:p>
        </w:tc>
        <w:tc>
          <w:tcPr>
            <w:tcW w:w="2127" w:type="dxa"/>
          </w:tcPr>
          <w:p w:rsidR="007D0116" w:rsidRPr="00F92910" w:rsidRDefault="007D0116" w:rsidP="0060169D">
            <w:pPr>
              <w:spacing w:after="0"/>
              <w:jc w:val="both"/>
              <w:rPr>
                <w:rFonts w:ascii="Arial" w:hAnsi="Arial" w:cs="Arial"/>
                <w:sz w:val="24"/>
                <w:szCs w:val="24"/>
                <w:lang w:val="ro-RO"/>
              </w:rPr>
            </w:pPr>
            <w:r w:rsidRPr="00F92910">
              <w:rPr>
                <w:rFonts w:ascii="Arial" w:hAnsi="Arial" w:cs="Arial"/>
                <w:sz w:val="24"/>
                <w:szCs w:val="24"/>
                <w:lang w:val="ro-RO"/>
              </w:rPr>
              <w:t>47,46 mp</w:t>
            </w:r>
          </w:p>
        </w:tc>
      </w:tr>
      <w:tr w:rsidR="007D0116" w:rsidRPr="00F92910" w:rsidTr="007D0116">
        <w:tc>
          <w:tcPr>
            <w:tcW w:w="2693" w:type="dxa"/>
          </w:tcPr>
          <w:p w:rsidR="007D0116" w:rsidRPr="00F92910" w:rsidRDefault="007D0116" w:rsidP="0060169D">
            <w:pPr>
              <w:spacing w:after="0"/>
              <w:jc w:val="both"/>
              <w:rPr>
                <w:rFonts w:ascii="Arial" w:hAnsi="Arial" w:cs="Arial"/>
                <w:sz w:val="24"/>
                <w:szCs w:val="24"/>
                <w:lang w:val="ro-RO"/>
              </w:rPr>
            </w:pPr>
            <w:r w:rsidRPr="00F92910">
              <w:rPr>
                <w:rFonts w:ascii="Arial" w:hAnsi="Arial" w:cs="Arial"/>
                <w:sz w:val="24"/>
                <w:szCs w:val="24"/>
                <w:lang w:val="ro-RO"/>
              </w:rPr>
              <w:t>Arhivă</w:t>
            </w:r>
          </w:p>
        </w:tc>
        <w:tc>
          <w:tcPr>
            <w:tcW w:w="2127" w:type="dxa"/>
          </w:tcPr>
          <w:p w:rsidR="007D0116" w:rsidRPr="00F92910" w:rsidRDefault="007D0116" w:rsidP="0060169D">
            <w:pPr>
              <w:spacing w:after="0"/>
              <w:jc w:val="both"/>
              <w:rPr>
                <w:rFonts w:ascii="Arial" w:hAnsi="Arial" w:cs="Arial"/>
                <w:sz w:val="24"/>
                <w:szCs w:val="24"/>
                <w:lang w:val="ro-RO"/>
              </w:rPr>
            </w:pPr>
            <w:r w:rsidRPr="00F92910">
              <w:rPr>
                <w:rFonts w:ascii="Arial" w:hAnsi="Arial" w:cs="Arial"/>
                <w:sz w:val="24"/>
                <w:szCs w:val="24"/>
                <w:lang w:val="ro-RO"/>
              </w:rPr>
              <w:t>4,56 mp</w:t>
            </w:r>
          </w:p>
        </w:tc>
      </w:tr>
      <w:tr w:rsidR="007D0116" w:rsidRPr="00F92910" w:rsidTr="007D0116">
        <w:tc>
          <w:tcPr>
            <w:tcW w:w="2693" w:type="dxa"/>
          </w:tcPr>
          <w:p w:rsidR="007D0116" w:rsidRPr="00F92910" w:rsidRDefault="007D0116" w:rsidP="0060169D">
            <w:pPr>
              <w:spacing w:after="0"/>
              <w:jc w:val="both"/>
              <w:rPr>
                <w:rFonts w:ascii="Arial" w:hAnsi="Arial" w:cs="Arial"/>
                <w:sz w:val="24"/>
                <w:szCs w:val="24"/>
                <w:lang w:val="ro-RO"/>
              </w:rPr>
            </w:pPr>
            <w:r w:rsidRPr="00F92910">
              <w:rPr>
                <w:rFonts w:ascii="Arial" w:hAnsi="Arial" w:cs="Arial"/>
                <w:sz w:val="24"/>
                <w:szCs w:val="24"/>
                <w:lang w:val="ro-RO"/>
              </w:rPr>
              <w:t>Birouri</w:t>
            </w:r>
          </w:p>
        </w:tc>
        <w:tc>
          <w:tcPr>
            <w:tcW w:w="2127" w:type="dxa"/>
          </w:tcPr>
          <w:p w:rsidR="007D0116" w:rsidRPr="00F92910" w:rsidRDefault="007D0116" w:rsidP="0060169D">
            <w:pPr>
              <w:spacing w:after="0"/>
              <w:jc w:val="both"/>
              <w:rPr>
                <w:rFonts w:ascii="Arial" w:hAnsi="Arial" w:cs="Arial"/>
                <w:sz w:val="24"/>
                <w:szCs w:val="24"/>
                <w:lang w:val="ro-RO"/>
              </w:rPr>
            </w:pPr>
            <w:r w:rsidRPr="00F92910">
              <w:rPr>
                <w:rFonts w:ascii="Arial" w:hAnsi="Arial" w:cs="Arial"/>
                <w:sz w:val="24"/>
                <w:szCs w:val="24"/>
                <w:lang w:val="ro-RO"/>
              </w:rPr>
              <w:t>69,26 mp</w:t>
            </w:r>
          </w:p>
        </w:tc>
      </w:tr>
      <w:tr w:rsidR="007D0116" w:rsidRPr="00F92910" w:rsidTr="007D0116">
        <w:tc>
          <w:tcPr>
            <w:tcW w:w="2693" w:type="dxa"/>
          </w:tcPr>
          <w:p w:rsidR="007D0116" w:rsidRPr="00F92910" w:rsidRDefault="007D0116" w:rsidP="0060169D">
            <w:pPr>
              <w:spacing w:after="0"/>
              <w:jc w:val="both"/>
              <w:rPr>
                <w:rFonts w:ascii="Arial" w:hAnsi="Arial" w:cs="Arial"/>
                <w:sz w:val="24"/>
                <w:szCs w:val="24"/>
                <w:lang w:val="ro-RO"/>
              </w:rPr>
            </w:pPr>
            <w:r w:rsidRPr="00F92910">
              <w:rPr>
                <w:rFonts w:ascii="Arial" w:hAnsi="Arial" w:cs="Arial"/>
                <w:sz w:val="24"/>
                <w:szCs w:val="24"/>
                <w:lang w:val="ro-RO"/>
              </w:rPr>
              <w:t>Holuri</w:t>
            </w:r>
          </w:p>
        </w:tc>
        <w:tc>
          <w:tcPr>
            <w:tcW w:w="2127" w:type="dxa"/>
          </w:tcPr>
          <w:p w:rsidR="007D0116" w:rsidRPr="00F92910" w:rsidRDefault="007D0116" w:rsidP="0060169D">
            <w:pPr>
              <w:spacing w:after="0"/>
              <w:jc w:val="both"/>
              <w:rPr>
                <w:rFonts w:ascii="Arial" w:hAnsi="Arial" w:cs="Arial"/>
                <w:sz w:val="24"/>
                <w:szCs w:val="24"/>
                <w:lang w:val="ro-RO"/>
              </w:rPr>
            </w:pPr>
            <w:r w:rsidRPr="00F92910">
              <w:rPr>
                <w:rFonts w:ascii="Arial" w:hAnsi="Arial" w:cs="Arial"/>
                <w:sz w:val="24"/>
                <w:szCs w:val="24"/>
                <w:lang w:val="ro-RO"/>
              </w:rPr>
              <w:t>199,39 mp</w:t>
            </w:r>
          </w:p>
        </w:tc>
      </w:tr>
      <w:tr w:rsidR="007D0116" w:rsidRPr="00F92910" w:rsidTr="007D0116">
        <w:tc>
          <w:tcPr>
            <w:tcW w:w="2693" w:type="dxa"/>
          </w:tcPr>
          <w:p w:rsidR="007D0116" w:rsidRPr="00F92910" w:rsidRDefault="003F4A82" w:rsidP="0060169D">
            <w:pPr>
              <w:spacing w:after="0"/>
              <w:jc w:val="both"/>
              <w:rPr>
                <w:rFonts w:ascii="Arial" w:hAnsi="Arial" w:cs="Arial"/>
                <w:sz w:val="24"/>
                <w:szCs w:val="24"/>
                <w:lang w:val="ro-RO"/>
              </w:rPr>
            </w:pPr>
            <w:r w:rsidRPr="00F92910">
              <w:rPr>
                <w:rFonts w:ascii="Arial" w:hAnsi="Arial" w:cs="Arial"/>
                <w:sz w:val="24"/>
                <w:szCs w:val="24"/>
                <w:lang w:val="ro-RO"/>
              </w:rPr>
              <w:t>Rampă</w:t>
            </w:r>
          </w:p>
        </w:tc>
        <w:tc>
          <w:tcPr>
            <w:tcW w:w="2127" w:type="dxa"/>
          </w:tcPr>
          <w:p w:rsidR="007D0116" w:rsidRPr="00F92910" w:rsidRDefault="003F4A82" w:rsidP="0060169D">
            <w:pPr>
              <w:spacing w:after="0"/>
              <w:jc w:val="both"/>
              <w:rPr>
                <w:rFonts w:ascii="Arial" w:hAnsi="Arial" w:cs="Arial"/>
                <w:sz w:val="24"/>
                <w:szCs w:val="24"/>
                <w:lang w:val="ro-RO"/>
              </w:rPr>
            </w:pPr>
            <w:r w:rsidRPr="00F92910">
              <w:rPr>
                <w:rFonts w:ascii="Arial" w:hAnsi="Arial" w:cs="Arial"/>
                <w:sz w:val="24"/>
                <w:szCs w:val="24"/>
                <w:lang w:val="ro-RO"/>
              </w:rPr>
              <w:t>15,45 mp</w:t>
            </w:r>
          </w:p>
        </w:tc>
      </w:tr>
      <w:tr w:rsidR="007D0116" w:rsidRPr="00F92910" w:rsidTr="007D0116">
        <w:tc>
          <w:tcPr>
            <w:tcW w:w="2693" w:type="dxa"/>
          </w:tcPr>
          <w:p w:rsidR="007D0116" w:rsidRPr="00F92910" w:rsidRDefault="003F4A82" w:rsidP="0060169D">
            <w:pPr>
              <w:spacing w:after="0"/>
              <w:jc w:val="both"/>
              <w:rPr>
                <w:rFonts w:ascii="Arial" w:hAnsi="Arial" w:cs="Arial"/>
                <w:sz w:val="24"/>
                <w:szCs w:val="24"/>
                <w:lang w:val="ro-RO"/>
              </w:rPr>
            </w:pPr>
            <w:r w:rsidRPr="00F92910">
              <w:rPr>
                <w:rFonts w:ascii="Arial" w:hAnsi="Arial" w:cs="Arial"/>
                <w:sz w:val="24"/>
                <w:szCs w:val="24"/>
                <w:lang w:val="ro-RO"/>
              </w:rPr>
              <w:t>Vestiar</w:t>
            </w:r>
          </w:p>
        </w:tc>
        <w:tc>
          <w:tcPr>
            <w:tcW w:w="2127" w:type="dxa"/>
          </w:tcPr>
          <w:p w:rsidR="007D0116" w:rsidRPr="00F92910" w:rsidRDefault="003F4A82" w:rsidP="0060169D">
            <w:pPr>
              <w:spacing w:after="0"/>
              <w:jc w:val="both"/>
              <w:rPr>
                <w:rFonts w:ascii="Arial" w:hAnsi="Arial" w:cs="Arial"/>
                <w:sz w:val="24"/>
                <w:szCs w:val="24"/>
                <w:lang w:val="ro-RO"/>
              </w:rPr>
            </w:pPr>
            <w:r w:rsidRPr="00F92910">
              <w:rPr>
                <w:rFonts w:ascii="Arial" w:hAnsi="Arial" w:cs="Arial"/>
                <w:sz w:val="24"/>
                <w:szCs w:val="24"/>
                <w:lang w:val="ro-RO"/>
              </w:rPr>
              <w:t>21,51 mp</w:t>
            </w:r>
          </w:p>
        </w:tc>
      </w:tr>
      <w:tr w:rsidR="003F4A82" w:rsidRPr="00F92910" w:rsidTr="007D0116">
        <w:tc>
          <w:tcPr>
            <w:tcW w:w="2693" w:type="dxa"/>
          </w:tcPr>
          <w:p w:rsidR="003F4A82" w:rsidRPr="00F92910" w:rsidRDefault="003F4A82" w:rsidP="0060169D">
            <w:pPr>
              <w:spacing w:after="0"/>
              <w:jc w:val="both"/>
              <w:rPr>
                <w:rFonts w:ascii="Arial" w:hAnsi="Arial" w:cs="Arial"/>
                <w:sz w:val="24"/>
                <w:szCs w:val="24"/>
                <w:lang w:val="ro-RO"/>
              </w:rPr>
            </w:pPr>
            <w:r w:rsidRPr="00F92910">
              <w:rPr>
                <w:rFonts w:ascii="Arial" w:hAnsi="Arial" w:cs="Arial"/>
                <w:sz w:val="24"/>
                <w:szCs w:val="24"/>
                <w:lang w:val="ro-RO"/>
              </w:rPr>
              <w:t>Toalete</w:t>
            </w:r>
          </w:p>
        </w:tc>
        <w:tc>
          <w:tcPr>
            <w:tcW w:w="2127" w:type="dxa"/>
          </w:tcPr>
          <w:p w:rsidR="003F4A82" w:rsidRPr="00F92910" w:rsidRDefault="003F4A82" w:rsidP="0060169D">
            <w:pPr>
              <w:spacing w:after="0"/>
              <w:jc w:val="both"/>
              <w:rPr>
                <w:rFonts w:ascii="Arial" w:hAnsi="Arial" w:cs="Arial"/>
                <w:sz w:val="24"/>
                <w:szCs w:val="24"/>
                <w:lang w:val="ro-RO"/>
              </w:rPr>
            </w:pPr>
            <w:r w:rsidRPr="00F92910">
              <w:rPr>
                <w:rFonts w:ascii="Arial" w:hAnsi="Arial" w:cs="Arial"/>
                <w:sz w:val="24"/>
                <w:szCs w:val="24"/>
                <w:lang w:val="ro-RO"/>
              </w:rPr>
              <w:t>16,8 mp</w:t>
            </w:r>
          </w:p>
        </w:tc>
      </w:tr>
      <w:tr w:rsidR="003F4A82" w:rsidRPr="00F92910" w:rsidTr="007D0116">
        <w:tc>
          <w:tcPr>
            <w:tcW w:w="2693" w:type="dxa"/>
          </w:tcPr>
          <w:p w:rsidR="003F4A82" w:rsidRPr="00F92910" w:rsidRDefault="003F4A82" w:rsidP="0060169D">
            <w:pPr>
              <w:spacing w:after="0"/>
              <w:jc w:val="both"/>
              <w:rPr>
                <w:rFonts w:ascii="Arial" w:hAnsi="Arial" w:cs="Arial"/>
                <w:sz w:val="24"/>
                <w:szCs w:val="24"/>
                <w:lang w:val="ro-RO"/>
              </w:rPr>
            </w:pPr>
            <w:r w:rsidRPr="00F92910">
              <w:rPr>
                <w:rFonts w:ascii="Arial" w:hAnsi="Arial" w:cs="Arial"/>
                <w:sz w:val="24"/>
                <w:szCs w:val="24"/>
                <w:lang w:val="ro-RO"/>
              </w:rPr>
              <w:t>Scară de acces</w:t>
            </w:r>
          </w:p>
        </w:tc>
        <w:tc>
          <w:tcPr>
            <w:tcW w:w="2127" w:type="dxa"/>
          </w:tcPr>
          <w:p w:rsidR="003F4A82" w:rsidRPr="00F92910" w:rsidRDefault="003F4A82" w:rsidP="0060169D">
            <w:pPr>
              <w:spacing w:after="0"/>
              <w:jc w:val="both"/>
              <w:rPr>
                <w:rFonts w:ascii="Arial" w:hAnsi="Arial" w:cs="Arial"/>
                <w:sz w:val="24"/>
                <w:szCs w:val="24"/>
                <w:lang w:val="ro-RO"/>
              </w:rPr>
            </w:pPr>
            <w:r w:rsidRPr="00F92910">
              <w:rPr>
                <w:rFonts w:ascii="Arial" w:hAnsi="Arial" w:cs="Arial"/>
                <w:sz w:val="24"/>
                <w:szCs w:val="24"/>
                <w:lang w:val="ro-RO"/>
              </w:rPr>
              <w:t>8,73 mp</w:t>
            </w:r>
          </w:p>
        </w:tc>
      </w:tr>
      <w:tr w:rsidR="003F4A82" w:rsidRPr="00F92910" w:rsidTr="007D0116">
        <w:tc>
          <w:tcPr>
            <w:tcW w:w="2693" w:type="dxa"/>
          </w:tcPr>
          <w:p w:rsidR="003F4A82" w:rsidRPr="00F92910" w:rsidRDefault="003F4A82" w:rsidP="0060169D">
            <w:pPr>
              <w:spacing w:after="0"/>
              <w:jc w:val="both"/>
              <w:rPr>
                <w:rFonts w:ascii="Arial" w:hAnsi="Arial" w:cs="Arial"/>
                <w:sz w:val="24"/>
                <w:szCs w:val="24"/>
                <w:lang w:val="ro-RO"/>
              </w:rPr>
            </w:pPr>
            <w:r w:rsidRPr="00F92910">
              <w:rPr>
                <w:rFonts w:ascii="Arial" w:hAnsi="Arial" w:cs="Arial"/>
                <w:sz w:val="24"/>
                <w:szCs w:val="24"/>
                <w:lang w:val="ro-RO"/>
              </w:rPr>
              <w:t>Centrală termică</w:t>
            </w:r>
          </w:p>
        </w:tc>
        <w:tc>
          <w:tcPr>
            <w:tcW w:w="2127" w:type="dxa"/>
          </w:tcPr>
          <w:p w:rsidR="003F4A82" w:rsidRPr="00F92910" w:rsidRDefault="003F4A82" w:rsidP="0060169D">
            <w:pPr>
              <w:spacing w:after="0"/>
              <w:jc w:val="both"/>
              <w:rPr>
                <w:rFonts w:ascii="Arial" w:hAnsi="Arial" w:cs="Arial"/>
                <w:sz w:val="24"/>
                <w:szCs w:val="24"/>
                <w:lang w:val="ro-RO"/>
              </w:rPr>
            </w:pPr>
            <w:r w:rsidRPr="00F92910">
              <w:rPr>
                <w:rFonts w:ascii="Arial" w:hAnsi="Arial" w:cs="Arial"/>
                <w:sz w:val="24"/>
                <w:szCs w:val="24"/>
                <w:lang w:val="ro-RO"/>
              </w:rPr>
              <w:t>29,84 mp</w:t>
            </w:r>
          </w:p>
        </w:tc>
      </w:tr>
      <w:tr w:rsidR="003F4A82" w:rsidRPr="00F92910" w:rsidTr="007D0116">
        <w:tc>
          <w:tcPr>
            <w:tcW w:w="2693" w:type="dxa"/>
          </w:tcPr>
          <w:p w:rsidR="003F4A82" w:rsidRPr="00F92910" w:rsidRDefault="003F4A82" w:rsidP="0060169D">
            <w:pPr>
              <w:spacing w:after="0"/>
              <w:jc w:val="both"/>
              <w:rPr>
                <w:rFonts w:ascii="Arial" w:hAnsi="Arial" w:cs="Arial"/>
                <w:sz w:val="24"/>
                <w:szCs w:val="24"/>
                <w:lang w:val="ro-RO"/>
              </w:rPr>
            </w:pPr>
            <w:r w:rsidRPr="00F92910">
              <w:rPr>
                <w:rFonts w:ascii="Arial" w:hAnsi="Arial" w:cs="Arial"/>
                <w:sz w:val="24"/>
                <w:szCs w:val="24"/>
                <w:lang w:val="ro-RO"/>
              </w:rPr>
              <w:t>Sală de mese</w:t>
            </w:r>
          </w:p>
        </w:tc>
        <w:tc>
          <w:tcPr>
            <w:tcW w:w="2127" w:type="dxa"/>
          </w:tcPr>
          <w:p w:rsidR="003F4A82" w:rsidRPr="00F92910" w:rsidRDefault="003F4A82" w:rsidP="0060169D">
            <w:pPr>
              <w:spacing w:after="0"/>
              <w:jc w:val="both"/>
              <w:rPr>
                <w:rFonts w:ascii="Arial" w:hAnsi="Arial" w:cs="Arial"/>
                <w:sz w:val="24"/>
                <w:szCs w:val="24"/>
                <w:lang w:val="ro-RO"/>
              </w:rPr>
            </w:pPr>
            <w:r w:rsidRPr="00F92910">
              <w:rPr>
                <w:rFonts w:ascii="Arial" w:hAnsi="Arial" w:cs="Arial"/>
                <w:sz w:val="24"/>
                <w:szCs w:val="24"/>
                <w:lang w:val="ro-RO"/>
              </w:rPr>
              <w:t>33,31 mp</w:t>
            </w:r>
          </w:p>
        </w:tc>
      </w:tr>
    </w:tbl>
    <w:p w:rsidR="0005377E" w:rsidRPr="00F92910" w:rsidRDefault="003F4A82" w:rsidP="0060169D">
      <w:pPr>
        <w:spacing w:after="0"/>
        <w:jc w:val="both"/>
        <w:rPr>
          <w:rFonts w:ascii="Arial" w:hAnsi="Arial" w:cs="Arial"/>
          <w:sz w:val="24"/>
          <w:szCs w:val="24"/>
          <w:lang w:val="ro-RO"/>
        </w:rPr>
      </w:pPr>
      <w:r w:rsidRPr="00F92910">
        <w:rPr>
          <w:rFonts w:ascii="Arial" w:hAnsi="Arial" w:cs="Arial"/>
          <w:sz w:val="24"/>
          <w:szCs w:val="24"/>
          <w:lang w:val="ro-RO"/>
        </w:rPr>
        <w:t xml:space="preserve">Dotări cu utilaje: </w:t>
      </w:r>
    </w:p>
    <w:p w:rsidR="003F4A82" w:rsidRPr="00F92910" w:rsidRDefault="003F4A82" w:rsidP="003F4A82">
      <w:pPr>
        <w:pStyle w:val="ListParagraph"/>
        <w:numPr>
          <w:ilvl w:val="0"/>
          <w:numId w:val="16"/>
        </w:numPr>
        <w:spacing w:after="0"/>
        <w:jc w:val="both"/>
        <w:rPr>
          <w:rFonts w:ascii="Arial" w:hAnsi="Arial" w:cs="Arial"/>
          <w:sz w:val="24"/>
          <w:szCs w:val="24"/>
          <w:lang w:val="ro-RO"/>
        </w:rPr>
      </w:pPr>
      <w:r w:rsidRPr="00F92910">
        <w:rPr>
          <w:rFonts w:ascii="Arial" w:hAnsi="Arial" w:cs="Arial"/>
          <w:sz w:val="24"/>
          <w:szCs w:val="24"/>
          <w:lang w:val="ro-RO"/>
        </w:rPr>
        <w:t>mașină de fabricat hârtie igienică semifabricată din hârtie reciclată</w:t>
      </w:r>
    </w:p>
    <w:p w:rsidR="00B0304A" w:rsidRPr="00F92910" w:rsidRDefault="00B0304A" w:rsidP="003F4A82">
      <w:pPr>
        <w:pStyle w:val="ListParagraph"/>
        <w:numPr>
          <w:ilvl w:val="0"/>
          <w:numId w:val="16"/>
        </w:numPr>
        <w:spacing w:after="0"/>
        <w:jc w:val="both"/>
        <w:rPr>
          <w:rFonts w:ascii="Arial" w:hAnsi="Arial" w:cs="Arial"/>
          <w:sz w:val="24"/>
          <w:szCs w:val="24"/>
          <w:lang w:val="ro-RO"/>
        </w:rPr>
      </w:pPr>
      <w:r w:rsidRPr="00F92910">
        <w:rPr>
          <w:rFonts w:ascii="Arial" w:hAnsi="Arial" w:cs="Arial"/>
          <w:sz w:val="24"/>
          <w:szCs w:val="24"/>
          <w:lang w:val="ro-RO"/>
        </w:rPr>
        <w:t>mașină de ambalat 3 buc.,</w:t>
      </w:r>
    </w:p>
    <w:p w:rsidR="00B0304A" w:rsidRPr="00F92910" w:rsidRDefault="00B0304A" w:rsidP="003F4A82">
      <w:pPr>
        <w:pStyle w:val="ListParagraph"/>
        <w:numPr>
          <w:ilvl w:val="0"/>
          <w:numId w:val="16"/>
        </w:numPr>
        <w:spacing w:after="0"/>
        <w:jc w:val="both"/>
        <w:rPr>
          <w:rFonts w:ascii="Arial" w:hAnsi="Arial" w:cs="Arial"/>
          <w:sz w:val="24"/>
          <w:szCs w:val="24"/>
          <w:lang w:val="ro-RO"/>
        </w:rPr>
      </w:pPr>
      <w:r w:rsidRPr="00F92910">
        <w:rPr>
          <w:rFonts w:ascii="Arial" w:hAnsi="Arial" w:cs="Arial"/>
          <w:sz w:val="24"/>
          <w:szCs w:val="24"/>
          <w:lang w:val="ro-RO"/>
        </w:rPr>
        <w:t>mașină de derulat hârtie igienică 5 buc.,</w:t>
      </w:r>
    </w:p>
    <w:p w:rsidR="00B0304A" w:rsidRPr="00F92910" w:rsidRDefault="00B0304A" w:rsidP="003F4A82">
      <w:pPr>
        <w:pStyle w:val="ListParagraph"/>
        <w:numPr>
          <w:ilvl w:val="0"/>
          <w:numId w:val="16"/>
        </w:numPr>
        <w:spacing w:after="0"/>
        <w:jc w:val="both"/>
        <w:rPr>
          <w:rFonts w:ascii="Arial" w:hAnsi="Arial" w:cs="Arial"/>
          <w:sz w:val="24"/>
          <w:szCs w:val="24"/>
          <w:lang w:val="ro-RO"/>
        </w:rPr>
      </w:pPr>
      <w:r w:rsidRPr="00F92910">
        <w:rPr>
          <w:rFonts w:ascii="Arial" w:hAnsi="Arial" w:cs="Arial"/>
          <w:sz w:val="24"/>
          <w:szCs w:val="24"/>
          <w:lang w:val="ro-RO"/>
        </w:rPr>
        <w:t>mașină de debitat hârtie igienică 3 buc.,</w:t>
      </w:r>
    </w:p>
    <w:p w:rsidR="00B0304A" w:rsidRPr="00F92910" w:rsidRDefault="00B0304A" w:rsidP="003F4A82">
      <w:pPr>
        <w:pStyle w:val="ListParagraph"/>
        <w:numPr>
          <w:ilvl w:val="0"/>
          <w:numId w:val="16"/>
        </w:numPr>
        <w:spacing w:after="0"/>
        <w:jc w:val="both"/>
        <w:rPr>
          <w:rFonts w:ascii="Arial" w:hAnsi="Arial" w:cs="Arial"/>
          <w:sz w:val="24"/>
          <w:szCs w:val="24"/>
          <w:lang w:val="ro-RO"/>
        </w:rPr>
      </w:pPr>
      <w:r w:rsidRPr="00F92910">
        <w:rPr>
          <w:rFonts w:ascii="Arial" w:hAnsi="Arial" w:cs="Arial"/>
          <w:sz w:val="24"/>
          <w:szCs w:val="24"/>
          <w:lang w:val="ro-RO"/>
        </w:rPr>
        <w:t>mașină de confecționat tuburi din hârtie</w:t>
      </w:r>
    </w:p>
    <w:p w:rsidR="00CE543C" w:rsidRPr="009E7D98" w:rsidRDefault="00BA6B8D" w:rsidP="00BA6B8D">
      <w:pPr>
        <w:pStyle w:val="BodyTextIndent"/>
        <w:tabs>
          <w:tab w:val="left" w:pos="0"/>
          <w:tab w:val="left" w:pos="1134"/>
        </w:tabs>
        <w:ind w:left="360"/>
        <w:jc w:val="both"/>
        <w:rPr>
          <w:rFonts w:ascii="Arial" w:hAnsi="Arial" w:cs="Arial"/>
          <w:sz w:val="24"/>
          <w:szCs w:val="24"/>
          <w:lang w:val="ro-RO"/>
        </w:rPr>
      </w:pPr>
      <w:r w:rsidRPr="009E7D98">
        <w:rPr>
          <w:rFonts w:ascii="Arial" w:hAnsi="Arial" w:cs="Arial"/>
          <w:sz w:val="24"/>
          <w:szCs w:val="24"/>
          <w:lang w:val="ro-RO"/>
        </w:rPr>
        <w:t>Mijloc de transport în dotare:</w:t>
      </w:r>
      <w:r w:rsidR="00CE543C" w:rsidRPr="009E7D98">
        <w:rPr>
          <w:rFonts w:ascii="Arial" w:hAnsi="Arial" w:cs="Arial"/>
          <w:sz w:val="24"/>
          <w:szCs w:val="24"/>
          <w:lang w:val="ro-RO"/>
        </w:rPr>
        <w:t xml:space="preserve"> VW LT-3buc., </w:t>
      </w:r>
      <w:r w:rsidR="009E7D98" w:rsidRPr="009E7D98">
        <w:rPr>
          <w:rFonts w:ascii="Arial" w:hAnsi="Arial" w:cs="Arial"/>
          <w:sz w:val="24"/>
          <w:szCs w:val="24"/>
          <w:lang w:val="ro-RO"/>
        </w:rPr>
        <w:t>DAF 1 buc., Renault Master 1 buc.</w:t>
      </w:r>
    </w:p>
    <w:p w:rsidR="00333963" w:rsidRDefault="00333963" w:rsidP="002F72B0">
      <w:pPr>
        <w:pStyle w:val="Heading2"/>
        <w:ind w:left="360"/>
        <w:rPr>
          <w:rFonts w:ascii="Arial" w:hAnsi="Arial" w:cs="Arial"/>
        </w:rPr>
      </w:pPr>
      <w:r w:rsidRPr="00F92910">
        <w:rPr>
          <w:rFonts w:ascii="Arial" w:hAnsi="Arial" w:cs="Arial"/>
        </w:rPr>
        <w:t>2. Materiile prime, auxiliare, combustibilii și ambalajele folosite – mod de depozitare, cantități</w:t>
      </w:r>
    </w:p>
    <w:p w:rsidR="00414B0D" w:rsidRPr="00E96F93" w:rsidRDefault="00414B0D" w:rsidP="00E96F93">
      <w:pPr>
        <w:pStyle w:val="ListParagraph"/>
        <w:numPr>
          <w:ilvl w:val="0"/>
          <w:numId w:val="18"/>
        </w:numPr>
        <w:spacing w:after="0"/>
        <w:rPr>
          <w:rFonts w:ascii="Arial" w:hAnsi="Arial" w:cs="Arial"/>
          <w:sz w:val="24"/>
          <w:szCs w:val="24"/>
        </w:rPr>
      </w:pPr>
      <w:proofErr w:type="spellStart"/>
      <w:r w:rsidRPr="00E96F93">
        <w:rPr>
          <w:rFonts w:ascii="Arial" w:hAnsi="Arial" w:cs="Arial"/>
          <w:sz w:val="24"/>
          <w:szCs w:val="24"/>
        </w:rPr>
        <w:t>Deșeuri</w:t>
      </w:r>
      <w:proofErr w:type="spellEnd"/>
      <w:r w:rsidRPr="00E96F93">
        <w:rPr>
          <w:rFonts w:ascii="Arial" w:hAnsi="Arial" w:cs="Arial"/>
          <w:sz w:val="24"/>
          <w:szCs w:val="24"/>
        </w:rPr>
        <w:t xml:space="preserve"> </w:t>
      </w:r>
      <w:proofErr w:type="spellStart"/>
      <w:r w:rsidRPr="00E96F93">
        <w:rPr>
          <w:rFonts w:ascii="Arial" w:hAnsi="Arial" w:cs="Arial"/>
          <w:b/>
          <w:bCs/>
          <w:sz w:val="24"/>
          <w:szCs w:val="24"/>
        </w:rPr>
        <w:t>cumpărate</w:t>
      </w:r>
      <w:proofErr w:type="spellEnd"/>
      <w:r w:rsidRPr="00E96F93">
        <w:rPr>
          <w:rFonts w:ascii="Arial" w:hAnsi="Arial" w:cs="Arial"/>
          <w:b/>
          <w:bCs/>
          <w:sz w:val="24"/>
          <w:szCs w:val="24"/>
        </w:rPr>
        <w:t xml:space="preserve"> </w:t>
      </w:r>
      <w:r w:rsidRPr="00E96F93">
        <w:rPr>
          <w:rFonts w:ascii="Arial" w:hAnsi="Arial" w:cs="Arial"/>
          <w:sz w:val="24"/>
          <w:szCs w:val="24"/>
        </w:rPr>
        <w:t xml:space="preserve">de la </w:t>
      </w:r>
      <w:proofErr w:type="spellStart"/>
      <w:r w:rsidRPr="00E96F93">
        <w:rPr>
          <w:rFonts w:ascii="Arial" w:hAnsi="Arial" w:cs="Arial"/>
          <w:sz w:val="24"/>
          <w:szCs w:val="24"/>
        </w:rPr>
        <w:t>alți</w:t>
      </w:r>
      <w:proofErr w:type="spellEnd"/>
      <w:r w:rsidRPr="00E96F93">
        <w:rPr>
          <w:rFonts w:ascii="Arial" w:hAnsi="Arial" w:cs="Arial"/>
          <w:sz w:val="24"/>
          <w:szCs w:val="24"/>
        </w:rPr>
        <w:t xml:space="preserve"> </w:t>
      </w:r>
      <w:proofErr w:type="spellStart"/>
      <w:r w:rsidRPr="00E96F93">
        <w:rPr>
          <w:rFonts w:ascii="Arial" w:hAnsi="Arial" w:cs="Arial"/>
          <w:sz w:val="24"/>
          <w:szCs w:val="24"/>
        </w:rPr>
        <w:t>colectori</w:t>
      </w:r>
      <w:proofErr w:type="spellEnd"/>
      <w:r w:rsidRPr="00E96F93">
        <w:rPr>
          <w:rFonts w:ascii="Arial" w:hAnsi="Arial" w:cs="Arial"/>
          <w:sz w:val="24"/>
          <w:szCs w:val="24"/>
        </w:rPr>
        <w:t xml:space="preserve"> de </w:t>
      </w:r>
      <w:proofErr w:type="spellStart"/>
      <w:r w:rsidRPr="00E96F93">
        <w:rPr>
          <w:rFonts w:ascii="Arial" w:hAnsi="Arial" w:cs="Arial"/>
          <w:sz w:val="24"/>
          <w:szCs w:val="24"/>
        </w:rPr>
        <w:t>deșeuri</w:t>
      </w:r>
      <w:proofErr w:type="spellEnd"/>
      <w:r w:rsidRPr="00E96F93">
        <w:rPr>
          <w:rFonts w:ascii="Arial" w:hAnsi="Arial" w:cs="Arial"/>
          <w:sz w:val="24"/>
          <w:szCs w:val="24"/>
        </w:rPr>
        <w:t>.</w:t>
      </w:r>
    </w:p>
    <w:p w:rsidR="00414B0D" w:rsidRPr="00414B0D" w:rsidRDefault="00D325EC" w:rsidP="00414B0D">
      <w:pPr>
        <w:spacing w:after="0"/>
        <w:ind w:firstLine="720"/>
        <w:rPr>
          <w:rFonts w:ascii="Arial" w:hAnsi="Arial" w:cs="Arial"/>
          <w:sz w:val="24"/>
          <w:szCs w:val="24"/>
        </w:rPr>
      </w:pPr>
      <w:r>
        <w:rPr>
          <w:rFonts w:ascii="Arial" w:hAnsi="Arial" w:cs="Arial"/>
          <w:sz w:val="24"/>
          <w:szCs w:val="24"/>
        </w:rPr>
        <w:t>-</w:t>
      </w:r>
      <w:proofErr w:type="spellStart"/>
      <w:proofErr w:type="gramStart"/>
      <w:r w:rsidRPr="00D325EC">
        <w:rPr>
          <w:rFonts w:ascii="Arial" w:hAnsi="Arial" w:cs="Arial"/>
          <w:sz w:val="24"/>
          <w:szCs w:val="24"/>
        </w:rPr>
        <w:t>deşeuri</w:t>
      </w:r>
      <w:proofErr w:type="spellEnd"/>
      <w:proofErr w:type="gramEnd"/>
      <w:r w:rsidRPr="00D325EC">
        <w:rPr>
          <w:rFonts w:ascii="Arial" w:hAnsi="Arial" w:cs="Arial"/>
          <w:sz w:val="24"/>
          <w:szCs w:val="24"/>
        </w:rPr>
        <w:t xml:space="preserve"> de la </w:t>
      </w:r>
      <w:proofErr w:type="spellStart"/>
      <w:r w:rsidRPr="00D325EC">
        <w:rPr>
          <w:rFonts w:ascii="Arial" w:hAnsi="Arial" w:cs="Arial"/>
          <w:sz w:val="24"/>
          <w:szCs w:val="24"/>
        </w:rPr>
        <w:t>sortarea</w:t>
      </w:r>
      <w:proofErr w:type="spellEnd"/>
      <w:r w:rsidRPr="00D325EC">
        <w:rPr>
          <w:rFonts w:ascii="Arial" w:hAnsi="Arial" w:cs="Arial"/>
          <w:sz w:val="24"/>
          <w:szCs w:val="24"/>
        </w:rPr>
        <w:t xml:space="preserve"> </w:t>
      </w:r>
      <w:proofErr w:type="spellStart"/>
      <w:r w:rsidRPr="00D325EC">
        <w:rPr>
          <w:rFonts w:ascii="Arial" w:hAnsi="Arial" w:cs="Arial"/>
          <w:sz w:val="24"/>
          <w:szCs w:val="24"/>
        </w:rPr>
        <w:t>hârtiei</w:t>
      </w:r>
      <w:proofErr w:type="spellEnd"/>
      <w:r w:rsidRPr="00D325EC">
        <w:rPr>
          <w:rFonts w:ascii="Arial" w:hAnsi="Arial" w:cs="Arial"/>
          <w:sz w:val="24"/>
          <w:szCs w:val="24"/>
        </w:rPr>
        <w:t xml:space="preserve"> </w:t>
      </w:r>
      <w:proofErr w:type="spellStart"/>
      <w:r w:rsidRPr="00D325EC">
        <w:rPr>
          <w:rFonts w:ascii="Arial" w:hAnsi="Arial" w:cs="Arial"/>
          <w:sz w:val="24"/>
          <w:szCs w:val="24"/>
        </w:rPr>
        <w:t>şi</w:t>
      </w:r>
      <w:proofErr w:type="spellEnd"/>
      <w:r w:rsidRPr="00D325EC">
        <w:rPr>
          <w:rFonts w:ascii="Arial" w:hAnsi="Arial" w:cs="Arial"/>
          <w:sz w:val="24"/>
          <w:szCs w:val="24"/>
        </w:rPr>
        <w:t xml:space="preserve"> </w:t>
      </w:r>
      <w:proofErr w:type="spellStart"/>
      <w:r w:rsidRPr="00D325EC">
        <w:rPr>
          <w:rFonts w:ascii="Arial" w:hAnsi="Arial" w:cs="Arial"/>
          <w:sz w:val="24"/>
          <w:szCs w:val="24"/>
        </w:rPr>
        <w:t>cartonului</w:t>
      </w:r>
      <w:proofErr w:type="spellEnd"/>
      <w:r w:rsidRPr="00D325EC">
        <w:rPr>
          <w:rFonts w:ascii="Arial" w:hAnsi="Arial" w:cs="Arial"/>
          <w:sz w:val="24"/>
          <w:szCs w:val="24"/>
        </w:rPr>
        <w:t xml:space="preserve"> </w:t>
      </w:r>
      <w:proofErr w:type="spellStart"/>
      <w:r w:rsidRPr="00D325EC">
        <w:rPr>
          <w:rFonts w:ascii="Arial" w:hAnsi="Arial" w:cs="Arial"/>
          <w:sz w:val="24"/>
          <w:szCs w:val="24"/>
        </w:rPr>
        <w:t>destinate</w:t>
      </w:r>
      <w:proofErr w:type="spellEnd"/>
      <w:r w:rsidRPr="00D325EC">
        <w:rPr>
          <w:rFonts w:ascii="Arial" w:hAnsi="Arial" w:cs="Arial"/>
          <w:sz w:val="24"/>
          <w:szCs w:val="24"/>
        </w:rPr>
        <w:t xml:space="preserve"> </w:t>
      </w:r>
      <w:proofErr w:type="spellStart"/>
      <w:r w:rsidRPr="00D325EC">
        <w:rPr>
          <w:rFonts w:ascii="Arial" w:hAnsi="Arial" w:cs="Arial"/>
          <w:sz w:val="24"/>
          <w:szCs w:val="24"/>
        </w:rPr>
        <w:t>reciclării</w:t>
      </w:r>
      <w:proofErr w:type="spellEnd"/>
      <w:r>
        <w:rPr>
          <w:rFonts w:ascii="Arial" w:hAnsi="Arial" w:cs="Arial"/>
          <w:sz w:val="24"/>
          <w:szCs w:val="24"/>
        </w:rPr>
        <w:t>-</w:t>
      </w:r>
      <w:r w:rsidR="00414B0D">
        <w:rPr>
          <w:rFonts w:ascii="Arial" w:hAnsi="Arial" w:cs="Arial"/>
          <w:sz w:val="24"/>
          <w:szCs w:val="24"/>
        </w:rPr>
        <w:t xml:space="preserve">cod </w:t>
      </w:r>
      <w:r w:rsidR="00414B0D" w:rsidRPr="00414B0D">
        <w:rPr>
          <w:rFonts w:ascii="Arial" w:hAnsi="Arial" w:cs="Arial"/>
          <w:sz w:val="24"/>
          <w:szCs w:val="24"/>
        </w:rPr>
        <w:t>03 03 08 - 2 tone</w:t>
      </w:r>
    </w:p>
    <w:p w:rsidR="00414B0D" w:rsidRPr="00414B0D" w:rsidRDefault="00E96F93" w:rsidP="00414B0D">
      <w:pPr>
        <w:spacing w:after="0"/>
        <w:ind w:firstLine="720"/>
        <w:rPr>
          <w:rFonts w:ascii="Arial" w:hAnsi="Arial" w:cs="Arial"/>
          <w:sz w:val="24"/>
          <w:szCs w:val="24"/>
        </w:rPr>
      </w:pPr>
      <w:r>
        <w:rPr>
          <w:rFonts w:ascii="Arial" w:hAnsi="Arial" w:cs="Arial"/>
          <w:sz w:val="24"/>
          <w:szCs w:val="24"/>
        </w:rPr>
        <w:t>-</w:t>
      </w:r>
      <w:proofErr w:type="spellStart"/>
      <w:proofErr w:type="gramStart"/>
      <w:r>
        <w:rPr>
          <w:rFonts w:ascii="Arial" w:hAnsi="Arial" w:cs="Arial"/>
          <w:sz w:val="24"/>
          <w:szCs w:val="24"/>
        </w:rPr>
        <w:t>ambalaje</w:t>
      </w:r>
      <w:proofErr w:type="spellEnd"/>
      <w:proofErr w:type="gramEnd"/>
      <w:r>
        <w:rPr>
          <w:rFonts w:ascii="Arial" w:hAnsi="Arial" w:cs="Arial"/>
          <w:sz w:val="24"/>
          <w:szCs w:val="24"/>
        </w:rPr>
        <w:t xml:space="preserve"> de </w:t>
      </w:r>
      <w:proofErr w:type="spellStart"/>
      <w:r>
        <w:rPr>
          <w:rFonts w:ascii="Arial" w:hAnsi="Arial" w:cs="Arial"/>
          <w:sz w:val="24"/>
          <w:szCs w:val="24"/>
        </w:rPr>
        <w:t>hârtie</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scaun</w:t>
      </w:r>
      <w:proofErr w:type="spellEnd"/>
      <w:r>
        <w:rPr>
          <w:rFonts w:ascii="Arial" w:hAnsi="Arial" w:cs="Arial"/>
          <w:sz w:val="24"/>
          <w:szCs w:val="24"/>
        </w:rPr>
        <w:t>-</w:t>
      </w:r>
      <w:r w:rsidR="00414B0D">
        <w:rPr>
          <w:rFonts w:ascii="Arial" w:hAnsi="Arial" w:cs="Arial"/>
          <w:sz w:val="24"/>
          <w:szCs w:val="24"/>
        </w:rPr>
        <w:t xml:space="preserve">cod </w:t>
      </w:r>
      <w:r w:rsidR="00414B0D" w:rsidRPr="00414B0D">
        <w:rPr>
          <w:rFonts w:ascii="Arial" w:hAnsi="Arial" w:cs="Arial"/>
          <w:sz w:val="24"/>
          <w:szCs w:val="24"/>
        </w:rPr>
        <w:t>15 01 01 - 114 tone</w:t>
      </w:r>
    </w:p>
    <w:p w:rsidR="00414B0D" w:rsidRPr="00414B0D" w:rsidRDefault="00E96F93" w:rsidP="00414B0D">
      <w:pPr>
        <w:spacing w:after="0"/>
        <w:ind w:firstLine="720"/>
        <w:rPr>
          <w:rFonts w:ascii="Arial" w:hAnsi="Arial" w:cs="Arial"/>
          <w:sz w:val="24"/>
          <w:szCs w:val="24"/>
        </w:rPr>
      </w:pPr>
      <w:r>
        <w:rPr>
          <w:rFonts w:ascii="Arial" w:hAnsi="Arial" w:cs="Arial"/>
          <w:sz w:val="24"/>
          <w:szCs w:val="24"/>
        </w:rPr>
        <w:t>-</w:t>
      </w:r>
      <w:proofErr w:type="spellStart"/>
      <w:proofErr w:type="gramStart"/>
      <w:r>
        <w:rPr>
          <w:rFonts w:ascii="Arial" w:hAnsi="Arial" w:cs="Arial"/>
          <w:sz w:val="24"/>
          <w:szCs w:val="24"/>
        </w:rPr>
        <w:t>deșeuri</w:t>
      </w:r>
      <w:proofErr w:type="spellEnd"/>
      <w:proofErr w:type="gramEnd"/>
      <w:r>
        <w:rPr>
          <w:rFonts w:ascii="Arial" w:hAnsi="Arial" w:cs="Arial"/>
          <w:sz w:val="24"/>
          <w:szCs w:val="24"/>
        </w:rPr>
        <w:t xml:space="preserve"> de la </w:t>
      </w:r>
      <w:proofErr w:type="spellStart"/>
      <w:r>
        <w:rPr>
          <w:rFonts w:ascii="Arial" w:hAnsi="Arial" w:cs="Arial"/>
          <w:sz w:val="24"/>
          <w:szCs w:val="24"/>
        </w:rPr>
        <w:t>tartarea</w:t>
      </w:r>
      <w:proofErr w:type="spellEnd"/>
      <w:r>
        <w:rPr>
          <w:rFonts w:ascii="Arial" w:hAnsi="Arial" w:cs="Arial"/>
          <w:sz w:val="24"/>
          <w:szCs w:val="24"/>
        </w:rPr>
        <w:t xml:space="preserve"> </w:t>
      </w:r>
      <w:proofErr w:type="spellStart"/>
      <w:r>
        <w:rPr>
          <w:rFonts w:ascii="Arial" w:hAnsi="Arial" w:cs="Arial"/>
          <w:sz w:val="24"/>
          <w:szCs w:val="24"/>
        </w:rPr>
        <w:t>mecanică</w:t>
      </w:r>
      <w:proofErr w:type="spellEnd"/>
      <w:r>
        <w:rPr>
          <w:rFonts w:ascii="Arial" w:hAnsi="Arial" w:cs="Arial"/>
          <w:sz w:val="24"/>
          <w:szCs w:val="24"/>
        </w:rPr>
        <w:t xml:space="preserve"> a </w:t>
      </w:r>
      <w:proofErr w:type="spellStart"/>
      <w:r>
        <w:rPr>
          <w:rFonts w:ascii="Arial" w:hAnsi="Arial" w:cs="Arial"/>
          <w:sz w:val="24"/>
          <w:szCs w:val="24"/>
        </w:rPr>
        <w:t>deșeurilor</w:t>
      </w:r>
      <w:proofErr w:type="spellEnd"/>
      <w:r>
        <w:rPr>
          <w:rFonts w:ascii="Arial" w:hAnsi="Arial" w:cs="Arial"/>
          <w:sz w:val="24"/>
          <w:szCs w:val="24"/>
        </w:rPr>
        <w:t xml:space="preserve"> - </w:t>
      </w:r>
      <w:r w:rsidR="00414B0D">
        <w:rPr>
          <w:rFonts w:ascii="Arial" w:hAnsi="Arial" w:cs="Arial"/>
          <w:sz w:val="24"/>
          <w:szCs w:val="24"/>
        </w:rPr>
        <w:t xml:space="preserve">cod </w:t>
      </w:r>
      <w:r w:rsidR="00414B0D" w:rsidRPr="00414B0D">
        <w:rPr>
          <w:rFonts w:ascii="Arial" w:hAnsi="Arial" w:cs="Arial"/>
          <w:sz w:val="24"/>
          <w:szCs w:val="24"/>
        </w:rPr>
        <w:t>19 12 01 - 20 tone</w:t>
      </w:r>
    </w:p>
    <w:p w:rsidR="00414B0D" w:rsidRDefault="00E96F93" w:rsidP="00414B0D">
      <w:pPr>
        <w:spacing w:after="0"/>
        <w:ind w:firstLine="720"/>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hârtie</w:t>
      </w:r>
      <w:proofErr w:type="spellEnd"/>
      <w:proofErr w:type="gram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carton - </w:t>
      </w:r>
      <w:r w:rsidR="00414B0D">
        <w:rPr>
          <w:rFonts w:ascii="Arial" w:hAnsi="Arial" w:cs="Arial"/>
          <w:sz w:val="24"/>
          <w:szCs w:val="24"/>
        </w:rPr>
        <w:t xml:space="preserve">cod </w:t>
      </w:r>
      <w:r w:rsidR="00414B0D" w:rsidRPr="00414B0D">
        <w:rPr>
          <w:rFonts w:ascii="Arial" w:hAnsi="Arial" w:cs="Arial"/>
          <w:sz w:val="24"/>
          <w:szCs w:val="24"/>
        </w:rPr>
        <w:t>20 01 01 - 114 tone</w:t>
      </w:r>
    </w:p>
    <w:p w:rsidR="00E96F93" w:rsidRPr="00414B0D" w:rsidRDefault="00E96F93" w:rsidP="00E96F93">
      <w:pPr>
        <w:pStyle w:val="ListParagraph"/>
        <w:numPr>
          <w:ilvl w:val="0"/>
          <w:numId w:val="18"/>
        </w:numPr>
        <w:spacing w:after="0"/>
        <w:rPr>
          <w:rFonts w:ascii="Arial" w:hAnsi="Arial" w:cs="Arial"/>
          <w:sz w:val="24"/>
          <w:szCs w:val="24"/>
        </w:rPr>
      </w:pPr>
      <w:proofErr w:type="spellStart"/>
      <w:r>
        <w:rPr>
          <w:rFonts w:ascii="Arial" w:hAnsi="Arial" w:cs="Arial"/>
          <w:sz w:val="24"/>
          <w:szCs w:val="24"/>
        </w:rPr>
        <w:t>Ambalaje</w:t>
      </w:r>
      <w:proofErr w:type="spellEnd"/>
      <w:r>
        <w:rPr>
          <w:rFonts w:ascii="Arial" w:hAnsi="Arial" w:cs="Arial"/>
          <w:sz w:val="24"/>
          <w:szCs w:val="24"/>
        </w:rPr>
        <w:t xml:space="preserve"> </w:t>
      </w:r>
      <w:proofErr w:type="spellStart"/>
      <w:r>
        <w:rPr>
          <w:rFonts w:ascii="Arial" w:hAnsi="Arial" w:cs="Arial"/>
          <w:sz w:val="24"/>
          <w:szCs w:val="24"/>
        </w:rPr>
        <w:t>folosite</w:t>
      </w:r>
      <w:proofErr w:type="spellEnd"/>
    </w:p>
    <w:p w:rsidR="00333963" w:rsidRDefault="00912DCA" w:rsidP="008267E9">
      <w:pPr>
        <w:spacing w:after="0"/>
        <w:ind w:firstLine="360"/>
        <w:rPr>
          <w:rFonts w:ascii="Arial" w:hAnsi="Arial" w:cs="Arial"/>
          <w:sz w:val="24"/>
          <w:szCs w:val="24"/>
          <w:lang w:val="ro-RO" w:eastAsia="ro-RO"/>
        </w:rPr>
      </w:pPr>
      <w:r>
        <w:rPr>
          <w:rFonts w:ascii="Arial" w:hAnsi="Arial" w:cs="Arial"/>
          <w:sz w:val="24"/>
          <w:szCs w:val="24"/>
          <w:lang w:val="ro-RO" w:eastAsia="ro-RO"/>
        </w:rPr>
        <w:t xml:space="preserve">- ambalaje plastice </w:t>
      </w:r>
      <w:r w:rsidR="00B3763F">
        <w:rPr>
          <w:rFonts w:ascii="Arial" w:hAnsi="Arial" w:cs="Arial"/>
          <w:sz w:val="24"/>
          <w:szCs w:val="24"/>
          <w:lang w:val="ro-RO" w:eastAsia="ro-RO"/>
        </w:rPr>
        <w:t>–</w:t>
      </w:r>
      <w:r>
        <w:rPr>
          <w:rFonts w:ascii="Arial" w:hAnsi="Arial" w:cs="Arial"/>
          <w:sz w:val="24"/>
          <w:szCs w:val="24"/>
          <w:lang w:val="ro-RO" w:eastAsia="ro-RO"/>
        </w:rPr>
        <w:t xml:space="preserve"> </w:t>
      </w:r>
      <w:r w:rsidR="00B3763F">
        <w:rPr>
          <w:rFonts w:ascii="Arial" w:hAnsi="Arial" w:cs="Arial"/>
          <w:sz w:val="24"/>
          <w:szCs w:val="24"/>
          <w:lang w:val="ro-RO" w:eastAsia="ro-RO"/>
        </w:rPr>
        <w:t>2000kg/an</w:t>
      </w:r>
    </w:p>
    <w:p w:rsidR="00B3763F" w:rsidRPr="00414B0D" w:rsidRDefault="00B3763F" w:rsidP="00414B0D">
      <w:pPr>
        <w:spacing w:after="0"/>
        <w:ind w:firstLine="360"/>
        <w:rPr>
          <w:rFonts w:ascii="Arial" w:hAnsi="Arial" w:cs="Arial"/>
          <w:sz w:val="24"/>
          <w:szCs w:val="24"/>
          <w:lang w:val="ro-RO" w:eastAsia="ro-RO"/>
        </w:rPr>
      </w:pPr>
      <w:r>
        <w:rPr>
          <w:rFonts w:ascii="Arial" w:hAnsi="Arial" w:cs="Arial"/>
          <w:sz w:val="24"/>
          <w:szCs w:val="24"/>
          <w:lang w:val="ro-RO" w:eastAsia="ro-RO"/>
        </w:rPr>
        <w:t>- ambalaje de hârtie – 11500kg/an</w:t>
      </w:r>
    </w:p>
    <w:p w:rsidR="00333963" w:rsidRPr="00F92910" w:rsidRDefault="00333963" w:rsidP="002F72B0">
      <w:pPr>
        <w:pStyle w:val="Heading2"/>
        <w:ind w:left="360"/>
        <w:rPr>
          <w:rFonts w:ascii="Arial" w:hAnsi="Arial" w:cs="Arial"/>
        </w:rPr>
      </w:pPr>
      <w:r w:rsidRPr="00F92910">
        <w:rPr>
          <w:rFonts w:ascii="Arial" w:hAnsi="Arial" w:cs="Arial"/>
        </w:rPr>
        <w:t xml:space="preserve">3. Utilități - apă, canalizare, energie </w:t>
      </w:r>
    </w:p>
    <w:p w:rsidR="00FD16E1" w:rsidRPr="00F92910" w:rsidRDefault="00FD16E1" w:rsidP="00FD16E1">
      <w:pPr>
        <w:spacing w:after="0"/>
        <w:ind w:firstLine="360"/>
        <w:jc w:val="both"/>
        <w:rPr>
          <w:rFonts w:ascii="Arial" w:hAnsi="Arial" w:cs="Arial"/>
          <w:sz w:val="24"/>
          <w:szCs w:val="24"/>
          <w:lang w:val="ro-RO"/>
        </w:rPr>
      </w:pPr>
      <w:r w:rsidRPr="00F92910">
        <w:rPr>
          <w:rFonts w:ascii="Arial" w:hAnsi="Arial" w:cs="Arial"/>
          <w:sz w:val="24"/>
          <w:szCs w:val="24"/>
          <w:lang w:val="ro-RO"/>
        </w:rPr>
        <w:t xml:space="preserve">- Apa potabilă este asigurată din reţeaua de apă potabilă a municipiului </w:t>
      </w:r>
      <w:r w:rsidR="00B0304A" w:rsidRPr="00F92910">
        <w:rPr>
          <w:rFonts w:ascii="Arial" w:hAnsi="Arial" w:cs="Arial"/>
          <w:sz w:val="24"/>
          <w:szCs w:val="24"/>
          <w:lang w:val="ro-RO"/>
        </w:rPr>
        <w:t>Miercurea Ciuc,</w:t>
      </w:r>
    </w:p>
    <w:p w:rsidR="00FD16E1" w:rsidRPr="00F92910" w:rsidRDefault="00FD16E1" w:rsidP="00B0304A">
      <w:pPr>
        <w:spacing w:after="0"/>
        <w:ind w:firstLine="360"/>
        <w:jc w:val="both"/>
        <w:rPr>
          <w:rFonts w:ascii="Arial" w:hAnsi="Arial" w:cs="Arial"/>
          <w:sz w:val="24"/>
          <w:szCs w:val="24"/>
          <w:lang w:val="ro-RO"/>
        </w:rPr>
      </w:pPr>
      <w:r w:rsidRPr="00F92910">
        <w:rPr>
          <w:rFonts w:ascii="Arial" w:hAnsi="Arial" w:cs="Arial"/>
          <w:sz w:val="24"/>
          <w:szCs w:val="24"/>
          <w:lang w:val="ro-RO"/>
        </w:rPr>
        <w:lastRenderedPageBreak/>
        <w:t xml:space="preserve">- Evacuarea apelor uzate se realizează în </w:t>
      </w:r>
      <w:r w:rsidR="004A1FD9" w:rsidRPr="00F92910">
        <w:rPr>
          <w:rFonts w:ascii="Arial" w:hAnsi="Arial" w:cs="Arial"/>
          <w:sz w:val="24"/>
          <w:szCs w:val="24"/>
          <w:lang w:val="ro-RO"/>
        </w:rPr>
        <w:t xml:space="preserve">bazin </w:t>
      </w:r>
      <w:proofErr w:type="spellStart"/>
      <w:r w:rsidR="004A1FD9" w:rsidRPr="00F92910">
        <w:rPr>
          <w:rFonts w:ascii="Arial" w:hAnsi="Arial" w:cs="Arial"/>
          <w:sz w:val="24"/>
          <w:szCs w:val="24"/>
          <w:lang w:val="ro-RO"/>
        </w:rPr>
        <w:t>vidanjabil</w:t>
      </w:r>
      <w:proofErr w:type="spellEnd"/>
      <w:r w:rsidR="004A1FD9" w:rsidRPr="00F92910">
        <w:rPr>
          <w:rFonts w:ascii="Arial" w:hAnsi="Arial" w:cs="Arial"/>
          <w:sz w:val="24"/>
          <w:szCs w:val="24"/>
          <w:lang w:val="ro-RO"/>
        </w:rPr>
        <w:t xml:space="preserve"> de 6 mc.</w:t>
      </w:r>
    </w:p>
    <w:p w:rsidR="00333963" w:rsidRPr="00F92910" w:rsidRDefault="004A1FD9" w:rsidP="004A1FD9">
      <w:pPr>
        <w:spacing w:after="0"/>
        <w:ind w:firstLine="360"/>
        <w:jc w:val="both"/>
        <w:rPr>
          <w:rFonts w:ascii="Arial" w:eastAsia="Times New Roman" w:hAnsi="Arial" w:cs="Arial"/>
          <w:sz w:val="24"/>
          <w:szCs w:val="24"/>
          <w:lang w:val="ro-RO"/>
        </w:rPr>
      </w:pPr>
      <w:r w:rsidRPr="00F92910">
        <w:rPr>
          <w:rFonts w:ascii="Arial" w:eastAsia="Times New Roman" w:hAnsi="Arial" w:cs="Arial"/>
          <w:sz w:val="24"/>
          <w:szCs w:val="24"/>
          <w:lang w:val="ro-RO"/>
        </w:rPr>
        <w:t>- Energia termică necesară încălzirii încăperilor și pentru prepararea apei calde menajere este asigurat prin centrală termică proprie, funcționând cu lemne de foc;</w:t>
      </w:r>
    </w:p>
    <w:p w:rsidR="00AA1051" w:rsidRPr="00F92910" w:rsidRDefault="004A1FD9" w:rsidP="004A1FD9">
      <w:pPr>
        <w:spacing w:after="0"/>
        <w:ind w:firstLine="360"/>
        <w:jc w:val="both"/>
        <w:rPr>
          <w:rFonts w:ascii="Arial" w:eastAsia="Times New Roman" w:hAnsi="Arial" w:cs="Arial"/>
          <w:sz w:val="24"/>
          <w:szCs w:val="24"/>
          <w:lang w:val="ro-RO"/>
        </w:rPr>
      </w:pPr>
      <w:r w:rsidRPr="00F92910">
        <w:rPr>
          <w:rFonts w:ascii="Arial" w:eastAsia="Times New Roman" w:hAnsi="Arial" w:cs="Arial"/>
          <w:sz w:val="24"/>
          <w:szCs w:val="24"/>
          <w:lang w:val="ro-RO"/>
        </w:rPr>
        <w:t xml:space="preserve">- Energia electrică este asigurată </w:t>
      </w:r>
      <w:r w:rsidR="00AA1051" w:rsidRPr="00F92910">
        <w:rPr>
          <w:rFonts w:ascii="Arial" w:eastAsia="Times New Roman" w:hAnsi="Arial" w:cs="Arial"/>
          <w:sz w:val="24"/>
          <w:szCs w:val="24"/>
          <w:lang w:val="ro-RO"/>
        </w:rPr>
        <w:t>de la rețeaua de distribuție a energiei electrice-consum cca. 32000kW/lună;</w:t>
      </w:r>
    </w:p>
    <w:p w:rsidR="00333963" w:rsidRPr="00F92910" w:rsidRDefault="00333963" w:rsidP="002F72B0">
      <w:pPr>
        <w:pStyle w:val="Heading2"/>
        <w:ind w:left="360"/>
        <w:rPr>
          <w:rFonts w:ascii="Arial" w:hAnsi="Arial" w:cs="Arial"/>
        </w:rPr>
      </w:pPr>
      <w:r w:rsidRPr="00F92910">
        <w:rPr>
          <w:rFonts w:ascii="Arial" w:hAnsi="Arial" w:cs="Arial"/>
        </w:rPr>
        <w:t>4. Descrierea principalelor faze ale procesului tehnologic sau ale activității</w:t>
      </w:r>
    </w:p>
    <w:p w:rsidR="005C2C9C" w:rsidRPr="00F92910" w:rsidRDefault="00FD16E1" w:rsidP="00FD16E1">
      <w:pPr>
        <w:pStyle w:val="ListParagraph"/>
        <w:numPr>
          <w:ilvl w:val="0"/>
          <w:numId w:val="10"/>
        </w:numPr>
        <w:tabs>
          <w:tab w:val="left" w:pos="1134"/>
        </w:tabs>
        <w:spacing w:after="0" w:line="240" w:lineRule="auto"/>
        <w:jc w:val="both"/>
        <w:rPr>
          <w:rFonts w:ascii="Arial" w:hAnsi="Arial" w:cs="Arial"/>
          <w:sz w:val="24"/>
          <w:szCs w:val="24"/>
          <w:lang w:val="ro-RO"/>
        </w:rPr>
      </w:pPr>
      <w:r w:rsidRPr="00F92910">
        <w:rPr>
          <w:rFonts w:ascii="Arial" w:hAnsi="Arial" w:cs="Arial"/>
          <w:sz w:val="24"/>
          <w:szCs w:val="24"/>
          <w:lang w:val="ro-RO"/>
        </w:rPr>
        <w:t xml:space="preserve">Colectarea </w:t>
      </w:r>
      <w:r w:rsidR="00AA1051" w:rsidRPr="00F92910">
        <w:rPr>
          <w:rFonts w:ascii="Arial" w:hAnsi="Arial" w:cs="Arial"/>
          <w:sz w:val="24"/>
          <w:szCs w:val="24"/>
          <w:lang w:val="ro-RO"/>
        </w:rPr>
        <w:t xml:space="preserve">și transportarea/preluarea </w:t>
      </w:r>
      <w:r w:rsidRPr="00F92910">
        <w:rPr>
          <w:rFonts w:ascii="Arial" w:hAnsi="Arial" w:cs="Arial"/>
          <w:sz w:val="24"/>
          <w:szCs w:val="24"/>
          <w:lang w:val="ro-RO"/>
        </w:rPr>
        <w:t xml:space="preserve">deşeurilor </w:t>
      </w:r>
      <w:r w:rsidR="005C2C9C" w:rsidRPr="00F92910">
        <w:rPr>
          <w:rFonts w:ascii="Arial" w:hAnsi="Arial" w:cs="Arial"/>
          <w:sz w:val="24"/>
          <w:szCs w:val="24"/>
          <w:lang w:val="ro-RO"/>
        </w:rPr>
        <w:t xml:space="preserve">nepericuloase de la generatorii/deținătorii deșeurilor la amplasamentul unității. Colectarea și preluarea deșeurilor reciclabile de la persoane fizice deținători </w:t>
      </w:r>
      <w:r w:rsidRPr="00F92910">
        <w:rPr>
          <w:rFonts w:ascii="Arial" w:hAnsi="Arial" w:cs="Arial"/>
          <w:sz w:val="24"/>
          <w:szCs w:val="24"/>
          <w:lang w:val="ro-RO"/>
        </w:rPr>
        <w:t xml:space="preserve">de </w:t>
      </w:r>
      <w:r w:rsidR="005C2C9C" w:rsidRPr="00F92910">
        <w:rPr>
          <w:rFonts w:ascii="Arial" w:hAnsi="Arial" w:cs="Arial"/>
          <w:sz w:val="24"/>
          <w:szCs w:val="24"/>
          <w:lang w:val="ro-RO"/>
        </w:rPr>
        <w:t>deșeuri</w:t>
      </w:r>
    </w:p>
    <w:p w:rsidR="005C2C9C" w:rsidRPr="00F92910" w:rsidRDefault="005C2C9C" w:rsidP="00FD16E1">
      <w:pPr>
        <w:pStyle w:val="ListParagraph"/>
        <w:numPr>
          <w:ilvl w:val="0"/>
          <w:numId w:val="10"/>
        </w:numPr>
        <w:tabs>
          <w:tab w:val="left" w:pos="1134"/>
        </w:tabs>
        <w:spacing w:after="0" w:line="240" w:lineRule="auto"/>
        <w:jc w:val="both"/>
        <w:rPr>
          <w:rFonts w:ascii="Arial" w:hAnsi="Arial" w:cs="Arial"/>
          <w:sz w:val="24"/>
          <w:szCs w:val="24"/>
          <w:lang w:val="ro-RO"/>
        </w:rPr>
      </w:pPr>
      <w:r w:rsidRPr="00F92910">
        <w:rPr>
          <w:rFonts w:ascii="Arial" w:hAnsi="Arial" w:cs="Arial"/>
          <w:sz w:val="24"/>
          <w:szCs w:val="24"/>
          <w:lang w:val="ro-RO"/>
        </w:rPr>
        <w:t>Stocarea temporară în cadrul spațiilor de colectare a deșeurilor preluate în spațiile de colectare amenajate în cadrul amplasamentului</w:t>
      </w:r>
    </w:p>
    <w:p w:rsidR="00FD16E1" w:rsidRPr="00F92910" w:rsidRDefault="005C2C9C" w:rsidP="00FD16E1">
      <w:pPr>
        <w:pStyle w:val="ListParagraph"/>
        <w:numPr>
          <w:ilvl w:val="0"/>
          <w:numId w:val="10"/>
        </w:numPr>
        <w:tabs>
          <w:tab w:val="left" w:pos="1134"/>
        </w:tabs>
        <w:spacing w:after="0" w:line="240" w:lineRule="auto"/>
        <w:jc w:val="both"/>
        <w:rPr>
          <w:rFonts w:ascii="Arial" w:hAnsi="Arial" w:cs="Arial"/>
          <w:sz w:val="24"/>
          <w:szCs w:val="24"/>
          <w:lang w:val="ro-RO"/>
        </w:rPr>
      </w:pPr>
      <w:r w:rsidRPr="00F92910">
        <w:rPr>
          <w:rFonts w:ascii="Arial" w:hAnsi="Arial" w:cs="Arial"/>
          <w:sz w:val="24"/>
          <w:szCs w:val="24"/>
          <w:lang w:val="ro-RO"/>
        </w:rPr>
        <w:t>Tratarea după caz (pregătirea prealabilă prin sortare, presare</w:t>
      </w:r>
      <w:r w:rsidR="00515E57" w:rsidRPr="00F92910">
        <w:rPr>
          <w:rFonts w:ascii="Arial" w:hAnsi="Arial" w:cs="Arial"/>
          <w:sz w:val="24"/>
          <w:szCs w:val="24"/>
          <w:lang w:val="ro-RO"/>
        </w:rPr>
        <w:t>,</w:t>
      </w:r>
      <w:r w:rsidRPr="00F92910">
        <w:rPr>
          <w:rFonts w:ascii="Arial" w:hAnsi="Arial" w:cs="Arial"/>
          <w:sz w:val="24"/>
          <w:szCs w:val="24"/>
          <w:lang w:val="ro-RO"/>
        </w:rPr>
        <w:t xml:space="preserve"> </w:t>
      </w:r>
      <w:r w:rsidR="00515E57" w:rsidRPr="00F92910">
        <w:rPr>
          <w:rFonts w:ascii="Arial" w:hAnsi="Arial" w:cs="Arial"/>
          <w:sz w:val="24"/>
          <w:szCs w:val="24"/>
          <w:lang w:val="ro-RO"/>
        </w:rPr>
        <w:t xml:space="preserve">balotare) a deșeurilor </w:t>
      </w:r>
      <w:r w:rsidR="008C7B65" w:rsidRPr="00F92910">
        <w:rPr>
          <w:rFonts w:ascii="Arial" w:hAnsi="Arial" w:cs="Arial"/>
          <w:sz w:val="24"/>
          <w:szCs w:val="24"/>
          <w:lang w:val="ro-RO"/>
        </w:rPr>
        <w:t>în vederea reducerii volumului și facilitării transportului la instalații autorizate pentru efectuarea operațiunilor de valorificare respectiv reciclarea deșeurilor de hârtie;</w:t>
      </w:r>
    </w:p>
    <w:p w:rsidR="00333963" w:rsidRPr="00F92910" w:rsidRDefault="008C7B65" w:rsidP="002F72B0">
      <w:pPr>
        <w:pStyle w:val="ListParagraph"/>
        <w:numPr>
          <w:ilvl w:val="0"/>
          <w:numId w:val="10"/>
        </w:numPr>
        <w:tabs>
          <w:tab w:val="left" w:pos="1134"/>
        </w:tabs>
        <w:spacing w:after="0" w:line="240" w:lineRule="auto"/>
        <w:jc w:val="both"/>
        <w:rPr>
          <w:rFonts w:ascii="Arial" w:hAnsi="Arial" w:cs="Arial"/>
          <w:sz w:val="24"/>
          <w:szCs w:val="24"/>
          <w:lang w:val="ro-RO"/>
        </w:rPr>
      </w:pPr>
      <w:r w:rsidRPr="00F92910">
        <w:rPr>
          <w:rFonts w:ascii="Arial" w:hAnsi="Arial" w:cs="Arial"/>
          <w:sz w:val="24"/>
          <w:szCs w:val="24"/>
          <w:lang w:val="ro-RO"/>
        </w:rPr>
        <w:t>Asigurarea transportului adecvat a deșeurilor colectate / tratate la instalații de valorificare;</w:t>
      </w:r>
    </w:p>
    <w:p w:rsidR="00333963" w:rsidRPr="00F92910" w:rsidRDefault="00333963" w:rsidP="002F72B0">
      <w:pPr>
        <w:spacing w:after="0" w:line="240" w:lineRule="auto"/>
        <w:ind w:firstLine="360"/>
        <w:jc w:val="both"/>
        <w:rPr>
          <w:rFonts w:ascii="Arial" w:hAnsi="Arial" w:cs="Arial"/>
          <w:b/>
          <w:sz w:val="24"/>
          <w:szCs w:val="24"/>
          <w:lang w:val="ro-RO"/>
        </w:rPr>
      </w:pPr>
      <w:r w:rsidRPr="00F92910">
        <w:rPr>
          <w:rFonts w:ascii="Arial" w:eastAsia="Times New Roman" w:hAnsi="Arial" w:cs="Arial"/>
          <w:b/>
          <w:sz w:val="24"/>
          <w:szCs w:val="24"/>
          <w:lang w:val="ro-RO"/>
        </w:rPr>
        <w:t>4.1.</w:t>
      </w:r>
      <w:r w:rsidRPr="00F92910">
        <w:rPr>
          <w:rFonts w:ascii="Arial" w:eastAsia="Times New Roman" w:hAnsi="Arial" w:cs="Arial"/>
          <w:sz w:val="24"/>
          <w:szCs w:val="24"/>
          <w:lang w:val="ro-RO"/>
        </w:rPr>
        <w:t xml:space="preserve"> </w:t>
      </w:r>
      <w:r w:rsidRPr="00F92910">
        <w:rPr>
          <w:rFonts w:ascii="Arial" w:hAnsi="Arial" w:cs="Arial"/>
          <w:b/>
          <w:sz w:val="24"/>
          <w:szCs w:val="24"/>
          <w:lang w:val="ro-RO"/>
        </w:rPr>
        <w:t>Poziționarea amplasamentului pe care se desfășoară activitatea, în interiorul ariilor naturale protejate</w:t>
      </w:r>
    </w:p>
    <w:p w:rsidR="00333963" w:rsidRPr="00F92910" w:rsidRDefault="00FD16E1" w:rsidP="00FD16E1">
      <w:pPr>
        <w:spacing w:after="0" w:line="240" w:lineRule="auto"/>
        <w:ind w:firstLine="360"/>
        <w:jc w:val="both"/>
        <w:rPr>
          <w:rFonts w:ascii="Arial" w:eastAsia="Times New Roman" w:hAnsi="Arial" w:cs="Arial"/>
          <w:sz w:val="24"/>
          <w:szCs w:val="24"/>
          <w:lang w:val="ro-RO"/>
        </w:rPr>
      </w:pPr>
      <w:r w:rsidRPr="00F92910">
        <w:rPr>
          <w:rFonts w:ascii="Arial" w:eastAsia="Times New Roman" w:hAnsi="Arial" w:cs="Arial"/>
          <w:sz w:val="24"/>
          <w:szCs w:val="24"/>
          <w:lang w:val="ro-RO"/>
        </w:rPr>
        <w:t>Nu este cazul.</w:t>
      </w:r>
    </w:p>
    <w:p w:rsidR="00333963" w:rsidRPr="00F92910" w:rsidRDefault="00333963" w:rsidP="002F72B0">
      <w:pPr>
        <w:pStyle w:val="Heading2"/>
        <w:ind w:left="360"/>
        <w:rPr>
          <w:rFonts w:ascii="Arial" w:hAnsi="Arial" w:cs="Arial"/>
        </w:rPr>
      </w:pPr>
      <w:r w:rsidRPr="00F92910">
        <w:rPr>
          <w:rFonts w:ascii="Arial" w:hAnsi="Arial" w:cs="Arial"/>
        </w:rPr>
        <w:t xml:space="preserve">5. Produsele și subprodusele obținute </w:t>
      </w:r>
    </w:p>
    <w:p w:rsidR="00333963" w:rsidRPr="00F92910" w:rsidRDefault="00F92910" w:rsidP="00F92910">
      <w:pPr>
        <w:autoSpaceDE w:val="0"/>
        <w:autoSpaceDN w:val="0"/>
        <w:adjustRightInd w:val="0"/>
        <w:spacing w:after="0" w:line="240" w:lineRule="auto"/>
        <w:ind w:firstLine="720"/>
        <w:jc w:val="both"/>
        <w:rPr>
          <w:rFonts w:ascii="Arial" w:hAnsi="Arial" w:cs="Arial"/>
          <w:sz w:val="24"/>
          <w:szCs w:val="24"/>
          <w:lang w:val="ro-RO"/>
        </w:rPr>
      </w:pPr>
      <w:r w:rsidRPr="00F92910">
        <w:rPr>
          <w:rFonts w:ascii="Arial" w:hAnsi="Arial" w:cs="Arial"/>
          <w:sz w:val="24"/>
          <w:szCs w:val="24"/>
          <w:lang w:val="ro-RO"/>
        </w:rPr>
        <w:t>Hârtie igienică 150 tone/an;</w:t>
      </w:r>
    </w:p>
    <w:p w:rsidR="00333963" w:rsidRPr="00F92910" w:rsidRDefault="00333963" w:rsidP="002F72B0">
      <w:pPr>
        <w:pStyle w:val="Heading2"/>
        <w:ind w:left="360"/>
        <w:rPr>
          <w:rFonts w:ascii="Arial" w:hAnsi="Arial" w:cs="Arial"/>
        </w:rPr>
      </w:pPr>
      <w:r w:rsidRPr="00F92910">
        <w:rPr>
          <w:rFonts w:ascii="Arial" w:hAnsi="Arial" w:cs="Arial"/>
        </w:rPr>
        <w:t xml:space="preserve">6. Datele referitoare la centrala termică proprie - dotare, combustibili utilizați </w:t>
      </w:r>
    </w:p>
    <w:tbl>
      <w:tblPr>
        <w:tblStyle w:val="TableGrid"/>
        <w:tblW w:w="0" w:type="auto"/>
        <w:tblInd w:w="540" w:type="dxa"/>
        <w:tblLook w:val="04A0" w:firstRow="1" w:lastRow="0" w:firstColumn="1" w:lastColumn="0" w:noHBand="0" w:noVBand="1"/>
      </w:tblPr>
      <w:tblGrid>
        <w:gridCol w:w="1936"/>
        <w:gridCol w:w="2307"/>
        <w:gridCol w:w="2230"/>
        <w:gridCol w:w="2230"/>
      </w:tblGrid>
      <w:tr w:rsidR="00CB6764" w:rsidRPr="00F92910" w:rsidTr="00BD0F88">
        <w:tc>
          <w:tcPr>
            <w:tcW w:w="1936" w:type="dxa"/>
            <w:vAlign w:val="center"/>
          </w:tcPr>
          <w:p w:rsidR="00CB6764" w:rsidRPr="00F92910" w:rsidRDefault="00CB6764" w:rsidP="00BD0F88">
            <w:pPr>
              <w:autoSpaceDE w:val="0"/>
              <w:autoSpaceDN w:val="0"/>
              <w:adjustRightInd w:val="0"/>
              <w:spacing w:before="40"/>
              <w:jc w:val="center"/>
              <w:rPr>
                <w:rFonts w:ascii="Arial" w:hAnsi="Arial" w:cs="Arial"/>
                <w:b/>
                <w:sz w:val="20"/>
                <w:szCs w:val="24"/>
                <w:lang w:val="ro-RO"/>
              </w:rPr>
            </w:pPr>
            <w:r w:rsidRPr="00F92910">
              <w:rPr>
                <w:rFonts w:ascii="Arial" w:hAnsi="Arial" w:cs="Arial"/>
                <w:b/>
                <w:sz w:val="20"/>
                <w:szCs w:val="24"/>
                <w:lang w:val="ro-RO"/>
              </w:rPr>
              <w:t>Tip combustibil</w:t>
            </w:r>
          </w:p>
        </w:tc>
        <w:tc>
          <w:tcPr>
            <w:tcW w:w="2307" w:type="dxa"/>
            <w:vAlign w:val="center"/>
          </w:tcPr>
          <w:p w:rsidR="00CB6764" w:rsidRPr="00F92910" w:rsidRDefault="00CB6764" w:rsidP="00BD0F88">
            <w:pPr>
              <w:autoSpaceDE w:val="0"/>
              <w:autoSpaceDN w:val="0"/>
              <w:adjustRightInd w:val="0"/>
              <w:spacing w:before="40"/>
              <w:jc w:val="center"/>
              <w:rPr>
                <w:rFonts w:ascii="Arial" w:hAnsi="Arial" w:cs="Arial"/>
                <w:b/>
                <w:sz w:val="20"/>
                <w:szCs w:val="24"/>
                <w:lang w:val="ro-RO"/>
              </w:rPr>
            </w:pPr>
            <w:r w:rsidRPr="00F92910">
              <w:rPr>
                <w:rFonts w:ascii="Arial" w:hAnsi="Arial" w:cs="Arial"/>
                <w:b/>
                <w:sz w:val="20"/>
                <w:szCs w:val="24"/>
                <w:lang w:val="ro-RO"/>
              </w:rPr>
              <w:t>Combustibil</w:t>
            </w:r>
          </w:p>
        </w:tc>
        <w:tc>
          <w:tcPr>
            <w:tcW w:w="2230" w:type="dxa"/>
          </w:tcPr>
          <w:p w:rsidR="00CB6764" w:rsidRPr="00F92910" w:rsidRDefault="00CB6764" w:rsidP="00BD0F88">
            <w:pPr>
              <w:autoSpaceDE w:val="0"/>
              <w:autoSpaceDN w:val="0"/>
              <w:adjustRightInd w:val="0"/>
              <w:spacing w:before="40"/>
              <w:jc w:val="center"/>
              <w:rPr>
                <w:rFonts w:ascii="Arial" w:hAnsi="Arial" w:cs="Arial"/>
                <w:b/>
                <w:sz w:val="20"/>
                <w:szCs w:val="24"/>
                <w:lang w:val="ro-RO"/>
              </w:rPr>
            </w:pPr>
            <w:r w:rsidRPr="00F92910">
              <w:rPr>
                <w:rFonts w:ascii="Arial" w:hAnsi="Arial" w:cs="Arial"/>
                <w:b/>
                <w:sz w:val="20"/>
                <w:szCs w:val="24"/>
                <w:lang w:val="ro-RO"/>
              </w:rPr>
              <w:t>Tipul centralei</w:t>
            </w:r>
          </w:p>
        </w:tc>
        <w:tc>
          <w:tcPr>
            <w:tcW w:w="2230" w:type="dxa"/>
          </w:tcPr>
          <w:p w:rsidR="00CB6764" w:rsidRPr="00F92910" w:rsidRDefault="00CB6764" w:rsidP="00BD0F88">
            <w:pPr>
              <w:autoSpaceDE w:val="0"/>
              <w:autoSpaceDN w:val="0"/>
              <w:adjustRightInd w:val="0"/>
              <w:spacing w:before="40"/>
              <w:jc w:val="center"/>
              <w:rPr>
                <w:rFonts w:ascii="Arial" w:hAnsi="Arial" w:cs="Arial"/>
                <w:b/>
                <w:sz w:val="20"/>
                <w:szCs w:val="24"/>
                <w:lang w:val="ro-RO"/>
              </w:rPr>
            </w:pPr>
            <w:r w:rsidRPr="00F92910">
              <w:rPr>
                <w:rFonts w:ascii="Arial" w:hAnsi="Arial" w:cs="Arial"/>
                <w:b/>
                <w:sz w:val="20"/>
                <w:szCs w:val="24"/>
                <w:lang w:val="ro-RO"/>
              </w:rPr>
              <w:t>Puterea nominală a centralei (MW)</w:t>
            </w:r>
          </w:p>
        </w:tc>
      </w:tr>
      <w:tr w:rsidR="00CB6764" w:rsidRPr="00F92910" w:rsidTr="00BD0F88">
        <w:tc>
          <w:tcPr>
            <w:tcW w:w="1936" w:type="dxa"/>
          </w:tcPr>
          <w:p w:rsidR="00CB6764" w:rsidRPr="00F92910" w:rsidRDefault="00CB6764" w:rsidP="00BD0F88">
            <w:pPr>
              <w:autoSpaceDE w:val="0"/>
              <w:autoSpaceDN w:val="0"/>
              <w:adjustRightInd w:val="0"/>
              <w:spacing w:before="40"/>
              <w:jc w:val="center"/>
              <w:rPr>
                <w:rFonts w:ascii="Arial" w:hAnsi="Arial" w:cs="Arial"/>
                <w:sz w:val="20"/>
                <w:szCs w:val="24"/>
                <w:lang w:val="ro-RO"/>
              </w:rPr>
            </w:pPr>
            <w:r w:rsidRPr="00F92910">
              <w:rPr>
                <w:rFonts w:ascii="Arial" w:hAnsi="Arial" w:cs="Arial"/>
                <w:sz w:val="20"/>
                <w:szCs w:val="24"/>
                <w:lang w:val="ro-RO"/>
              </w:rPr>
              <w:t>Solid</w:t>
            </w:r>
          </w:p>
        </w:tc>
        <w:tc>
          <w:tcPr>
            <w:tcW w:w="2307" w:type="dxa"/>
          </w:tcPr>
          <w:p w:rsidR="00CB6764" w:rsidRPr="00F92910" w:rsidRDefault="00CB6764" w:rsidP="00BD0F88">
            <w:pPr>
              <w:autoSpaceDE w:val="0"/>
              <w:autoSpaceDN w:val="0"/>
              <w:adjustRightInd w:val="0"/>
              <w:spacing w:before="40"/>
              <w:jc w:val="center"/>
              <w:rPr>
                <w:rFonts w:ascii="Arial" w:hAnsi="Arial" w:cs="Arial"/>
                <w:sz w:val="20"/>
                <w:szCs w:val="24"/>
                <w:lang w:val="ro-RO"/>
              </w:rPr>
            </w:pPr>
            <w:r w:rsidRPr="00F92910">
              <w:rPr>
                <w:rFonts w:ascii="Arial" w:hAnsi="Arial" w:cs="Arial"/>
                <w:sz w:val="20"/>
                <w:szCs w:val="24"/>
                <w:lang w:val="ro-RO"/>
              </w:rPr>
              <w:t>Lemne de foc</w:t>
            </w:r>
          </w:p>
        </w:tc>
        <w:tc>
          <w:tcPr>
            <w:tcW w:w="2230" w:type="dxa"/>
          </w:tcPr>
          <w:p w:rsidR="00CB6764" w:rsidRPr="00F92910" w:rsidRDefault="00CB6764" w:rsidP="00BD0F88">
            <w:pPr>
              <w:autoSpaceDE w:val="0"/>
              <w:autoSpaceDN w:val="0"/>
              <w:adjustRightInd w:val="0"/>
              <w:spacing w:before="40"/>
              <w:jc w:val="center"/>
              <w:rPr>
                <w:rFonts w:ascii="Arial" w:hAnsi="Arial" w:cs="Arial"/>
                <w:sz w:val="20"/>
                <w:szCs w:val="24"/>
                <w:lang w:val="ro-RO"/>
              </w:rPr>
            </w:pPr>
            <w:r w:rsidRPr="00F92910">
              <w:rPr>
                <w:rFonts w:ascii="Arial" w:hAnsi="Arial" w:cs="Arial"/>
                <w:sz w:val="20"/>
                <w:szCs w:val="24"/>
                <w:lang w:val="ro-RO"/>
              </w:rPr>
              <w:t>GOBE</w:t>
            </w:r>
          </w:p>
        </w:tc>
        <w:tc>
          <w:tcPr>
            <w:tcW w:w="2230" w:type="dxa"/>
          </w:tcPr>
          <w:p w:rsidR="00CB6764" w:rsidRPr="00F92910" w:rsidRDefault="00CB6764" w:rsidP="00CB6764">
            <w:pPr>
              <w:autoSpaceDE w:val="0"/>
              <w:autoSpaceDN w:val="0"/>
              <w:adjustRightInd w:val="0"/>
              <w:spacing w:before="40"/>
              <w:jc w:val="center"/>
              <w:rPr>
                <w:rFonts w:ascii="Arial" w:hAnsi="Arial" w:cs="Arial"/>
                <w:sz w:val="20"/>
                <w:szCs w:val="24"/>
                <w:lang w:val="ro-RO"/>
              </w:rPr>
            </w:pPr>
            <w:r w:rsidRPr="00F92910">
              <w:rPr>
                <w:rFonts w:ascii="Arial" w:hAnsi="Arial" w:cs="Arial"/>
                <w:sz w:val="20"/>
                <w:szCs w:val="24"/>
                <w:lang w:val="ro-RO"/>
              </w:rPr>
              <w:t>0,045</w:t>
            </w:r>
          </w:p>
        </w:tc>
      </w:tr>
    </w:tbl>
    <w:p w:rsidR="00333963" w:rsidRPr="00F92910" w:rsidRDefault="00333963" w:rsidP="002F72B0">
      <w:pPr>
        <w:autoSpaceDE w:val="0"/>
        <w:autoSpaceDN w:val="0"/>
        <w:adjustRightInd w:val="0"/>
        <w:spacing w:after="0" w:line="240" w:lineRule="auto"/>
        <w:jc w:val="both"/>
        <w:rPr>
          <w:rFonts w:ascii="Arial" w:hAnsi="Arial" w:cs="Arial"/>
          <w:sz w:val="24"/>
          <w:szCs w:val="24"/>
          <w:lang w:val="ro-RO"/>
        </w:rPr>
      </w:pPr>
    </w:p>
    <w:p w:rsidR="00333963" w:rsidRPr="00F92910" w:rsidRDefault="00333963" w:rsidP="002F72B0">
      <w:pPr>
        <w:pStyle w:val="Heading2"/>
        <w:ind w:left="360"/>
        <w:rPr>
          <w:rFonts w:ascii="Arial" w:hAnsi="Arial" w:cs="Arial"/>
        </w:rPr>
      </w:pPr>
      <w:r w:rsidRPr="00F92910">
        <w:rPr>
          <w:rFonts w:ascii="Arial" w:hAnsi="Arial" w:cs="Arial"/>
        </w:rPr>
        <w:t>7. Alte date specifice activității: (coduri CAEN Rev.2 care se desfășoară pe amplasament, dar nu intră pe procedura de autorizare)</w:t>
      </w:r>
    </w:p>
    <w:p w:rsidR="00333963" w:rsidRPr="00F92910" w:rsidRDefault="00333963" w:rsidP="002F72B0">
      <w:pPr>
        <w:autoSpaceDE w:val="0"/>
        <w:autoSpaceDN w:val="0"/>
        <w:adjustRightInd w:val="0"/>
        <w:spacing w:after="0" w:line="240" w:lineRule="auto"/>
        <w:ind w:firstLine="360"/>
        <w:jc w:val="both"/>
        <w:rPr>
          <w:rFonts w:ascii="Arial" w:eastAsia="Times New Roman" w:hAnsi="Arial" w:cs="Arial"/>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333963" w:rsidRPr="00F92910" w:rsidTr="002F72B0">
        <w:tc>
          <w:tcPr>
            <w:tcW w:w="1429" w:type="dxa"/>
            <w:shd w:val="clear" w:color="auto" w:fill="C0C0C0"/>
          </w:tcPr>
          <w:p w:rsidR="00333963" w:rsidRPr="00F92910" w:rsidRDefault="00333963" w:rsidP="002F72B0">
            <w:pPr>
              <w:spacing w:before="40" w:after="0" w:line="360" w:lineRule="auto"/>
              <w:jc w:val="center"/>
              <w:rPr>
                <w:rFonts w:ascii="Arial" w:eastAsia="Times New Roman" w:hAnsi="Arial" w:cs="Arial"/>
                <w:b/>
                <w:sz w:val="20"/>
                <w:szCs w:val="24"/>
                <w:lang w:val="ro-RO"/>
              </w:rPr>
            </w:pPr>
            <w:r w:rsidRPr="00F92910">
              <w:rPr>
                <w:rFonts w:ascii="Arial" w:eastAsia="Times New Roman" w:hAnsi="Arial" w:cs="Arial"/>
                <w:b/>
                <w:sz w:val="20"/>
                <w:szCs w:val="24"/>
                <w:lang w:val="ro-RO"/>
              </w:rPr>
              <w:t>Cod CAEN Rev.2</w:t>
            </w:r>
          </w:p>
        </w:tc>
        <w:tc>
          <w:tcPr>
            <w:tcW w:w="8577" w:type="dxa"/>
            <w:shd w:val="clear" w:color="auto" w:fill="C0C0C0"/>
          </w:tcPr>
          <w:p w:rsidR="00333963" w:rsidRPr="00F92910" w:rsidRDefault="00333963" w:rsidP="002F72B0">
            <w:pPr>
              <w:spacing w:before="40" w:after="0" w:line="360" w:lineRule="auto"/>
              <w:jc w:val="center"/>
              <w:rPr>
                <w:rFonts w:ascii="Arial" w:eastAsia="Times New Roman" w:hAnsi="Arial" w:cs="Arial"/>
                <w:b/>
                <w:sz w:val="20"/>
                <w:szCs w:val="24"/>
                <w:lang w:val="ro-RO"/>
              </w:rPr>
            </w:pPr>
            <w:r w:rsidRPr="00F92910">
              <w:rPr>
                <w:rFonts w:ascii="Arial" w:eastAsia="Times New Roman" w:hAnsi="Arial" w:cs="Arial"/>
                <w:b/>
                <w:sz w:val="20"/>
                <w:szCs w:val="24"/>
                <w:lang w:val="ro-RO"/>
              </w:rPr>
              <w:t>Denumire activitate CAEN Rev.2</w:t>
            </w:r>
          </w:p>
        </w:tc>
      </w:tr>
      <w:tr w:rsidR="00333963" w:rsidRPr="00F92910" w:rsidTr="002F72B0">
        <w:tc>
          <w:tcPr>
            <w:tcW w:w="1429" w:type="dxa"/>
            <w:shd w:val="clear" w:color="auto" w:fill="auto"/>
          </w:tcPr>
          <w:p w:rsidR="00333963" w:rsidRPr="00F92910" w:rsidRDefault="00CB6764" w:rsidP="002F72B0">
            <w:pPr>
              <w:spacing w:before="40" w:after="0" w:line="360" w:lineRule="auto"/>
              <w:jc w:val="center"/>
              <w:rPr>
                <w:rFonts w:ascii="Arial" w:eastAsia="Times New Roman" w:hAnsi="Arial" w:cs="Arial"/>
                <w:sz w:val="20"/>
                <w:szCs w:val="24"/>
                <w:lang w:val="ro-RO"/>
              </w:rPr>
            </w:pPr>
            <w:r w:rsidRPr="00F92910">
              <w:rPr>
                <w:rFonts w:ascii="Arial" w:eastAsia="Times New Roman" w:hAnsi="Arial" w:cs="Arial"/>
                <w:sz w:val="20"/>
                <w:szCs w:val="24"/>
                <w:lang w:val="ro-RO"/>
              </w:rPr>
              <w:t>4676</w:t>
            </w:r>
          </w:p>
        </w:tc>
        <w:tc>
          <w:tcPr>
            <w:tcW w:w="8577" w:type="dxa"/>
            <w:shd w:val="clear" w:color="auto" w:fill="auto"/>
          </w:tcPr>
          <w:p w:rsidR="00333963" w:rsidRPr="00F92910" w:rsidRDefault="00CB6764" w:rsidP="002F72B0">
            <w:pPr>
              <w:spacing w:before="40" w:after="0" w:line="360" w:lineRule="auto"/>
              <w:jc w:val="center"/>
              <w:rPr>
                <w:rFonts w:ascii="Arial" w:eastAsia="Times New Roman" w:hAnsi="Arial" w:cs="Arial"/>
                <w:sz w:val="20"/>
                <w:szCs w:val="24"/>
                <w:lang w:val="ro-RO"/>
              </w:rPr>
            </w:pPr>
            <w:r w:rsidRPr="00F92910">
              <w:rPr>
                <w:rFonts w:ascii="Arial" w:eastAsia="Times New Roman" w:hAnsi="Arial" w:cs="Arial"/>
                <w:sz w:val="20"/>
                <w:szCs w:val="24"/>
                <w:lang w:val="ro-RO"/>
              </w:rPr>
              <w:t>Comerț cu ridicata al altor produse intermediare</w:t>
            </w:r>
          </w:p>
        </w:tc>
      </w:tr>
      <w:tr w:rsidR="00CB6764" w:rsidRPr="00F92910" w:rsidTr="002F72B0">
        <w:tc>
          <w:tcPr>
            <w:tcW w:w="1429" w:type="dxa"/>
            <w:shd w:val="clear" w:color="auto" w:fill="auto"/>
          </w:tcPr>
          <w:p w:rsidR="00CB6764" w:rsidRPr="00F92910" w:rsidRDefault="00CB6764" w:rsidP="002F72B0">
            <w:pPr>
              <w:spacing w:before="40" w:after="0" w:line="360" w:lineRule="auto"/>
              <w:jc w:val="center"/>
              <w:rPr>
                <w:rFonts w:ascii="Arial" w:eastAsia="Times New Roman" w:hAnsi="Arial" w:cs="Arial"/>
                <w:sz w:val="20"/>
                <w:szCs w:val="24"/>
                <w:lang w:val="ro-RO"/>
              </w:rPr>
            </w:pPr>
            <w:r w:rsidRPr="00F92910">
              <w:rPr>
                <w:rFonts w:ascii="Arial" w:eastAsia="Times New Roman" w:hAnsi="Arial" w:cs="Arial"/>
                <w:sz w:val="20"/>
                <w:szCs w:val="24"/>
                <w:lang w:val="ro-RO"/>
              </w:rPr>
              <w:t>5210</w:t>
            </w:r>
          </w:p>
        </w:tc>
        <w:tc>
          <w:tcPr>
            <w:tcW w:w="8577" w:type="dxa"/>
            <w:shd w:val="clear" w:color="auto" w:fill="auto"/>
          </w:tcPr>
          <w:p w:rsidR="00CB6764" w:rsidRPr="00F92910" w:rsidRDefault="00CB6764" w:rsidP="002F72B0">
            <w:pPr>
              <w:spacing w:before="40" w:after="0" w:line="360" w:lineRule="auto"/>
              <w:jc w:val="center"/>
              <w:rPr>
                <w:rFonts w:ascii="Arial" w:eastAsia="Times New Roman" w:hAnsi="Arial" w:cs="Arial"/>
                <w:sz w:val="20"/>
                <w:szCs w:val="24"/>
                <w:lang w:val="ro-RO"/>
              </w:rPr>
            </w:pPr>
            <w:r w:rsidRPr="00F92910">
              <w:rPr>
                <w:rFonts w:ascii="Arial" w:eastAsia="Times New Roman" w:hAnsi="Arial" w:cs="Arial"/>
                <w:sz w:val="20"/>
                <w:szCs w:val="24"/>
                <w:lang w:val="ro-RO"/>
              </w:rPr>
              <w:t>Depozitări</w:t>
            </w:r>
          </w:p>
        </w:tc>
      </w:tr>
    </w:tbl>
    <w:p w:rsidR="00333963" w:rsidRPr="00F92910" w:rsidRDefault="00333963" w:rsidP="002F72B0">
      <w:pPr>
        <w:pStyle w:val="Heading2"/>
        <w:ind w:left="360"/>
        <w:rPr>
          <w:rFonts w:ascii="Arial" w:hAnsi="Arial" w:cs="Arial"/>
        </w:rPr>
      </w:pPr>
      <w:r w:rsidRPr="00F92910">
        <w:rPr>
          <w:rFonts w:ascii="Arial" w:hAnsi="Arial" w:cs="Arial"/>
        </w:rPr>
        <w:t>8. Programul de funcționare</w:t>
      </w:r>
    </w:p>
    <w:p w:rsidR="00333963" w:rsidRPr="00F92910" w:rsidRDefault="00FD16E1" w:rsidP="002F72B0">
      <w:pPr>
        <w:spacing w:after="0" w:line="240" w:lineRule="auto"/>
        <w:ind w:firstLine="360"/>
        <w:jc w:val="both"/>
        <w:rPr>
          <w:rFonts w:ascii="Arial" w:hAnsi="Arial" w:cs="Arial"/>
          <w:sz w:val="24"/>
          <w:szCs w:val="24"/>
          <w:lang w:val="ro-RO"/>
        </w:rPr>
      </w:pPr>
      <w:r w:rsidRPr="00F92910">
        <w:rPr>
          <w:rFonts w:ascii="Arial" w:hAnsi="Arial" w:cs="Arial"/>
          <w:sz w:val="24"/>
          <w:szCs w:val="24"/>
          <w:lang w:val="ro-RO"/>
        </w:rPr>
        <w:t>8 ore/zi, 5 zile /săptămână, 2</w:t>
      </w:r>
      <w:r w:rsidR="00CB6764" w:rsidRPr="00F92910">
        <w:rPr>
          <w:rFonts w:ascii="Arial" w:hAnsi="Arial" w:cs="Arial"/>
          <w:sz w:val="24"/>
          <w:szCs w:val="24"/>
          <w:lang w:val="ro-RO"/>
        </w:rPr>
        <w:t>53</w:t>
      </w:r>
      <w:r w:rsidRPr="00F92910">
        <w:rPr>
          <w:rFonts w:ascii="Arial" w:hAnsi="Arial" w:cs="Arial"/>
          <w:sz w:val="24"/>
          <w:szCs w:val="24"/>
          <w:lang w:val="ro-RO"/>
        </w:rPr>
        <w:t xml:space="preserve"> zile/an;</w:t>
      </w:r>
    </w:p>
    <w:p w:rsidR="00333963" w:rsidRPr="00F92910" w:rsidRDefault="00333963" w:rsidP="002F72B0">
      <w:pPr>
        <w:pStyle w:val="Heading1"/>
        <w:rPr>
          <w:rFonts w:ascii="Arial" w:eastAsia="Times New Roman" w:hAnsi="Arial" w:cs="Arial"/>
          <w:b/>
          <w:color w:val="auto"/>
          <w:sz w:val="24"/>
          <w:szCs w:val="24"/>
          <w:lang w:val="ro-RO"/>
        </w:rPr>
      </w:pPr>
      <w:r w:rsidRPr="00F92910">
        <w:rPr>
          <w:rFonts w:ascii="Arial" w:eastAsia="Times New Roman" w:hAnsi="Arial" w:cs="Arial"/>
          <w:b/>
          <w:color w:val="auto"/>
          <w:sz w:val="24"/>
          <w:szCs w:val="24"/>
          <w:lang w:val="ro-RO"/>
        </w:rPr>
        <w:t>II. Instalațiile, măsurile și condițiile de protecție a mediului</w:t>
      </w:r>
    </w:p>
    <w:p w:rsidR="00333963" w:rsidRPr="00F92910" w:rsidRDefault="00333963" w:rsidP="002F72B0">
      <w:pPr>
        <w:autoSpaceDE w:val="0"/>
        <w:autoSpaceDN w:val="0"/>
        <w:adjustRightInd w:val="0"/>
        <w:spacing w:after="0" w:line="240" w:lineRule="auto"/>
        <w:jc w:val="both"/>
        <w:rPr>
          <w:rFonts w:ascii="Arial" w:eastAsia="Times New Roman" w:hAnsi="Arial" w:cs="Arial"/>
          <w:sz w:val="24"/>
          <w:szCs w:val="24"/>
          <w:lang w:val="ro-RO"/>
        </w:rPr>
      </w:pPr>
    </w:p>
    <w:p w:rsidR="00333963" w:rsidRPr="00F92910" w:rsidRDefault="00333963" w:rsidP="00B1761E">
      <w:pPr>
        <w:pStyle w:val="Heading2"/>
        <w:ind w:left="360"/>
        <w:rPr>
          <w:rFonts w:ascii="Arial" w:hAnsi="Arial" w:cs="Arial"/>
        </w:rPr>
      </w:pPr>
      <w:r w:rsidRPr="00F92910">
        <w:rPr>
          <w:rFonts w:ascii="Arial" w:hAnsi="Arial" w:cs="Arial"/>
        </w:rPr>
        <w:t>1. Stațiile și instalațiile pentru reținerea, evacuarea și dispersia poluanților în mediu, din dotare (pe factori de mediu)</w:t>
      </w:r>
    </w:p>
    <w:p w:rsidR="00333963" w:rsidRPr="00F92910" w:rsidRDefault="00333963" w:rsidP="002F72B0">
      <w:pPr>
        <w:spacing w:after="0" w:line="240" w:lineRule="auto"/>
        <w:jc w:val="both"/>
        <w:rPr>
          <w:rFonts w:ascii="Arial" w:eastAsia="Times New Roman" w:hAnsi="Arial" w:cs="Arial"/>
          <w:b/>
          <w:sz w:val="24"/>
          <w:szCs w:val="24"/>
          <w:lang w:val="ro-RO"/>
        </w:rPr>
      </w:pPr>
      <w:r w:rsidRPr="00F92910">
        <w:rPr>
          <w:rFonts w:ascii="Arial" w:eastAsia="Times New Roman" w:hAnsi="Arial" w:cs="Arial"/>
          <w:sz w:val="24"/>
          <w:szCs w:val="24"/>
          <w:lang w:val="ro-RO"/>
        </w:rPr>
        <w:tab/>
      </w:r>
      <w:r w:rsidRPr="00F92910">
        <w:rPr>
          <w:rFonts w:ascii="Arial" w:eastAsia="Times New Roman" w:hAnsi="Arial" w:cs="Arial"/>
          <w:b/>
          <w:sz w:val="24"/>
          <w:szCs w:val="24"/>
          <w:lang w:val="ro-RO"/>
        </w:rPr>
        <w:t>Aer</w:t>
      </w:r>
    </w:p>
    <w:p w:rsidR="00A35C3E" w:rsidRPr="00F92910" w:rsidRDefault="00A35C3E" w:rsidP="00A35C3E">
      <w:pPr>
        <w:tabs>
          <w:tab w:val="left" w:pos="851"/>
          <w:tab w:val="left" w:pos="1418"/>
          <w:tab w:val="left" w:pos="1584"/>
          <w:tab w:val="left" w:pos="2304"/>
          <w:tab w:val="left" w:pos="3024"/>
          <w:tab w:val="left" w:pos="3744"/>
          <w:tab w:val="left" w:pos="4464"/>
          <w:tab w:val="left" w:pos="5184"/>
          <w:tab w:val="left" w:pos="5904"/>
          <w:tab w:val="left" w:pos="6624"/>
        </w:tabs>
        <w:jc w:val="both"/>
        <w:rPr>
          <w:rFonts w:ascii="Arial" w:hAnsi="Arial" w:cs="Arial"/>
          <w:sz w:val="24"/>
          <w:szCs w:val="24"/>
          <w:lang w:val="ro-RO"/>
        </w:rPr>
      </w:pPr>
      <w:r w:rsidRPr="00F92910">
        <w:rPr>
          <w:rFonts w:ascii="Arial" w:hAnsi="Arial" w:cs="Arial"/>
          <w:sz w:val="24"/>
          <w:szCs w:val="24"/>
          <w:lang w:val="ro-RO"/>
        </w:rPr>
        <w:lastRenderedPageBreak/>
        <w:t>Gazele de ardere rezultate de la centrala termică sunt evacuate în atmosferă prin coş de fum având înălţimea de H= 6 m şi diametrul D=25 cm.</w:t>
      </w:r>
    </w:p>
    <w:p w:rsidR="00333963" w:rsidRPr="00F92910" w:rsidRDefault="008E7133" w:rsidP="008E7133">
      <w:pPr>
        <w:widowControl w:val="0"/>
        <w:tabs>
          <w:tab w:val="left" w:pos="0"/>
        </w:tabs>
        <w:suppressAutoHyphens/>
        <w:spacing w:after="0" w:line="240" w:lineRule="auto"/>
        <w:jc w:val="both"/>
        <w:rPr>
          <w:rFonts w:ascii="Arial" w:eastAsia="Times New Roman" w:hAnsi="Arial" w:cs="Arial"/>
          <w:b/>
          <w:sz w:val="24"/>
          <w:szCs w:val="24"/>
          <w:lang w:val="ro-RO"/>
        </w:rPr>
      </w:pPr>
      <w:r w:rsidRPr="00F92910">
        <w:rPr>
          <w:rFonts w:ascii="Arial" w:eastAsia="Times New Roman" w:hAnsi="Arial" w:cs="Arial"/>
          <w:b/>
          <w:sz w:val="24"/>
          <w:szCs w:val="24"/>
          <w:lang w:val="ro-RO"/>
        </w:rPr>
        <w:tab/>
        <w:t>Apă</w:t>
      </w:r>
    </w:p>
    <w:p w:rsidR="00CB126B" w:rsidRPr="00F92910" w:rsidRDefault="00CB126B" w:rsidP="00CB126B">
      <w:pPr>
        <w:tabs>
          <w:tab w:val="left" w:pos="851"/>
          <w:tab w:val="left" w:pos="1134"/>
        </w:tabs>
        <w:jc w:val="both"/>
        <w:rPr>
          <w:rFonts w:ascii="Arial" w:hAnsi="Arial" w:cs="Arial"/>
          <w:b/>
          <w:sz w:val="24"/>
          <w:szCs w:val="24"/>
          <w:lang w:val="ro-RO"/>
        </w:rPr>
      </w:pPr>
      <w:r w:rsidRPr="00F92910">
        <w:rPr>
          <w:rFonts w:ascii="Arial" w:hAnsi="Arial" w:cs="Arial"/>
          <w:sz w:val="24"/>
          <w:szCs w:val="24"/>
          <w:lang w:val="ro-RO"/>
        </w:rPr>
        <w:t xml:space="preserve">Apele uzate fecaloid - menajere sunt colectate în bazin </w:t>
      </w:r>
      <w:proofErr w:type="spellStart"/>
      <w:r w:rsidRPr="00F92910">
        <w:rPr>
          <w:rFonts w:ascii="Arial" w:hAnsi="Arial" w:cs="Arial"/>
          <w:sz w:val="24"/>
          <w:szCs w:val="24"/>
          <w:lang w:val="ro-RO"/>
        </w:rPr>
        <w:t>vidanjabil</w:t>
      </w:r>
      <w:proofErr w:type="spellEnd"/>
      <w:r w:rsidRPr="00F92910">
        <w:rPr>
          <w:rFonts w:ascii="Arial" w:hAnsi="Arial" w:cs="Arial"/>
          <w:sz w:val="24"/>
          <w:szCs w:val="24"/>
          <w:lang w:val="ro-RO"/>
        </w:rPr>
        <w:t xml:space="preserve"> de 6mc, de unde sunt evacuate prin vidanjare de către </w:t>
      </w:r>
      <w:proofErr w:type="spellStart"/>
      <w:r w:rsidRPr="00F92910">
        <w:rPr>
          <w:rFonts w:ascii="Arial" w:hAnsi="Arial" w:cs="Arial"/>
          <w:sz w:val="24"/>
          <w:szCs w:val="24"/>
          <w:lang w:val="ro-RO"/>
        </w:rPr>
        <w:t>Harviz</w:t>
      </w:r>
      <w:proofErr w:type="spellEnd"/>
      <w:r w:rsidRPr="00F92910">
        <w:rPr>
          <w:rFonts w:ascii="Arial" w:hAnsi="Arial" w:cs="Arial"/>
          <w:sz w:val="24"/>
          <w:szCs w:val="24"/>
          <w:lang w:val="ro-RO"/>
        </w:rPr>
        <w:t xml:space="preserve"> S.A.</w:t>
      </w:r>
    </w:p>
    <w:p w:rsidR="00333963" w:rsidRPr="00F92910" w:rsidRDefault="00333963" w:rsidP="002F72B0">
      <w:pPr>
        <w:widowControl w:val="0"/>
        <w:tabs>
          <w:tab w:val="left" w:pos="0"/>
        </w:tabs>
        <w:suppressAutoHyphens/>
        <w:spacing w:after="0" w:line="240" w:lineRule="auto"/>
        <w:jc w:val="both"/>
        <w:rPr>
          <w:rFonts w:ascii="Arial" w:eastAsia="Times New Roman" w:hAnsi="Arial" w:cs="Arial"/>
          <w:b/>
          <w:sz w:val="24"/>
          <w:szCs w:val="24"/>
          <w:lang w:val="ro-RO"/>
        </w:rPr>
      </w:pPr>
      <w:r w:rsidRPr="00F92910">
        <w:rPr>
          <w:rFonts w:ascii="Arial" w:eastAsia="Times New Roman" w:hAnsi="Arial" w:cs="Arial"/>
          <w:b/>
          <w:sz w:val="24"/>
          <w:szCs w:val="24"/>
          <w:lang w:val="ro-RO"/>
        </w:rPr>
        <w:tab/>
        <w:t>Sol</w:t>
      </w:r>
    </w:p>
    <w:p w:rsidR="00333963" w:rsidRPr="00F92910" w:rsidRDefault="00A35C3E" w:rsidP="000F56AD">
      <w:pPr>
        <w:spacing w:after="0"/>
        <w:rPr>
          <w:rFonts w:ascii="Arial" w:hAnsi="Arial" w:cs="Arial"/>
          <w:sz w:val="24"/>
          <w:szCs w:val="24"/>
          <w:lang w:val="ro-RO"/>
        </w:rPr>
      </w:pPr>
      <w:r w:rsidRPr="00F92910">
        <w:rPr>
          <w:rFonts w:ascii="Arial" w:hAnsi="Arial" w:cs="Arial"/>
          <w:sz w:val="24"/>
          <w:szCs w:val="24"/>
          <w:lang w:val="ro-RO"/>
        </w:rPr>
        <w:t xml:space="preserve">Activitățile </w:t>
      </w:r>
      <w:r w:rsidR="007D5432" w:rsidRPr="00F92910">
        <w:rPr>
          <w:rFonts w:ascii="Arial" w:hAnsi="Arial" w:cs="Arial"/>
          <w:sz w:val="24"/>
          <w:szCs w:val="24"/>
          <w:lang w:val="ro-RO"/>
        </w:rPr>
        <w:t>desfășurate se realizează pe platformă betonată;</w:t>
      </w:r>
    </w:p>
    <w:p w:rsidR="00333963" w:rsidRPr="00F92910" w:rsidRDefault="00333963" w:rsidP="002F72B0">
      <w:pPr>
        <w:widowControl w:val="0"/>
        <w:tabs>
          <w:tab w:val="left" w:pos="0"/>
        </w:tabs>
        <w:suppressAutoHyphens/>
        <w:spacing w:after="0" w:line="240" w:lineRule="auto"/>
        <w:jc w:val="both"/>
        <w:rPr>
          <w:rFonts w:ascii="Arial" w:eastAsia="Times New Roman" w:hAnsi="Arial" w:cs="Arial"/>
          <w:b/>
          <w:sz w:val="24"/>
          <w:szCs w:val="24"/>
          <w:lang w:val="ro-RO"/>
        </w:rPr>
      </w:pPr>
      <w:r w:rsidRPr="00F92910">
        <w:rPr>
          <w:rFonts w:ascii="Arial" w:eastAsia="Times New Roman" w:hAnsi="Arial" w:cs="Arial"/>
          <w:b/>
          <w:sz w:val="24"/>
          <w:szCs w:val="24"/>
          <w:lang w:val="ro-RO"/>
        </w:rPr>
        <w:tab/>
        <w:t>Alți factori de mediu (după caz)</w:t>
      </w:r>
    </w:p>
    <w:p w:rsidR="00333963" w:rsidRPr="00F92910" w:rsidRDefault="000F56AD" w:rsidP="002F72B0">
      <w:pPr>
        <w:spacing w:after="0"/>
        <w:ind w:left="720"/>
        <w:rPr>
          <w:rFonts w:ascii="Arial" w:hAnsi="Arial" w:cs="Arial"/>
          <w:lang w:val="ro-RO"/>
        </w:rPr>
      </w:pPr>
      <w:r w:rsidRPr="00F92910">
        <w:rPr>
          <w:rFonts w:ascii="Arial" w:hAnsi="Arial" w:cs="Arial"/>
          <w:lang w:val="ro-RO"/>
        </w:rPr>
        <w:t>Nu sunt.</w:t>
      </w:r>
    </w:p>
    <w:p w:rsidR="00333963" w:rsidRPr="00F92910" w:rsidRDefault="00333963" w:rsidP="002F72B0">
      <w:pPr>
        <w:pStyle w:val="Heading2"/>
        <w:ind w:left="360"/>
        <w:rPr>
          <w:rFonts w:ascii="Arial" w:hAnsi="Arial" w:cs="Arial"/>
        </w:rPr>
      </w:pPr>
      <w:r w:rsidRPr="00F92910">
        <w:rPr>
          <w:rFonts w:ascii="Arial" w:hAnsi="Arial" w:cs="Arial"/>
        </w:rPr>
        <w:t xml:space="preserve">2. Alte amenajări speciale, dotări și măsuri pentru protecția mediului: </w:t>
      </w:r>
    </w:p>
    <w:p w:rsidR="00333963" w:rsidRPr="00F92910" w:rsidRDefault="000F56AD" w:rsidP="002F72B0">
      <w:pPr>
        <w:spacing w:after="0"/>
        <w:ind w:firstLine="360"/>
        <w:rPr>
          <w:rFonts w:ascii="Arial" w:hAnsi="Arial" w:cs="Arial"/>
          <w:lang w:val="ro-RO"/>
        </w:rPr>
      </w:pPr>
      <w:r w:rsidRPr="00F92910">
        <w:rPr>
          <w:rFonts w:ascii="Arial" w:hAnsi="Arial" w:cs="Arial"/>
          <w:lang w:val="ro-RO"/>
        </w:rPr>
        <w:t>Nu sunt</w:t>
      </w:r>
    </w:p>
    <w:p w:rsidR="00333963" w:rsidRPr="00F92910" w:rsidRDefault="00333963" w:rsidP="002F72B0">
      <w:pPr>
        <w:pStyle w:val="Heading2"/>
        <w:ind w:left="360"/>
        <w:rPr>
          <w:rFonts w:ascii="Arial" w:hAnsi="Arial" w:cs="Arial"/>
        </w:rPr>
      </w:pPr>
      <w:r w:rsidRPr="00F92910">
        <w:rPr>
          <w:rFonts w:ascii="Arial" w:hAnsi="Arial" w:cs="Arial"/>
        </w:rPr>
        <w:t xml:space="preserve">3. Concentrațiile și debitele </w:t>
      </w:r>
      <w:proofErr w:type="spellStart"/>
      <w:r w:rsidRPr="00F92910">
        <w:rPr>
          <w:rFonts w:ascii="Arial" w:hAnsi="Arial" w:cs="Arial"/>
        </w:rPr>
        <w:t>masice</w:t>
      </w:r>
      <w:proofErr w:type="spellEnd"/>
      <w:r w:rsidRPr="00F92910">
        <w:rPr>
          <w:rFonts w:ascii="Arial" w:hAnsi="Arial" w:cs="Arial"/>
        </w:rPr>
        <w:t xml:space="preserve"> de poluanți, nivelul de zgomot, de radiații, admise la evacuarea în mediu, depășiri permise și în ce condiții</w:t>
      </w:r>
    </w:p>
    <w:p w:rsidR="00333963" w:rsidRPr="00F92910" w:rsidRDefault="000F56AD" w:rsidP="000F56AD">
      <w:pPr>
        <w:numPr>
          <w:ilvl w:val="0"/>
          <w:numId w:val="12"/>
        </w:numPr>
        <w:autoSpaceDE w:val="0"/>
        <w:autoSpaceDN w:val="0"/>
        <w:adjustRightInd w:val="0"/>
        <w:spacing w:after="0" w:line="276" w:lineRule="auto"/>
        <w:ind w:right="-86"/>
        <w:jc w:val="both"/>
        <w:rPr>
          <w:rFonts w:ascii="Arial" w:hAnsi="Arial" w:cs="Arial"/>
          <w:sz w:val="24"/>
          <w:szCs w:val="24"/>
          <w:lang w:val="ro-RO"/>
        </w:rPr>
      </w:pPr>
      <w:r w:rsidRPr="00F92910">
        <w:rPr>
          <w:rFonts w:ascii="Arial" w:hAnsi="Arial" w:cs="Arial"/>
          <w:sz w:val="24"/>
          <w:szCs w:val="24"/>
          <w:lang w:val="ro-RO"/>
        </w:rPr>
        <w:t xml:space="preserve">Activităţile de pe amplasamentul sediului secundar vor fi desfăşurate astfel încât nivelul zgomotului generat  la limita spaţiului funcţional  să se  încadreze sub nivelul de zgomot echivalent ponderat A Lech (A) = 65 dB prevăzut prin STAS 10009/2017 </w:t>
      </w:r>
      <w:r w:rsidRPr="00F92910">
        <w:rPr>
          <w:rFonts w:ascii="Arial" w:hAnsi="Arial" w:cs="Arial"/>
          <w:i/>
          <w:sz w:val="24"/>
          <w:szCs w:val="24"/>
          <w:lang w:val="ro-RO"/>
        </w:rPr>
        <w:t xml:space="preserve">Acustică – Limite admise ale nivelului de zgomot din mediul ambient </w:t>
      </w:r>
      <w:r w:rsidRPr="00F92910">
        <w:rPr>
          <w:rFonts w:ascii="Arial" w:hAnsi="Arial" w:cs="Arial"/>
          <w:sz w:val="24"/>
          <w:szCs w:val="24"/>
          <w:lang w:val="ro-RO"/>
        </w:rPr>
        <w:t>pentru  spaţii cu activităţi asimilate activităţilor industrial.</w:t>
      </w:r>
    </w:p>
    <w:p w:rsidR="007D5432" w:rsidRPr="00F92910" w:rsidRDefault="007D5432" w:rsidP="007D5432">
      <w:pPr>
        <w:pStyle w:val="ListParagraph"/>
        <w:numPr>
          <w:ilvl w:val="0"/>
          <w:numId w:val="12"/>
        </w:numPr>
        <w:spacing w:after="0" w:line="240" w:lineRule="auto"/>
        <w:jc w:val="both"/>
        <w:rPr>
          <w:rFonts w:ascii="Arial" w:hAnsi="Arial" w:cs="Arial"/>
          <w:sz w:val="24"/>
          <w:szCs w:val="24"/>
          <w:lang w:val="ro-RO"/>
        </w:rPr>
      </w:pPr>
      <w:r w:rsidRPr="00F92910">
        <w:rPr>
          <w:rFonts w:ascii="Arial" w:hAnsi="Arial" w:cs="Arial"/>
          <w:sz w:val="24"/>
          <w:szCs w:val="24"/>
          <w:lang w:val="ro-RO"/>
        </w:rPr>
        <w:t xml:space="preserve">Emisiile sub formă de pulberi rezultate din întreaga activitate desfăşurată pe amplasament nu trebuie să depăşească 50 mg/mc la un debit </w:t>
      </w:r>
      <w:proofErr w:type="spellStart"/>
      <w:r w:rsidRPr="00F92910">
        <w:rPr>
          <w:rFonts w:ascii="Arial" w:hAnsi="Arial" w:cs="Arial"/>
          <w:sz w:val="24"/>
          <w:szCs w:val="24"/>
          <w:lang w:val="ro-RO"/>
        </w:rPr>
        <w:t>masic</w:t>
      </w:r>
      <w:proofErr w:type="spellEnd"/>
      <w:r w:rsidRPr="00F92910">
        <w:rPr>
          <w:rFonts w:ascii="Arial" w:hAnsi="Arial" w:cs="Arial"/>
          <w:sz w:val="24"/>
          <w:szCs w:val="24"/>
          <w:lang w:val="ro-RO"/>
        </w:rPr>
        <w:t xml:space="preserve"> de </w:t>
      </w:r>
      <w:r w:rsidRPr="00F92910">
        <w:rPr>
          <w:rFonts w:ascii="Arial" w:hAnsi="Arial" w:cs="Arial"/>
          <w:b/>
          <w:sz w:val="24"/>
          <w:szCs w:val="24"/>
          <w:lang w:val="ro-RO"/>
        </w:rPr>
        <w:sym w:font="Symbol" w:char="F0B3"/>
      </w:r>
      <w:r w:rsidRPr="00F92910">
        <w:rPr>
          <w:rFonts w:ascii="Arial" w:hAnsi="Arial" w:cs="Arial"/>
          <w:b/>
          <w:sz w:val="24"/>
          <w:szCs w:val="24"/>
          <w:lang w:val="ro-RO"/>
        </w:rPr>
        <w:t xml:space="preserve"> </w:t>
      </w:r>
      <w:r w:rsidRPr="00F92910">
        <w:rPr>
          <w:rFonts w:ascii="Arial" w:hAnsi="Arial" w:cs="Arial"/>
          <w:sz w:val="24"/>
          <w:szCs w:val="24"/>
          <w:lang w:val="ro-RO"/>
        </w:rPr>
        <w:t>0,5kg/h la o dimensiune a diametrului mediu al particulelor (</w:t>
      </w:r>
      <w:proofErr w:type="spellStart"/>
      <w:r w:rsidRPr="00F92910">
        <w:rPr>
          <w:rFonts w:ascii="Arial" w:hAnsi="Arial" w:cs="Arial"/>
          <w:sz w:val="24"/>
          <w:szCs w:val="24"/>
          <w:lang w:val="ro-RO"/>
        </w:rPr>
        <w:t>dp</w:t>
      </w:r>
      <w:proofErr w:type="spellEnd"/>
      <w:r w:rsidRPr="00F92910">
        <w:rPr>
          <w:rFonts w:ascii="Arial" w:hAnsi="Arial" w:cs="Arial"/>
          <w:sz w:val="24"/>
          <w:szCs w:val="24"/>
          <w:lang w:val="ro-RO"/>
        </w:rPr>
        <w:t xml:space="preserve">) </w:t>
      </w:r>
      <w:r w:rsidRPr="00F92910">
        <w:rPr>
          <w:rFonts w:ascii="Arial" w:hAnsi="Arial" w:cs="Arial"/>
          <w:sz w:val="24"/>
          <w:szCs w:val="24"/>
          <w:lang w:val="ro-RO"/>
        </w:rPr>
        <w:sym w:font="Symbol" w:char="F0A3"/>
      </w:r>
      <w:r w:rsidRPr="00F92910">
        <w:rPr>
          <w:rFonts w:ascii="Arial" w:hAnsi="Arial" w:cs="Arial"/>
          <w:sz w:val="24"/>
          <w:szCs w:val="24"/>
          <w:lang w:val="ro-RO"/>
        </w:rPr>
        <w:t xml:space="preserve"> 5 nm;</w:t>
      </w:r>
    </w:p>
    <w:p w:rsidR="00BD0F88" w:rsidRPr="00F92910" w:rsidRDefault="00BD0F88" w:rsidP="00BD0F88">
      <w:pPr>
        <w:pStyle w:val="ListParagraph"/>
        <w:numPr>
          <w:ilvl w:val="0"/>
          <w:numId w:val="12"/>
        </w:numPr>
        <w:jc w:val="both"/>
        <w:rPr>
          <w:rFonts w:ascii="Arial" w:hAnsi="Arial" w:cs="Arial"/>
          <w:sz w:val="24"/>
          <w:szCs w:val="24"/>
          <w:lang w:val="ro-RO"/>
        </w:rPr>
      </w:pPr>
      <w:r w:rsidRPr="00F92910">
        <w:rPr>
          <w:rFonts w:ascii="Arial" w:hAnsi="Arial" w:cs="Arial"/>
          <w:sz w:val="24"/>
          <w:szCs w:val="24"/>
          <w:lang w:val="ro-RO"/>
        </w:rPr>
        <w:t xml:space="preserve">Concentraţiile maxime de poluanţi evacuaţi prin gazele de ardere de la cazanul utilizând combustibil solid nu vor depăşi valorile limită preventive de emisie stabilite prin Ordinul  nr. 462/1993 emis de Ministerul Apelor, Pădurilor şi Protecţiei Mediului, anexa nr.2, şi anume:  </w:t>
      </w:r>
    </w:p>
    <w:p w:rsidR="00BD0F88" w:rsidRPr="00F92910" w:rsidRDefault="00BD0F88" w:rsidP="00BD0F88">
      <w:pPr>
        <w:pStyle w:val="ListParagraph"/>
        <w:ind w:left="862"/>
        <w:jc w:val="both"/>
        <w:rPr>
          <w:rFonts w:ascii="Arial" w:hAnsi="Arial" w:cs="Arial"/>
          <w:sz w:val="24"/>
          <w:szCs w:val="24"/>
          <w:lang w:val="ro-RO"/>
        </w:rPr>
      </w:pPr>
      <w:r w:rsidRPr="00F92910">
        <w:rPr>
          <w:rFonts w:ascii="Arial" w:hAnsi="Arial" w:cs="Arial"/>
          <w:sz w:val="24"/>
          <w:szCs w:val="24"/>
          <w:lang w:val="ro-RO"/>
        </w:rPr>
        <w:t xml:space="preserve">         - pulberi</w:t>
      </w:r>
      <w:r w:rsidRPr="00F92910">
        <w:rPr>
          <w:rFonts w:ascii="Arial" w:hAnsi="Arial" w:cs="Arial"/>
          <w:sz w:val="24"/>
          <w:szCs w:val="24"/>
          <w:lang w:val="ro-RO"/>
        </w:rPr>
        <w:tab/>
      </w:r>
      <w:r w:rsidRPr="00F92910">
        <w:rPr>
          <w:rFonts w:ascii="Arial" w:hAnsi="Arial" w:cs="Arial"/>
          <w:sz w:val="24"/>
          <w:szCs w:val="24"/>
          <w:lang w:val="ro-RO"/>
        </w:rPr>
        <w:tab/>
      </w:r>
      <w:r w:rsidRPr="00F92910">
        <w:rPr>
          <w:rFonts w:ascii="Arial" w:hAnsi="Arial" w:cs="Arial"/>
          <w:sz w:val="24"/>
          <w:szCs w:val="24"/>
          <w:lang w:val="ro-RO"/>
        </w:rPr>
        <w:tab/>
      </w:r>
      <w:r w:rsidRPr="00F92910">
        <w:rPr>
          <w:rFonts w:ascii="Arial" w:hAnsi="Arial" w:cs="Arial"/>
          <w:sz w:val="24"/>
          <w:szCs w:val="24"/>
          <w:lang w:val="ro-RO"/>
        </w:rPr>
        <w:tab/>
      </w:r>
      <w:r w:rsidRPr="00F92910">
        <w:rPr>
          <w:rFonts w:ascii="Arial" w:hAnsi="Arial" w:cs="Arial"/>
          <w:sz w:val="24"/>
          <w:szCs w:val="24"/>
          <w:lang w:val="ro-RO"/>
        </w:rPr>
        <w:tab/>
      </w:r>
      <w:r w:rsidRPr="00F92910">
        <w:rPr>
          <w:rFonts w:ascii="Arial" w:hAnsi="Arial" w:cs="Arial"/>
          <w:sz w:val="24"/>
          <w:szCs w:val="24"/>
          <w:lang w:val="ro-RO"/>
        </w:rPr>
        <w:tab/>
        <w:t>: 100 mg/</w:t>
      </w:r>
      <w:proofErr w:type="spellStart"/>
      <w:r w:rsidRPr="00F92910">
        <w:rPr>
          <w:rFonts w:ascii="Arial" w:hAnsi="Arial" w:cs="Arial"/>
          <w:sz w:val="24"/>
          <w:szCs w:val="24"/>
          <w:lang w:val="ro-RO"/>
        </w:rPr>
        <w:t>mcN</w:t>
      </w:r>
      <w:proofErr w:type="spellEnd"/>
    </w:p>
    <w:p w:rsidR="00BD0F88" w:rsidRPr="00F92910" w:rsidRDefault="00BD0F88" w:rsidP="00BD0F88">
      <w:pPr>
        <w:pStyle w:val="ListParagraph"/>
        <w:ind w:left="862"/>
        <w:jc w:val="both"/>
        <w:rPr>
          <w:rFonts w:ascii="Arial" w:hAnsi="Arial" w:cs="Arial"/>
          <w:sz w:val="24"/>
          <w:szCs w:val="24"/>
          <w:lang w:val="ro-RO"/>
        </w:rPr>
      </w:pPr>
      <w:r w:rsidRPr="00F92910">
        <w:rPr>
          <w:rFonts w:ascii="Arial" w:hAnsi="Arial" w:cs="Arial"/>
          <w:sz w:val="24"/>
          <w:szCs w:val="24"/>
          <w:lang w:val="ro-RO"/>
        </w:rPr>
        <w:tab/>
        <w:t>- monoxid de carbon (CO)</w:t>
      </w:r>
      <w:r w:rsidRPr="00F92910">
        <w:rPr>
          <w:rFonts w:ascii="Arial" w:hAnsi="Arial" w:cs="Arial"/>
          <w:sz w:val="24"/>
          <w:szCs w:val="24"/>
          <w:lang w:val="ro-RO"/>
        </w:rPr>
        <w:tab/>
      </w:r>
      <w:r w:rsidRPr="00F92910">
        <w:rPr>
          <w:rFonts w:ascii="Arial" w:hAnsi="Arial" w:cs="Arial"/>
          <w:sz w:val="24"/>
          <w:szCs w:val="24"/>
          <w:lang w:val="ro-RO"/>
        </w:rPr>
        <w:tab/>
      </w:r>
      <w:r w:rsidRPr="00F92910">
        <w:rPr>
          <w:rFonts w:ascii="Arial" w:hAnsi="Arial" w:cs="Arial"/>
          <w:sz w:val="24"/>
          <w:szCs w:val="24"/>
          <w:lang w:val="ro-RO"/>
        </w:rPr>
        <w:tab/>
        <w:t>:</w:t>
      </w:r>
      <w:r w:rsidRPr="00F92910">
        <w:rPr>
          <w:rFonts w:ascii="Arial" w:hAnsi="Arial" w:cs="Arial"/>
          <w:sz w:val="24"/>
          <w:szCs w:val="24"/>
          <w:lang w:val="ro-RO"/>
        </w:rPr>
        <w:tab/>
        <w:t xml:space="preserve"> 250 mg/</w:t>
      </w:r>
      <w:proofErr w:type="spellStart"/>
      <w:r w:rsidRPr="00F92910">
        <w:rPr>
          <w:rFonts w:ascii="Arial" w:hAnsi="Arial" w:cs="Arial"/>
          <w:sz w:val="24"/>
          <w:szCs w:val="24"/>
          <w:lang w:val="ro-RO"/>
        </w:rPr>
        <w:t>mcN</w:t>
      </w:r>
      <w:proofErr w:type="spellEnd"/>
    </w:p>
    <w:p w:rsidR="00BD0F88" w:rsidRPr="00F92910" w:rsidRDefault="00BD0F88" w:rsidP="00BD0F88">
      <w:pPr>
        <w:pStyle w:val="ListParagraph"/>
        <w:ind w:left="862"/>
        <w:jc w:val="both"/>
        <w:rPr>
          <w:rFonts w:ascii="Arial" w:hAnsi="Arial" w:cs="Arial"/>
          <w:sz w:val="24"/>
          <w:szCs w:val="24"/>
          <w:lang w:val="ro-RO"/>
        </w:rPr>
      </w:pPr>
      <w:r w:rsidRPr="00F92910">
        <w:rPr>
          <w:rFonts w:ascii="Arial" w:hAnsi="Arial" w:cs="Arial"/>
          <w:sz w:val="24"/>
          <w:szCs w:val="24"/>
          <w:lang w:val="ro-RO"/>
        </w:rPr>
        <w:tab/>
        <w:t>- oxizi de azot</w:t>
      </w:r>
      <w:r w:rsidRPr="00F92910">
        <w:rPr>
          <w:rFonts w:ascii="Arial" w:hAnsi="Arial" w:cs="Arial"/>
          <w:sz w:val="24"/>
          <w:szCs w:val="24"/>
          <w:lang w:val="ro-RO"/>
        </w:rPr>
        <w:tab/>
      </w:r>
      <w:r w:rsidRPr="00F92910">
        <w:rPr>
          <w:rFonts w:ascii="Arial" w:hAnsi="Arial" w:cs="Arial"/>
          <w:sz w:val="24"/>
          <w:szCs w:val="24"/>
          <w:lang w:val="ro-RO"/>
        </w:rPr>
        <w:tab/>
      </w:r>
      <w:r w:rsidRPr="00F92910">
        <w:rPr>
          <w:rFonts w:ascii="Arial" w:hAnsi="Arial" w:cs="Arial"/>
          <w:sz w:val="24"/>
          <w:szCs w:val="24"/>
          <w:lang w:val="ro-RO"/>
        </w:rPr>
        <w:tab/>
      </w:r>
      <w:r w:rsidRPr="00F92910">
        <w:rPr>
          <w:rFonts w:ascii="Arial" w:hAnsi="Arial" w:cs="Arial"/>
          <w:sz w:val="24"/>
          <w:szCs w:val="24"/>
          <w:lang w:val="ro-RO"/>
        </w:rPr>
        <w:tab/>
      </w:r>
      <w:r w:rsidRPr="00F92910">
        <w:rPr>
          <w:rFonts w:ascii="Arial" w:hAnsi="Arial" w:cs="Arial"/>
          <w:sz w:val="24"/>
          <w:szCs w:val="24"/>
          <w:lang w:val="ro-RO"/>
        </w:rPr>
        <w:tab/>
        <w:t>: 500 mg/</w:t>
      </w:r>
      <w:proofErr w:type="spellStart"/>
      <w:r w:rsidRPr="00F92910">
        <w:rPr>
          <w:rFonts w:ascii="Arial" w:hAnsi="Arial" w:cs="Arial"/>
          <w:sz w:val="24"/>
          <w:szCs w:val="24"/>
          <w:lang w:val="ro-RO"/>
        </w:rPr>
        <w:t>mcN</w:t>
      </w:r>
      <w:proofErr w:type="spellEnd"/>
    </w:p>
    <w:p w:rsidR="00BD0F88" w:rsidRPr="00F92910" w:rsidRDefault="00BD0F88" w:rsidP="00BD0F88">
      <w:pPr>
        <w:pStyle w:val="ListParagraph"/>
        <w:ind w:left="1418"/>
        <w:jc w:val="both"/>
        <w:rPr>
          <w:rFonts w:ascii="Arial" w:hAnsi="Arial" w:cs="Arial"/>
          <w:sz w:val="24"/>
          <w:szCs w:val="24"/>
          <w:lang w:val="ro-RO"/>
        </w:rPr>
      </w:pPr>
      <w:r w:rsidRPr="00F92910">
        <w:rPr>
          <w:rFonts w:ascii="Arial" w:hAnsi="Arial" w:cs="Arial"/>
          <w:sz w:val="24"/>
          <w:szCs w:val="24"/>
          <w:lang w:val="ro-RO"/>
        </w:rPr>
        <w:t>- oxizi de sulf</w:t>
      </w:r>
      <w:r w:rsidRPr="00F92910">
        <w:rPr>
          <w:rFonts w:ascii="Arial" w:hAnsi="Arial" w:cs="Arial"/>
          <w:sz w:val="24"/>
          <w:szCs w:val="24"/>
          <w:lang w:val="ro-RO"/>
        </w:rPr>
        <w:tab/>
      </w:r>
      <w:r w:rsidRPr="00F92910">
        <w:rPr>
          <w:rFonts w:ascii="Arial" w:hAnsi="Arial" w:cs="Arial"/>
          <w:sz w:val="24"/>
          <w:szCs w:val="24"/>
          <w:lang w:val="ro-RO"/>
        </w:rPr>
        <w:tab/>
      </w:r>
      <w:r w:rsidRPr="00F92910">
        <w:rPr>
          <w:rFonts w:ascii="Arial" w:hAnsi="Arial" w:cs="Arial"/>
          <w:sz w:val="24"/>
          <w:szCs w:val="24"/>
          <w:lang w:val="ro-RO"/>
        </w:rPr>
        <w:tab/>
      </w:r>
      <w:r w:rsidRPr="00F92910">
        <w:rPr>
          <w:rFonts w:ascii="Arial" w:hAnsi="Arial" w:cs="Arial"/>
          <w:sz w:val="24"/>
          <w:szCs w:val="24"/>
          <w:lang w:val="ro-RO"/>
        </w:rPr>
        <w:tab/>
      </w:r>
      <w:r w:rsidRPr="00F92910">
        <w:rPr>
          <w:rFonts w:ascii="Arial" w:hAnsi="Arial" w:cs="Arial"/>
          <w:sz w:val="24"/>
          <w:szCs w:val="24"/>
          <w:lang w:val="ro-RO"/>
        </w:rPr>
        <w:tab/>
      </w:r>
      <w:r w:rsidRPr="00F92910">
        <w:rPr>
          <w:rFonts w:ascii="Arial" w:hAnsi="Arial" w:cs="Arial"/>
          <w:sz w:val="24"/>
          <w:szCs w:val="24"/>
          <w:lang w:val="ro-RO"/>
        </w:rPr>
        <w:tab/>
        <w:t>: 2000 mg/</w:t>
      </w:r>
      <w:proofErr w:type="spellStart"/>
      <w:r w:rsidRPr="00F92910">
        <w:rPr>
          <w:rFonts w:ascii="Arial" w:hAnsi="Arial" w:cs="Arial"/>
          <w:sz w:val="24"/>
          <w:szCs w:val="24"/>
          <w:lang w:val="ro-RO"/>
        </w:rPr>
        <w:t>mcN</w:t>
      </w:r>
      <w:proofErr w:type="spellEnd"/>
      <w:r w:rsidRPr="00F92910">
        <w:rPr>
          <w:rFonts w:ascii="Arial" w:hAnsi="Arial" w:cs="Arial"/>
          <w:sz w:val="24"/>
          <w:szCs w:val="24"/>
          <w:lang w:val="ro-RO"/>
        </w:rPr>
        <w:t xml:space="preserve"> </w:t>
      </w:r>
    </w:p>
    <w:p w:rsidR="00BD0F88" w:rsidRPr="00F92910" w:rsidRDefault="00BD0F88" w:rsidP="00BD0F88">
      <w:pPr>
        <w:pStyle w:val="ListParagraph"/>
        <w:ind w:left="1418"/>
        <w:jc w:val="both"/>
        <w:rPr>
          <w:rFonts w:ascii="Arial" w:hAnsi="Arial" w:cs="Arial"/>
          <w:sz w:val="24"/>
          <w:szCs w:val="24"/>
          <w:lang w:val="ro-RO"/>
        </w:rPr>
      </w:pPr>
      <w:r w:rsidRPr="00F92910">
        <w:rPr>
          <w:rFonts w:ascii="Arial" w:hAnsi="Arial" w:cs="Arial"/>
          <w:sz w:val="24"/>
          <w:szCs w:val="24"/>
          <w:lang w:val="ro-RO"/>
        </w:rPr>
        <w:t>- substanțe organice (exprimate în CT)</w:t>
      </w:r>
      <w:r w:rsidRPr="00F92910">
        <w:rPr>
          <w:rFonts w:ascii="Arial" w:hAnsi="Arial" w:cs="Arial"/>
          <w:sz w:val="24"/>
          <w:szCs w:val="24"/>
          <w:lang w:val="ro-RO"/>
        </w:rPr>
        <w:tab/>
      </w:r>
      <w:r w:rsidRPr="00F92910">
        <w:rPr>
          <w:rFonts w:ascii="Arial" w:hAnsi="Arial" w:cs="Arial"/>
          <w:sz w:val="24"/>
          <w:szCs w:val="24"/>
          <w:lang w:val="ro-RO"/>
        </w:rPr>
        <w:tab/>
        <w:t>: 50 mg/</w:t>
      </w:r>
      <w:proofErr w:type="spellStart"/>
      <w:r w:rsidRPr="00F92910">
        <w:rPr>
          <w:rFonts w:ascii="Arial" w:hAnsi="Arial" w:cs="Arial"/>
          <w:sz w:val="24"/>
          <w:szCs w:val="24"/>
          <w:lang w:val="ro-RO"/>
        </w:rPr>
        <w:t>mcN</w:t>
      </w:r>
      <w:proofErr w:type="spellEnd"/>
      <w:r w:rsidRPr="00F92910">
        <w:rPr>
          <w:rFonts w:ascii="Arial" w:hAnsi="Arial" w:cs="Arial"/>
          <w:sz w:val="24"/>
          <w:szCs w:val="24"/>
          <w:lang w:val="ro-RO"/>
        </w:rPr>
        <w:t xml:space="preserve"> , la un conţinut de 6 % volum oxigen al efluentului gazos.</w:t>
      </w:r>
    </w:p>
    <w:p w:rsidR="007D5432" w:rsidRPr="00F92910" w:rsidRDefault="00BD0F88" w:rsidP="00BD0F88">
      <w:pPr>
        <w:pStyle w:val="ListParagraph"/>
        <w:spacing w:after="0"/>
        <w:ind w:left="862"/>
        <w:jc w:val="both"/>
        <w:rPr>
          <w:rFonts w:ascii="Arial" w:hAnsi="Arial" w:cs="Arial"/>
          <w:sz w:val="24"/>
          <w:szCs w:val="24"/>
          <w:lang w:val="ro-RO"/>
        </w:rPr>
      </w:pPr>
      <w:r w:rsidRPr="00F92910">
        <w:rPr>
          <w:rFonts w:ascii="Arial" w:hAnsi="Arial" w:cs="Arial"/>
          <w:sz w:val="24"/>
          <w:szCs w:val="24"/>
          <w:lang w:val="ro-RO"/>
        </w:rPr>
        <w:tab/>
        <w:t>Este interzisă folosirea deşeurilor de cauciuc, a maselor plastice şi a lemnelor de foc acoperite cu produse sintetice sau tratate cu produse de conservare, drept combustibil pentru încălzit.</w:t>
      </w:r>
    </w:p>
    <w:p w:rsidR="007D5432" w:rsidRPr="00F92910" w:rsidRDefault="007D5432" w:rsidP="007D5432">
      <w:pPr>
        <w:pStyle w:val="BodyTextIndent"/>
        <w:numPr>
          <w:ilvl w:val="0"/>
          <w:numId w:val="12"/>
        </w:numPr>
        <w:spacing w:after="0" w:line="240" w:lineRule="auto"/>
        <w:rPr>
          <w:rFonts w:ascii="Arial" w:hAnsi="Arial" w:cs="Arial"/>
          <w:sz w:val="24"/>
          <w:szCs w:val="24"/>
          <w:lang w:val="ro-RO"/>
        </w:rPr>
      </w:pPr>
      <w:r w:rsidRPr="00F92910">
        <w:rPr>
          <w:rFonts w:ascii="Arial" w:hAnsi="Arial" w:cs="Arial"/>
          <w:sz w:val="24"/>
          <w:szCs w:val="24"/>
          <w:lang w:val="ro-RO"/>
        </w:rPr>
        <w:t xml:space="preserve">Concentraţiile maxime de poluanţi evacuaţi prin apele uzate menajere vidanjate, care sunt preluate în staţia de epurare, măsurate în punctul de control stabilit în contractul de abonament pentru serviciul de preluare a apelor uzate direct în staţia de epurare, se vor încadra în valorile prescrise în anexa nr. 2 a Hotărârii Guvernului României nr. 188/2002 – modificată şi completată cu H.G.R. 352/2005 - Normativ privind condiţiile de evacuare a apelor uzate în reţelele de canalizare ale localităţilor şi direct în staţiile de epurare NTPA-002/2005. </w:t>
      </w:r>
    </w:p>
    <w:p w:rsidR="007D5432" w:rsidRPr="00F92910" w:rsidRDefault="007D5432" w:rsidP="007D5432">
      <w:pPr>
        <w:pStyle w:val="BodyTextIndent"/>
        <w:spacing w:after="0" w:line="240" w:lineRule="auto"/>
        <w:ind w:left="862" w:firstLine="578"/>
        <w:rPr>
          <w:rFonts w:ascii="Arial" w:hAnsi="Arial" w:cs="Arial"/>
          <w:sz w:val="24"/>
          <w:szCs w:val="24"/>
          <w:lang w:val="ro-RO" w:eastAsia="ar-SA"/>
        </w:rPr>
      </w:pPr>
      <w:r w:rsidRPr="00F92910">
        <w:rPr>
          <w:rFonts w:ascii="Arial" w:hAnsi="Arial" w:cs="Arial"/>
          <w:sz w:val="24"/>
          <w:szCs w:val="24"/>
          <w:lang w:val="ro-RO" w:eastAsia="ar-SA"/>
        </w:rPr>
        <w:lastRenderedPageBreak/>
        <w:t>Titularul activităţii are obligaţia de a ţine evidenţa facturilor privind vidanjarea şi transportul apelor uzate la staţia de epurare, precum şi rapoartele de analiză referitoare la concentraţiile de poluanţi evacuaţi prin acestea.</w:t>
      </w:r>
    </w:p>
    <w:p w:rsidR="007D5432" w:rsidRPr="00F92910" w:rsidRDefault="007D5432" w:rsidP="007D5432">
      <w:pPr>
        <w:pStyle w:val="BodyTextIndent"/>
        <w:numPr>
          <w:ilvl w:val="0"/>
          <w:numId w:val="12"/>
        </w:numPr>
        <w:tabs>
          <w:tab w:val="left" w:pos="709"/>
          <w:tab w:val="left" w:pos="1276"/>
        </w:tabs>
        <w:spacing w:after="0" w:line="240" w:lineRule="auto"/>
        <w:rPr>
          <w:rFonts w:ascii="Arial" w:hAnsi="Arial" w:cs="Arial"/>
          <w:sz w:val="24"/>
          <w:szCs w:val="24"/>
          <w:lang w:val="ro-RO"/>
        </w:rPr>
      </w:pPr>
      <w:r w:rsidRPr="00F92910">
        <w:rPr>
          <w:rFonts w:ascii="Arial" w:hAnsi="Arial" w:cs="Arial"/>
          <w:sz w:val="24"/>
          <w:szCs w:val="24"/>
          <w:lang w:val="ro-RO"/>
        </w:rPr>
        <w:t>Concentraţiile maxime de poluanţi evacuate prin apele pluviale rezultate de pe amplasament se vor încadra în prevederile NTPA 001/2005.</w:t>
      </w:r>
    </w:p>
    <w:p w:rsidR="00333963" w:rsidRPr="00F92910" w:rsidRDefault="00333963" w:rsidP="002F72B0">
      <w:pPr>
        <w:pStyle w:val="NoSpacing"/>
        <w:rPr>
          <w:rFonts w:ascii="Arial" w:hAnsi="Arial" w:cs="Arial"/>
          <w:b/>
          <w:sz w:val="24"/>
          <w:szCs w:val="24"/>
          <w:lang w:val="ro-RO"/>
        </w:rPr>
      </w:pPr>
    </w:p>
    <w:p w:rsidR="00333963" w:rsidRPr="00F92910" w:rsidRDefault="00333963" w:rsidP="002F72B0">
      <w:pPr>
        <w:pStyle w:val="Heading1"/>
        <w:rPr>
          <w:rFonts w:ascii="Arial" w:eastAsia="Times New Roman" w:hAnsi="Arial" w:cs="Arial"/>
          <w:b/>
          <w:color w:val="auto"/>
          <w:sz w:val="24"/>
          <w:szCs w:val="24"/>
          <w:lang w:val="ro-RO"/>
        </w:rPr>
      </w:pPr>
      <w:r w:rsidRPr="00F92910">
        <w:rPr>
          <w:rFonts w:ascii="Arial" w:eastAsia="Times New Roman" w:hAnsi="Arial" w:cs="Arial"/>
          <w:b/>
          <w:color w:val="auto"/>
          <w:sz w:val="24"/>
          <w:szCs w:val="24"/>
          <w:lang w:val="ro-RO"/>
        </w:rPr>
        <w:t>III. Monitorizarea mediului</w:t>
      </w:r>
    </w:p>
    <w:p w:rsidR="00333963" w:rsidRPr="00F92910" w:rsidRDefault="00333963" w:rsidP="002F72B0">
      <w:pPr>
        <w:autoSpaceDE w:val="0"/>
        <w:autoSpaceDN w:val="0"/>
        <w:adjustRightInd w:val="0"/>
        <w:spacing w:after="0" w:line="240" w:lineRule="auto"/>
        <w:jc w:val="both"/>
        <w:rPr>
          <w:rFonts w:ascii="Arial" w:eastAsia="Times New Roman" w:hAnsi="Arial" w:cs="Arial"/>
          <w:sz w:val="24"/>
          <w:szCs w:val="24"/>
          <w:lang w:val="ro-RO"/>
        </w:rPr>
      </w:pPr>
    </w:p>
    <w:p w:rsidR="00333963" w:rsidRPr="00F92910" w:rsidRDefault="00333963" w:rsidP="002F72B0">
      <w:pPr>
        <w:pStyle w:val="Heading2"/>
        <w:ind w:firstLine="340"/>
        <w:rPr>
          <w:rFonts w:ascii="Arial" w:hAnsi="Arial" w:cs="Arial"/>
        </w:rPr>
      </w:pPr>
      <w:r w:rsidRPr="00F92910">
        <w:rPr>
          <w:rFonts w:ascii="Arial" w:hAnsi="Arial" w:cs="Arial"/>
        </w:rPr>
        <w:t>1. Indicatorii fizico-chimici, bacteriologici și biologici emiși, emisii de poluanți, frecvența, modul de valorificare a rezultatelor</w:t>
      </w:r>
    </w:p>
    <w:p w:rsidR="00A9708C" w:rsidRPr="00F92910" w:rsidRDefault="00A9708C" w:rsidP="00A9708C">
      <w:pPr>
        <w:spacing w:after="0" w:line="240" w:lineRule="auto"/>
        <w:ind w:firstLine="720"/>
        <w:jc w:val="both"/>
        <w:rPr>
          <w:rFonts w:ascii="Arial" w:hAnsi="Arial" w:cs="Arial"/>
          <w:sz w:val="24"/>
          <w:szCs w:val="24"/>
          <w:lang w:val="ro-RO"/>
        </w:rPr>
      </w:pPr>
      <w:r w:rsidRPr="00F92910">
        <w:rPr>
          <w:rFonts w:ascii="Arial" w:hAnsi="Arial" w:cs="Arial"/>
          <w:sz w:val="24"/>
          <w:szCs w:val="24"/>
          <w:lang w:val="ro-RO"/>
        </w:rPr>
        <w:t>- Pentru  funcţionare  în condiţii normale: nu sunt prevăzuţi indicatori de monitorizat prin măsurători.</w:t>
      </w:r>
    </w:p>
    <w:p w:rsidR="00A9708C" w:rsidRPr="00F92910" w:rsidRDefault="00A9708C" w:rsidP="00A9708C">
      <w:pPr>
        <w:spacing w:after="0" w:line="240" w:lineRule="auto"/>
        <w:ind w:firstLine="720"/>
        <w:jc w:val="both"/>
        <w:rPr>
          <w:rFonts w:ascii="Arial" w:hAnsi="Arial" w:cs="Arial"/>
          <w:sz w:val="24"/>
          <w:szCs w:val="24"/>
          <w:lang w:val="ro-RO"/>
        </w:rPr>
      </w:pPr>
      <w:r w:rsidRPr="00F92910">
        <w:rPr>
          <w:rFonts w:ascii="Arial" w:hAnsi="Arial" w:cs="Arial"/>
          <w:sz w:val="24"/>
          <w:szCs w:val="24"/>
          <w:lang w:val="ro-RO"/>
        </w:rPr>
        <w:t xml:space="preserve">- În caz de accident/incident sau reclamaţie aveţi obligaţia de a determina prin măsurători indicatorii privind emisiile de poluanţi specificaţi în Capitolul II </w:t>
      </w:r>
      <w:proofErr w:type="spellStart"/>
      <w:r w:rsidRPr="00F92910">
        <w:rPr>
          <w:rFonts w:ascii="Arial" w:hAnsi="Arial" w:cs="Arial"/>
          <w:sz w:val="24"/>
          <w:szCs w:val="24"/>
          <w:lang w:val="ro-RO"/>
        </w:rPr>
        <w:t>pct</w:t>
      </w:r>
      <w:proofErr w:type="spellEnd"/>
      <w:r w:rsidRPr="00F92910">
        <w:rPr>
          <w:rFonts w:ascii="Arial" w:hAnsi="Arial" w:cs="Arial"/>
          <w:sz w:val="24"/>
          <w:szCs w:val="24"/>
          <w:lang w:val="ro-RO"/>
        </w:rPr>
        <w:t xml:space="preserve"> 3., după caz.</w:t>
      </w:r>
    </w:p>
    <w:p w:rsidR="00333963" w:rsidRPr="00F92910" w:rsidRDefault="00333963" w:rsidP="00A9708C">
      <w:pPr>
        <w:autoSpaceDE w:val="0"/>
        <w:autoSpaceDN w:val="0"/>
        <w:adjustRightInd w:val="0"/>
        <w:spacing w:after="0" w:line="240" w:lineRule="auto"/>
        <w:ind w:left="720"/>
        <w:jc w:val="both"/>
        <w:rPr>
          <w:rFonts w:ascii="Arial" w:hAnsi="Arial" w:cs="Arial"/>
          <w:sz w:val="24"/>
          <w:szCs w:val="24"/>
          <w:lang w:val="ro-RO"/>
        </w:rPr>
      </w:pPr>
    </w:p>
    <w:p w:rsidR="00333963" w:rsidRPr="00F92910" w:rsidRDefault="00A9708C" w:rsidP="00A9708C">
      <w:pPr>
        <w:pStyle w:val="NoSpacing"/>
        <w:tabs>
          <w:tab w:val="left" w:pos="851"/>
        </w:tabs>
        <w:ind w:left="720" w:hanging="294"/>
        <w:rPr>
          <w:rFonts w:ascii="Arial" w:hAnsi="Arial" w:cs="Arial"/>
          <w:b/>
          <w:sz w:val="24"/>
          <w:szCs w:val="24"/>
          <w:lang w:val="ro-RO"/>
        </w:rPr>
      </w:pPr>
      <w:r w:rsidRPr="00F92910">
        <w:rPr>
          <w:rFonts w:ascii="Arial" w:hAnsi="Arial" w:cs="Arial"/>
          <w:b/>
          <w:sz w:val="24"/>
          <w:szCs w:val="24"/>
          <w:lang w:val="ro-RO"/>
        </w:rPr>
        <w:tab/>
        <w:t>Monitorizarea aerului</w:t>
      </w:r>
    </w:p>
    <w:p w:rsidR="00333963" w:rsidRPr="00F92910" w:rsidRDefault="00A9708C" w:rsidP="002F72B0">
      <w:pPr>
        <w:pStyle w:val="NoSpacing"/>
        <w:tabs>
          <w:tab w:val="left" w:pos="851"/>
        </w:tabs>
        <w:ind w:left="720" w:hanging="294"/>
        <w:rPr>
          <w:rFonts w:ascii="Arial" w:hAnsi="Arial" w:cs="Arial"/>
          <w:sz w:val="24"/>
          <w:szCs w:val="24"/>
          <w:lang w:val="ro-RO"/>
        </w:rPr>
      </w:pPr>
      <w:r w:rsidRPr="00F92910">
        <w:rPr>
          <w:rFonts w:ascii="Arial" w:hAnsi="Arial" w:cs="Arial"/>
          <w:sz w:val="24"/>
          <w:szCs w:val="24"/>
          <w:lang w:val="ro-RO"/>
        </w:rPr>
        <w:tab/>
        <w:t>Nu este cazul.</w:t>
      </w:r>
    </w:p>
    <w:p w:rsidR="00333963" w:rsidRPr="00F92910" w:rsidRDefault="00333963" w:rsidP="00A9708C">
      <w:pPr>
        <w:pStyle w:val="NoSpacing"/>
        <w:ind w:firstLine="720"/>
        <w:rPr>
          <w:rFonts w:ascii="Arial" w:hAnsi="Arial" w:cs="Arial"/>
          <w:b/>
          <w:sz w:val="24"/>
          <w:szCs w:val="24"/>
          <w:lang w:val="ro-RO"/>
        </w:rPr>
      </w:pPr>
      <w:r w:rsidRPr="00F92910">
        <w:rPr>
          <w:rFonts w:ascii="Arial" w:hAnsi="Arial" w:cs="Arial"/>
          <w:b/>
          <w:sz w:val="24"/>
          <w:szCs w:val="24"/>
          <w:lang w:val="ro-RO"/>
        </w:rPr>
        <w:t>Monitorizarea apei</w:t>
      </w:r>
    </w:p>
    <w:p w:rsidR="00333963" w:rsidRPr="00F92910" w:rsidRDefault="00A9708C" w:rsidP="002F72B0">
      <w:pPr>
        <w:pStyle w:val="NoSpacing"/>
        <w:ind w:left="720"/>
        <w:rPr>
          <w:rFonts w:ascii="Arial" w:hAnsi="Arial" w:cs="Arial"/>
          <w:sz w:val="24"/>
          <w:szCs w:val="24"/>
          <w:lang w:val="ro-RO"/>
        </w:rPr>
      </w:pPr>
      <w:r w:rsidRPr="00F92910">
        <w:rPr>
          <w:rFonts w:ascii="Arial" w:hAnsi="Arial" w:cs="Arial"/>
          <w:sz w:val="24"/>
          <w:szCs w:val="24"/>
          <w:lang w:val="ro-RO"/>
        </w:rPr>
        <w:t>Nu este cazul.</w:t>
      </w:r>
    </w:p>
    <w:p w:rsidR="00333963" w:rsidRPr="00F92910" w:rsidRDefault="00333963" w:rsidP="002F72B0">
      <w:pPr>
        <w:pStyle w:val="NoSpacing"/>
        <w:ind w:left="426" w:firstLine="294"/>
        <w:rPr>
          <w:rFonts w:ascii="Arial" w:hAnsi="Arial" w:cs="Arial"/>
          <w:b/>
          <w:sz w:val="24"/>
          <w:szCs w:val="24"/>
          <w:lang w:val="ro-RO"/>
        </w:rPr>
      </w:pPr>
      <w:r w:rsidRPr="00F92910">
        <w:rPr>
          <w:rFonts w:ascii="Arial" w:hAnsi="Arial" w:cs="Arial"/>
          <w:b/>
          <w:sz w:val="24"/>
          <w:szCs w:val="24"/>
          <w:lang w:val="ro-RO"/>
        </w:rPr>
        <w:t>Monitorizarea apei subterane</w:t>
      </w:r>
    </w:p>
    <w:p w:rsidR="00333963" w:rsidRPr="00F92910" w:rsidRDefault="00A9708C" w:rsidP="002F72B0">
      <w:pPr>
        <w:pStyle w:val="NoSpacing"/>
        <w:rPr>
          <w:rFonts w:ascii="Arial" w:hAnsi="Arial" w:cs="Arial"/>
          <w:sz w:val="24"/>
          <w:szCs w:val="24"/>
          <w:lang w:val="ro-RO"/>
        </w:rPr>
      </w:pPr>
      <w:r w:rsidRPr="00F92910">
        <w:rPr>
          <w:rFonts w:ascii="Arial" w:hAnsi="Arial" w:cs="Arial"/>
          <w:sz w:val="24"/>
          <w:szCs w:val="24"/>
          <w:lang w:val="ro-RO"/>
        </w:rPr>
        <w:tab/>
        <w:t>Nu este cazul.</w:t>
      </w:r>
    </w:p>
    <w:p w:rsidR="00333963" w:rsidRPr="00F92910" w:rsidRDefault="00333963" w:rsidP="002F72B0">
      <w:pPr>
        <w:pStyle w:val="NoSpacing"/>
        <w:ind w:left="426" w:firstLine="294"/>
        <w:rPr>
          <w:rFonts w:ascii="Arial" w:hAnsi="Arial" w:cs="Arial"/>
          <w:b/>
          <w:sz w:val="24"/>
          <w:szCs w:val="24"/>
          <w:lang w:val="ro-RO"/>
        </w:rPr>
      </w:pPr>
      <w:r w:rsidRPr="00F92910">
        <w:rPr>
          <w:rFonts w:ascii="Arial" w:hAnsi="Arial" w:cs="Arial"/>
          <w:b/>
          <w:sz w:val="24"/>
          <w:szCs w:val="24"/>
          <w:lang w:val="ro-RO"/>
        </w:rPr>
        <w:t>Monitorizarea solului</w:t>
      </w:r>
    </w:p>
    <w:p w:rsidR="00333963" w:rsidRPr="00F92910" w:rsidRDefault="00A9708C" w:rsidP="00A9708C">
      <w:pPr>
        <w:pStyle w:val="NoSpacing"/>
        <w:rPr>
          <w:rFonts w:ascii="Arial" w:hAnsi="Arial" w:cs="Arial"/>
          <w:sz w:val="24"/>
          <w:szCs w:val="24"/>
          <w:lang w:val="ro-RO"/>
        </w:rPr>
      </w:pPr>
      <w:r w:rsidRPr="00F92910">
        <w:rPr>
          <w:rFonts w:ascii="Arial" w:hAnsi="Arial" w:cs="Arial"/>
          <w:sz w:val="24"/>
          <w:szCs w:val="24"/>
          <w:lang w:val="ro-RO"/>
        </w:rPr>
        <w:tab/>
        <w:t>Nu este cazul.</w:t>
      </w:r>
    </w:p>
    <w:p w:rsidR="00333963" w:rsidRPr="00F92910" w:rsidRDefault="00333963" w:rsidP="002F72B0">
      <w:pPr>
        <w:pStyle w:val="Heading2"/>
        <w:rPr>
          <w:rFonts w:ascii="Arial" w:hAnsi="Arial" w:cs="Arial"/>
        </w:rPr>
      </w:pPr>
      <w:r w:rsidRPr="00F92910">
        <w:t xml:space="preserve">2. </w:t>
      </w:r>
      <w:r w:rsidRPr="00F92910">
        <w:rPr>
          <w:rFonts w:ascii="Arial" w:hAnsi="Arial" w:cs="Arial"/>
        </w:rPr>
        <w:t>Datele ce vor fi raportate autorității pentru protecția mediului și periodicitatea se regăsesc la capitolul VII, în tabelul care centralizează toate obligațiile de raportare ale titularului.</w:t>
      </w:r>
    </w:p>
    <w:p w:rsidR="00333963" w:rsidRPr="00F92910" w:rsidRDefault="00333963" w:rsidP="002F72B0">
      <w:pPr>
        <w:spacing w:after="0"/>
        <w:rPr>
          <w:rFonts w:ascii="Arial" w:hAnsi="Arial" w:cs="Arial"/>
          <w:lang w:val="ro-RO"/>
        </w:rPr>
      </w:pPr>
    </w:p>
    <w:p w:rsidR="00333963" w:rsidRPr="00F92910" w:rsidRDefault="00333963" w:rsidP="002F72B0">
      <w:pPr>
        <w:pStyle w:val="Heading1"/>
        <w:rPr>
          <w:rFonts w:ascii="Arial" w:eastAsia="Times New Roman" w:hAnsi="Arial" w:cs="Arial"/>
          <w:b/>
          <w:color w:val="auto"/>
          <w:sz w:val="24"/>
          <w:szCs w:val="24"/>
          <w:lang w:val="ro-RO"/>
        </w:rPr>
      </w:pPr>
      <w:r w:rsidRPr="00F92910">
        <w:rPr>
          <w:rFonts w:ascii="Arial" w:eastAsia="Times New Roman" w:hAnsi="Arial" w:cs="Arial"/>
          <w:b/>
          <w:color w:val="auto"/>
          <w:sz w:val="24"/>
          <w:szCs w:val="24"/>
          <w:lang w:val="ro-RO"/>
        </w:rPr>
        <w:t>IV. Modul de gospodărire a deșeurilor și a ambalajelor</w:t>
      </w:r>
    </w:p>
    <w:p w:rsidR="00333963" w:rsidRPr="00F92910" w:rsidRDefault="00333963" w:rsidP="002F72B0">
      <w:pPr>
        <w:autoSpaceDE w:val="0"/>
        <w:autoSpaceDN w:val="0"/>
        <w:adjustRightInd w:val="0"/>
        <w:spacing w:after="0" w:line="240" w:lineRule="auto"/>
        <w:jc w:val="both"/>
        <w:rPr>
          <w:rFonts w:ascii="Arial" w:eastAsia="Times New Roman" w:hAnsi="Arial" w:cs="Arial"/>
          <w:sz w:val="24"/>
          <w:szCs w:val="24"/>
          <w:lang w:val="ro-RO"/>
        </w:rPr>
      </w:pPr>
    </w:p>
    <w:p w:rsidR="00333963" w:rsidRPr="00F92910" w:rsidRDefault="00333963" w:rsidP="002F72B0">
      <w:pPr>
        <w:pStyle w:val="Heading2"/>
        <w:ind w:left="360"/>
        <w:rPr>
          <w:rFonts w:ascii="Arial" w:hAnsi="Arial" w:cs="Arial"/>
        </w:rPr>
      </w:pPr>
      <w:r w:rsidRPr="00F92910">
        <w:rPr>
          <w:rFonts w:ascii="Arial" w:hAnsi="Arial" w:cs="Arial"/>
        </w:rPr>
        <w:t>1. Deșeuri produse</w:t>
      </w:r>
    </w:p>
    <w:p w:rsidR="00333963" w:rsidRPr="00F92910" w:rsidRDefault="00333963" w:rsidP="002F72B0">
      <w:pPr>
        <w:spacing w:after="0"/>
        <w:ind w:firstLine="360"/>
        <w:rPr>
          <w:rFonts w:ascii="Arial" w:hAnsi="Arial" w:cs="Arial"/>
          <w:lang w:val="ro-RO" w:eastAsia="ro-RO"/>
        </w:rPr>
      </w:pP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0"/>
        <w:gridCol w:w="2639"/>
        <w:gridCol w:w="1319"/>
        <w:gridCol w:w="550"/>
        <w:gridCol w:w="1100"/>
        <w:gridCol w:w="1210"/>
        <w:gridCol w:w="660"/>
        <w:gridCol w:w="1649"/>
      </w:tblGrid>
      <w:tr w:rsidR="00333963" w:rsidRPr="00F92910" w:rsidTr="002F72B0">
        <w:trPr>
          <w:cantSplit/>
          <w:trHeight w:val="1701"/>
        </w:trPr>
        <w:tc>
          <w:tcPr>
            <w:tcW w:w="880" w:type="dxa"/>
            <w:shd w:val="clear" w:color="auto" w:fill="C0C0C0"/>
            <w:vAlign w:val="center"/>
          </w:tcPr>
          <w:p w:rsidR="00333963" w:rsidRPr="00F92910" w:rsidRDefault="00333963" w:rsidP="002F72B0">
            <w:pPr>
              <w:autoSpaceDE w:val="0"/>
              <w:autoSpaceDN w:val="0"/>
              <w:adjustRightInd w:val="0"/>
              <w:spacing w:before="40" w:after="0" w:line="240" w:lineRule="auto"/>
              <w:jc w:val="center"/>
              <w:rPr>
                <w:rFonts w:ascii="Arial" w:eastAsia="Times New Roman" w:hAnsi="Arial" w:cs="Arial"/>
                <w:b/>
                <w:sz w:val="20"/>
                <w:szCs w:val="24"/>
                <w:lang w:val="ro-RO"/>
              </w:rPr>
            </w:pPr>
            <w:r w:rsidRPr="00F92910">
              <w:rPr>
                <w:rFonts w:ascii="Arial" w:eastAsia="Times New Roman" w:hAnsi="Arial" w:cs="Arial"/>
                <w:b/>
                <w:sz w:val="20"/>
                <w:szCs w:val="24"/>
                <w:lang w:val="ro-RO"/>
              </w:rPr>
              <w:t>Cod deșeu</w:t>
            </w:r>
          </w:p>
        </w:tc>
        <w:tc>
          <w:tcPr>
            <w:tcW w:w="2639" w:type="dxa"/>
            <w:shd w:val="clear" w:color="auto" w:fill="C0C0C0"/>
            <w:vAlign w:val="center"/>
          </w:tcPr>
          <w:p w:rsidR="00333963" w:rsidRPr="00F92910" w:rsidRDefault="00333963" w:rsidP="002F72B0">
            <w:pPr>
              <w:autoSpaceDE w:val="0"/>
              <w:autoSpaceDN w:val="0"/>
              <w:adjustRightInd w:val="0"/>
              <w:spacing w:before="40" w:after="0" w:line="240" w:lineRule="auto"/>
              <w:jc w:val="center"/>
              <w:rPr>
                <w:rFonts w:ascii="Arial" w:eastAsia="Times New Roman" w:hAnsi="Arial" w:cs="Arial"/>
                <w:b/>
                <w:sz w:val="20"/>
                <w:szCs w:val="24"/>
                <w:lang w:val="ro-RO"/>
              </w:rPr>
            </w:pPr>
            <w:r w:rsidRPr="00F92910">
              <w:rPr>
                <w:rFonts w:ascii="Arial" w:eastAsia="Times New Roman" w:hAnsi="Arial" w:cs="Arial"/>
                <w:b/>
                <w:sz w:val="20"/>
                <w:szCs w:val="24"/>
                <w:lang w:val="ro-RO"/>
              </w:rPr>
              <w:t>Denumire deșeu</w:t>
            </w:r>
          </w:p>
        </w:tc>
        <w:tc>
          <w:tcPr>
            <w:tcW w:w="1319" w:type="dxa"/>
            <w:shd w:val="clear" w:color="auto" w:fill="C0C0C0"/>
            <w:vAlign w:val="center"/>
          </w:tcPr>
          <w:p w:rsidR="00333963" w:rsidRPr="00F92910" w:rsidRDefault="00333963" w:rsidP="002F72B0">
            <w:pPr>
              <w:autoSpaceDE w:val="0"/>
              <w:autoSpaceDN w:val="0"/>
              <w:adjustRightInd w:val="0"/>
              <w:spacing w:before="40" w:after="0" w:line="240" w:lineRule="auto"/>
              <w:jc w:val="center"/>
              <w:rPr>
                <w:rFonts w:ascii="Arial" w:eastAsia="Times New Roman" w:hAnsi="Arial" w:cs="Arial"/>
                <w:b/>
                <w:sz w:val="20"/>
                <w:szCs w:val="24"/>
                <w:lang w:val="ro-RO"/>
              </w:rPr>
            </w:pPr>
            <w:r w:rsidRPr="00F92910">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333963" w:rsidRPr="00F92910" w:rsidRDefault="00333963" w:rsidP="002F72B0">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F92910">
              <w:rPr>
                <w:rFonts w:ascii="Arial" w:eastAsia="Times New Roman" w:hAnsi="Arial" w:cs="Arial"/>
                <w:b/>
                <w:sz w:val="20"/>
                <w:szCs w:val="24"/>
                <w:lang w:val="ro-RO"/>
              </w:rPr>
              <w:t>Cantitate</w:t>
            </w:r>
          </w:p>
        </w:tc>
        <w:tc>
          <w:tcPr>
            <w:tcW w:w="1100" w:type="dxa"/>
            <w:shd w:val="clear" w:color="auto" w:fill="C0C0C0"/>
            <w:vAlign w:val="center"/>
          </w:tcPr>
          <w:p w:rsidR="00333963" w:rsidRPr="00F92910" w:rsidRDefault="00333963" w:rsidP="002F72B0">
            <w:pPr>
              <w:autoSpaceDE w:val="0"/>
              <w:autoSpaceDN w:val="0"/>
              <w:adjustRightInd w:val="0"/>
              <w:spacing w:before="40" w:after="0" w:line="240" w:lineRule="auto"/>
              <w:jc w:val="center"/>
              <w:rPr>
                <w:rFonts w:ascii="Arial" w:eastAsia="Times New Roman" w:hAnsi="Arial" w:cs="Arial"/>
                <w:b/>
                <w:sz w:val="20"/>
                <w:szCs w:val="24"/>
                <w:lang w:val="ro-RO"/>
              </w:rPr>
            </w:pPr>
            <w:r w:rsidRPr="00F92910">
              <w:rPr>
                <w:rFonts w:ascii="Arial" w:eastAsia="Times New Roman" w:hAnsi="Arial" w:cs="Arial"/>
                <w:b/>
                <w:sz w:val="20"/>
                <w:szCs w:val="24"/>
                <w:lang w:val="ro-RO"/>
              </w:rPr>
              <w:t>UM</w:t>
            </w:r>
          </w:p>
        </w:tc>
        <w:tc>
          <w:tcPr>
            <w:tcW w:w="1210" w:type="dxa"/>
            <w:shd w:val="clear" w:color="auto" w:fill="C0C0C0"/>
            <w:vAlign w:val="center"/>
          </w:tcPr>
          <w:p w:rsidR="00333963" w:rsidRPr="00F92910" w:rsidRDefault="00333963" w:rsidP="002F72B0">
            <w:pPr>
              <w:autoSpaceDE w:val="0"/>
              <w:autoSpaceDN w:val="0"/>
              <w:adjustRightInd w:val="0"/>
              <w:spacing w:before="40" w:after="0" w:line="240" w:lineRule="auto"/>
              <w:jc w:val="center"/>
              <w:rPr>
                <w:rFonts w:ascii="Arial" w:eastAsia="Times New Roman" w:hAnsi="Arial" w:cs="Arial"/>
                <w:b/>
                <w:sz w:val="20"/>
                <w:szCs w:val="24"/>
                <w:lang w:val="ro-RO"/>
              </w:rPr>
            </w:pPr>
            <w:r w:rsidRPr="00F92910">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333963" w:rsidRPr="00F92910" w:rsidRDefault="00333963" w:rsidP="002F72B0">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F92910">
              <w:rPr>
                <w:rFonts w:ascii="Arial" w:eastAsia="Times New Roman" w:hAnsi="Arial" w:cs="Arial"/>
                <w:b/>
                <w:sz w:val="20"/>
                <w:szCs w:val="24"/>
                <w:lang w:val="ro-RO"/>
              </w:rPr>
              <w:t>Cod operațiune</w:t>
            </w:r>
          </w:p>
        </w:tc>
        <w:tc>
          <w:tcPr>
            <w:tcW w:w="1649" w:type="dxa"/>
            <w:shd w:val="clear" w:color="auto" w:fill="C0C0C0"/>
            <w:vAlign w:val="center"/>
          </w:tcPr>
          <w:p w:rsidR="00333963" w:rsidRPr="00F92910" w:rsidRDefault="00333963" w:rsidP="002F72B0">
            <w:pPr>
              <w:autoSpaceDE w:val="0"/>
              <w:autoSpaceDN w:val="0"/>
              <w:adjustRightInd w:val="0"/>
              <w:spacing w:before="40" w:after="0" w:line="240" w:lineRule="auto"/>
              <w:jc w:val="center"/>
              <w:rPr>
                <w:rFonts w:ascii="Arial" w:eastAsia="Times New Roman" w:hAnsi="Arial" w:cs="Arial"/>
                <w:b/>
                <w:sz w:val="20"/>
                <w:szCs w:val="24"/>
                <w:lang w:val="ro-RO"/>
              </w:rPr>
            </w:pPr>
            <w:r w:rsidRPr="00F92910">
              <w:rPr>
                <w:rFonts w:ascii="Arial" w:eastAsia="Times New Roman" w:hAnsi="Arial" w:cs="Arial"/>
                <w:b/>
                <w:sz w:val="20"/>
                <w:szCs w:val="24"/>
                <w:lang w:val="ro-RO"/>
              </w:rPr>
              <w:t>Denumire operațiune</w:t>
            </w:r>
          </w:p>
        </w:tc>
      </w:tr>
      <w:tr w:rsidR="00A9708C" w:rsidRPr="00F92910" w:rsidTr="002F72B0">
        <w:tc>
          <w:tcPr>
            <w:tcW w:w="880" w:type="dxa"/>
            <w:shd w:val="clear" w:color="auto" w:fill="auto"/>
          </w:tcPr>
          <w:p w:rsidR="00A9708C" w:rsidRPr="00F92910" w:rsidRDefault="00A9708C" w:rsidP="00F15BF3">
            <w:pPr>
              <w:autoSpaceDE w:val="0"/>
              <w:autoSpaceDN w:val="0"/>
              <w:adjustRightInd w:val="0"/>
              <w:spacing w:before="40" w:after="0" w:line="240" w:lineRule="auto"/>
              <w:jc w:val="center"/>
              <w:rPr>
                <w:rFonts w:ascii="Arial" w:eastAsia="Times New Roman" w:hAnsi="Arial" w:cs="Arial"/>
                <w:sz w:val="20"/>
                <w:szCs w:val="24"/>
                <w:lang w:val="ro-RO"/>
              </w:rPr>
            </w:pPr>
            <w:r w:rsidRPr="00F92910">
              <w:rPr>
                <w:rFonts w:ascii="Arial" w:eastAsia="Times New Roman" w:hAnsi="Arial" w:cs="Arial"/>
                <w:sz w:val="20"/>
                <w:szCs w:val="24"/>
                <w:lang w:val="ro-RO"/>
              </w:rPr>
              <w:t>20 03 01</w:t>
            </w:r>
          </w:p>
        </w:tc>
        <w:tc>
          <w:tcPr>
            <w:tcW w:w="2639" w:type="dxa"/>
            <w:shd w:val="clear" w:color="auto" w:fill="auto"/>
          </w:tcPr>
          <w:p w:rsidR="00A9708C" w:rsidRPr="00F92910" w:rsidRDefault="00A9708C" w:rsidP="00F15BF3">
            <w:pPr>
              <w:autoSpaceDE w:val="0"/>
              <w:autoSpaceDN w:val="0"/>
              <w:adjustRightInd w:val="0"/>
              <w:spacing w:before="40" w:after="0" w:line="240" w:lineRule="auto"/>
              <w:jc w:val="center"/>
              <w:rPr>
                <w:rFonts w:ascii="Arial" w:eastAsia="Times New Roman" w:hAnsi="Arial" w:cs="Arial"/>
                <w:sz w:val="20"/>
                <w:szCs w:val="24"/>
                <w:lang w:val="ro-RO"/>
              </w:rPr>
            </w:pPr>
            <w:proofErr w:type="spellStart"/>
            <w:r w:rsidRPr="00F92910">
              <w:rPr>
                <w:rFonts w:ascii="Arial" w:eastAsia="Times New Roman" w:hAnsi="Arial" w:cs="Arial"/>
                <w:sz w:val="20"/>
                <w:szCs w:val="24"/>
                <w:lang w:val="ro-RO"/>
              </w:rPr>
              <w:t>deseuri</w:t>
            </w:r>
            <w:proofErr w:type="spellEnd"/>
            <w:r w:rsidRPr="00F92910">
              <w:rPr>
                <w:rFonts w:ascii="Arial" w:eastAsia="Times New Roman" w:hAnsi="Arial" w:cs="Arial"/>
                <w:sz w:val="20"/>
                <w:szCs w:val="24"/>
                <w:lang w:val="ro-RO"/>
              </w:rPr>
              <w:t xml:space="preserve"> municipale amestecate</w:t>
            </w:r>
          </w:p>
        </w:tc>
        <w:tc>
          <w:tcPr>
            <w:tcW w:w="1319" w:type="dxa"/>
            <w:shd w:val="clear" w:color="auto" w:fill="auto"/>
          </w:tcPr>
          <w:p w:rsidR="00A9708C" w:rsidRPr="00F92910" w:rsidRDefault="00A9708C" w:rsidP="00F15BF3">
            <w:pPr>
              <w:autoSpaceDE w:val="0"/>
              <w:autoSpaceDN w:val="0"/>
              <w:adjustRightInd w:val="0"/>
              <w:spacing w:before="40" w:after="0" w:line="240" w:lineRule="auto"/>
              <w:jc w:val="center"/>
              <w:rPr>
                <w:rFonts w:ascii="Arial" w:eastAsia="Times New Roman" w:hAnsi="Arial" w:cs="Arial"/>
                <w:sz w:val="20"/>
                <w:szCs w:val="24"/>
                <w:lang w:val="ro-RO"/>
              </w:rPr>
            </w:pPr>
            <w:r w:rsidRPr="00F92910">
              <w:rPr>
                <w:rFonts w:ascii="Arial" w:eastAsia="Times New Roman" w:hAnsi="Arial" w:cs="Arial"/>
                <w:sz w:val="20"/>
                <w:szCs w:val="24"/>
                <w:lang w:val="ro-RO"/>
              </w:rPr>
              <w:t>Personal</w:t>
            </w:r>
          </w:p>
        </w:tc>
        <w:tc>
          <w:tcPr>
            <w:tcW w:w="550" w:type="dxa"/>
            <w:shd w:val="clear" w:color="auto" w:fill="auto"/>
          </w:tcPr>
          <w:p w:rsidR="00A9708C" w:rsidRPr="00F92910" w:rsidRDefault="00BD0F88" w:rsidP="00F15BF3">
            <w:pPr>
              <w:autoSpaceDE w:val="0"/>
              <w:autoSpaceDN w:val="0"/>
              <w:adjustRightInd w:val="0"/>
              <w:spacing w:before="40" w:after="0" w:line="240" w:lineRule="auto"/>
              <w:jc w:val="center"/>
              <w:rPr>
                <w:rFonts w:ascii="Arial" w:eastAsia="Times New Roman" w:hAnsi="Arial" w:cs="Arial"/>
                <w:sz w:val="20"/>
                <w:szCs w:val="24"/>
                <w:lang w:val="ro-RO"/>
              </w:rPr>
            </w:pPr>
            <w:r w:rsidRPr="00F92910">
              <w:rPr>
                <w:rFonts w:ascii="Arial" w:eastAsia="Times New Roman" w:hAnsi="Arial" w:cs="Arial"/>
                <w:sz w:val="20"/>
                <w:szCs w:val="24"/>
                <w:lang w:val="ro-RO"/>
              </w:rPr>
              <w:t>1</w:t>
            </w:r>
          </w:p>
        </w:tc>
        <w:tc>
          <w:tcPr>
            <w:tcW w:w="1100" w:type="dxa"/>
            <w:shd w:val="clear" w:color="auto" w:fill="auto"/>
          </w:tcPr>
          <w:p w:rsidR="00A9708C" w:rsidRPr="00F92910" w:rsidRDefault="00A9708C" w:rsidP="00F15BF3">
            <w:pPr>
              <w:autoSpaceDE w:val="0"/>
              <w:autoSpaceDN w:val="0"/>
              <w:adjustRightInd w:val="0"/>
              <w:spacing w:before="40" w:after="0" w:line="240" w:lineRule="auto"/>
              <w:jc w:val="center"/>
              <w:rPr>
                <w:rFonts w:ascii="Arial" w:eastAsia="Times New Roman" w:hAnsi="Arial" w:cs="Arial"/>
                <w:sz w:val="20"/>
                <w:szCs w:val="24"/>
                <w:lang w:val="ro-RO"/>
              </w:rPr>
            </w:pPr>
            <w:r w:rsidRPr="00F92910">
              <w:rPr>
                <w:rFonts w:ascii="Arial" w:eastAsia="Times New Roman" w:hAnsi="Arial" w:cs="Arial"/>
                <w:sz w:val="20"/>
                <w:szCs w:val="24"/>
                <w:lang w:val="ro-RO"/>
              </w:rPr>
              <w:t>mc/luna</w:t>
            </w:r>
          </w:p>
        </w:tc>
        <w:tc>
          <w:tcPr>
            <w:tcW w:w="1210" w:type="dxa"/>
            <w:shd w:val="clear" w:color="auto" w:fill="auto"/>
          </w:tcPr>
          <w:p w:rsidR="00A9708C" w:rsidRPr="00F92910" w:rsidRDefault="00A9708C" w:rsidP="00F15BF3">
            <w:pPr>
              <w:autoSpaceDE w:val="0"/>
              <w:autoSpaceDN w:val="0"/>
              <w:adjustRightInd w:val="0"/>
              <w:spacing w:before="40" w:after="0" w:line="240" w:lineRule="auto"/>
              <w:jc w:val="center"/>
              <w:rPr>
                <w:rFonts w:ascii="Arial" w:eastAsia="Times New Roman" w:hAnsi="Arial" w:cs="Arial"/>
                <w:sz w:val="20"/>
                <w:szCs w:val="24"/>
                <w:lang w:val="ro-RO"/>
              </w:rPr>
            </w:pPr>
            <w:r w:rsidRPr="00F92910">
              <w:rPr>
                <w:rFonts w:ascii="Arial" w:eastAsia="Times New Roman" w:hAnsi="Arial" w:cs="Arial"/>
                <w:sz w:val="20"/>
                <w:szCs w:val="24"/>
                <w:lang w:val="ro-RO"/>
              </w:rPr>
              <w:t>Eliminare</w:t>
            </w:r>
          </w:p>
        </w:tc>
        <w:tc>
          <w:tcPr>
            <w:tcW w:w="660" w:type="dxa"/>
            <w:shd w:val="clear" w:color="auto" w:fill="auto"/>
          </w:tcPr>
          <w:p w:rsidR="00A9708C" w:rsidRPr="00F92910" w:rsidRDefault="00A9708C" w:rsidP="00F15BF3">
            <w:pPr>
              <w:autoSpaceDE w:val="0"/>
              <w:autoSpaceDN w:val="0"/>
              <w:adjustRightInd w:val="0"/>
              <w:spacing w:before="40" w:after="0" w:line="240" w:lineRule="auto"/>
              <w:jc w:val="center"/>
              <w:rPr>
                <w:rFonts w:ascii="Arial" w:eastAsia="Times New Roman" w:hAnsi="Arial" w:cs="Arial"/>
                <w:sz w:val="20"/>
                <w:szCs w:val="24"/>
                <w:lang w:val="ro-RO"/>
              </w:rPr>
            </w:pPr>
            <w:r w:rsidRPr="00F92910">
              <w:rPr>
                <w:rFonts w:ascii="Arial" w:eastAsia="Times New Roman" w:hAnsi="Arial" w:cs="Arial"/>
                <w:sz w:val="20"/>
                <w:szCs w:val="24"/>
                <w:lang w:val="ro-RO"/>
              </w:rPr>
              <w:t>D 5</w:t>
            </w:r>
          </w:p>
        </w:tc>
        <w:tc>
          <w:tcPr>
            <w:tcW w:w="1649" w:type="dxa"/>
            <w:shd w:val="clear" w:color="auto" w:fill="auto"/>
          </w:tcPr>
          <w:p w:rsidR="00A9708C" w:rsidRPr="00F92910" w:rsidRDefault="00A9708C" w:rsidP="00F15BF3">
            <w:pPr>
              <w:autoSpaceDE w:val="0"/>
              <w:autoSpaceDN w:val="0"/>
              <w:adjustRightInd w:val="0"/>
              <w:spacing w:before="40" w:after="0" w:line="240" w:lineRule="auto"/>
              <w:jc w:val="center"/>
              <w:rPr>
                <w:rFonts w:ascii="Arial" w:eastAsia="Times New Roman" w:hAnsi="Arial" w:cs="Arial"/>
                <w:sz w:val="20"/>
                <w:szCs w:val="24"/>
                <w:lang w:val="ro-RO"/>
              </w:rPr>
            </w:pPr>
            <w:r w:rsidRPr="00F92910">
              <w:rPr>
                <w:rFonts w:ascii="Arial" w:eastAsia="Times New Roman" w:hAnsi="Arial" w:cs="Arial"/>
                <w:sz w:val="20"/>
                <w:szCs w:val="24"/>
                <w:lang w:val="ro-RO"/>
              </w:rPr>
              <w:t xml:space="preserve">Depozitarea in depozite special amenajate (de exemplu, dispunerea in celule </w:t>
            </w:r>
            <w:proofErr w:type="spellStart"/>
            <w:r w:rsidRPr="00F92910">
              <w:rPr>
                <w:rFonts w:ascii="Arial" w:eastAsia="Times New Roman" w:hAnsi="Arial" w:cs="Arial"/>
                <w:sz w:val="20"/>
                <w:szCs w:val="24"/>
                <w:lang w:val="ro-RO"/>
              </w:rPr>
              <w:t>etanse</w:t>
            </w:r>
            <w:proofErr w:type="spellEnd"/>
            <w:r w:rsidRPr="00F92910">
              <w:rPr>
                <w:rFonts w:ascii="Arial" w:eastAsia="Times New Roman" w:hAnsi="Arial" w:cs="Arial"/>
                <w:sz w:val="20"/>
                <w:szCs w:val="24"/>
                <w:lang w:val="ro-RO"/>
              </w:rPr>
              <w:t xml:space="preserve"> separate, care </w:t>
            </w:r>
            <w:r w:rsidRPr="00F92910">
              <w:rPr>
                <w:rFonts w:ascii="Arial" w:eastAsia="Times New Roman" w:hAnsi="Arial" w:cs="Arial"/>
                <w:sz w:val="20"/>
                <w:szCs w:val="24"/>
                <w:lang w:val="ro-RO"/>
              </w:rPr>
              <w:lastRenderedPageBreak/>
              <w:t>sunt acoperite si izolate unele fata de celelalte si fata de mediu si altele asemenea)</w:t>
            </w:r>
          </w:p>
        </w:tc>
      </w:tr>
      <w:tr w:rsidR="00BD0F88" w:rsidRPr="00F92910" w:rsidTr="002F72B0">
        <w:tc>
          <w:tcPr>
            <w:tcW w:w="880" w:type="dxa"/>
            <w:shd w:val="clear" w:color="auto" w:fill="auto"/>
          </w:tcPr>
          <w:p w:rsidR="00BD0F88" w:rsidRPr="00F92910" w:rsidRDefault="00BD0F88" w:rsidP="00F15BF3">
            <w:pPr>
              <w:autoSpaceDE w:val="0"/>
              <w:autoSpaceDN w:val="0"/>
              <w:adjustRightInd w:val="0"/>
              <w:spacing w:before="40" w:after="0" w:line="240" w:lineRule="auto"/>
              <w:jc w:val="center"/>
              <w:rPr>
                <w:rFonts w:ascii="Arial" w:eastAsia="Times New Roman" w:hAnsi="Arial" w:cs="Arial"/>
                <w:sz w:val="20"/>
                <w:szCs w:val="24"/>
                <w:lang w:val="ro-RO"/>
              </w:rPr>
            </w:pPr>
            <w:r w:rsidRPr="00F92910">
              <w:rPr>
                <w:rFonts w:ascii="Arial" w:eastAsia="Times New Roman" w:hAnsi="Arial" w:cs="Arial"/>
                <w:sz w:val="20"/>
                <w:szCs w:val="24"/>
                <w:lang w:val="ro-RO"/>
              </w:rPr>
              <w:lastRenderedPageBreak/>
              <w:t xml:space="preserve">03 </w:t>
            </w:r>
            <w:proofErr w:type="spellStart"/>
            <w:r w:rsidRPr="00F92910">
              <w:rPr>
                <w:rFonts w:ascii="Arial" w:eastAsia="Times New Roman" w:hAnsi="Arial" w:cs="Arial"/>
                <w:sz w:val="20"/>
                <w:szCs w:val="24"/>
                <w:lang w:val="ro-RO"/>
              </w:rPr>
              <w:t>03</w:t>
            </w:r>
            <w:proofErr w:type="spellEnd"/>
            <w:r w:rsidRPr="00F92910">
              <w:rPr>
                <w:rFonts w:ascii="Arial" w:eastAsia="Times New Roman" w:hAnsi="Arial" w:cs="Arial"/>
                <w:sz w:val="20"/>
                <w:szCs w:val="24"/>
                <w:lang w:val="ro-RO"/>
              </w:rPr>
              <w:t xml:space="preserve"> 05</w:t>
            </w:r>
          </w:p>
        </w:tc>
        <w:tc>
          <w:tcPr>
            <w:tcW w:w="2639" w:type="dxa"/>
            <w:shd w:val="clear" w:color="auto" w:fill="auto"/>
          </w:tcPr>
          <w:p w:rsidR="00BD0F88" w:rsidRPr="00F92910" w:rsidRDefault="00BD0F88" w:rsidP="00F15BF3">
            <w:pPr>
              <w:autoSpaceDE w:val="0"/>
              <w:autoSpaceDN w:val="0"/>
              <w:adjustRightInd w:val="0"/>
              <w:spacing w:before="40" w:after="0" w:line="240" w:lineRule="auto"/>
              <w:jc w:val="center"/>
              <w:rPr>
                <w:rFonts w:ascii="Arial" w:eastAsia="Times New Roman" w:hAnsi="Arial" w:cs="Arial"/>
                <w:sz w:val="20"/>
                <w:szCs w:val="24"/>
                <w:lang w:val="ro-RO"/>
              </w:rPr>
            </w:pPr>
            <w:r w:rsidRPr="00F92910">
              <w:rPr>
                <w:rFonts w:ascii="Arial" w:eastAsia="Times New Roman" w:hAnsi="Arial" w:cs="Arial"/>
                <w:sz w:val="20"/>
                <w:szCs w:val="24"/>
                <w:lang w:val="ro-RO"/>
              </w:rPr>
              <w:t>Nămoluri de la eliminarea cernelii din procesul de reciclare a hârtiei</w:t>
            </w:r>
          </w:p>
        </w:tc>
        <w:tc>
          <w:tcPr>
            <w:tcW w:w="1319" w:type="dxa"/>
            <w:shd w:val="clear" w:color="auto" w:fill="auto"/>
          </w:tcPr>
          <w:p w:rsidR="00BD0F88" w:rsidRPr="00F92910" w:rsidRDefault="00BD0F88" w:rsidP="00F15BF3">
            <w:pPr>
              <w:autoSpaceDE w:val="0"/>
              <w:autoSpaceDN w:val="0"/>
              <w:adjustRightInd w:val="0"/>
              <w:spacing w:before="40" w:after="0" w:line="240" w:lineRule="auto"/>
              <w:jc w:val="center"/>
              <w:rPr>
                <w:rFonts w:ascii="Arial" w:eastAsia="Times New Roman" w:hAnsi="Arial" w:cs="Arial"/>
                <w:sz w:val="20"/>
                <w:szCs w:val="24"/>
                <w:lang w:val="ro-RO"/>
              </w:rPr>
            </w:pPr>
            <w:r w:rsidRPr="00F92910">
              <w:rPr>
                <w:rFonts w:ascii="Arial" w:eastAsia="Times New Roman" w:hAnsi="Arial" w:cs="Arial"/>
                <w:sz w:val="20"/>
                <w:szCs w:val="24"/>
                <w:lang w:val="ro-RO"/>
              </w:rPr>
              <w:t>Reciclarea hârtiei</w:t>
            </w:r>
          </w:p>
        </w:tc>
        <w:tc>
          <w:tcPr>
            <w:tcW w:w="550" w:type="dxa"/>
            <w:shd w:val="clear" w:color="auto" w:fill="auto"/>
          </w:tcPr>
          <w:p w:rsidR="00BD0F88" w:rsidRPr="00F92910" w:rsidRDefault="00BD0F88" w:rsidP="00F15BF3">
            <w:pPr>
              <w:autoSpaceDE w:val="0"/>
              <w:autoSpaceDN w:val="0"/>
              <w:adjustRightInd w:val="0"/>
              <w:spacing w:before="40" w:after="0" w:line="240" w:lineRule="auto"/>
              <w:jc w:val="center"/>
              <w:rPr>
                <w:rFonts w:ascii="Arial" w:eastAsia="Times New Roman" w:hAnsi="Arial" w:cs="Arial"/>
                <w:sz w:val="20"/>
                <w:szCs w:val="24"/>
                <w:lang w:val="ro-RO"/>
              </w:rPr>
            </w:pPr>
            <w:r w:rsidRPr="00F92910">
              <w:rPr>
                <w:rFonts w:ascii="Arial" w:eastAsia="Times New Roman" w:hAnsi="Arial" w:cs="Arial"/>
                <w:sz w:val="20"/>
                <w:szCs w:val="24"/>
                <w:lang w:val="ro-RO"/>
              </w:rPr>
              <w:t>3,70</w:t>
            </w:r>
          </w:p>
        </w:tc>
        <w:tc>
          <w:tcPr>
            <w:tcW w:w="1100" w:type="dxa"/>
            <w:shd w:val="clear" w:color="auto" w:fill="auto"/>
          </w:tcPr>
          <w:p w:rsidR="00BD0F88" w:rsidRPr="00F92910" w:rsidRDefault="00BD0F88" w:rsidP="00F15BF3">
            <w:pPr>
              <w:autoSpaceDE w:val="0"/>
              <w:autoSpaceDN w:val="0"/>
              <w:adjustRightInd w:val="0"/>
              <w:spacing w:before="40" w:after="0" w:line="240" w:lineRule="auto"/>
              <w:jc w:val="center"/>
              <w:rPr>
                <w:rFonts w:ascii="Arial" w:eastAsia="Times New Roman" w:hAnsi="Arial" w:cs="Arial"/>
                <w:sz w:val="20"/>
                <w:szCs w:val="24"/>
                <w:lang w:val="ro-RO"/>
              </w:rPr>
            </w:pPr>
            <w:r w:rsidRPr="00F92910">
              <w:rPr>
                <w:rFonts w:ascii="Arial" w:eastAsia="Times New Roman" w:hAnsi="Arial" w:cs="Arial"/>
                <w:sz w:val="20"/>
                <w:szCs w:val="24"/>
                <w:lang w:val="ro-RO"/>
              </w:rPr>
              <w:t>mc/an</w:t>
            </w:r>
          </w:p>
        </w:tc>
        <w:tc>
          <w:tcPr>
            <w:tcW w:w="1210" w:type="dxa"/>
            <w:shd w:val="clear" w:color="auto" w:fill="auto"/>
          </w:tcPr>
          <w:p w:rsidR="00BD0F88" w:rsidRPr="00F92910" w:rsidRDefault="00BD0F88" w:rsidP="00BD0F88">
            <w:pPr>
              <w:autoSpaceDE w:val="0"/>
              <w:autoSpaceDN w:val="0"/>
              <w:adjustRightInd w:val="0"/>
              <w:spacing w:before="40"/>
              <w:jc w:val="center"/>
              <w:rPr>
                <w:rFonts w:ascii="Arial" w:hAnsi="Arial" w:cs="Arial"/>
                <w:sz w:val="20"/>
                <w:szCs w:val="24"/>
                <w:lang w:val="ro-RO"/>
              </w:rPr>
            </w:pPr>
            <w:r w:rsidRPr="00F92910">
              <w:rPr>
                <w:rFonts w:ascii="Arial" w:hAnsi="Arial" w:cs="Arial"/>
                <w:sz w:val="20"/>
                <w:szCs w:val="24"/>
                <w:lang w:val="ro-RO"/>
              </w:rPr>
              <w:t>Valorificare</w:t>
            </w:r>
          </w:p>
        </w:tc>
        <w:tc>
          <w:tcPr>
            <w:tcW w:w="660" w:type="dxa"/>
            <w:shd w:val="clear" w:color="auto" w:fill="auto"/>
          </w:tcPr>
          <w:p w:rsidR="00BD0F88" w:rsidRPr="00F92910" w:rsidRDefault="00BD0F88" w:rsidP="00BD0F88">
            <w:pPr>
              <w:autoSpaceDE w:val="0"/>
              <w:autoSpaceDN w:val="0"/>
              <w:adjustRightInd w:val="0"/>
              <w:spacing w:before="40"/>
              <w:jc w:val="center"/>
              <w:rPr>
                <w:rFonts w:ascii="Arial" w:hAnsi="Arial" w:cs="Arial"/>
                <w:sz w:val="20"/>
                <w:szCs w:val="24"/>
                <w:lang w:val="ro-RO"/>
              </w:rPr>
            </w:pPr>
            <w:r w:rsidRPr="00F92910">
              <w:rPr>
                <w:rFonts w:ascii="Arial" w:hAnsi="Arial" w:cs="Arial"/>
                <w:sz w:val="20"/>
                <w:szCs w:val="24"/>
                <w:lang w:val="ro-RO"/>
              </w:rPr>
              <w:t>R 12</w:t>
            </w:r>
          </w:p>
        </w:tc>
        <w:tc>
          <w:tcPr>
            <w:tcW w:w="1649" w:type="dxa"/>
            <w:shd w:val="clear" w:color="auto" w:fill="auto"/>
          </w:tcPr>
          <w:p w:rsidR="00BD0F88" w:rsidRPr="00F92910" w:rsidRDefault="00BD0F88" w:rsidP="00BD0F88">
            <w:pPr>
              <w:autoSpaceDE w:val="0"/>
              <w:autoSpaceDN w:val="0"/>
              <w:adjustRightInd w:val="0"/>
              <w:spacing w:before="40"/>
              <w:jc w:val="center"/>
              <w:rPr>
                <w:rFonts w:ascii="Arial" w:hAnsi="Arial" w:cs="Arial"/>
                <w:sz w:val="20"/>
                <w:szCs w:val="24"/>
                <w:lang w:val="ro-RO"/>
              </w:rPr>
            </w:pPr>
            <w:r w:rsidRPr="00F92910">
              <w:rPr>
                <w:rFonts w:ascii="Arial" w:hAnsi="Arial" w:cs="Arial"/>
                <w:sz w:val="20"/>
                <w:szCs w:val="24"/>
                <w:lang w:val="ro-RO"/>
              </w:rPr>
              <w:t xml:space="preserve">Schimb de </w:t>
            </w:r>
            <w:proofErr w:type="spellStart"/>
            <w:r w:rsidRPr="00F92910">
              <w:rPr>
                <w:rFonts w:ascii="Arial" w:hAnsi="Arial" w:cs="Arial"/>
                <w:sz w:val="20"/>
                <w:szCs w:val="24"/>
                <w:lang w:val="ro-RO"/>
              </w:rPr>
              <w:t>deseuri</w:t>
            </w:r>
            <w:proofErr w:type="spellEnd"/>
            <w:r w:rsidRPr="00F92910">
              <w:rPr>
                <w:rFonts w:ascii="Arial" w:hAnsi="Arial" w:cs="Arial"/>
                <w:sz w:val="20"/>
                <w:szCs w:val="24"/>
                <w:lang w:val="ro-RO"/>
              </w:rPr>
              <w:t xml:space="preserve"> in vederea </w:t>
            </w:r>
            <w:proofErr w:type="spellStart"/>
            <w:r w:rsidRPr="00F92910">
              <w:rPr>
                <w:rFonts w:ascii="Arial" w:hAnsi="Arial" w:cs="Arial"/>
                <w:sz w:val="20"/>
                <w:szCs w:val="24"/>
                <w:lang w:val="ro-RO"/>
              </w:rPr>
              <w:t>efectuarii</w:t>
            </w:r>
            <w:proofErr w:type="spellEnd"/>
            <w:r w:rsidRPr="00F92910">
              <w:rPr>
                <w:rFonts w:ascii="Arial" w:hAnsi="Arial" w:cs="Arial"/>
                <w:sz w:val="20"/>
                <w:szCs w:val="24"/>
                <w:lang w:val="ro-RO"/>
              </w:rPr>
              <w:t xml:space="preserve"> </w:t>
            </w:r>
            <w:proofErr w:type="spellStart"/>
            <w:r w:rsidRPr="00F92910">
              <w:rPr>
                <w:rFonts w:ascii="Arial" w:hAnsi="Arial" w:cs="Arial"/>
                <w:sz w:val="20"/>
                <w:szCs w:val="24"/>
                <w:lang w:val="ro-RO"/>
              </w:rPr>
              <w:t>oricareia</w:t>
            </w:r>
            <w:proofErr w:type="spellEnd"/>
            <w:r w:rsidRPr="00F92910">
              <w:rPr>
                <w:rFonts w:ascii="Arial" w:hAnsi="Arial" w:cs="Arial"/>
                <w:sz w:val="20"/>
                <w:szCs w:val="24"/>
                <w:lang w:val="ro-RO"/>
              </w:rPr>
              <w:t xml:space="preserve"> dintre </w:t>
            </w:r>
            <w:proofErr w:type="spellStart"/>
            <w:r w:rsidRPr="00F92910">
              <w:rPr>
                <w:rFonts w:ascii="Arial" w:hAnsi="Arial" w:cs="Arial"/>
                <w:sz w:val="20"/>
                <w:szCs w:val="24"/>
                <w:lang w:val="ro-RO"/>
              </w:rPr>
              <w:t>operatiile</w:t>
            </w:r>
            <w:proofErr w:type="spellEnd"/>
            <w:r w:rsidRPr="00F92910">
              <w:rPr>
                <w:rFonts w:ascii="Arial" w:hAnsi="Arial" w:cs="Arial"/>
                <w:sz w:val="20"/>
                <w:szCs w:val="24"/>
                <w:lang w:val="ro-RO"/>
              </w:rPr>
              <w:t xml:space="preserve"> numerotate de la R1 la R11</w:t>
            </w:r>
          </w:p>
        </w:tc>
      </w:tr>
    </w:tbl>
    <w:p w:rsidR="00333963" w:rsidRPr="00F92910" w:rsidRDefault="00333963" w:rsidP="002F72B0">
      <w:pPr>
        <w:autoSpaceDE w:val="0"/>
        <w:autoSpaceDN w:val="0"/>
        <w:adjustRightInd w:val="0"/>
        <w:spacing w:after="0" w:line="240" w:lineRule="auto"/>
        <w:jc w:val="both"/>
        <w:rPr>
          <w:rFonts w:ascii="Arial" w:eastAsia="Times New Roman" w:hAnsi="Arial" w:cs="Arial"/>
          <w:sz w:val="24"/>
          <w:szCs w:val="24"/>
          <w:lang w:val="ro-RO"/>
        </w:rPr>
      </w:pPr>
    </w:p>
    <w:p w:rsidR="00333963" w:rsidRPr="00F92910" w:rsidRDefault="00333963" w:rsidP="002F72B0">
      <w:pPr>
        <w:autoSpaceDE w:val="0"/>
        <w:autoSpaceDN w:val="0"/>
        <w:adjustRightInd w:val="0"/>
        <w:spacing w:after="0" w:line="240" w:lineRule="auto"/>
        <w:jc w:val="both"/>
        <w:rPr>
          <w:rFonts w:ascii="Arial" w:eastAsia="Times New Roman" w:hAnsi="Arial" w:cs="Arial"/>
          <w:sz w:val="24"/>
          <w:szCs w:val="24"/>
          <w:lang w:val="ro-RO"/>
        </w:rPr>
      </w:pPr>
    </w:p>
    <w:p w:rsidR="00333963" w:rsidRPr="00F92910" w:rsidRDefault="00333963" w:rsidP="002F72B0">
      <w:pPr>
        <w:pStyle w:val="Heading2"/>
        <w:ind w:left="360"/>
        <w:rPr>
          <w:rFonts w:ascii="Arial" w:hAnsi="Arial" w:cs="Arial"/>
        </w:rPr>
      </w:pPr>
      <w:r w:rsidRPr="00F92910">
        <w:rPr>
          <w:rFonts w:ascii="Arial" w:hAnsi="Arial" w:cs="Arial"/>
        </w:rPr>
        <w:t xml:space="preserve">2. Deșeuri colectate </w:t>
      </w:r>
    </w:p>
    <w:p w:rsidR="00333963" w:rsidRPr="00F92910" w:rsidRDefault="00333963" w:rsidP="002F72B0">
      <w:pPr>
        <w:autoSpaceDE w:val="0"/>
        <w:autoSpaceDN w:val="0"/>
        <w:adjustRightInd w:val="0"/>
        <w:spacing w:after="0" w:line="240" w:lineRule="auto"/>
        <w:ind w:left="360"/>
        <w:jc w:val="both"/>
        <w:rPr>
          <w:rFonts w:ascii="Arial" w:eastAsia="Times New Roman" w:hAnsi="Arial" w:cs="Arial"/>
          <w:sz w:val="24"/>
          <w:szCs w:val="24"/>
          <w:lang w:val="ro-RO"/>
        </w:rPr>
      </w:pPr>
    </w:p>
    <w:tbl>
      <w:tblPr>
        <w:tblW w:w="100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4"/>
        <w:gridCol w:w="2599"/>
        <w:gridCol w:w="650"/>
        <w:gridCol w:w="1299"/>
        <w:gridCol w:w="1299"/>
        <w:gridCol w:w="780"/>
        <w:gridCol w:w="2339"/>
      </w:tblGrid>
      <w:tr w:rsidR="00333963" w:rsidRPr="00F92910" w:rsidTr="00161FE8">
        <w:trPr>
          <w:cantSplit/>
          <w:trHeight w:val="1701"/>
        </w:trPr>
        <w:tc>
          <w:tcPr>
            <w:tcW w:w="1074" w:type="dxa"/>
            <w:shd w:val="clear" w:color="auto" w:fill="C0C0C0"/>
            <w:vAlign w:val="center"/>
          </w:tcPr>
          <w:p w:rsidR="00333963" w:rsidRPr="00F92910" w:rsidRDefault="00333963" w:rsidP="002F72B0">
            <w:pPr>
              <w:autoSpaceDE w:val="0"/>
              <w:autoSpaceDN w:val="0"/>
              <w:adjustRightInd w:val="0"/>
              <w:spacing w:before="40" w:after="0" w:line="240" w:lineRule="auto"/>
              <w:jc w:val="center"/>
              <w:rPr>
                <w:rFonts w:ascii="Arial" w:hAnsi="Arial" w:cs="Arial"/>
                <w:b/>
                <w:sz w:val="20"/>
                <w:lang w:val="ro-RO"/>
              </w:rPr>
            </w:pPr>
            <w:r w:rsidRPr="00F92910">
              <w:rPr>
                <w:rFonts w:ascii="Arial" w:hAnsi="Arial" w:cs="Arial"/>
                <w:b/>
                <w:sz w:val="20"/>
                <w:lang w:val="ro-RO"/>
              </w:rPr>
              <w:t>Cod deșeu</w:t>
            </w:r>
          </w:p>
        </w:tc>
        <w:tc>
          <w:tcPr>
            <w:tcW w:w="2599" w:type="dxa"/>
            <w:shd w:val="clear" w:color="auto" w:fill="C0C0C0"/>
            <w:vAlign w:val="center"/>
          </w:tcPr>
          <w:p w:rsidR="00333963" w:rsidRPr="00F92910" w:rsidRDefault="00333963" w:rsidP="002F72B0">
            <w:pPr>
              <w:autoSpaceDE w:val="0"/>
              <w:autoSpaceDN w:val="0"/>
              <w:adjustRightInd w:val="0"/>
              <w:spacing w:before="40" w:after="0" w:line="240" w:lineRule="auto"/>
              <w:jc w:val="center"/>
              <w:rPr>
                <w:rFonts w:ascii="Arial" w:hAnsi="Arial" w:cs="Arial"/>
                <w:b/>
                <w:sz w:val="20"/>
                <w:lang w:val="ro-RO"/>
              </w:rPr>
            </w:pPr>
            <w:r w:rsidRPr="00F92910">
              <w:rPr>
                <w:rFonts w:ascii="Arial" w:hAnsi="Arial" w:cs="Arial"/>
                <w:b/>
                <w:sz w:val="20"/>
                <w:lang w:val="ro-RO"/>
              </w:rPr>
              <w:t>Denumire deșeu</w:t>
            </w:r>
          </w:p>
        </w:tc>
        <w:tc>
          <w:tcPr>
            <w:tcW w:w="650" w:type="dxa"/>
            <w:shd w:val="clear" w:color="auto" w:fill="C0C0C0"/>
            <w:textDirection w:val="btLr"/>
            <w:vAlign w:val="center"/>
          </w:tcPr>
          <w:p w:rsidR="00333963" w:rsidRPr="00F92910" w:rsidRDefault="00333963" w:rsidP="002F72B0">
            <w:pPr>
              <w:autoSpaceDE w:val="0"/>
              <w:autoSpaceDN w:val="0"/>
              <w:adjustRightInd w:val="0"/>
              <w:spacing w:before="40" w:after="0" w:line="240" w:lineRule="auto"/>
              <w:ind w:left="113" w:right="113"/>
              <w:jc w:val="center"/>
              <w:rPr>
                <w:rFonts w:ascii="Arial" w:hAnsi="Arial" w:cs="Arial"/>
                <w:b/>
                <w:sz w:val="20"/>
                <w:lang w:val="ro-RO"/>
              </w:rPr>
            </w:pPr>
            <w:r w:rsidRPr="00F92910">
              <w:rPr>
                <w:rFonts w:ascii="Arial" w:hAnsi="Arial" w:cs="Arial"/>
                <w:b/>
                <w:sz w:val="20"/>
                <w:lang w:val="ro-RO"/>
              </w:rPr>
              <w:t>Cantitate</w:t>
            </w:r>
          </w:p>
        </w:tc>
        <w:tc>
          <w:tcPr>
            <w:tcW w:w="1299" w:type="dxa"/>
            <w:shd w:val="clear" w:color="auto" w:fill="C0C0C0"/>
            <w:vAlign w:val="center"/>
          </w:tcPr>
          <w:p w:rsidR="00333963" w:rsidRPr="00F92910" w:rsidRDefault="00333963" w:rsidP="002F72B0">
            <w:pPr>
              <w:autoSpaceDE w:val="0"/>
              <w:autoSpaceDN w:val="0"/>
              <w:adjustRightInd w:val="0"/>
              <w:spacing w:before="40" w:after="0" w:line="240" w:lineRule="auto"/>
              <w:jc w:val="center"/>
              <w:rPr>
                <w:rFonts w:ascii="Arial" w:hAnsi="Arial" w:cs="Arial"/>
                <w:b/>
                <w:sz w:val="20"/>
                <w:lang w:val="ro-RO"/>
              </w:rPr>
            </w:pPr>
            <w:r w:rsidRPr="00F92910">
              <w:rPr>
                <w:rFonts w:ascii="Arial" w:hAnsi="Arial" w:cs="Arial"/>
                <w:b/>
                <w:sz w:val="20"/>
                <w:lang w:val="ro-RO"/>
              </w:rPr>
              <w:t>UM</w:t>
            </w:r>
          </w:p>
        </w:tc>
        <w:tc>
          <w:tcPr>
            <w:tcW w:w="1299" w:type="dxa"/>
            <w:shd w:val="clear" w:color="auto" w:fill="C0C0C0"/>
            <w:vAlign w:val="center"/>
          </w:tcPr>
          <w:p w:rsidR="00333963" w:rsidRPr="00F92910" w:rsidRDefault="00333963" w:rsidP="002F72B0">
            <w:pPr>
              <w:autoSpaceDE w:val="0"/>
              <w:autoSpaceDN w:val="0"/>
              <w:adjustRightInd w:val="0"/>
              <w:spacing w:before="40" w:after="0" w:line="240" w:lineRule="auto"/>
              <w:jc w:val="center"/>
              <w:rPr>
                <w:rFonts w:ascii="Arial" w:hAnsi="Arial" w:cs="Arial"/>
                <w:b/>
                <w:sz w:val="20"/>
                <w:lang w:val="ro-RO"/>
              </w:rPr>
            </w:pPr>
            <w:r w:rsidRPr="00F92910">
              <w:rPr>
                <w:rFonts w:ascii="Arial" w:hAnsi="Arial" w:cs="Arial"/>
                <w:b/>
                <w:sz w:val="20"/>
                <w:lang w:val="ro-RO"/>
              </w:rPr>
              <w:t>Operațiune valorificare / eliminare</w:t>
            </w:r>
          </w:p>
        </w:tc>
        <w:tc>
          <w:tcPr>
            <w:tcW w:w="780" w:type="dxa"/>
            <w:shd w:val="clear" w:color="auto" w:fill="C0C0C0"/>
            <w:textDirection w:val="btLr"/>
            <w:vAlign w:val="center"/>
          </w:tcPr>
          <w:p w:rsidR="00333963" w:rsidRPr="00F92910" w:rsidRDefault="00333963" w:rsidP="002F72B0">
            <w:pPr>
              <w:autoSpaceDE w:val="0"/>
              <w:autoSpaceDN w:val="0"/>
              <w:adjustRightInd w:val="0"/>
              <w:spacing w:before="40" w:after="0" w:line="240" w:lineRule="auto"/>
              <w:ind w:left="113" w:right="113"/>
              <w:jc w:val="center"/>
              <w:rPr>
                <w:rFonts w:ascii="Arial" w:hAnsi="Arial" w:cs="Arial"/>
                <w:b/>
                <w:sz w:val="20"/>
                <w:lang w:val="ro-RO"/>
              </w:rPr>
            </w:pPr>
            <w:r w:rsidRPr="00F92910">
              <w:rPr>
                <w:rFonts w:ascii="Arial" w:hAnsi="Arial" w:cs="Arial"/>
                <w:b/>
                <w:sz w:val="20"/>
                <w:lang w:val="ro-RO"/>
              </w:rPr>
              <w:t xml:space="preserve">Cod operațiune  </w:t>
            </w:r>
          </w:p>
        </w:tc>
        <w:tc>
          <w:tcPr>
            <w:tcW w:w="2339" w:type="dxa"/>
            <w:shd w:val="clear" w:color="auto" w:fill="C0C0C0"/>
            <w:vAlign w:val="center"/>
          </w:tcPr>
          <w:p w:rsidR="00333963" w:rsidRPr="00F92910" w:rsidRDefault="00333963" w:rsidP="002F72B0">
            <w:pPr>
              <w:autoSpaceDE w:val="0"/>
              <w:autoSpaceDN w:val="0"/>
              <w:adjustRightInd w:val="0"/>
              <w:spacing w:before="40" w:after="0" w:line="240" w:lineRule="auto"/>
              <w:jc w:val="center"/>
              <w:rPr>
                <w:rFonts w:ascii="Arial" w:hAnsi="Arial" w:cs="Arial"/>
                <w:b/>
                <w:sz w:val="20"/>
                <w:lang w:val="ro-RO"/>
              </w:rPr>
            </w:pPr>
            <w:r w:rsidRPr="00F92910">
              <w:rPr>
                <w:rFonts w:ascii="Arial" w:hAnsi="Arial" w:cs="Arial"/>
                <w:b/>
                <w:sz w:val="20"/>
                <w:lang w:val="ro-RO"/>
              </w:rPr>
              <w:t>Denumire operațiune</w:t>
            </w:r>
          </w:p>
        </w:tc>
      </w:tr>
      <w:tr w:rsidR="00F2785F" w:rsidRPr="00F92910" w:rsidTr="00161FE8">
        <w:tc>
          <w:tcPr>
            <w:tcW w:w="1074" w:type="dxa"/>
            <w:shd w:val="clear" w:color="auto" w:fill="auto"/>
          </w:tcPr>
          <w:p w:rsidR="00F2785F" w:rsidRPr="00F92910" w:rsidRDefault="00F2785F" w:rsidP="002F72B0">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 xml:space="preserve">15 01 </w:t>
            </w:r>
            <w:proofErr w:type="spellStart"/>
            <w:r w:rsidRPr="00F92910">
              <w:rPr>
                <w:rFonts w:ascii="Arial" w:hAnsi="Arial" w:cs="Arial"/>
                <w:sz w:val="20"/>
                <w:lang w:val="ro-RO"/>
              </w:rPr>
              <w:t>01</w:t>
            </w:r>
            <w:proofErr w:type="spellEnd"/>
            <w:r w:rsidRPr="00F92910">
              <w:rPr>
                <w:rFonts w:ascii="Arial" w:hAnsi="Arial" w:cs="Arial"/>
                <w:sz w:val="20"/>
                <w:lang w:val="ro-RO"/>
              </w:rPr>
              <w:t xml:space="preserve"> </w:t>
            </w:r>
          </w:p>
        </w:tc>
        <w:tc>
          <w:tcPr>
            <w:tcW w:w="2599" w:type="dxa"/>
            <w:shd w:val="clear" w:color="auto" w:fill="auto"/>
          </w:tcPr>
          <w:p w:rsidR="00F2785F" w:rsidRPr="00F92910" w:rsidRDefault="00F2785F" w:rsidP="002F72B0">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Ambalaje de hârtie și carton</w:t>
            </w:r>
          </w:p>
        </w:tc>
        <w:tc>
          <w:tcPr>
            <w:tcW w:w="650" w:type="dxa"/>
            <w:shd w:val="clear" w:color="auto" w:fill="auto"/>
          </w:tcPr>
          <w:p w:rsidR="00F2785F" w:rsidRPr="00E96F93" w:rsidRDefault="00E96F93" w:rsidP="002F72B0">
            <w:pPr>
              <w:autoSpaceDE w:val="0"/>
              <w:autoSpaceDN w:val="0"/>
              <w:adjustRightInd w:val="0"/>
              <w:spacing w:before="40" w:after="0" w:line="240" w:lineRule="auto"/>
              <w:jc w:val="center"/>
              <w:rPr>
                <w:rFonts w:ascii="Arial" w:hAnsi="Arial" w:cs="Arial"/>
                <w:sz w:val="20"/>
                <w:lang w:val="ro-RO"/>
              </w:rPr>
            </w:pPr>
            <w:r w:rsidRPr="00E96F93">
              <w:rPr>
                <w:rFonts w:ascii="Arial" w:hAnsi="Arial" w:cs="Arial"/>
                <w:sz w:val="20"/>
                <w:lang w:val="ro-RO"/>
              </w:rPr>
              <w:t>6</w:t>
            </w:r>
          </w:p>
        </w:tc>
        <w:tc>
          <w:tcPr>
            <w:tcW w:w="1299" w:type="dxa"/>
            <w:shd w:val="clear" w:color="auto" w:fill="auto"/>
          </w:tcPr>
          <w:p w:rsidR="00F2785F" w:rsidRPr="00F92910" w:rsidRDefault="00F2785F" w:rsidP="002F72B0">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t/an</w:t>
            </w:r>
          </w:p>
        </w:tc>
        <w:tc>
          <w:tcPr>
            <w:tcW w:w="1299" w:type="dxa"/>
            <w:shd w:val="clear" w:color="auto" w:fill="auto"/>
          </w:tcPr>
          <w:p w:rsidR="00F2785F" w:rsidRPr="00F92910" w:rsidRDefault="00F2785F" w:rsidP="00F92910">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Valorificare</w:t>
            </w:r>
          </w:p>
        </w:tc>
        <w:tc>
          <w:tcPr>
            <w:tcW w:w="780" w:type="dxa"/>
            <w:shd w:val="clear" w:color="auto" w:fill="auto"/>
          </w:tcPr>
          <w:p w:rsidR="00F2785F" w:rsidRPr="00F92910" w:rsidRDefault="00F2785F" w:rsidP="00F92910">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R 12</w:t>
            </w:r>
          </w:p>
        </w:tc>
        <w:tc>
          <w:tcPr>
            <w:tcW w:w="2339" w:type="dxa"/>
            <w:shd w:val="clear" w:color="auto" w:fill="auto"/>
          </w:tcPr>
          <w:p w:rsidR="00F2785F" w:rsidRPr="00F92910" w:rsidRDefault="00F2785F" w:rsidP="00F92910">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 xml:space="preserve">Schimb de </w:t>
            </w:r>
            <w:proofErr w:type="spellStart"/>
            <w:r w:rsidRPr="00F92910">
              <w:rPr>
                <w:rFonts w:ascii="Arial" w:hAnsi="Arial" w:cs="Arial"/>
                <w:sz w:val="20"/>
                <w:lang w:val="ro-RO"/>
              </w:rPr>
              <w:t>deseuri</w:t>
            </w:r>
            <w:proofErr w:type="spellEnd"/>
            <w:r w:rsidRPr="00F92910">
              <w:rPr>
                <w:rFonts w:ascii="Arial" w:hAnsi="Arial" w:cs="Arial"/>
                <w:sz w:val="20"/>
                <w:lang w:val="ro-RO"/>
              </w:rPr>
              <w:t xml:space="preserve"> in vederea </w:t>
            </w:r>
            <w:proofErr w:type="spellStart"/>
            <w:r w:rsidRPr="00F92910">
              <w:rPr>
                <w:rFonts w:ascii="Arial" w:hAnsi="Arial" w:cs="Arial"/>
                <w:sz w:val="20"/>
                <w:lang w:val="ro-RO"/>
              </w:rPr>
              <w:t>efectuarii</w:t>
            </w:r>
            <w:proofErr w:type="spellEnd"/>
            <w:r w:rsidRPr="00F92910">
              <w:rPr>
                <w:rFonts w:ascii="Arial" w:hAnsi="Arial" w:cs="Arial"/>
                <w:sz w:val="20"/>
                <w:lang w:val="ro-RO"/>
              </w:rPr>
              <w:t xml:space="preserve"> </w:t>
            </w:r>
            <w:proofErr w:type="spellStart"/>
            <w:r w:rsidRPr="00F92910">
              <w:rPr>
                <w:rFonts w:ascii="Arial" w:hAnsi="Arial" w:cs="Arial"/>
                <w:sz w:val="20"/>
                <w:lang w:val="ro-RO"/>
              </w:rPr>
              <w:t>oricareia</w:t>
            </w:r>
            <w:proofErr w:type="spellEnd"/>
            <w:r w:rsidRPr="00F92910">
              <w:rPr>
                <w:rFonts w:ascii="Arial" w:hAnsi="Arial" w:cs="Arial"/>
                <w:sz w:val="20"/>
                <w:lang w:val="ro-RO"/>
              </w:rPr>
              <w:t xml:space="preserve"> dintre </w:t>
            </w:r>
            <w:proofErr w:type="spellStart"/>
            <w:r w:rsidRPr="00F92910">
              <w:rPr>
                <w:rFonts w:ascii="Arial" w:hAnsi="Arial" w:cs="Arial"/>
                <w:sz w:val="20"/>
                <w:lang w:val="ro-RO"/>
              </w:rPr>
              <w:t>operatiile</w:t>
            </w:r>
            <w:proofErr w:type="spellEnd"/>
            <w:r w:rsidRPr="00F92910">
              <w:rPr>
                <w:rFonts w:ascii="Arial" w:hAnsi="Arial" w:cs="Arial"/>
                <w:sz w:val="20"/>
                <w:lang w:val="ro-RO"/>
              </w:rPr>
              <w:t xml:space="preserve"> numerotate de la R1 la R11</w:t>
            </w:r>
          </w:p>
        </w:tc>
      </w:tr>
      <w:tr w:rsidR="00F2785F" w:rsidRPr="00F92910" w:rsidTr="00161FE8">
        <w:tc>
          <w:tcPr>
            <w:tcW w:w="1074" w:type="dxa"/>
            <w:shd w:val="clear" w:color="auto" w:fill="auto"/>
          </w:tcPr>
          <w:p w:rsidR="00F2785F" w:rsidRPr="00F92910" w:rsidRDefault="00F2785F" w:rsidP="002F72B0">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15 01 02</w:t>
            </w:r>
          </w:p>
        </w:tc>
        <w:tc>
          <w:tcPr>
            <w:tcW w:w="2599" w:type="dxa"/>
            <w:shd w:val="clear" w:color="auto" w:fill="auto"/>
          </w:tcPr>
          <w:p w:rsidR="00F2785F" w:rsidRPr="00F92910" w:rsidRDefault="00F2785F" w:rsidP="002F72B0">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Ambalaje de materiale plastice</w:t>
            </w:r>
          </w:p>
        </w:tc>
        <w:tc>
          <w:tcPr>
            <w:tcW w:w="650" w:type="dxa"/>
            <w:shd w:val="clear" w:color="auto" w:fill="auto"/>
          </w:tcPr>
          <w:p w:rsidR="00F2785F" w:rsidRPr="00E96F93" w:rsidRDefault="00E96F93" w:rsidP="002F72B0">
            <w:pPr>
              <w:autoSpaceDE w:val="0"/>
              <w:autoSpaceDN w:val="0"/>
              <w:adjustRightInd w:val="0"/>
              <w:spacing w:before="40" w:after="0" w:line="240" w:lineRule="auto"/>
              <w:jc w:val="center"/>
              <w:rPr>
                <w:rFonts w:ascii="Arial" w:hAnsi="Arial" w:cs="Arial"/>
                <w:sz w:val="20"/>
                <w:lang w:val="ro-RO"/>
              </w:rPr>
            </w:pPr>
            <w:r w:rsidRPr="00E96F93">
              <w:rPr>
                <w:rFonts w:ascii="Arial" w:hAnsi="Arial" w:cs="Arial"/>
                <w:sz w:val="20"/>
                <w:lang w:val="ro-RO"/>
              </w:rPr>
              <w:t>2</w:t>
            </w:r>
          </w:p>
        </w:tc>
        <w:tc>
          <w:tcPr>
            <w:tcW w:w="1299" w:type="dxa"/>
            <w:shd w:val="clear" w:color="auto" w:fill="auto"/>
          </w:tcPr>
          <w:p w:rsidR="00F2785F" w:rsidRPr="00F92910" w:rsidRDefault="00F2785F" w:rsidP="002F72B0">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t/an</w:t>
            </w:r>
          </w:p>
        </w:tc>
        <w:tc>
          <w:tcPr>
            <w:tcW w:w="1299" w:type="dxa"/>
            <w:shd w:val="clear" w:color="auto" w:fill="auto"/>
          </w:tcPr>
          <w:p w:rsidR="00F2785F" w:rsidRPr="00F92910" w:rsidRDefault="00F2785F" w:rsidP="00F92910">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Valorificare</w:t>
            </w:r>
          </w:p>
        </w:tc>
        <w:tc>
          <w:tcPr>
            <w:tcW w:w="780" w:type="dxa"/>
            <w:shd w:val="clear" w:color="auto" w:fill="auto"/>
          </w:tcPr>
          <w:p w:rsidR="00F2785F" w:rsidRPr="00F92910" w:rsidRDefault="00F2785F" w:rsidP="00F92910">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R 12</w:t>
            </w:r>
          </w:p>
        </w:tc>
        <w:tc>
          <w:tcPr>
            <w:tcW w:w="2339" w:type="dxa"/>
            <w:shd w:val="clear" w:color="auto" w:fill="auto"/>
          </w:tcPr>
          <w:p w:rsidR="00F2785F" w:rsidRPr="00F92910" w:rsidRDefault="00F2785F" w:rsidP="00F92910">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 xml:space="preserve">Schimb de </w:t>
            </w:r>
            <w:proofErr w:type="spellStart"/>
            <w:r w:rsidRPr="00F92910">
              <w:rPr>
                <w:rFonts w:ascii="Arial" w:hAnsi="Arial" w:cs="Arial"/>
                <w:sz w:val="20"/>
                <w:lang w:val="ro-RO"/>
              </w:rPr>
              <w:t>deseuri</w:t>
            </w:r>
            <w:proofErr w:type="spellEnd"/>
            <w:r w:rsidRPr="00F92910">
              <w:rPr>
                <w:rFonts w:ascii="Arial" w:hAnsi="Arial" w:cs="Arial"/>
                <w:sz w:val="20"/>
                <w:lang w:val="ro-RO"/>
              </w:rPr>
              <w:t xml:space="preserve"> in vederea </w:t>
            </w:r>
            <w:proofErr w:type="spellStart"/>
            <w:r w:rsidRPr="00F92910">
              <w:rPr>
                <w:rFonts w:ascii="Arial" w:hAnsi="Arial" w:cs="Arial"/>
                <w:sz w:val="20"/>
                <w:lang w:val="ro-RO"/>
              </w:rPr>
              <w:t>efectuarii</w:t>
            </w:r>
            <w:proofErr w:type="spellEnd"/>
            <w:r w:rsidRPr="00F92910">
              <w:rPr>
                <w:rFonts w:ascii="Arial" w:hAnsi="Arial" w:cs="Arial"/>
                <w:sz w:val="20"/>
                <w:lang w:val="ro-RO"/>
              </w:rPr>
              <w:t xml:space="preserve"> </w:t>
            </w:r>
            <w:proofErr w:type="spellStart"/>
            <w:r w:rsidRPr="00F92910">
              <w:rPr>
                <w:rFonts w:ascii="Arial" w:hAnsi="Arial" w:cs="Arial"/>
                <w:sz w:val="20"/>
                <w:lang w:val="ro-RO"/>
              </w:rPr>
              <w:t>oricareia</w:t>
            </w:r>
            <w:proofErr w:type="spellEnd"/>
            <w:r w:rsidRPr="00F92910">
              <w:rPr>
                <w:rFonts w:ascii="Arial" w:hAnsi="Arial" w:cs="Arial"/>
                <w:sz w:val="20"/>
                <w:lang w:val="ro-RO"/>
              </w:rPr>
              <w:t xml:space="preserve"> dintre </w:t>
            </w:r>
            <w:proofErr w:type="spellStart"/>
            <w:r w:rsidRPr="00F92910">
              <w:rPr>
                <w:rFonts w:ascii="Arial" w:hAnsi="Arial" w:cs="Arial"/>
                <w:sz w:val="20"/>
                <w:lang w:val="ro-RO"/>
              </w:rPr>
              <w:t>operatiile</w:t>
            </w:r>
            <w:proofErr w:type="spellEnd"/>
            <w:r w:rsidRPr="00F92910">
              <w:rPr>
                <w:rFonts w:ascii="Arial" w:hAnsi="Arial" w:cs="Arial"/>
                <w:sz w:val="20"/>
                <w:lang w:val="ro-RO"/>
              </w:rPr>
              <w:t xml:space="preserve"> numerotate de la R1 la R11</w:t>
            </w:r>
          </w:p>
        </w:tc>
      </w:tr>
      <w:tr w:rsidR="00FD18E6" w:rsidRPr="00F92910" w:rsidTr="00161FE8">
        <w:tc>
          <w:tcPr>
            <w:tcW w:w="1074" w:type="dxa"/>
            <w:shd w:val="clear" w:color="auto" w:fill="auto"/>
          </w:tcPr>
          <w:p w:rsidR="00FD18E6" w:rsidRPr="00F92910" w:rsidRDefault="00FD18E6" w:rsidP="00FD18E6">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 xml:space="preserve">20 01 </w:t>
            </w:r>
            <w:proofErr w:type="spellStart"/>
            <w:r w:rsidRPr="00F92910">
              <w:rPr>
                <w:rFonts w:ascii="Arial" w:hAnsi="Arial" w:cs="Arial"/>
                <w:sz w:val="20"/>
                <w:lang w:val="ro-RO"/>
              </w:rPr>
              <w:t>01</w:t>
            </w:r>
            <w:proofErr w:type="spellEnd"/>
          </w:p>
        </w:tc>
        <w:tc>
          <w:tcPr>
            <w:tcW w:w="2599" w:type="dxa"/>
            <w:shd w:val="clear" w:color="auto" w:fill="auto"/>
          </w:tcPr>
          <w:p w:rsidR="00FD18E6" w:rsidRPr="00F92910" w:rsidRDefault="00FD18E6" w:rsidP="002F72B0">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Hârtie și carton</w:t>
            </w:r>
          </w:p>
        </w:tc>
        <w:tc>
          <w:tcPr>
            <w:tcW w:w="650" w:type="dxa"/>
            <w:shd w:val="clear" w:color="auto" w:fill="auto"/>
          </w:tcPr>
          <w:p w:rsidR="00FD18E6" w:rsidRPr="00E96F93" w:rsidRDefault="00E96F93" w:rsidP="002F72B0">
            <w:pPr>
              <w:autoSpaceDE w:val="0"/>
              <w:autoSpaceDN w:val="0"/>
              <w:adjustRightInd w:val="0"/>
              <w:spacing w:before="40" w:after="0" w:line="240" w:lineRule="auto"/>
              <w:jc w:val="center"/>
              <w:rPr>
                <w:rFonts w:ascii="Arial" w:hAnsi="Arial" w:cs="Arial"/>
                <w:sz w:val="20"/>
                <w:lang w:val="ro-RO"/>
              </w:rPr>
            </w:pPr>
            <w:r w:rsidRPr="00E96F93">
              <w:rPr>
                <w:rFonts w:ascii="Arial" w:hAnsi="Arial" w:cs="Arial"/>
                <w:sz w:val="20"/>
                <w:lang w:val="ro-RO"/>
              </w:rPr>
              <w:t>6</w:t>
            </w:r>
          </w:p>
        </w:tc>
        <w:tc>
          <w:tcPr>
            <w:tcW w:w="1299" w:type="dxa"/>
            <w:shd w:val="clear" w:color="auto" w:fill="auto"/>
          </w:tcPr>
          <w:p w:rsidR="00FD18E6" w:rsidRPr="00F92910" w:rsidRDefault="00FD18E6" w:rsidP="002F72B0">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t/an</w:t>
            </w:r>
          </w:p>
        </w:tc>
        <w:tc>
          <w:tcPr>
            <w:tcW w:w="1299" w:type="dxa"/>
            <w:shd w:val="clear" w:color="auto" w:fill="auto"/>
          </w:tcPr>
          <w:p w:rsidR="00FD18E6" w:rsidRPr="00F92910" w:rsidRDefault="00FD18E6" w:rsidP="00F92910">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Valorificare</w:t>
            </w:r>
          </w:p>
        </w:tc>
        <w:tc>
          <w:tcPr>
            <w:tcW w:w="780" w:type="dxa"/>
            <w:shd w:val="clear" w:color="auto" w:fill="auto"/>
          </w:tcPr>
          <w:p w:rsidR="00FD18E6" w:rsidRPr="00F92910" w:rsidRDefault="00FD18E6" w:rsidP="00F92910">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R 12</w:t>
            </w:r>
          </w:p>
        </w:tc>
        <w:tc>
          <w:tcPr>
            <w:tcW w:w="2339" w:type="dxa"/>
            <w:shd w:val="clear" w:color="auto" w:fill="auto"/>
          </w:tcPr>
          <w:p w:rsidR="00FD18E6" w:rsidRPr="00F92910" w:rsidRDefault="00FD18E6" w:rsidP="00F92910">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 xml:space="preserve">Schimb de </w:t>
            </w:r>
            <w:proofErr w:type="spellStart"/>
            <w:r w:rsidRPr="00F92910">
              <w:rPr>
                <w:rFonts w:ascii="Arial" w:hAnsi="Arial" w:cs="Arial"/>
                <w:sz w:val="20"/>
                <w:lang w:val="ro-RO"/>
              </w:rPr>
              <w:t>deseuri</w:t>
            </w:r>
            <w:proofErr w:type="spellEnd"/>
            <w:r w:rsidRPr="00F92910">
              <w:rPr>
                <w:rFonts w:ascii="Arial" w:hAnsi="Arial" w:cs="Arial"/>
                <w:sz w:val="20"/>
                <w:lang w:val="ro-RO"/>
              </w:rPr>
              <w:t xml:space="preserve"> in vederea </w:t>
            </w:r>
            <w:proofErr w:type="spellStart"/>
            <w:r w:rsidRPr="00F92910">
              <w:rPr>
                <w:rFonts w:ascii="Arial" w:hAnsi="Arial" w:cs="Arial"/>
                <w:sz w:val="20"/>
                <w:lang w:val="ro-RO"/>
              </w:rPr>
              <w:t>efectuarii</w:t>
            </w:r>
            <w:proofErr w:type="spellEnd"/>
            <w:r w:rsidRPr="00F92910">
              <w:rPr>
                <w:rFonts w:ascii="Arial" w:hAnsi="Arial" w:cs="Arial"/>
                <w:sz w:val="20"/>
                <w:lang w:val="ro-RO"/>
              </w:rPr>
              <w:t xml:space="preserve"> </w:t>
            </w:r>
            <w:proofErr w:type="spellStart"/>
            <w:r w:rsidRPr="00F92910">
              <w:rPr>
                <w:rFonts w:ascii="Arial" w:hAnsi="Arial" w:cs="Arial"/>
                <w:sz w:val="20"/>
                <w:lang w:val="ro-RO"/>
              </w:rPr>
              <w:t>oricareia</w:t>
            </w:r>
            <w:proofErr w:type="spellEnd"/>
            <w:r w:rsidRPr="00F92910">
              <w:rPr>
                <w:rFonts w:ascii="Arial" w:hAnsi="Arial" w:cs="Arial"/>
                <w:sz w:val="20"/>
                <w:lang w:val="ro-RO"/>
              </w:rPr>
              <w:t xml:space="preserve"> dintre </w:t>
            </w:r>
            <w:proofErr w:type="spellStart"/>
            <w:r w:rsidRPr="00F92910">
              <w:rPr>
                <w:rFonts w:ascii="Arial" w:hAnsi="Arial" w:cs="Arial"/>
                <w:sz w:val="20"/>
                <w:lang w:val="ro-RO"/>
              </w:rPr>
              <w:t>operatiile</w:t>
            </w:r>
            <w:proofErr w:type="spellEnd"/>
            <w:r w:rsidRPr="00F92910">
              <w:rPr>
                <w:rFonts w:ascii="Arial" w:hAnsi="Arial" w:cs="Arial"/>
                <w:sz w:val="20"/>
                <w:lang w:val="ro-RO"/>
              </w:rPr>
              <w:t xml:space="preserve"> numerotate de la R1 la R11</w:t>
            </w:r>
          </w:p>
        </w:tc>
      </w:tr>
    </w:tbl>
    <w:p w:rsidR="00333963" w:rsidRPr="00F92910" w:rsidRDefault="00333963" w:rsidP="002F72B0">
      <w:pPr>
        <w:autoSpaceDE w:val="0"/>
        <w:autoSpaceDN w:val="0"/>
        <w:adjustRightInd w:val="0"/>
        <w:spacing w:after="0" w:line="240" w:lineRule="auto"/>
        <w:jc w:val="both"/>
        <w:rPr>
          <w:rFonts w:ascii="Arial" w:hAnsi="Arial" w:cs="Arial"/>
          <w:lang w:val="ro-RO"/>
        </w:rPr>
      </w:pPr>
    </w:p>
    <w:p w:rsidR="00333963" w:rsidRPr="00F92910" w:rsidRDefault="00333963" w:rsidP="002F72B0">
      <w:pPr>
        <w:autoSpaceDE w:val="0"/>
        <w:autoSpaceDN w:val="0"/>
        <w:adjustRightInd w:val="0"/>
        <w:spacing w:after="0" w:line="240" w:lineRule="auto"/>
        <w:ind w:firstLine="720"/>
        <w:jc w:val="both"/>
        <w:rPr>
          <w:rFonts w:ascii="Arial" w:hAnsi="Arial" w:cs="Arial"/>
          <w:b/>
          <w:sz w:val="24"/>
          <w:szCs w:val="24"/>
          <w:lang w:val="ro-RO"/>
        </w:rPr>
      </w:pPr>
      <w:r w:rsidRPr="00F92910">
        <w:rPr>
          <w:rFonts w:ascii="Arial" w:hAnsi="Arial" w:cs="Arial"/>
          <w:b/>
          <w:sz w:val="24"/>
          <w:szCs w:val="24"/>
          <w:lang w:val="ro-RO"/>
        </w:rPr>
        <w:t>Deşeuri comercializate</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333963" w:rsidRPr="00F92910" w:rsidTr="002F72B0">
        <w:trPr>
          <w:cantSplit/>
          <w:trHeight w:val="1701"/>
        </w:trPr>
        <w:tc>
          <w:tcPr>
            <w:tcW w:w="1026" w:type="dxa"/>
            <w:shd w:val="clear" w:color="auto" w:fill="C0C0C0"/>
            <w:vAlign w:val="center"/>
          </w:tcPr>
          <w:p w:rsidR="00333963" w:rsidRPr="00F92910" w:rsidRDefault="00333963" w:rsidP="002F72B0">
            <w:pPr>
              <w:autoSpaceDE w:val="0"/>
              <w:autoSpaceDN w:val="0"/>
              <w:adjustRightInd w:val="0"/>
              <w:spacing w:before="40" w:after="0" w:line="240" w:lineRule="auto"/>
              <w:jc w:val="center"/>
              <w:rPr>
                <w:rFonts w:ascii="Arial" w:hAnsi="Arial" w:cs="Arial"/>
                <w:b/>
                <w:sz w:val="20"/>
                <w:szCs w:val="24"/>
                <w:lang w:val="ro-RO"/>
              </w:rPr>
            </w:pPr>
            <w:r w:rsidRPr="00F92910">
              <w:rPr>
                <w:rFonts w:ascii="Arial" w:hAnsi="Arial" w:cs="Arial"/>
                <w:b/>
                <w:sz w:val="20"/>
                <w:szCs w:val="24"/>
                <w:lang w:val="ro-RO"/>
              </w:rPr>
              <w:t>Cod deșeu</w:t>
            </w:r>
          </w:p>
        </w:tc>
        <w:tc>
          <w:tcPr>
            <w:tcW w:w="2822" w:type="dxa"/>
            <w:shd w:val="clear" w:color="auto" w:fill="C0C0C0"/>
            <w:vAlign w:val="center"/>
          </w:tcPr>
          <w:p w:rsidR="00333963" w:rsidRPr="00F92910" w:rsidRDefault="00333963" w:rsidP="002F72B0">
            <w:pPr>
              <w:autoSpaceDE w:val="0"/>
              <w:autoSpaceDN w:val="0"/>
              <w:adjustRightInd w:val="0"/>
              <w:spacing w:before="40" w:after="0" w:line="240" w:lineRule="auto"/>
              <w:jc w:val="center"/>
              <w:rPr>
                <w:rFonts w:ascii="Arial" w:hAnsi="Arial" w:cs="Arial"/>
                <w:b/>
                <w:sz w:val="20"/>
                <w:szCs w:val="24"/>
                <w:lang w:val="ro-RO"/>
              </w:rPr>
            </w:pPr>
            <w:r w:rsidRPr="00F92910">
              <w:rPr>
                <w:rFonts w:ascii="Arial" w:hAnsi="Arial" w:cs="Arial"/>
                <w:b/>
                <w:sz w:val="20"/>
                <w:szCs w:val="24"/>
                <w:lang w:val="ro-RO"/>
              </w:rPr>
              <w:t>Denumire deșeu</w:t>
            </w:r>
          </w:p>
        </w:tc>
        <w:tc>
          <w:tcPr>
            <w:tcW w:w="898" w:type="dxa"/>
            <w:shd w:val="clear" w:color="auto" w:fill="C0C0C0"/>
            <w:textDirection w:val="btLr"/>
            <w:vAlign w:val="center"/>
          </w:tcPr>
          <w:p w:rsidR="00333963" w:rsidRPr="00F92910" w:rsidRDefault="00333963" w:rsidP="002F72B0">
            <w:pPr>
              <w:autoSpaceDE w:val="0"/>
              <w:autoSpaceDN w:val="0"/>
              <w:adjustRightInd w:val="0"/>
              <w:spacing w:before="40" w:after="0" w:line="240" w:lineRule="auto"/>
              <w:ind w:left="113" w:right="113"/>
              <w:jc w:val="center"/>
              <w:rPr>
                <w:rFonts w:ascii="Arial" w:hAnsi="Arial" w:cs="Arial"/>
                <w:b/>
                <w:sz w:val="20"/>
                <w:szCs w:val="24"/>
                <w:lang w:val="ro-RO"/>
              </w:rPr>
            </w:pPr>
            <w:r w:rsidRPr="00F92910">
              <w:rPr>
                <w:rFonts w:ascii="Arial" w:hAnsi="Arial" w:cs="Arial"/>
                <w:b/>
                <w:sz w:val="20"/>
                <w:szCs w:val="24"/>
                <w:lang w:val="ro-RO"/>
              </w:rPr>
              <w:t>Cantitate</w:t>
            </w:r>
          </w:p>
        </w:tc>
        <w:tc>
          <w:tcPr>
            <w:tcW w:w="1283" w:type="dxa"/>
            <w:shd w:val="clear" w:color="auto" w:fill="C0C0C0"/>
            <w:vAlign w:val="center"/>
          </w:tcPr>
          <w:p w:rsidR="00333963" w:rsidRPr="00F92910" w:rsidRDefault="00333963" w:rsidP="002F72B0">
            <w:pPr>
              <w:autoSpaceDE w:val="0"/>
              <w:autoSpaceDN w:val="0"/>
              <w:adjustRightInd w:val="0"/>
              <w:spacing w:before="40" w:after="0" w:line="240" w:lineRule="auto"/>
              <w:jc w:val="center"/>
              <w:rPr>
                <w:rFonts w:ascii="Arial" w:hAnsi="Arial" w:cs="Arial"/>
                <w:b/>
                <w:sz w:val="20"/>
                <w:szCs w:val="24"/>
                <w:lang w:val="ro-RO"/>
              </w:rPr>
            </w:pPr>
            <w:r w:rsidRPr="00F92910">
              <w:rPr>
                <w:rFonts w:ascii="Arial" w:hAnsi="Arial" w:cs="Arial"/>
                <w:b/>
                <w:sz w:val="20"/>
                <w:szCs w:val="24"/>
                <w:lang w:val="ro-RO"/>
              </w:rPr>
              <w:t>UM</w:t>
            </w:r>
          </w:p>
        </w:tc>
        <w:tc>
          <w:tcPr>
            <w:tcW w:w="1283" w:type="dxa"/>
            <w:shd w:val="clear" w:color="auto" w:fill="C0C0C0"/>
            <w:vAlign w:val="center"/>
          </w:tcPr>
          <w:p w:rsidR="00333963" w:rsidRPr="00F92910" w:rsidRDefault="00333963" w:rsidP="002F72B0">
            <w:pPr>
              <w:autoSpaceDE w:val="0"/>
              <w:autoSpaceDN w:val="0"/>
              <w:adjustRightInd w:val="0"/>
              <w:spacing w:before="40" w:after="0" w:line="240" w:lineRule="auto"/>
              <w:jc w:val="center"/>
              <w:rPr>
                <w:rFonts w:ascii="Arial" w:hAnsi="Arial" w:cs="Arial"/>
                <w:b/>
                <w:sz w:val="20"/>
                <w:szCs w:val="24"/>
                <w:lang w:val="ro-RO"/>
              </w:rPr>
            </w:pPr>
            <w:r w:rsidRPr="00F92910">
              <w:rPr>
                <w:rFonts w:ascii="Arial" w:hAnsi="Arial" w:cs="Arial"/>
                <w:b/>
                <w:sz w:val="20"/>
                <w:szCs w:val="24"/>
                <w:lang w:val="ro-RO"/>
              </w:rPr>
              <w:t>Operațiune valorificare / eliminare</w:t>
            </w:r>
          </w:p>
        </w:tc>
        <w:tc>
          <w:tcPr>
            <w:tcW w:w="641" w:type="dxa"/>
            <w:shd w:val="clear" w:color="auto" w:fill="C0C0C0"/>
            <w:textDirection w:val="btLr"/>
            <w:vAlign w:val="center"/>
          </w:tcPr>
          <w:p w:rsidR="00333963" w:rsidRPr="00F92910" w:rsidRDefault="00333963" w:rsidP="002F72B0">
            <w:pPr>
              <w:autoSpaceDE w:val="0"/>
              <w:autoSpaceDN w:val="0"/>
              <w:adjustRightInd w:val="0"/>
              <w:spacing w:before="40" w:after="0" w:line="240" w:lineRule="auto"/>
              <w:ind w:left="113" w:right="113"/>
              <w:jc w:val="center"/>
              <w:rPr>
                <w:rFonts w:ascii="Arial" w:hAnsi="Arial" w:cs="Arial"/>
                <w:b/>
                <w:sz w:val="20"/>
                <w:szCs w:val="24"/>
                <w:lang w:val="ro-RO"/>
              </w:rPr>
            </w:pPr>
            <w:r w:rsidRPr="00F92910">
              <w:rPr>
                <w:rFonts w:ascii="Arial" w:hAnsi="Arial" w:cs="Arial"/>
                <w:b/>
                <w:sz w:val="20"/>
                <w:szCs w:val="24"/>
                <w:lang w:val="ro-RO"/>
              </w:rPr>
              <w:t>Cod operațiune</w:t>
            </w:r>
          </w:p>
        </w:tc>
        <w:tc>
          <w:tcPr>
            <w:tcW w:w="2053" w:type="dxa"/>
            <w:shd w:val="clear" w:color="auto" w:fill="C0C0C0"/>
            <w:vAlign w:val="center"/>
          </w:tcPr>
          <w:p w:rsidR="00333963" w:rsidRPr="00F92910" w:rsidRDefault="00333963" w:rsidP="002F72B0">
            <w:pPr>
              <w:autoSpaceDE w:val="0"/>
              <w:autoSpaceDN w:val="0"/>
              <w:adjustRightInd w:val="0"/>
              <w:spacing w:before="40" w:after="0" w:line="240" w:lineRule="auto"/>
              <w:jc w:val="center"/>
              <w:rPr>
                <w:rFonts w:ascii="Arial" w:hAnsi="Arial" w:cs="Arial"/>
                <w:b/>
                <w:sz w:val="20"/>
                <w:szCs w:val="24"/>
                <w:lang w:val="ro-RO"/>
              </w:rPr>
            </w:pPr>
            <w:r w:rsidRPr="00F92910">
              <w:rPr>
                <w:rFonts w:ascii="Arial" w:hAnsi="Arial" w:cs="Arial"/>
                <w:b/>
                <w:sz w:val="20"/>
                <w:szCs w:val="24"/>
                <w:lang w:val="ro-RO"/>
              </w:rPr>
              <w:t>Denumire operațiune</w:t>
            </w:r>
          </w:p>
        </w:tc>
      </w:tr>
      <w:tr w:rsidR="007F506F" w:rsidRPr="00F92910" w:rsidTr="002F72B0">
        <w:tc>
          <w:tcPr>
            <w:tcW w:w="1026" w:type="dxa"/>
            <w:shd w:val="clear" w:color="auto" w:fill="auto"/>
          </w:tcPr>
          <w:p w:rsidR="007F506F" w:rsidRPr="00F92910" w:rsidRDefault="007F506F" w:rsidP="00917583">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 xml:space="preserve">15 01 </w:t>
            </w:r>
            <w:proofErr w:type="spellStart"/>
            <w:r w:rsidRPr="00F92910">
              <w:rPr>
                <w:rFonts w:ascii="Arial" w:hAnsi="Arial" w:cs="Arial"/>
                <w:sz w:val="20"/>
                <w:lang w:val="ro-RO"/>
              </w:rPr>
              <w:t>01</w:t>
            </w:r>
            <w:proofErr w:type="spellEnd"/>
            <w:r w:rsidRPr="00F92910">
              <w:rPr>
                <w:rFonts w:ascii="Arial" w:hAnsi="Arial" w:cs="Arial"/>
                <w:sz w:val="20"/>
                <w:lang w:val="ro-RO"/>
              </w:rPr>
              <w:t xml:space="preserve"> </w:t>
            </w:r>
          </w:p>
        </w:tc>
        <w:tc>
          <w:tcPr>
            <w:tcW w:w="2822" w:type="dxa"/>
            <w:shd w:val="clear" w:color="auto" w:fill="auto"/>
          </w:tcPr>
          <w:p w:rsidR="007F506F" w:rsidRPr="00F92910" w:rsidRDefault="007F506F" w:rsidP="00917583">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Ambalaje de hârtie și carton</w:t>
            </w:r>
          </w:p>
        </w:tc>
        <w:tc>
          <w:tcPr>
            <w:tcW w:w="898" w:type="dxa"/>
            <w:shd w:val="clear" w:color="auto" w:fill="auto"/>
          </w:tcPr>
          <w:p w:rsidR="007F506F" w:rsidRPr="00E96F93" w:rsidRDefault="007F506F" w:rsidP="00917583">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47</w:t>
            </w:r>
          </w:p>
        </w:tc>
        <w:tc>
          <w:tcPr>
            <w:tcW w:w="1283" w:type="dxa"/>
            <w:shd w:val="clear" w:color="auto" w:fill="auto"/>
          </w:tcPr>
          <w:p w:rsidR="007F506F" w:rsidRPr="00F92910" w:rsidRDefault="007F506F" w:rsidP="00917583">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t/an</w:t>
            </w:r>
          </w:p>
        </w:tc>
        <w:tc>
          <w:tcPr>
            <w:tcW w:w="1283" w:type="dxa"/>
            <w:shd w:val="clear" w:color="auto" w:fill="auto"/>
          </w:tcPr>
          <w:p w:rsidR="007F506F" w:rsidRPr="00F92910" w:rsidRDefault="007F506F" w:rsidP="00917583">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Valorificare</w:t>
            </w:r>
          </w:p>
        </w:tc>
        <w:tc>
          <w:tcPr>
            <w:tcW w:w="641" w:type="dxa"/>
            <w:shd w:val="clear" w:color="auto" w:fill="auto"/>
          </w:tcPr>
          <w:p w:rsidR="007F506F" w:rsidRPr="00F92910" w:rsidRDefault="007F506F" w:rsidP="00917583">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R 12</w:t>
            </w:r>
          </w:p>
        </w:tc>
        <w:tc>
          <w:tcPr>
            <w:tcW w:w="2053" w:type="dxa"/>
            <w:shd w:val="clear" w:color="auto" w:fill="auto"/>
          </w:tcPr>
          <w:p w:rsidR="007F506F" w:rsidRPr="00F92910" w:rsidRDefault="007F506F" w:rsidP="00917583">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 xml:space="preserve">Schimb de </w:t>
            </w:r>
            <w:proofErr w:type="spellStart"/>
            <w:r w:rsidRPr="00F92910">
              <w:rPr>
                <w:rFonts w:ascii="Arial" w:hAnsi="Arial" w:cs="Arial"/>
                <w:sz w:val="20"/>
                <w:lang w:val="ro-RO"/>
              </w:rPr>
              <w:t>deseuri</w:t>
            </w:r>
            <w:proofErr w:type="spellEnd"/>
            <w:r w:rsidRPr="00F92910">
              <w:rPr>
                <w:rFonts w:ascii="Arial" w:hAnsi="Arial" w:cs="Arial"/>
                <w:sz w:val="20"/>
                <w:lang w:val="ro-RO"/>
              </w:rPr>
              <w:t xml:space="preserve"> in vederea </w:t>
            </w:r>
            <w:proofErr w:type="spellStart"/>
            <w:r w:rsidRPr="00F92910">
              <w:rPr>
                <w:rFonts w:ascii="Arial" w:hAnsi="Arial" w:cs="Arial"/>
                <w:sz w:val="20"/>
                <w:lang w:val="ro-RO"/>
              </w:rPr>
              <w:t>efectuarii</w:t>
            </w:r>
            <w:proofErr w:type="spellEnd"/>
            <w:r w:rsidRPr="00F92910">
              <w:rPr>
                <w:rFonts w:ascii="Arial" w:hAnsi="Arial" w:cs="Arial"/>
                <w:sz w:val="20"/>
                <w:lang w:val="ro-RO"/>
              </w:rPr>
              <w:t xml:space="preserve"> </w:t>
            </w:r>
            <w:proofErr w:type="spellStart"/>
            <w:r w:rsidRPr="00F92910">
              <w:rPr>
                <w:rFonts w:ascii="Arial" w:hAnsi="Arial" w:cs="Arial"/>
                <w:sz w:val="20"/>
                <w:lang w:val="ro-RO"/>
              </w:rPr>
              <w:t>oricareia</w:t>
            </w:r>
            <w:proofErr w:type="spellEnd"/>
            <w:r w:rsidRPr="00F92910">
              <w:rPr>
                <w:rFonts w:ascii="Arial" w:hAnsi="Arial" w:cs="Arial"/>
                <w:sz w:val="20"/>
                <w:lang w:val="ro-RO"/>
              </w:rPr>
              <w:t xml:space="preserve"> dintre </w:t>
            </w:r>
            <w:proofErr w:type="spellStart"/>
            <w:r w:rsidRPr="00F92910">
              <w:rPr>
                <w:rFonts w:ascii="Arial" w:hAnsi="Arial" w:cs="Arial"/>
                <w:sz w:val="20"/>
                <w:lang w:val="ro-RO"/>
              </w:rPr>
              <w:lastRenderedPageBreak/>
              <w:t>operatiile</w:t>
            </w:r>
            <w:proofErr w:type="spellEnd"/>
            <w:r w:rsidRPr="00F92910">
              <w:rPr>
                <w:rFonts w:ascii="Arial" w:hAnsi="Arial" w:cs="Arial"/>
                <w:sz w:val="20"/>
                <w:lang w:val="ro-RO"/>
              </w:rPr>
              <w:t xml:space="preserve"> numerotate de la R1 la R11</w:t>
            </w:r>
          </w:p>
        </w:tc>
      </w:tr>
      <w:tr w:rsidR="007F506F" w:rsidRPr="00F92910" w:rsidTr="002F72B0">
        <w:tc>
          <w:tcPr>
            <w:tcW w:w="1026" w:type="dxa"/>
            <w:shd w:val="clear" w:color="auto" w:fill="auto"/>
          </w:tcPr>
          <w:p w:rsidR="007F506F" w:rsidRPr="00F92910" w:rsidRDefault="007F506F" w:rsidP="00917583">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lastRenderedPageBreak/>
              <w:t>15 01 02</w:t>
            </w:r>
          </w:p>
        </w:tc>
        <w:tc>
          <w:tcPr>
            <w:tcW w:w="2822" w:type="dxa"/>
            <w:shd w:val="clear" w:color="auto" w:fill="auto"/>
          </w:tcPr>
          <w:p w:rsidR="007F506F" w:rsidRPr="00F92910" w:rsidRDefault="007F506F" w:rsidP="00917583">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Ambalaje de materiale plastice</w:t>
            </w:r>
          </w:p>
        </w:tc>
        <w:tc>
          <w:tcPr>
            <w:tcW w:w="898" w:type="dxa"/>
            <w:shd w:val="clear" w:color="auto" w:fill="auto"/>
          </w:tcPr>
          <w:p w:rsidR="007F506F" w:rsidRPr="00E96F93" w:rsidRDefault="007F506F" w:rsidP="00917583">
            <w:pPr>
              <w:autoSpaceDE w:val="0"/>
              <w:autoSpaceDN w:val="0"/>
              <w:adjustRightInd w:val="0"/>
              <w:spacing w:before="40" w:after="0" w:line="240" w:lineRule="auto"/>
              <w:jc w:val="center"/>
              <w:rPr>
                <w:rFonts w:ascii="Arial" w:hAnsi="Arial" w:cs="Arial"/>
                <w:sz w:val="20"/>
                <w:lang w:val="ro-RO"/>
              </w:rPr>
            </w:pPr>
            <w:r w:rsidRPr="00E96F93">
              <w:rPr>
                <w:rFonts w:ascii="Arial" w:hAnsi="Arial" w:cs="Arial"/>
                <w:sz w:val="20"/>
                <w:lang w:val="ro-RO"/>
              </w:rPr>
              <w:t>2</w:t>
            </w:r>
          </w:p>
        </w:tc>
        <w:tc>
          <w:tcPr>
            <w:tcW w:w="1283" w:type="dxa"/>
            <w:shd w:val="clear" w:color="auto" w:fill="auto"/>
          </w:tcPr>
          <w:p w:rsidR="007F506F" w:rsidRPr="00F92910" w:rsidRDefault="007F506F" w:rsidP="00917583">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t/an</w:t>
            </w:r>
          </w:p>
        </w:tc>
        <w:tc>
          <w:tcPr>
            <w:tcW w:w="1283" w:type="dxa"/>
            <w:shd w:val="clear" w:color="auto" w:fill="auto"/>
          </w:tcPr>
          <w:p w:rsidR="007F506F" w:rsidRPr="00F92910" w:rsidRDefault="007F506F" w:rsidP="00917583">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Valorificare</w:t>
            </w:r>
          </w:p>
        </w:tc>
        <w:tc>
          <w:tcPr>
            <w:tcW w:w="641" w:type="dxa"/>
            <w:shd w:val="clear" w:color="auto" w:fill="auto"/>
          </w:tcPr>
          <w:p w:rsidR="007F506F" w:rsidRPr="00F92910" w:rsidRDefault="007F506F" w:rsidP="00917583">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R 12</w:t>
            </w:r>
          </w:p>
        </w:tc>
        <w:tc>
          <w:tcPr>
            <w:tcW w:w="2053" w:type="dxa"/>
            <w:shd w:val="clear" w:color="auto" w:fill="auto"/>
          </w:tcPr>
          <w:p w:rsidR="007F506F" w:rsidRPr="00F92910" w:rsidRDefault="007F506F" w:rsidP="00917583">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 xml:space="preserve">Schimb de </w:t>
            </w:r>
            <w:proofErr w:type="spellStart"/>
            <w:r w:rsidRPr="00F92910">
              <w:rPr>
                <w:rFonts w:ascii="Arial" w:hAnsi="Arial" w:cs="Arial"/>
                <w:sz w:val="20"/>
                <w:lang w:val="ro-RO"/>
              </w:rPr>
              <w:t>deseuri</w:t>
            </w:r>
            <w:proofErr w:type="spellEnd"/>
            <w:r w:rsidRPr="00F92910">
              <w:rPr>
                <w:rFonts w:ascii="Arial" w:hAnsi="Arial" w:cs="Arial"/>
                <w:sz w:val="20"/>
                <w:lang w:val="ro-RO"/>
              </w:rPr>
              <w:t xml:space="preserve"> in vederea </w:t>
            </w:r>
            <w:proofErr w:type="spellStart"/>
            <w:r w:rsidRPr="00F92910">
              <w:rPr>
                <w:rFonts w:ascii="Arial" w:hAnsi="Arial" w:cs="Arial"/>
                <w:sz w:val="20"/>
                <w:lang w:val="ro-RO"/>
              </w:rPr>
              <w:t>efectuarii</w:t>
            </w:r>
            <w:proofErr w:type="spellEnd"/>
            <w:r w:rsidRPr="00F92910">
              <w:rPr>
                <w:rFonts w:ascii="Arial" w:hAnsi="Arial" w:cs="Arial"/>
                <w:sz w:val="20"/>
                <w:lang w:val="ro-RO"/>
              </w:rPr>
              <w:t xml:space="preserve"> </w:t>
            </w:r>
            <w:proofErr w:type="spellStart"/>
            <w:r w:rsidRPr="00F92910">
              <w:rPr>
                <w:rFonts w:ascii="Arial" w:hAnsi="Arial" w:cs="Arial"/>
                <w:sz w:val="20"/>
                <w:lang w:val="ro-RO"/>
              </w:rPr>
              <w:t>oricareia</w:t>
            </w:r>
            <w:proofErr w:type="spellEnd"/>
            <w:r w:rsidRPr="00F92910">
              <w:rPr>
                <w:rFonts w:ascii="Arial" w:hAnsi="Arial" w:cs="Arial"/>
                <w:sz w:val="20"/>
                <w:lang w:val="ro-RO"/>
              </w:rPr>
              <w:t xml:space="preserve"> dintre </w:t>
            </w:r>
            <w:proofErr w:type="spellStart"/>
            <w:r w:rsidRPr="00F92910">
              <w:rPr>
                <w:rFonts w:ascii="Arial" w:hAnsi="Arial" w:cs="Arial"/>
                <w:sz w:val="20"/>
                <w:lang w:val="ro-RO"/>
              </w:rPr>
              <w:t>operatiile</w:t>
            </w:r>
            <w:proofErr w:type="spellEnd"/>
            <w:r w:rsidRPr="00F92910">
              <w:rPr>
                <w:rFonts w:ascii="Arial" w:hAnsi="Arial" w:cs="Arial"/>
                <w:sz w:val="20"/>
                <w:lang w:val="ro-RO"/>
              </w:rPr>
              <w:t xml:space="preserve"> numerotate de la R1 la R11</w:t>
            </w:r>
          </w:p>
        </w:tc>
      </w:tr>
      <w:tr w:rsidR="007F506F" w:rsidRPr="00F92910" w:rsidTr="002F72B0">
        <w:tc>
          <w:tcPr>
            <w:tcW w:w="1026" w:type="dxa"/>
            <w:shd w:val="clear" w:color="auto" w:fill="auto"/>
          </w:tcPr>
          <w:p w:rsidR="007F506F" w:rsidRPr="00F92910" w:rsidRDefault="007F506F" w:rsidP="00917583">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 xml:space="preserve">20 01 </w:t>
            </w:r>
            <w:proofErr w:type="spellStart"/>
            <w:r w:rsidRPr="00F92910">
              <w:rPr>
                <w:rFonts w:ascii="Arial" w:hAnsi="Arial" w:cs="Arial"/>
                <w:sz w:val="20"/>
                <w:lang w:val="ro-RO"/>
              </w:rPr>
              <w:t>01</w:t>
            </w:r>
            <w:proofErr w:type="spellEnd"/>
          </w:p>
        </w:tc>
        <w:tc>
          <w:tcPr>
            <w:tcW w:w="2822" w:type="dxa"/>
            <w:shd w:val="clear" w:color="auto" w:fill="auto"/>
          </w:tcPr>
          <w:p w:rsidR="007F506F" w:rsidRPr="00F92910" w:rsidRDefault="007F506F" w:rsidP="00917583">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Hârtie și carton</w:t>
            </w:r>
          </w:p>
        </w:tc>
        <w:tc>
          <w:tcPr>
            <w:tcW w:w="898" w:type="dxa"/>
            <w:shd w:val="clear" w:color="auto" w:fill="auto"/>
          </w:tcPr>
          <w:p w:rsidR="007F506F" w:rsidRPr="00E96F93" w:rsidRDefault="007F506F" w:rsidP="00917583">
            <w:pPr>
              <w:autoSpaceDE w:val="0"/>
              <w:autoSpaceDN w:val="0"/>
              <w:adjustRightInd w:val="0"/>
              <w:spacing w:before="40" w:after="0" w:line="240" w:lineRule="auto"/>
              <w:jc w:val="center"/>
              <w:rPr>
                <w:rFonts w:ascii="Arial" w:hAnsi="Arial" w:cs="Arial"/>
                <w:sz w:val="20"/>
                <w:lang w:val="ro-RO"/>
              </w:rPr>
            </w:pPr>
            <w:r w:rsidRPr="00E96F93">
              <w:rPr>
                <w:rFonts w:ascii="Arial" w:hAnsi="Arial" w:cs="Arial"/>
                <w:sz w:val="20"/>
                <w:lang w:val="ro-RO"/>
              </w:rPr>
              <w:t>6</w:t>
            </w:r>
            <w:r w:rsidR="00B1761E">
              <w:rPr>
                <w:rFonts w:ascii="Arial" w:hAnsi="Arial" w:cs="Arial"/>
                <w:sz w:val="20"/>
                <w:lang w:val="ro-RO"/>
              </w:rPr>
              <w:t>5</w:t>
            </w:r>
          </w:p>
        </w:tc>
        <w:tc>
          <w:tcPr>
            <w:tcW w:w="1283" w:type="dxa"/>
            <w:shd w:val="clear" w:color="auto" w:fill="auto"/>
          </w:tcPr>
          <w:p w:rsidR="007F506F" w:rsidRPr="00F92910" w:rsidRDefault="007F506F" w:rsidP="00917583">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t/an</w:t>
            </w:r>
          </w:p>
        </w:tc>
        <w:tc>
          <w:tcPr>
            <w:tcW w:w="1283" w:type="dxa"/>
            <w:shd w:val="clear" w:color="auto" w:fill="auto"/>
          </w:tcPr>
          <w:p w:rsidR="007F506F" w:rsidRPr="00F92910" w:rsidRDefault="007F506F" w:rsidP="00917583">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Valorificare</w:t>
            </w:r>
          </w:p>
        </w:tc>
        <w:tc>
          <w:tcPr>
            <w:tcW w:w="641" w:type="dxa"/>
            <w:shd w:val="clear" w:color="auto" w:fill="auto"/>
          </w:tcPr>
          <w:p w:rsidR="007F506F" w:rsidRPr="00F92910" w:rsidRDefault="007F506F" w:rsidP="00917583">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R 12</w:t>
            </w:r>
          </w:p>
        </w:tc>
        <w:tc>
          <w:tcPr>
            <w:tcW w:w="2053" w:type="dxa"/>
            <w:shd w:val="clear" w:color="auto" w:fill="auto"/>
          </w:tcPr>
          <w:p w:rsidR="007F506F" w:rsidRPr="00F92910" w:rsidRDefault="007F506F" w:rsidP="00917583">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 xml:space="preserve">Schimb de </w:t>
            </w:r>
            <w:proofErr w:type="spellStart"/>
            <w:r w:rsidRPr="00F92910">
              <w:rPr>
                <w:rFonts w:ascii="Arial" w:hAnsi="Arial" w:cs="Arial"/>
                <w:sz w:val="20"/>
                <w:lang w:val="ro-RO"/>
              </w:rPr>
              <w:t>deseuri</w:t>
            </w:r>
            <w:proofErr w:type="spellEnd"/>
            <w:r w:rsidRPr="00F92910">
              <w:rPr>
                <w:rFonts w:ascii="Arial" w:hAnsi="Arial" w:cs="Arial"/>
                <w:sz w:val="20"/>
                <w:lang w:val="ro-RO"/>
              </w:rPr>
              <w:t xml:space="preserve"> in vederea </w:t>
            </w:r>
            <w:proofErr w:type="spellStart"/>
            <w:r w:rsidRPr="00F92910">
              <w:rPr>
                <w:rFonts w:ascii="Arial" w:hAnsi="Arial" w:cs="Arial"/>
                <w:sz w:val="20"/>
                <w:lang w:val="ro-RO"/>
              </w:rPr>
              <w:t>efectuarii</w:t>
            </w:r>
            <w:proofErr w:type="spellEnd"/>
            <w:r w:rsidRPr="00F92910">
              <w:rPr>
                <w:rFonts w:ascii="Arial" w:hAnsi="Arial" w:cs="Arial"/>
                <w:sz w:val="20"/>
                <w:lang w:val="ro-RO"/>
              </w:rPr>
              <w:t xml:space="preserve"> </w:t>
            </w:r>
            <w:proofErr w:type="spellStart"/>
            <w:r w:rsidRPr="00F92910">
              <w:rPr>
                <w:rFonts w:ascii="Arial" w:hAnsi="Arial" w:cs="Arial"/>
                <w:sz w:val="20"/>
                <w:lang w:val="ro-RO"/>
              </w:rPr>
              <w:t>oricareia</w:t>
            </w:r>
            <w:proofErr w:type="spellEnd"/>
            <w:r w:rsidRPr="00F92910">
              <w:rPr>
                <w:rFonts w:ascii="Arial" w:hAnsi="Arial" w:cs="Arial"/>
                <w:sz w:val="20"/>
                <w:lang w:val="ro-RO"/>
              </w:rPr>
              <w:t xml:space="preserve"> dintre </w:t>
            </w:r>
            <w:proofErr w:type="spellStart"/>
            <w:r w:rsidRPr="00F92910">
              <w:rPr>
                <w:rFonts w:ascii="Arial" w:hAnsi="Arial" w:cs="Arial"/>
                <w:sz w:val="20"/>
                <w:lang w:val="ro-RO"/>
              </w:rPr>
              <w:t>operatiile</w:t>
            </w:r>
            <w:proofErr w:type="spellEnd"/>
            <w:r w:rsidRPr="00F92910">
              <w:rPr>
                <w:rFonts w:ascii="Arial" w:hAnsi="Arial" w:cs="Arial"/>
                <w:sz w:val="20"/>
                <w:lang w:val="ro-RO"/>
              </w:rPr>
              <w:t xml:space="preserve"> numerotate de la R1 la R11</w:t>
            </w:r>
          </w:p>
        </w:tc>
      </w:tr>
    </w:tbl>
    <w:p w:rsidR="00333963" w:rsidRPr="00F92910" w:rsidRDefault="00333963" w:rsidP="002F72B0">
      <w:pPr>
        <w:autoSpaceDE w:val="0"/>
        <w:autoSpaceDN w:val="0"/>
        <w:adjustRightInd w:val="0"/>
        <w:spacing w:after="0" w:line="240" w:lineRule="auto"/>
        <w:jc w:val="both"/>
        <w:rPr>
          <w:rFonts w:ascii="Arial" w:hAnsi="Arial" w:cs="Arial"/>
          <w:lang w:val="ro-RO"/>
        </w:rPr>
      </w:pPr>
    </w:p>
    <w:p w:rsidR="00333963" w:rsidRPr="00F92910" w:rsidRDefault="00333963" w:rsidP="002F72B0">
      <w:pPr>
        <w:pStyle w:val="Heading2"/>
        <w:ind w:left="360"/>
        <w:rPr>
          <w:rFonts w:ascii="Arial" w:hAnsi="Arial" w:cs="Arial"/>
        </w:rPr>
      </w:pPr>
      <w:r w:rsidRPr="00F92910">
        <w:rPr>
          <w:rFonts w:ascii="Arial" w:hAnsi="Arial" w:cs="Arial"/>
        </w:rPr>
        <w:t>3. Deșeuri stocate temporar</w:t>
      </w:r>
    </w:p>
    <w:p w:rsidR="00333963" w:rsidRPr="00F92910" w:rsidRDefault="00333963" w:rsidP="002F72B0">
      <w:pPr>
        <w:autoSpaceDE w:val="0"/>
        <w:autoSpaceDN w:val="0"/>
        <w:adjustRightInd w:val="0"/>
        <w:spacing w:after="0" w:line="240" w:lineRule="auto"/>
        <w:ind w:firstLine="360"/>
        <w:jc w:val="both"/>
        <w:rPr>
          <w:rFonts w:ascii="Arial" w:hAnsi="Arial" w:cs="Arial"/>
          <w:lang w:val="ro-RO"/>
        </w:rPr>
      </w:pPr>
    </w:p>
    <w:tbl>
      <w:tblPr>
        <w:tblW w:w="100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4"/>
        <w:gridCol w:w="2599"/>
        <w:gridCol w:w="650"/>
        <w:gridCol w:w="1299"/>
        <w:gridCol w:w="1299"/>
        <w:gridCol w:w="780"/>
        <w:gridCol w:w="2339"/>
      </w:tblGrid>
      <w:tr w:rsidR="00161FE8" w:rsidRPr="00F92910" w:rsidTr="00F92910">
        <w:trPr>
          <w:cantSplit/>
          <w:trHeight w:val="1701"/>
        </w:trPr>
        <w:tc>
          <w:tcPr>
            <w:tcW w:w="1074" w:type="dxa"/>
            <w:shd w:val="clear" w:color="auto" w:fill="C0C0C0"/>
            <w:vAlign w:val="center"/>
          </w:tcPr>
          <w:p w:rsidR="00161FE8" w:rsidRPr="00F92910" w:rsidRDefault="00161FE8" w:rsidP="00F92910">
            <w:pPr>
              <w:autoSpaceDE w:val="0"/>
              <w:autoSpaceDN w:val="0"/>
              <w:adjustRightInd w:val="0"/>
              <w:spacing w:before="40" w:after="0" w:line="240" w:lineRule="auto"/>
              <w:jc w:val="center"/>
              <w:rPr>
                <w:rFonts w:ascii="Arial" w:hAnsi="Arial" w:cs="Arial"/>
                <w:b/>
                <w:sz w:val="20"/>
                <w:lang w:val="ro-RO"/>
              </w:rPr>
            </w:pPr>
            <w:r w:rsidRPr="00F92910">
              <w:rPr>
                <w:rFonts w:ascii="Arial" w:hAnsi="Arial" w:cs="Arial"/>
                <w:b/>
                <w:sz w:val="20"/>
                <w:lang w:val="ro-RO"/>
              </w:rPr>
              <w:t>Cod deșeu</w:t>
            </w:r>
          </w:p>
        </w:tc>
        <w:tc>
          <w:tcPr>
            <w:tcW w:w="2599" w:type="dxa"/>
            <w:shd w:val="clear" w:color="auto" w:fill="C0C0C0"/>
            <w:vAlign w:val="center"/>
          </w:tcPr>
          <w:p w:rsidR="00161FE8" w:rsidRPr="00F92910" w:rsidRDefault="00161FE8" w:rsidP="00F92910">
            <w:pPr>
              <w:autoSpaceDE w:val="0"/>
              <w:autoSpaceDN w:val="0"/>
              <w:adjustRightInd w:val="0"/>
              <w:spacing w:before="40" w:after="0" w:line="240" w:lineRule="auto"/>
              <w:jc w:val="center"/>
              <w:rPr>
                <w:rFonts w:ascii="Arial" w:hAnsi="Arial" w:cs="Arial"/>
                <w:b/>
                <w:sz w:val="20"/>
                <w:lang w:val="ro-RO"/>
              </w:rPr>
            </w:pPr>
            <w:r w:rsidRPr="00F92910">
              <w:rPr>
                <w:rFonts w:ascii="Arial" w:hAnsi="Arial" w:cs="Arial"/>
                <w:b/>
                <w:sz w:val="20"/>
                <w:lang w:val="ro-RO"/>
              </w:rPr>
              <w:t>Denumire deșeu</w:t>
            </w:r>
          </w:p>
        </w:tc>
        <w:tc>
          <w:tcPr>
            <w:tcW w:w="650" w:type="dxa"/>
            <w:shd w:val="clear" w:color="auto" w:fill="C0C0C0"/>
            <w:textDirection w:val="btLr"/>
            <w:vAlign w:val="center"/>
          </w:tcPr>
          <w:p w:rsidR="00161FE8" w:rsidRPr="00F92910" w:rsidRDefault="00161FE8" w:rsidP="00F92910">
            <w:pPr>
              <w:autoSpaceDE w:val="0"/>
              <w:autoSpaceDN w:val="0"/>
              <w:adjustRightInd w:val="0"/>
              <w:spacing w:before="40" w:after="0" w:line="240" w:lineRule="auto"/>
              <w:ind w:left="113" w:right="113"/>
              <w:jc w:val="center"/>
              <w:rPr>
                <w:rFonts w:ascii="Arial" w:hAnsi="Arial" w:cs="Arial"/>
                <w:b/>
                <w:sz w:val="20"/>
                <w:lang w:val="ro-RO"/>
              </w:rPr>
            </w:pPr>
            <w:r w:rsidRPr="00F92910">
              <w:rPr>
                <w:rFonts w:ascii="Arial" w:hAnsi="Arial" w:cs="Arial"/>
                <w:b/>
                <w:sz w:val="20"/>
                <w:lang w:val="ro-RO"/>
              </w:rPr>
              <w:t>Cantitate</w:t>
            </w:r>
          </w:p>
        </w:tc>
        <w:tc>
          <w:tcPr>
            <w:tcW w:w="1299" w:type="dxa"/>
            <w:shd w:val="clear" w:color="auto" w:fill="C0C0C0"/>
            <w:vAlign w:val="center"/>
          </w:tcPr>
          <w:p w:rsidR="00161FE8" w:rsidRPr="00F92910" w:rsidRDefault="00161FE8" w:rsidP="00F92910">
            <w:pPr>
              <w:autoSpaceDE w:val="0"/>
              <w:autoSpaceDN w:val="0"/>
              <w:adjustRightInd w:val="0"/>
              <w:spacing w:before="40" w:after="0" w:line="240" w:lineRule="auto"/>
              <w:jc w:val="center"/>
              <w:rPr>
                <w:rFonts w:ascii="Arial" w:hAnsi="Arial" w:cs="Arial"/>
                <w:b/>
                <w:sz w:val="20"/>
                <w:lang w:val="ro-RO"/>
              </w:rPr>
            </w:pPr>
            <w:r w:rsidRPr="00F92910">
              <w:rPr>
                <w:rFonts w:ascii="Arial" w:hAnsi="Arial" w:cs="Arial"/>
                <w:b/>
                <w:sz w:val="20"/>
                <w:lang w:val="ro-RO"/>
              </w:rPr>
              <w:t>UM</w:t>
            </w:r>
          </w:p>
        </w:tc>
        <w:tc>
          <w:tcPr>
            <w:tcW w:w="1299" w:type="dxa"/>
            <w:shd w:val="clear" w:color="auto" w:fill="C0C0C0"/>
            <w:vAlign w:val="center"/>
          </w:tcPr>
          <w:p w:rsidR="00161FE8" w:rsidRPr="00F92910" w:rsidRDefault="00161FE8" w:rsidP="00F92910">
            <w:pPr>
              <w:autoSpaceDE w:val="0"/>
              <w:autoSpaceDN w:val="0"/>
              <w:adjustRightInd w:val="0"/>
              <w:spacing w:before="40" w:after="0" w:line="240" w:lineRule="auto"/>
              <w:jc w:val="center"/>
              <w:rPr>
                <w:rFonts w:ascii="Arial" w:hAnsi="Arial" w:cs="Arial"/>
                <w:b/>
                <w:sz w:val="20"/>
                <w:lang w:val="ro-RO"/>
              </w:rPr>
            </w:pPr>
            <w:r w:rsidRPr="00F92910">
              <w:rPr>
                <w:rFonts w:ascii="Arial" w:hAnsi="Arial" w:cs="Arial"/>
                <w:b/>
                <w:sz w:val="20"/>
                <w:lang w:val="ro-RO"/>
              </w:rPr>
              <w:t>Operațiune valorificare / eliminare</w:t>
            </w:r>
          </w:p>
        </w:tc>
        <w:tc>
          <w:tcPr>
            <w:tcW w:w="780" w:type="dxa"/>
            <w:shd w:val="clear" w:color="auto" w:fill="C0C0C0"/>
            <w:textDirection w:val="btLr"/>
            <w:vAlign w:val="center"/>
          </w:tcPr>
          <w:p w:rsidR="00161FE8" w:rsidRPr="00F92910" w:rsidRDefault="00161FE8" w:rsidP="00F92910">
            <w:pPr>
              <w:autoSpaceDE w:val="0"/>
              <w:autoSpaceDN w:val="0"/>
              <w:adjustRightInd w:val="0"/>
              <w:spacing w:before="40" w:after="0" w:line="240" w:lineRule="auto"/>
              <w:ind w:left="113" w:right="113"/>
              <w:jc w:val="center"/>
              <w:rPr>
                <w:rFonts w:ascii="Arial" w:hAnsi="Arial" w:cs="Arial"/>
                <w:b/>
                <w:sz w:val="20"/>
                <w:lang w:val="ro-RO"/>
              </w:rPr>
            </w:pPr>
            <w:r w:rsidRPr="00F92910">
              <w:rPr>
                <w:rFonts w:ascii="Arial" w:hAnsi="Arial" w:cs="Arial"/>
                <w:b/>
                <w:sz w:val="20"/>
                <w:lang w:val="ro-RO"/>
              </w:rPr>
              <w:t xml:space="preserve">Cod operațiune  </w:t>
            </w:r>
          </w:p>
        </w:tc>
        <w:tc>
          <w:tcPr>
            <w:tcW w:w="2339" w:type="dxa"/>
            <w:shd w:val="clear" w:color="auto" w:fill="C0C0C0"/>
            <w:vAlign w:val="center"/>
          </w:tcPr>
          <w:p w:rsidR="00161FE8" w:rsidRPr="00F92910" w:rsidRDefault="00161FE8" w:rsidP="00F92910">
            <w:pPr>
              <w:autoSpaceDE w:val="0"/>
              <w:autoSpaceDN w:val="0"/>
              <w:adjustRightInd w:val="0"/>
              <w:spacing w:before="40" w:after="0" w:line="240" w:lineRule="auto"/>
              <w:jc w:val="center"/>
              <w:rPr>
                <w:rFonts w:ascii="Arial" w:hAnsi="Arial" w:cs="Arial"/>
                <w:b/>
                <w:sz w:val="20"/>
                <w:lang w:val="ro-RO"/>
              </w:rPr>
            </w:pPr>
            <w:r w:rsidRPr="00F92910">
              <w:rPr>
                <w:rFonts w:ascii="Arial" w:hAnsi="Arial" w:cs="Arial"/>
                <w:b/>
                <w:sz w:val="20"/>
                <w:lang w:val="ro-RO"/>
              </w:rPr>
              <w:t>Denumire operațiune</w:t>
            </w:r>
          </w:p>
        </w:tc>
      </w:tr>
      <w:tr w:rsidR="00161FE8" w:rsidRPr="00F92910" w:rsidTr="00F92910">
        <w:tc>
          <w:tcPr>
            <w:tcW w:w="1074" w:type="dxa"/>
            <w:shd w:val="clear" w:color="auto" w:fill="auto"/>
          </w:tcPr>
          <w:p w:rsidR="00161FE8" w:rsidRPr="00F92910" w:rsidRDefault="00161FE8" w:rsidP="00F92910">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 xml:space="preserve">03 </w:t>
            </w:r>
            <w:proofErr w:type="spellStart"/>
            <w:r w:rsidRPr="00F92910">
              <w:rPr>
                <w:rFonts w:ascii="Arial" w:hAnsi="Arial" w:cs="Arial"/>
                <w:sz w:val="20"/>
                <w:lang w:val="ro-RO"/>
              </w:rPr>
              <w:t>03</w:t>
            </w:r>
            <w:proofErr w:type="spellEnd"/>
            <w:r w:rsidRPr="00F92910">
              <w:rPr>
                <w:rFonts w:ascii="Arial" w:hAnsi="Arial" w:cs="Arial"/>
                <w:sz w:val="20"/>
                <w:lang w:val="ro-RO"/>
              </w:rPr>
              <w:t xml:space="preserve"> 08</w:t>
            </w:r>
          </w:p>
        </w:tc>
        <w:tc>
          <w:tcPr>
            <w:tcW w:w="2599" w:type="dxa"/>
            <w:shd w:val="clear" w:color="auto" w:fill="auto"/>
          </w:tcPr>
          <w:p w:rsidR="00161FE8" w:rsidRPr="00F92910" w:rsidRDefault="00161FE8" w:rsidP="00F92910">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Deșeuri de la sortarea hârtiei și cartonului destinate reciclării</w:t>
            </w:r>
          </w:p>
        </w:tc>
        <w:tc>
          <w:tcPr>
            <w:tcW w:w="650" w:type="dxa"/>
            <w:shd w:val="clear" w:color="auto" w:fill="auto"/>
          </w:tcPr>
          <w:p w:rsidR="00161FE8" w:rsidRPr="00F92910" w:rsidRDefault="00161FE8" w:rsidP="00F92910">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2</w:t>
            </w:r>
          </w:p>
        </w:tc>
        <w:tc>
          <w:tcPr>
            <w:tcW w:w="1299" w:type="dxa"/>
            <w:shd w:val="clear" w:color="auto" w:fill="auto"/>
          </w:tcPr>
          <w:p w:rsidR="00161FE8" w:rsidRPr="00F92910" w:rsidRDefault="00161FE8" w:rsidP="00F92910">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t</w:t>
            </w:r>
          </w:p>
        </w:tc>
        <w:tc>
          <w:tcPr>
            <w:tcW w:w="1299" w:type="dxa"/>
            <w:shd w:val="clear" w:color="auto" w:fill="auto"/>
          </w:tcPr>
          <w:p w:rsidR="00161FE8" w:rsidRPr="00F92910" w:rsidRDefault="00161FE8" w:rsidP="00F92910">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Valorificare</w:t>
            </w:r>
          </w:p>
        </w:tc>
        <w:tc>
          <w:tcPr>
            <w:tcW w:w="780" w:type="dxa"/>
            <w:shd w:val="clear" w:color="auto" w:fill="auto"/>
          </w:tcPr>
          <w:p w:rsidR="00161FE8" w:rsidRPr="00F92910" w:rsidRDefault="00161FE8" w:rsidP="00F92910">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R 12</w:t>
            </w:r>
          </w:p>
        </w:tc>
        <w:tc>
          <w:tcPr>
            <w:tcW w:w="2339" w:type="dxa"/>
            <w:shd w:val="clear" w:color="auto" w:fill="auto"/>
          </w:tcPr>
          <w:p w:rsidR="00161FE8" w:rsidRPr="00F92910" w:rsidRDefault="00161FE8" w:rsidP="00F92910">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 xml:space="preserve">Schimb de </w:t>
            </w:r>
            <w:proofErr w:type="spellStart"/>
            <w:r w:rsidRPr="00F92910">
              <w:rPr>
                <w:rFonts w:ascii="Arial" w:hAnsi="Arial" w:cs="Arial"/>
                <w:sz w:val="20"/>
                <w:lang w:val="ro-RO"/>
              </w:rPr>
              <w:t>deseuri</w:t>
            </w:r>
            <w:proofErr w:type="spellEnd"/>
            <w:r w:rsidRPr="00F92910">
              <w:rPr>
                <w:rFonts w:ascii="Arial" w:hAnsi="Arial" w:cs="Arial"/>
                <w:sz w:val="20"/>
                <w:lang w:val="ro-RO"/>
              </w:rPr>
              <w:t xml:space="preserve"> in vederea </w:t>
            </w:r>
            <w:proofErr w:type="spellStart"/>
            <w:r w:rsidRPr="00F92910">
              <w:rPr>
                <w:rFonts w:ascii="Arial" w:hAnsi="Arial" w:cs="Arial"/>
                <w:sz w:val="20"/>
                <w:lang w:val="ro-RO"/>
              </w:rPr>
              <w:t>efectuarii</w:t>
            </w:r>
            <w:proofErr w:type="spellEnd"/>
            <w:r w:rsidRPr="00F92910">
              <w:rPr>
                <w:rFonts w:ascii="Arial" w:hAnsi="Arial" w:cs="Arial"/>
                <w:sz w:val="20"/>
                <w:lang w:val="ro-RO"/>
              </w:rPr>
              <w:t xml:space="preserve"> </w:t>
            </w:r>
            <w:proofErr w:type="spellStart"/>
            <w:r w:rsidRPr="00F92910">
              <w:rPr>
                <w:rFonts w:ascii="Arial" w:hAnsi="Arial" w:cs="Arial"/>
                <w:sz w:val="20"/>
                <w:lang w:val="ro-RO"/>
              </w:rPr>
              <w:t>oricareia</w:t>
            </w:r>
            <w:proofErr w:type="spellEnd"/>
            <w:r w:rsidRPr="00F92910">
              <w:rPr>
                <w:rFonts w:ascii="Arial" w:hAnsi="Arial" w:cs="Arial"/>
                <w:sz w:val="20"/>
                <w:lang w:val="ro-RO"/>
              </w:rPr>
              <w:t xml:space="preserve"> dintre </w:t>
            </w:r>
            <w:proofErr w:type="spellStart"/>
            <w:r w:rsidRPr="00F92910">
              <w:rPr>
                <w:rFonts w:ascii="Arial" w:hAnsi="Arial" w:cs="Arial"/>
                <w:sz w:val="20"/>
                <w:lang w:val="ro-RO"/>
              </w:rPr>
              <w:t>operatiile</w:t>
            </w:r>
            <w:proofErr w:type="spellEnd"/>
            <w:r w:rsidRPr="00F92910">
              <w:rPr>
                <w:rFonts w:ascii="Arial" w:hAnsi="Arial" w:cs="Arial"/>
                <w:sz w:val="20"/>
                <w:lang w:val="ro-RO"/>
              </w:rPr>
              <w:t xml:space="preserve"> numerotate de la R1 la R11</w:t>
            </w:r>
          </w:p>
        </w:tc>
      </w:tr>
      <w:tr w:rsidR="00161FE8" w:rsidRPr="00F92910" w:rsidTr="00F92910">
        <w:tc>
          <w:tcPr>
            <w:tcW w:w="1074" w:type="dxa"/>
            <w:shd w:val="clear" w:color="auto" w:fill="auto"/>
          </w:tcPr>
          <w:p w:rsidR="00161FE8" w:rsidRPr="00F92910" w:rsidRDefault="00161FE8" w:rsidP="00F92910">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 xml:space="preserve">15 01 </w:t>
            </w:r>
            <w:proofErr w:type="spellStart"/>
            <w:r w:rsidRPr="00F92910">
              <w:rPr>
                <w:rFonts w:ascii="Arial" w:hAnsi="Arial" w:cs="Arial"/>
                <w:sz w:val="20"/>
                <w:lang w:val="ro-RO"/>
              </w:rPr>
              <w:t>01</w:t>
            </w:r>
            <w:proofErr w:type="spellEnd"/>
            <w:r w:rsidRPr="00F92910">
              <w:rPr>
                <w:rFonts w:ascii="Arial" w:hAnsi="Arial" w:cs="Arial"/>
                <w:sz w:val="20"/>
                <w:lang w:val="ro-RO"/>
              </w:rPr>
              <w:t xml:space="preserve"> </w:t>
            </w:r>
          </w:p>
        </w:tc>
        <w:tc>
          <w:tcPr>
            <w:tcW w:w="2599" w:type="dxa"/>
            <w:shd w:val="clear" w:color="auto" w:fill="auto"/>
          </w:tcPr>
          <w:p w:rsidR="00161FE8" w:rsidRPr="00F92910" w:rsidRDefault="00161FE8" w:rsidP="00F92910">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Ambalaje de hârtie și carton</w:t>
            </w:r>
          </w:p>
        </w:tc>
        <w:tc>
          <w:tcPr>
            <w:tcW w:w="650" w:type="dxa"/>
            <w:shd w:val="clear" w:color="auto" w:fill="auto"/>
          </w:tcPr>
          <w:p w:rsidR="00161FE8" w:rsidRPr="00F92910" w:rsidRDefault="00161FE8" w:rsidP="00F92910">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15</w:t>
            </w:r>
          </w:p>
        </w:tc>
        <w:tc>
          <w:tcPr>
            <w:tcW w:w="1299" w:type="dxa"/>
            <w:shd w:val="clear" w:color="auto" w:fill="auto"/>
          </w:tcPr>
          <w:p w:rsidR="00161FE8" w:rsidRPr="00F92910" w:rsidRDefault="00161FE8" w:rsidP="00F92910">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t</w:t>
            </w:r>
          </w:p>
        </w:tc>
        <w:tc>
          <w:tcPr>
            <w:tcW w:w="1299" w:type="dxa"/>
            <w:shd w:val="clear" w:color="auto" w:fill="auto"/>
          </w:tcPr>
          <w:p w:rsidR="00161FE8" w:rsidRPr="00F92910" w:rsidRDefault="00161FE8" w:rsidP="00F92910">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Valorificare</w:t>
            </w:r>
          </w:p>
        </w:tc>
        <w:tc>
          <w:tcPr>
            <w:tcW w:w="780" w:type="dxa"/>
            <w:shd w:val="clear" w:color="auto" w:fill="auto"/>
          </w:tcPr>
          <w:p w:rsidR="00161FE8" w:rsidRPr="00F92910" w:rsidRDefault="00161FE8" w:rsidP="00F92910">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R 12</w:t>
            </w:r>
          </w:p>
        </w:tc>
        <w:tc>
          <w:tcPr>
            <w:tcW w:w="2339" w:type="dxa"/>
            <w:shd w:val="clear" w:color="auto" w:fill="auto"/>
          </w:tcPr>
          <w:p w:rsidR="00161FE8" w:rsidRPr="00F92910" w:rsidRDefault="00161FE8" w:rsidP="00F92910">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 xml:space="preserve">Schimb de </w:t>
            </w:r>
            <w:proofErr w:type="spellStart"/>
            <w:r w:rsidRPr="00F92910">
              <w:rPr>
                <w:rFonts w:ascii="Arial" w:hAnsi="Arial" w:cs="Arial"/>
                <w:sz w:val="20"/>
                <w:lang w:val="ro-RO"/>
              </w:rPr>
              <w:t>deseuri</w:t>
            </w:r>
            <w:proofErr w:type="spellEnd"/>
            <w:r w:rsidRPr="00F92910">
              <w:rPr>
                <w:rFonts w:ascii="Arial" w:hAnsi="Arial" w:cs="Arial"/>
                <w:sz w:val="20"/>
                <w:lang w:val="ro-RO"/>
              </w:rPr>
              <w:t xml:space="preserve"> in vederea </w:t>
            </w:r>
            <w:proofErr w:type="spellStart"/>
            <w:r w:rsidRPr="00F92910">
              <w:rPr>
                <w:rFonts w:ascii="Arial" w:hAnsi="Arial" w:cs="Arial"/>
                <w:sz w:val="20"/>
                <w:lang w:val="ro-RO"/>
              </w:rPr>
              <w:t>efectuarii</w:t>
            </w:r>
            <w:proofErr w:type="spellEnd"/>
            <w:r w:rsidRPr="00F92910">
              <w:rPr>
                <w:rFonts w:ascii="Arial" w:hAnsi="Arial" w:cs="Arial"/>
                <w:sz w:val="20"/>
                <w:lang w:val="ro-RO"/>
              </w:rPr>
              <w:t xml:space="preserve"> </w:t>
            </w:r>
            <w:proofErr w:type="spellStart"/>
            <w:r w:rsidRPr="00F92910">
              <w:rPr>
                <w:rFonts w:ascii="Arial" w:hAnsi="Arial" w:cs="Arial"/>
                <w:sz w:val="20"/>
                <w:lang w:val="ro-RO"/>
              </w:rPr>
              <w:t>oricareia</w:t>
            </w:r>
            <w:proofErr w:type="spellEnd"/>
            <w:r w:rsidRPr="00F92910">
              <w:rPr>
                <w:rFonts w:ascii="Arial" w:hAnsi="Arial" w:cs="Arial"/>
                <w:sz w:val="20"/>
                <w:lang w:val="ro-RO"/>
              </w:rPr>
              <w:t xml:space="preserve"> dintre </w:t>
            </w:r>
            <w:proofErr w:type="spellStart"/>
            <w:r w:rsidRPr="00F92910">
              <w:rPr>
                <w:rFonts w:ascii="Arial" w:hAnsi="Arial" w:cs="Arial"/>
                <w:sz w:val="20"/>
                <w:lang w:val="ro-RO"/>
              </w:rPr>
              <w:t>operatiile</w:t>
            </w:r>
            <w:proofErr w:type="spellEnd"/>
            <w:r w:rsidRPr="00F92910">
              <w:rPr>
                <w:rFonts w:ascii="Arial" w:hAnsi="Arial" w:cs="Arial"/>
                <w:sz w:val="20"/>
                <w:lang w:val="ro-RO"/>
              </w:rPr>
              <w:t xml:space="preserve"> numerotate de la R1 la R11</w:t>
            </w:r>
          </w:p>
        </w:tc>
      </w:tr>
      <w:tr w:rsidR="00161FE8" w:rsidRPr="00F92910" w:rsidTr="00F92910">
        <w:tc>
          <w:tcPr>
            <w:tcW w:w="1074" w:type="dxa"/>
            <w:shd w:val="clear" w:color="auto" w:fill="auto"/>
          </w:tcPr>
          <w:p w:rsidR="00161FE8" w:rsidRPr="00F92910" w:rsidRDefault="00161FE8" w:rsidP="00F92910">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15 01 02</w:t>
            </w:r>
          </w:p>
        </w:tc>
        <w:tc>
          <w:tcPr>
            <w:tcW w:w="2599" w:type="dxa"/>
            <w:shd w:val="clear" w:color="auto" w:fill="auto"/>
          </w:tcPr>
          <w:p w:rsidR="00161FE8" w:rsidRPr="00F92910" w:rsidRDefault="00161FE8" w:rsidP="00F92910">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Ambalaje de materiale plastice</w:t>
            </w:r>
          </w:p>
        </w:tc>
        <w:tc>
          <w:tcPr>
            <w:tcW w:w="650" w:type="dxa"/>
            <w:shd w:val="clear" w:color="auto" w:fill="auto"/>
          </w:tcPr>
          <w:p w:rsidR="00161FE8" w:rsidRPr="00F92910" w:rsidRDefault="00161FE8" w:rsidP="00F92910">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2</w:t>
            </w:r>
          </w:p>
        </w:tc>
        <w:tc>
          <w:tcPr>
            <w:tcW w:w="1299" w:type="dxa"/>
            <w:shd w:val="clear" w:color="auto" w:fill="auto"/>
          </w:tcPr>
          <w:p w:rsidR="00161FE8" w:rsidRPr="00F92910" w:rsidRDefault="00161FE8" w:rsidP="00F92910">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t</w:t>
            </w:r>
          </w:p>
        </w:tc>
        <w:tc>
          <w:tcPr>
            <w:tcW w:w="1299" w:type="dxa"/>
            <w:shd w:val="clear" w:color="auto" w:fill="auto"/>
          </w:tcPr>
          <w:p w:rsidR="00161FE8" w:rsidRPr="00F92910" w:rsidRDefault="00161FE8" w:rsidP="00F92910">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Valorificare</w:t>
            </w:r>
          </w:p>
        </w:tc>
        <w:tc>
          <w:tcPr>
            <w:tcW w:w="780" w:type="dxa"/>
            <w:shd w:val="clear" w:color="auto" w:fill="auto"/>
          </w:tcPr>
          <w:p w:rsidR="00161FE8" w:rsidRPr="00F92910" w:rsidRDefault="00161FE8" w:rsidP="00F92910">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R 12</w:t>
            </w:r>
          </w:p>
        </w:tc>
        <w:tc>
          <w:tcPr>
            <w:tcW w:w="2339" w:type="dxa"/>
            <w:shd w:val="clear" w:color="auto" w:fill="auto"/>
          </w:tcPr>
          <w:p w:rsidR="00161FE8" w:rsidRPr="00F92910" w:rsidRDefault="00161FE8" w:rsidP="00F92910">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 xml:space="preserve">Schimb de </w:t>
            </w:r>
            <w:proofErr w:type="spellStart"/>
            <w:r w:rsidRPr="00F92910">
              <w:rPr>
                <w:rFonts w:ascii="Arial" w:hAnsi="Arial" w:cs="Arial"/>
                <w:sz w:val="20"/>
                <w:lang w:val="ro-RO"/>
              </w:rPr>
              <w:t>deseuri</w:t>
            </w:r>
            <w:proofErr w:type="spellEnd"/>
            <w:r w:rsidRPr="00F92910">
              <w:rPr>
                <w:rFonts w:ascii="Arial" w:hAnsi="Arial" w:cs="Arial"/>
                <w:sz w:val="20"/>
                <w:lang w:val="ro-RO"/>
              </w:rPr>
              <w:t xml:space="preserve"> in vederea </w:t>
            </w:r>
            <w:proofErr w:type="spellStart"/>
            <w:r w:rsidRPr="00F92910">
              <w:rPr>
                <w:rFonts w:ascii="Arial" w:hAnsi="Arial" w:cs="Arial"/>
                <w:sz w:val="20"/>
                <w:lang w:val="ro-RO"/>
              </w:rPr>
              <w:t>efectuarii</w:t>
            </w:r>
            <w:proofErr w:type="spellEnd"/>
            <w:r w:rsidRPr="00F92910">
              <w:rPr>
                <w:rFonts w:ascii="Arial" w:hAnsi="Arial" w:cs="Arial"/>
                <w:sz w:val="20"/>
                <w:lang w:val="ro-RO"/>
              </w:rPr>
              <w:t xml:space="preserve"> </w:t>
            </w:r>
            <w:proofErr w:type="spellStart"/>
            <w:r w:rsidRPr="00F92910">
              <w:rPr>
                <w:rFonts w:ascii="Arial" w:hAnsi="Arial" w:cs="Arial"/>
                <w:sz w:val="20"/>
                <w:lang w:val="ro-RO"/>
              </w:rPr>
              <w:t>oricareia</w:t>
            </w:r>
            <w:proofErr w:type="spellEnd"/>
            <w:r w:rsidRPr="00F92910">
              <w:rPr>
                <w:rFonts w:ascii="Arial" w:hAnsi="Arial" w:cs="Arial"/>
                <w:sz w:val="20"/>
                <w:lang w:val="ro-RO"/>
              </w:rPr>
              <w:t xml:space="preserve"> dintre </w:t>
            </w:r>
            <w:proofErr w:type="spellStart"/>
            <w:r w:rsidRPr="00F92910">
              <w:rPr>
                <w:rFonts w:ascii="Arial" w:hAnsi="Arial" w:cs="Arial"/>
                <w:sz w:val="20"/>
                <w:lang w:val="ro-RO"/>
              </w:rPr>
              <w:t>operatiile</w:t>
            </w:r>
            <w:proofErr w:type="spellEnd"/>
            <w:r w:rsidRPr="00F92910">
              <w:rPr>
                <w:rFonts w:ascii="Arial" w:hAnsi="Arial" w:cs="Arial"/>
                <w:sz w:val="20"/>
                <w:lang w:val="ro-RO"/>
              </w:rPr>
              <w:t xml:space="preserve"> numerotate de la R1 la R11</w:t>
            </w:r>
          </w:p>
        </w:tc>
      </w:tr>
      <w:tr w:rsidR="00161FE8" w:rsidRPr="00F92910" w:rsidTr="00F92910">
        <w:tc>
          <w:tcPr>
            <w:tcW w:w="1074" w:type="dxa"/>
            <w:shd w:val="clear" w:color="auto" w:fill="auto"/>
          </w:tcPr>
          <w:p w:rsidR="00161FE8" w:rsidRPr="00F92910" w:rsidRDefault="00161FE8" w:rsidP="00F92910">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19 12 01</w:t>
            </w:r>
          </w:p>
        </w:tc>
        <w:tc>
          <w:tcPr>
            <w:tcW w:w="2599" w:type="dxa"/>
            <w:shd w:val="clear" w:color="auto" w:fill="auto"/>
          </w:tcPr>
          <w:p w:rsidR="00161FE8" w:rsidRPr="00F92910" w:rsidRDefault="00161FE8" w:rsidP="00F92910">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Hârtie și carton</w:t>
            </w:r>
          </w:p>
        </w:tc>
        <w:tc>
          <w:tcPr>
            <w:tcW w:w="650" w:type="dxa"/>
            <w:shd w:val="clear" w:color="auto" w:fill="auto"/>
          </w:tcPr>
          <w:p w:rsidR="00161FE8" w:rsidRPr="00F92910" w:rsidRDefault="00161FE8" w:rsidP="00F92910">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2</w:t>
            </w:r>
          </w:p>
        </w:tc>
        <w:tc>
          <w:tcPr>
            <w:tcW w:w="1299" w:type="dxa"/>
            <w:shd w:val="clear" w:color="auto" w:fill="auto"/>
          </w:tcPr>
          <w:p w:rsidR="00161FE8" w:rsidRPr="00F92910" w:rsidRDefault="00161FE8" w:rsidP="00F92910">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t</w:t>
            </w:r>
          </w:p>
        </w:tc>
        <w:tc>
          <w:tcPr>
            <w:tcW w:w="1299" w:type="dxa"/>
            <w:shd w:val="clear" w:color="auto" w:fill="auto"/>
          </w:tcPr>
          <w:p w:rsidR="00161FE8" w:rsidRPr="00F92910" w:rsidRDefault="00161FE8" w:rsidP="00F92910">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Valorificare</w:t>
            </w:r>
          </w:p>
        </w:tc>
        <w:tc>
          <w:tcPr>
            <w:tcW w:w="780" w:type="dxa"/>
            <w:shd w:val="clear" w:color="auto" w:fill="auto"/>
          </w:tcPr>
          <w:p w:rsidR="00161FE8" w:rsidRPr="00F92910" w:rsidRDefault="00161FE8" w:rsidP="00F92910">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R 12</w:t>
            </w:r>
          </w:p>
        </w:tc>
        <w:tc>
          <w:tcPr>
            <w:tcW w:w="2339" w:type="dxa"/>
            <w:shd w:val="clear" w:color="auto" w:fill="auto"/>
          </w:tcPr>
          <w:p w:rsidR="00161FE8" w:rsidRPr="00F92910" w:rsidRDefault="00161FE8" w:rsidP="00F92910">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 xml:space="preserve">Schimb de </w:t>
            </w:r>
            <w:proofErr w:type="spellStart"/>
            <w:r w:rsidRPr="00F92910">
              <w:rPr>
                <w:rFonts w:ascii="Arial" w:hAnsi="Arial" w:cs="Arial"/>
                <w:sz w:val="20"/>
                <w:lang w:val="ro-RO"/>
              </w:rPr>
              <w:t>deseuri</w:t>
            </w:r>
            <w:proofErr w:type="spellEnd"/>
            <w:r w:rsidRPr="00F92910">
              <w:rPr>
                <w:rFonts w:ascii="Arial" w:hAnsi="Arial" w:cs="Arial"/>
                <w:sz w:val="20"/>
                <w:lang w:val="ro-RO"/>
              </w:rPr>
              <w:t xml:space="preserve"> in vederea </w:t>
            </w:r>
            <w:proofErr w:type="spellStart"/>
            <w:r w:rsidRPr="00F92910">
              <w:rPr>
                <w:rFonts w:ascii="Arial" w:hAnsi="Arial" w:cs="Arial"/>
                <w:sz w:val="20"/>
                <w:lang w:val="ro-RO"/>
              </w:rPr>
              <w:t>efectuarii</w:t>
            </w:r>
            <w:proofErr w:type="spellEnd"/>
            <w:r w:rsidRPr="00F92910">
              <w:rPr>
                <w:rFonts w:ascii="Arial" w:hAnsi="Arial" w:cs="Arial"/>
                <w:sz w:val="20"/>
                <w:lang w:val="ro-RO"/>
              </w:rPr>
              <w:t xml:space="preserve"> </w:t>
            </w:r>
            <w:proofErr w:type="spellStart"/>
            <w:r w:rsidRPr="00F92910">
              <w:rPr>
                <w:rFonts w:ascii="Arial" w:hAnsi="Arial" w:cs="Arial"/>
                <w:sz w:val="20"/>
                <w:lang w:val="ro-RO"/>
              </w:rPr>
              <w:t>oricareia</w:t>
            </w:r>
            <w:proofErr w:type="spellEnd"/>
            <w:r w:rsidRPr="00F92910">
              <w:rPr>
                <w:rFonts w:ascii="Arial" w:hAnsi="Arial" w:cs="Arial"/>
                <w:sz w:val="20"/>
                <w:lang w:val="ro-RO"/>
              </w:rPr>
              <w:t xml:space="preserve"> dintre </w:t>
            </w:r>
            <w:proofErr w:type="spellStart"/>
            <w:r w:rsidRPr="00F92910">
              <w:rPr>
                <w:rFonts w:ascii="Arial" w:hAnsi="Arial" w:cs="Arial"/>
                <w:sz w:val="20"/>
                <w:lang w:val="ro-RO"/>
              </w:rPr>
              <w:t>operatiile</w:t>
            </w:r>
            <w:proofErr w:type="spellEnd"/>
            <w:r w:rsidRPr="00F92910">
              <w:rPr>
                <w:rFonts w:ascii="Arial" w:hAnsi="Arial" w:cs="Arial"/>
                <w:sz w:val="20"/>
                <w:lang w:val="ro-RO"/>
              </w:rPr>
              <w:t xml:space="preserve"> numerotate de la R1 la R11</w:t>
            </w:r>
          </w:p>
        </w:tc>
      </w:tr>
      <w:tr w:rsidR="00161FE8" w:rsidRPr="00F92910" w:rsidTr="00F92910">
        <w:tc>
          <w:tcPr>
            <w:tcW w:w="1074" w:type="dxa"/>
            <w:shd w:val="clear" w:color="auto" w:fill="auto"/>
          </w:tcPr>
          <w:p w:rsidR="00161FE8" w:rsidRPr="00F92910" w:rsidRDefault="00161FE8" w:rsidP="00F92910">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 xml:space="preserve">20 01 </w:t>
            </w:r>
            <w:proofErr w:type="spellStart"/>
            <w:r w:rsidRPr="00F92910">
              <w:rPr>
                <w:rFonts w:ascii="Arial" w:hAnsi="Arial" w:cs="Arial"/>
                <w:sz w:val="20"/>
                <w:lang w:val="ro-RO"/>
              </w:rPr>
              <w:t>01</w:t>
            </w:r>
            <w:proofErr w:type="spellEnd"/>
          </w:p>
        </w:tc>
        <w:tc>
          <w:tcPr>
            <w:tcW w:w="2599" w:type="dxa"/>
            <w:shd w:val="clear" w:color="auto" w:fill="auto"/>
          </w:tcPr>
          <w:p w:rsidR="00161FE8" w:rsidRPr="00F92910" w:rsidRDefault="00161FE8" w:rsidP="00F92910">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Hârtie și carton</w:t>
            </w:r>
          </w:p>
        </w:tc>
        <w:tc>
          <w:tcPr>
            <w:tcW w:w="650" w:type="dxa"/>
            <w:shd w:val="clear" w:color="auto" w:fill="auto"/>
          </w:tcPr>
          <w:p w:rsidR="00161FE8" w:rsidRPr="00F92910" w:rsidRDefault="00161FE8" w:rsidP="00F92910">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20</w:t>
            </w:r>
          </w:p>
        </w:tc>
        <w:tc>
          <w:tcPr>
            <w:tcW w:w="1299" w:type="dxa"/>
            <w:shd w:val="clear" w:color="auto" w:fill="auto"/>
          </w:tcPr>
          <w:p w:rsidR="00161FE8" w:rsidRPr="00F92910" w:rsidRDefault="00161FE8" w:rsidP="00F92910">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t</w:t>
            </w:r>
          </w:p>
        </w:tc>
        <w:tc>
          <w:tcPr>
            <w:tcW w:w="1299" w:type="dxa"/>
            <w:shd w:val="clear" w:color="auto" w:fill="auto"/>
          </w:tcPr>
          <w:p w:rsidR="00161FE8" w:rsidRPr="00F92910" w:rsidRDefault="00161FE8" w:rsidP="00F92910">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Valorificare</w:t>
            </w:r>
          </w:p>
        </w:tc>
        <w:tc>
          <w:tcPr>
            <w:tcW w:w="780" w:type="dxa"/>
            <w:shd w:val="clear" w:color="auto" w:fill="auto"/>
          </w:tcPr>
          <w:p w:rsidR="00161FE8" w:rsidRPr="00F92910" w:rsidRDefault="00161FE8" w:rsidP="00F92910">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R 12</w:t>
            </w:r>
          </w:p>
        </w:tc>
        <w:tc>
          <w:tcPr>
            <w:tcW w:w="2339" w:type="dxa"/>
            <w:shd w:val="clear" w:color="auto" w:fill="auto"/>
          </w:tcPr>
          <w:p w:rsidR="00161FE8" w:rsidRPr="00F92910" w:rsidRDefault="00161FE8" w:rsidP="00F92910">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 xml:space="preserve">Schimb de </w:t>
            </w:r>
            <w:proofErr w:type="spellStart"/>
            <w:r w:rsidRPr="00F92910">
              <w:rPr>
                <w:rFonts w:ascii="Arial" w:hAnsi="Arial" w:cs="Arial"/>
                <w:sz w:val="20"/>
                <w:lang w:val="ro-RO"/>
              </w:rPr>
              <w:t>deseuri</w:t>
            </w:r>
            <w:proofErr w:type="spellEnd"/>
            <w:r w:rsidRPr="00F92910">
              <w:rPr>
                <w:rFonts w:ascii="Arial" w:hAnsi="Arial" w:cs="Arial"/>
                <w:sz w:val="20"/>
                <w:lang w:val="ro-RO"/>
              </w:rPr>
              <w:t xml:space="preserve"> in vederea </w:t>
            </w:r>
            <w:proofErr w:type="spellStart"/>
            <w:r w:rsidRPr="00F92910">
              <w:rPr>
                <w:rFonts w:ascii="Arial" w:hAnsi="Arial" w:cs="Arial"/>
                <w:sz w:val="20"/>
                <w:lang w:val="ro-RO"/>
              </w:rPr>
              <w:t>efectuarii</w:t>
            </w:r>
            <w:proofErr w:type="spellEnd"/>
            <w:r w:rsidRPr="00F92910">
              <w:rPr>
                <w:rFonts w:ascii="Arial" w:hAnsi="Arial" w:cs="Arial"/>
                <w:sz w:val="20"/>
                <w:lang w:val="ro-RO"/>
              </w:rPr>
              <w:t xml:space="preserve"> </w:t>
            </w:r>
            <w:proofErr w:type="spellStart"/>
            <w:r w:rsidRPr="00F92910">
              <w:rPr>
                <w:rFonts w:ascii="Arial" w:hAnsi="Arial" w:cs="Arial"/>
                <w:sz w:val="20"/>
                <w:lang w:val="ro-RO"/>
              </w:rPr>
              <w:t>oricareia</w:t>
            </w:r>
            <w:proofErr w:type="spellEnd"/>
            <w:r w:rsidRPr="00F92910">
              <w:rPr>
                <w:rFonts w:ascii="Arial" w:hAnsi="Arial" w:cs="Arial"/>
                <w:sz w:val="20"/>
                <w:lang w:val="ro-RO"/>
              </w:rPr>
              <w:t xml:space="preserve"> dintre </w:t>
            </w:r>
            <w:proofErr w:type="spellStart"/>
            <w:r w:rsidRPr="00F92910">
              <w:rPr>
                <w:rFonts w:ascii="Arial" w:hAnsi="Arial" w:cs="Arial"/>
                <w:sz w:val="20"/>
                <w:lang w:val="ro-RO"/>
              </w:rPr>
              <w:t>operatiile</w:t>
            </w:r>
            <w:proofErr w:type="spellEnd"/>
            <w:r w:rsidRPr="00F92910">
              <w:rPr>
                <w:rFonts w:ascii="Arial" w:hAnsi="Arial" w:cs="Arial"/>
                <w:sz w:val="20"/>
                <w:lang w:val="ro-RO"/>
              </w:rPr>
              <w:t xml:space="preserve"> numerotate de la R1 la R11</w:t>
            </w:r>
          </w:p>
        </w:tc>
      </w:tr>
    </w:tbl>
    <w:p w:rsidR="00333963" w:rsidRPr="00F92910" w:rsidRDefault="00333963" w:rsidP="002F72B0">
      <w:pPr>
        <w:autoSpaceDE w:val="0"/>
        <w:autoSpaceDN w:val="0"/>
        <w:adjustRightInd w:val="0"/>
        <w:spacing w:after="0" w:line="240" w:lineRule="auto"/>
        <w:jc w:val="both"/>
        <w:rPr>
          <w:rFonts w:ascii="Arial" w:hAnsi="Arial" w:cs="Arial"/>
          <w:sz w:val="24"/>
          <w:szCs w:val="24"/>
          <w:lang w:val="ro-RO"/>
        </w:rPr>
      </w:pPr>
    </w:p>
    <w:p w:rsidR="00333963" w:rsidRPr="00F92910" w:rsidRDefault="00333963" w:rsidP="002F72B0">
      <w:pPr>
        <w:spacing w:after="0"/>
        <w:rPr>
          <w:rFonts w:ascii="Arial" w:hAnsi="Arial" w:cs="Arial"/>
          <w:lang w:val="ro-RO"/>
        </w:rPr>
      </w:pPr>
    </w:p>
    <w:p w:rsidR="00333963" w:rsidRPr="00F92910" w:rsidRDefault="00333963" w:rsidP="002F72B0">
      <w:pPr>
        <w:pStyle w:val="Heading2"/>
        <w:ind w:left="360"/>
        <w:rPr>
          <w:rFonts w:ascii="Arial" w:hAnsi="Arial" w:cs="Arial"/>
        </w:rPr>
      </w:pPr>
      <w:r w:rsidRPr="00F92910">
        <w:rPr>
          <w:rFonts w:ascii="Arial" w:hAnsi="Arial" w:cs="Arial"/>
        </w:rPr>
        <w:lastRenderedPageBreak/>
        <w:t>4. Deșeuri tratate (valorificate/eliminate)</w:t>
      </w:r>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161FE8" w:rsidRPr="00F92910" w:rsidTr="00F92910">
        <w:trPr>
          <w:cantSplit/>
          <w:trHeight w:val="1134"/>
        </w:trPr>
        <w:tc>
          <w:tcPr>
            <w:tcW w:w="1312" w:type="dxa"/>
            <w:shd w:val="clear" w:color="auto" w:fill="C0C0C0"/>
            <w:vAlign w:val="center"/>
          </w:tcPr>
          <w:p w:rsidR="00161FE8" w:rsidRPr="00F92910" w:rsidRDefault="00161FE8" w:rsidP="00F92910">
            <w:pPr>
              <w:spacing w:before="40" w:after="0" w:line="360" w:lineRule="auto"/>
              <w:jc w:val="center"/>
              <w:rPr>
                <w:rFonts w:ascii="Arial" w:hAnsi="Arial" w:cs="Arial"/>
                <w:b/>
                <w:sz w:val="20"/>
                <w:lang w:val="ro-RO"/>
              </w:rPr>
            </w:pPr>
            <w:r w:rsidRPr="00F92910">
              <w:rPr>
                <w:rFonts w:ascii="Arial" w:hAnsi="Arial" w:cs="Arial"/>
                <w:b/>
                <w:sz w:val="20"/>
                <w:lang w:val="ro-RO"/>
              </w:rPr>
              <w:t>Cod deșeu</w:t>
            </w:r>
          </w:p>
        </w:tc>
        <w:tc>
          <w:tcPr>
            <w:tcW w:w="1640" w:type="dxa"/>
            <w:shd w:val="clear" w:color="auto" w:fill="C0C0C0"/>
            <w:vAlign w:val="center"/>
          </w:tcPr>
          <w:p w:rsidR="00161FE8" w:rsidRPr="00F92910" w:rsidRDefault="00161FE8" w:rsidP="00F92910">
            <w:pPr>
              <w:spacing w:before="40" w:after="0" w:line="360" w:lineRule="auto"/>
              <w:jc w:val="center"/>
              <w:rPr>
                <w:rFonts w:ascii="Arial" w:hAnsi="Arial" w:cs="Arial"/>
                <w:b/>
                <w:sz w:val="20"/>
                <w:lang w:val="ro-RO"/>
              </w:rPr>
            </w:pPr>
            <w:r w:rsidRPr="00F92910">
              <w:rPr>
                <w:rFonts w:ascii="Arial" w:hAnsi="Arial" w:cs="Arial"/>
                <w:b/>
                <w:sz w:val="20"/>
                <w:lang w:val="ro-RO"/>
              </w:rPr>
              <w:t>Denumire deșeu</w:t>
            </w:r>
          </w:p>
        </w:tc>
        <w:tc>
          <w:tcPr>
            <w:tcW w:w="820" w:type="dxa"/>
            <w:shd w:val="clear" w:color="auto" w:fill="C0C0C0"/>
            <w:textDirection w:val="btLr"/>
            <w:vAlign w:val="center"/>
          </w:tcPr>
          <w:p w:rsidR="00161FE8" w:rsidRPr="00F92910" w:rsidRDefault="00161FE8" w:rsidP="00F92910">
            <w:pPr>
              <w:spacing w:before="40" w:after="0" w:line="360" w:lineRule="auto"/>
              <w:ind w:left="113" w:right="113"/>
              <w:jc w:val="center"/>
              <w:rPr>
                <w:rFonts w:ascii="Arial" w:hAnsi="Arial" w:cs="Arial"/>
                <w:b/>
                <w:sz w:val="20"/>
                <w:lang w:val="ro-RO"/>
              </w:rPr>
            </w:pPr>
            <w:r w:rsidRPr="00F92910">
              <w:rPr>
                <w:rFonts w:ascii="Arial" w:hAnsi="Arial" w:cs="Arial"/>
                <w:b/>
                <w:sz w:val="20"/>
                <w:lang w:val="ro-RO"/>
              </w:rPr>
              <w:t>Cantitate</w:t>
            </w:r>
          </w:p>
        </w:tc>
        <w:tc>
          <w:tcPr>
            <w:tcW w:w="1476" w:type="dxa"/>
            <w:shd w:val="clear" w:color="auto" w:fill="C0C0C0"/>
            <w:vAlign w:val="center"/>
          </w:tcPr>
          <w:p w:rsidR="00161FE8" w:rsidRPr="00F92910" w:rsidRDefault="00161FE8" w:rsidP="00F92910">
            <w:pPr>
              <w:spacing w:before="40" w:after="0" w:line="360" w:lineRule="auto"/>
              <w:jc w:val="center"/>
              <w:rPr>
                <w:rFonts w:ascii="Arial" w:hAnsi="Arial" w:cs="Arial"/>
                <w:b/>
                <w:sz w:val="20"/>
                <w:lang w:val="ro-RO"/>
              </w:rPr>
            </w:pPr>
            <w:r w:rsidRPr="00F92910">
              <w:rPr>
                <w:rFonts w:ascii="Arial" w:hAnsi="Arial" w:cs="Arial"/>
                <w:b/>
                <w:sz w:val="20"/>
                <w:lang w:val="ro-RO"/>
              </w:rPr>
              <w:t>UM</w:t>
            </w:r>
          </w:p>
        </w:tc>
        <w:tc>
          <w:tcPr>
            <w:tcW w:w="1640" w:type="dxa"/>
            <w:shd w:val="clear" w:color="auto" w:fill="C0C0C0"/>
            <w:vAlign w:val="center"/>
          </w:tcPr>
          <w:p w:rsidR="00161FE8" w:rsidRPr="00F92910" w:rsidRDefault="00161FE8" w:rsidP="00F92910">
            <w:pPr>
              <w:spacing w:before="40" w:after="0" w:line="360" w:lineRule="auto"/>
              <w:jc w:val="center"/>
              <w:rPr>
                <w:rFonts w:ascii="Arial" w:hAnsi="Arial" w:cs="Arial"/>
                <w:b/>
                <w:sz w:val="20"/>
                <w:lang w:val="ro-RO"/>
              </w:rPr>
            </w:pPr>
            <w:r w:rsidRPr="00F92910">
              <w:rPr>
                <w:rFonts w:ascii="Arial" w:hAnsi="Arial" w:cs="Arial"/>
                <w:b/>
                <w:sz w:val="20"/>
                <w:lang w:val="ro-RO"/>
              </w:rPr>
              <w:t>Operațiune valorificare / eliminare</w:t>
            </w:r>
          </w:p>
        </w:tc>
        <w:tc>
          <w:tcPr>
            <w:tcW w:w="1312" w:type="dxa"/>
            <w:shd w:val="clear" w:color="auto" w:fill="C0C0C0"/>
            <w:vAlign w:val="center"/>
          </w:tcPr>
          <w:p w:rsidR="00161FE8" w:rsidRPr="00F92910" w:rsidRDefault="00161FE8" w:rsidP="00F92910">
            <w:pPr>
              <w:spacing w:before="40" w:after="0" w:line="360" w:lineRule="auto"/>
              <w:jc w:val="center"/>
              <w:rPr>
                <w:rFonts w:ascii="Arial" w:hAnsi="Arial" w:cs="Arial"/>
                <w:b/>
                <w:sz w:val="20"/>
                <w:lang w:val="ro-RO"/>
              </w:rPr>
            </w:pPr>
            <w:r w:rsidRPr="00F92910">
              <w:rPr>
                <w:rFonts w:ascii="Arial" w:hAnsi="Arial" w:cs="Arial"/>
                <w:b/>
                <w:sz w:val="20"/>
                <w:lang w:val="ro-RO"/>
              </w:rPr>
              <w:t>Cod operațiune</w:t>
            </w:r>
          </w:p>
        </w:tc>
        <w:tc>
          <w:tcPr>
            <w:tcW w:w="1804" w:type="dxa"/>
            <w:shd w:val="clear" w:color="auto" w:fill="C0C0C0"/>
            <w:vAlign w:val="center"/>
          </w:tcPr>
          <w:p w:rsidR="00161FE8" w:rsidRPr="00F92910" w:rsidRDefault="00161FE8" w:rsidP="00F92910">
            <w:pPr>
              <w:spacing w:before="40" w:after="0" w:line="360" w:lineRule="auto"/>
              <w:jc w:val="center"/>
              <w:rPr>
                <w:rFonts w:ascii="Arial" w:hAnsi="Arial" w:cs="Arial"/>
                <w:b/>
                <w:sz w:val="20"/>
                <w:lang w:val="ro-RO"/>
              </w:rPr>
            </w:pPr>
            <w:r w:rsidRPr="00F92910">
              <w:rPr>
                <w:rFonts w:ascii="Arial" w:hAnsi="Arial" w:cs="Arial"/>
                <w:b/>
                <w:sz w:val="20"/>
                <w:lang w:val="ro-RO"/>
              </w:rPr>
              <w:t>Denumire operațiune</w:t>
            </w:r>
          </w:p>
        </w:tc>
      </w:tr>
      <w:tr w:rsidR="007016F5" w:rsidRPr="00F92910" w:rsidTr="00F92910">
        <w:tc>
          <w:tcPr>
            <w:tcW w:w="1312" w:type="dxa"/>
            <w:shd w:val="clear" w:color="auto" w:fill="auto"/>
          </w:tcPr>
          <w:p w:rsidR="007016F5" w:rsidRPr="00F92910" w:rsidRDefault="007016F5" w:rsidP="00917583">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 xml:space="preserve">03 </w:t>
            </w:r>
            <w:proofErr w:type="spellStart"/>
            <w:r w:rsidRPr="00F92910">
              <w:rPr>
                <w:rFonts w:ascii="Arial" w:hAnsi="Arial" w:cs="Arial"/>
                <w:sz w:val="20"/>
                <w:lang w:val="ro-RO"/>
              </w:rPr>
              <w:t>03</w:t>
            </w:r>
            <w:proofErr w:type="spellEnd"/>
            <w:r w:rsidRPr="00F92910">
              <w:rPr>
                <w:rFonts w:ascii="Arial" w:hAnsi="Arial" w:cs="Arial"/>
                <w:sz w:val="20"/>
                <w:lang w:val="ro-RO"/>
              </w:rPr>
              <w:t xml:space="preserve"> 08</w:t>
            </w:r>
          </w:p>
        </w:tc>
        <w:tc>
          <w:tcPr>
            <w:tcW w:w="1640" w:type="dxa"/>
            <w:shd w:val="clear" w:color="auto" w:fill="auto"/>
          </w:tcPr>
          <w:p w:rsidR="007016F5" w:rsidRPr="00F92910" w:rsidRDefault="007016F5" w:rsidP="00917583">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Deșeuri de la sortarea hârtiei și cartonului destinate reciclării</w:t>
            </w:r>
          </w:p>
        </w:tc>
        <w:tc>
          <w:tcPr>
            <w:tcW w:w="820" w:type="dxa"/>
            <w:shd w:val="clear" w:color="auto" w:fill="auto"/>
          </w:tcPr>
          <w:p w:rsidR="007016F5" w:rsidRPr="00F92910" w:rsidRDefault="007016F5" w:rsidP="00917583">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2</w:t>
            </w:r>
          </w:p>
        </w:tc>
        <w:tc>
          <w:tcPr>
            <w:tcW w:w="1476" w:type="dxa"/>
            <w:shd w:val="clear" w:color="auto" w:fill="auto"/>
          </w:tcPr>
          <w:p w:rsidR="007016F5" w:rsidRPr="00F92910" w:rsidRDefault="007016F5" w:rsidP="00917583">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t</w:t>
            </w:r>
            <w:r>
              <w:rPr>
                <w:rFonts w:ascii="Arial" w:hAnsi="Arial" w:cs="Arial"/>
                <w:sz w:val="20"/>
                <w:lang w:val="ro-RO"/>
              </w:rPr>
              <w:t>/an</w:t>
            </w:r>
          </w:p>
        </w:tc>
        <w:tc>
          <w:tcPr>
            <w:tcW w:w="1640" w:type="dxa"/>
            <w:shd w:val="clear" w:color="auto" w:fill="auto"/>
          </w:tcPr>
          <w:p w:rsidR="007016F5" w:rsidRPr="00F92910" w:rsidRDefault="007016F5" w:rsidP="00917583">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Valorificare</w:t>
            </w:r>
          </w:p>
        </w:tc>
        <w:tc>
          <w:tcPr>
            <w:tcW w:w="1312" w:type="dxa"/>
            <w:shd w:val="clear" w:color="auto" w:fill="auto"/>
          </w:tcPr>
          <w:p w:rsidR="007016F5" w:rsidRPr="00F92910" w:rsidRDefault="007016F5" w:rsidP="00917583">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R</w:t>
            </w:r>
            <w:r w:rsidR="00B1761E">
              <w:rPr>
                <w:rFonts w:ascii="Arial" w:hAnsi="Arial" w:cs="Arial"/>
                <w:sz w:val="20"/>
                <w:lang w:val="ro-RO"/>
              </w:rPr>
              <w:t xml:space="preserve"> 3</w:t>
            </w:r>
          </w:p>
        </w:tc>
        <w:tc>
          <w:tcPr>
            <w:tcW w:w="1804" w:type="dxa"/>
            <w:shd w:val="clear" w:color="auto" w:fill="auto"/>
          </w:tcPr>
          <w:p w:rsidR="007016F5" w:rsidRPr="00F92910" w:rsidRDefault="00B1761E" w:rsidP="00917583">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Reciclarea/recuperarea de substanțe organice care nu sunt utilizate ca solvenți (incluzând compostarea și alte procese de transformare biologică)</w:t>
            </w:r>
          </w:p>
        </w:tc>
      </w:tr>
      <w:tr w:rsidR="00B1761E" w:rsidRPr="00F92910" w:rsidTr="00F92910">
        <w:tc>
          <w:tcPr>
            <w:tcW w:w="1312" w:type="dxa"/>
            <w:shd w:val="clear" w:color="auto" w:fill="auto"/>
          </w:tcPr>
          <w:p w:rsidR="00B1761E" w:rsidRPr="00F92910" w:rsidRDefault="00B1761E" w:rsidP="00917583">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 xml:space="preserve">15 01 </w:t>
            </w:r>
            <w:proofErr w:type="spellStart"/>
            <w:r w:rsidRPr="00F92910">
              <w:rPr>
                <w:rFonts w:ascii="Arial" w:hAnsi="Arial" w:cs="Arial"/>
                <w:sz w:val="20"/>
                <w:lang w:val="ro-RO"/>
              </w:rPr>
              <w:t>01</w:t>
            </w:r>
            <w:proofErr w:type="spellEnd"/>
            <w:r w:rsidRPr="00F92910">
              <w:rPr>
                <w:rFonts w:ascii="Arial" w:hAnsi="Arial" w:cs="Arial"/>
                <w:sz w:val="20"/>
                <w:lang w:val="ro-RO"/>
              </w:rPr>
              <w:t xml:space="preserve"> </w:t>
            </w:r>
          </w:p>
        </w:tc>
        <w:tc>
          <w:tcPr>
            <w:tcW w:w="1640" w:type="dxa"/>
            <w:shd w:val="clear" w:color="auto" w:fill="auto"/>
          </w:tcPr>
          <w:p w:rsidR="00B1761E" w:rsidRPr="00F92910" w:rsidRDefault="00B1761E" w:rsidP="00917583">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Ambalaje de hârtie și carton</w:t>
            </w:r>
          </w:p>
        </w:tc>
        <w:tc>
          <w:tcPr>
            <w:tcW w:w="820" w:type="dxa"/>
            <w:shd w:val="clear" w:color="auto" w:fill="auto"/>
          </w:tcPr>
          <w:p w:rsidR="00B1761E" w:rsidRPr="00F92910" w:rsidRDefault="00B1761E" w:rsidP="00917583">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73</w:t>
            </w:r>
          </w:p>
        </w:tc>
        <w:tc>
          <w:tcPr>
            <w:tcW w:w="1476" w:type="dxa"/>
            <w:shd w:val="clear" w:color="auto" w:fill="auto"/>
          </w:tcPr>
          <w:p w:rsidR="00B1761E" w:rsidRPr="00F92910" w:rsidRDefault="00B1761E" w:rsidP="00917583">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t</w:t>
            </w:r>
            <w:r>
              <w:rPr>
                <w:rFonts w:ascii="Arial" w:hAnsi="Arial" w:cs="Arial"/>
                <w:sz w:val="20"/>
                <w:lang w:val="ro-RO"/>
              </w:rPr>
              <w:t>/an</w:t>
            </w:r>
          </w:p>
        </w:tc>
        <w:tc>
          <w:tcPr>
            <w:tcW w:w="1640" w:type="dxa"/>
            <w:shd w:val="clear" w:color="auto" w:fill="auto"/>
          </w:tcPr>
          <w:p w:rsidR="00B1761E" w:rsidRPr="00F92910" w:rsidRDefault="00B1761E" w:rsidP="00917583">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Valorificare</w:t>
            </w:r>
          </w:p>
        </w:tc>
        <w:tc>
          <w:tcPr>
            <w:tcW w:w="1312" w:type="dxa"/>
            <w:shd w:val="clear" w:color="auto" w:fill="auto"/>
          </w:tcPr>
          <w:p w:rsidR="00B1761E" w:rsidRPr="00F92910" w:rsidRDefault="00B1761E" w:rsidP="00917583">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R 12</w:t>
            </w:r>
          </w:p>
        </w:tc>
        <w:tc>
          <w:tcPr>
            <w:tcW w:w="1804" w:type="dxa"/>
            <w:shd w:val="clear" w:color="auto" w:fill="auto"/>
          </w:tcPr>
          <w:p w:rsidR="00B1761E" w:rsidRDefault="00B1761E">
            <w:r w:rsidRPr="00393DEB">
              <w:rPr>
                <w:rFonts w:ascii="Arial" w:hAnsi="Arial" w:cs="Arial"/>
                <w:sz w:val="20"/>
                <w:lang w:val="ro-RO"/>
              </w:rPr>
              <w:t>Reciclarea/recuperarea de substanțe organice care nu sunt utilizate ca solvenți (incluzând compostarea și alte procese de transformare biologică)</w:t>
            </w:r>
          </w:p>
        </w:tc>
      </w:tr>
      <w:tr w:rsidR="00B1761E" w:rsidRPr="00F92910" w:rsidTr="00F92910">
        <w:tc>
          <w:tcPr>
            <w:tcW w:w="1312" w:type="dxa"/>
            <w:shd w:val="clear" w:color="auto" w:fill="auto"/>
          </w:tcPr>
          <w:p w:rsidR="00B1761E" w:rsidRPr="00F92910" w:rsidRDefault="00B1761E" w:rsidP="00917583">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19 12 01</w:t>
            </w:r>
          </w:p>
        </w:tc>
        <w:tc>
          <w:tcPr>
            <w:tcW w:w="1640" w:type="dxa"/>
            <w:shd w:val="clear" w:color="auto" w:fill="auto"/>
          </w:tcPr>
          <w:p w:rsidR="00B1761E" w:rsidRPr="00F92910" w:rsidRDefault="00B1761E" w:rsidP="00917583">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Hârtie și carton</w:t>
            </w:r>
          </w:p>
        </w:tc>
        <w:tc>
          <w:tcPr>
            <w:tcW w:w="820" w:type="dxa"/>
            <w:shd w:val="clear" w:color="auto" w:fill="auto"/>
          </w:tcPr>
          <w:p w:rsidR="00B1761E" w:rsidRPr="00F92910" w:rsidRDefault="00B1761E" w:rsidP="00917583">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2</w:t>
            </w:r>
            <w:r>
              <w:rPr>
                <w:rFonts w:ascii="Arial" w:hAnsi="Arial" w:cs="Arial"/>
                <w:sz w:val="20"/>
                <w:lang w:val="ro-RO"/>
              </w:rPr>
              <w:t>0</w:t>
            </w:r>
          </w:p>
        </w:tc>
        <w:tc>
          <w:tcPr>
            <w:tcW w:w="1476" w:type="dxa"/>
            <w:shd w:val="clear" w:color="auto" w:fill="auto"/>
          </w:tcPr>
          <w:p w:rsidR="00B1761E" w:rsidRPr="00F92910" w:rsidRDefault="00B1761E" w:rsidP="00917583">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t</w:t>
            </w:r>
            <w:r>
              <w:rPr>
                <w:rFonts w:ascii="Arial" w:hAnsi="Arial" w:cs="Arial"/>
                <w:sz w:val="20"/>
                <w:lang w:val="ro-RO"/>
              </w:rPr>
              <w:t>/an</w:t>
            </w:r>
          </w:p>
        </w:tc>
        <w:tc>
          <w:tcPr>
            <w:tcW w:w="1640" w:type="dxa"/>
            <w:shd w:val="clear" w:color="auto" w:fill="auto"/>
          </w:tcPr>
          <w:p w:rsidR="00B1761E" w:rsidRPr="00F92910" w:rsidRDefault="00B1761E" w:rsidP="00917583">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Valorificare</w:t>
            </w:r>
          </w:p>
        </w:tc>
        <w:tc>
          <w:tcPr>
            <w:tcW w:w="1312" w:type="dxa"/>
            <w:shd w:val="clear" w:color="auto" w:fill="auto"/>
          </w:tcPr>
          <w:p w:rsidR="00B1761E" w:rsidRPr="00F92910" w:rsidRDefault="00B1761E" w:rsidP="00917583">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R 12</w:t>
            </w:r>
          </w:p>
        </w:tc>
        <w:tc>
          <w:tcPr>
            <w:tcW w:w="1804" w:type="dxa"/>
            <w:shd w:val="clear" w:color="auto" w:fill="auto"/>
          </w:tcPr>
          <w:p w:rsidR="00B1761E" w:rsidRDefault="00B1761E">
            <w:r w:rsidRPr="00393DEB">
              <w:rPr>
                <w:rFonts w:ascii="Arial" w:hAnsi="Arial" w:cs="Arial"/>
                <w:sz w:val="20"/>
                <w:lang w:val="ro-RO"/>
              </w:rPr>
              <w:t>Reciclarea/recuperarea de substanțe organice care nu sunt utilizate ca solvenți (incluzând compostarea și alte procese de transformare biologică)</w:t>
            </w:r>
          </w:p>
        </w:tc>
      </w:tr>
      <w:tr w:rsidR="00B1761E" w:rsidRPr="00F92910" w:rsidTr="00F92910">
        <w:tc>
          <w:tcPr>
            <w:tcW w:w="1312" w:type="dxa"/>
            <w:shd w:val="clear" w:color="auto" w:fill="auto"/>
          </w:tcPr>
          <w:p w:rsidR="00B1761E" w:rsidRPr="00F92910" w:rsidRDefault="00B1761E" w:rsidP="00917583">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 xml:space="preserve">20 01 </w:t>
            </w:r>
            <w:proofErr w:type="spellStart"/>
            <w:r w:rsidRPr="00F92910">
              <w:rPr>
                <w:rFonts w:ascii="Arial" w:hAnsi="Arial" w:cs="Arial"/>
                <w:sz w:val="20"/>
                <w:lang w:val="ro-RO"/>
              </w:rPr>
              <w:t>01</w:t>
            </w:r>
            <w:proofErr w:type="spellEnd"/>
          </w:p>
        </w:tc>
        <w:tc>
          <w:tcPr>
            <w:tcW w:w="1640" w:type="dxa"/>
            <w:shd w:val="clear" w:color="auto" w:fill="auto"/>
          </w:tcPr>
          <w:p w:rsidR="00B1761E" w:rsidRPr="00F92910" w:rsidRDefault="00B1761E" w:rsidP="00917583">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Hârtie și carton</w:t>
            </w:r>
          </w:p>
        </w:tc>
        <w:tc>
          <w:tcPr>
            <w:tcW w:w="820" w:type="dxa"/>
            <w:shd w:val="clear" w:color="auto" w:fill="auto"/>
          </w:tcPr>
          <w:p w:rsidR="00B1761E" w:rsidRPr="00F92910" w:rsidRDefault="00B1761E" w:rsidP="00917583">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55</w:t>
            </w:r>
          </w:p>
        </w:tc>
        <w:tc>
          <w:tcPr>
            <w:tcW w:w="1476" w:type="dxa"/>
            <w:shd w:val="clear" w:color="auto" w:fill="auto"/>
          </w:tcPr>
          <w:p w:rsidR="00B1761E" w:rsidRPr="00F92910" w:rsidRDefault="00B1761E" w:rsidP="00917583">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t</w:t>
            </w:r>
            <w:r>
              <w:rPr>
                <w:rFonts w:ascii="Arial" w:hAnsi="Arial" w:cs="Arial"/>
                <w:sz w:val="20"/>
                <w:lang w:val="ro-RO"/>
              </w:rPr>
              <w:t>/an</w:t>
            </w:r>
          </w:p>
        </w:tc>
        <w:tc>
          <w:tcPr>
            <w:tcW w:w="1640" w:type="dxa"/>
            <w:shd w:val="clear" w:color="auto" w:fill="auto"/>
          </w:tcPr>
          <w:p w:rsidR="00B1761E" w:rsidRPr="00F92910" w:rsidRDefault="00B1761E" w:rsidP="00917583">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Valorificare</w:t>
            </w:r>
          </w:p>
        </w:tc>
        <w:tc>
          <w:tcPr>
            <w:tcW w:w="1312" w:type="dxa"/>
            <w:shd w:val="clear" w:color="auto" w:fill="auto"/>
          </w:tcPr>
          <w:p w:rsidR="00B1761E" w:rsidRPr="00F92910" w:rsidRDefault="00B1761E" w:rsidP="00917583">
            <w:pPr>
              <w:autoSpaceDE w:val="0"/>
              <w:autoSpaceDN w:val="0"/>
              <w:adjustRightInd w:val="0"/>
              <w:spacing w:before="40" w:after="0" w:line="240" w:lineRule="auto"/>
              <w:jc w:val="center"/>
              <w:rPr>
                <w:rFonts w:ascii="Arial" w:hAnsi="Arial" w:cs="Arial"/>
                <w:sz w:val="20"/>
                <w:lang w:val="ro-RO"/>
              </w:rPr>
            </w:pPr>
            <w:r w:rsidRPr="00F92910">
              <w:rPr>
                <w:rFonts w:ascii="Arial" w:hAnsi="Arial" w:cs="Arial"/>
                <w:sz w:val="20"/>
                <w:lang w:val="ro-RO"/>
              </w:rPr>
              <w:t>R 12</w:t>
            </w:r>
          </w:p>
        </w:tc>
        <w:tc>
          <w:tcPr>
            <w:tcW w:w="1804" w:type="dxa"/>
            <w:shd w:val="clear" w:color="auto" w:fill="auto"/>
          </w:tcPr>
          <w:p w:rsidR="00B1761E" w:rsidRDefault="00B1761E">
            <w:r w:rsidRPr="00393DEB">
              <w:rPr>
                <w:rFonts w:ascii="Arial" w:hAnsi="Arial" w:cs="Arial"/>
                <w:sz w:val="20"/>
                <w:lang w:val="ro-RO"/>
              </w:rPr>
              <w:t>Reciclarea/recuperarea de substanțe organice care nu sunt utilizate ca solvenți (incluzând compostarea și alte procese de transformare biologică)</w:t>
            </w:r>
          </w:p>
        </w:tc>
      </w:tr>
    </w:tbl>
    <w:p w:rsidR="00333963" w:rsidRPr="00F92910" w:rsidRDefault="00333963" w:rsidP="002F72B0">
      <w:pPr>
        <w:spacing w:after="0"/>
        <w:rPr>
          <w:lang w:val="ro-RO" w:eastAsia="ro-RO"/>
        </w:rPr>
      </w:pPr>
    </w:p>
    <w:p w:rsidR="00333963" w:rsidRPr="00F92910" w:rsidRDefault="00333963" w:rsidP="002F72B0">
      <w:pPr>
        <w:pStyle w:val="Heading2"/>
        <w:ind w:left="360"/>
        <w:rPr>
          <w:rFonts w:ascii="Arial" w:hAnsi="Arial" w:cs="Arial"/>
        </w:rPr>
      </w:pPr>
      <w:r w:rsidRPr="00F92910">
        <w:rPr>
          <w:rFonts w:ascii="Arial" w:hAnsi="Arial" w:cs="Arial"/>
        </w:rPr>
        <w:t>5. Modul de transport al deșeurilor și măsurile pentru protecția mediului</w:t>
      </w:r>
    </w:p>
    <w:p w:rsidR="00333963" w:rsidRPr="00F92910" w:rsidRDefault="00333963" w:rsidP="002F72B0">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sidRPr="00F92910">
        <w:rPr>
          <w:rFonts w:ascii="Arial" w:eastAsia="Times New Roman" w:hAnsi="Arial" w:cs="Arial"/>
          <w:b/>
          <w:bCs/>
          <w:sz w:val="24"/>
          <w:szCs w:val="24"/>
          <w:lang w:val="ro-RO" w:eastAsia="ro-RO"/>
        </w:rPr>
        <w:t>Deşeuri transportate</w:t>
      </w:r>
    </w:p>
    <w:sdt>
      <w:sdtPr>
        <w:rPr>
          <w:rFonts w:asciiTheme="minorHAnsi" w:eastAsiaTheme="minorHAnsi" w:hAnsiTheme="minorHAnsi" w:cstheme="minorBidi"/>
          <w:lang w:val="ro-RO" w:eastAsia="ro-RO"/>
        </w:rPr>
        <w:alias w:val="Câmp editabil text"/>
        <w:tag w:val="CampEditabil"/>
        <w:id w:val="-1628232907"/>
        <w:placeholder>
          <w:docPart w:val="66FE7E524AEE433E8F7DE48C92F23B03"/>
        </w:placeholder>
      </w:sdtPr>
      <w:sdtEndPr/>
      <w:sdtContent>
        <w:sdt>
          <w:sdtPr>
            <w:rPr>
              <w:rFonts w:ascii="Arial" w:eastAsiaTheme="minorHAnsi" w:hAnsi="Arial" w:cs="Arial"/>
              <w:sz w:val="24"/>
              <w:szCs w:val="24"/>
              <w:lang w:val="ro-RO" w:eastAsia="en-US"/>
            </w:rPr>
            <w:alias w:val="Câmp editabil text"/>
            <w:tag w:val="CampEditabil"/>
            <w:id w:val="-925500229"/>
            <w:placeholder>
              <w:docPart w:val="4326A722D44748E7AF87321497BD588F"/>
            </w:placeholder>
          </w:sdtPr>
          <w:sdtEndPr/>
          <w:sdtContent>
            <w:p w:rsidR="0058202C" w:rsidRPr="00F92910" w:rsidRDefault="0058202C" w:rsidP="0058202C">
              <w:pPr>
                <w:pStyle w:val="ListParagraph"/>
                <w:numPr>
                  <w:ilvl w:val="1"/>
                  <w:numId w:val="13"/>
                </w:numPr>
                <w:tabs>
                  <w:tab w:val="clear" w:pos="1440"/>
                  <w:tab w:val="num" w:pos="0"/>
                </w:tabs>
                <w:spacing w:after="0" w:line="240" w:lineRule="auto"/>
                <w:ind w:left="0" w:firstLine="1080"/>
                <w:jc w:val="both"/>
                <w:rPr>
                  <w:rFonts w:ascii="Arial" w:hAnsi="Arial" w:cs="Arial"/>
                  <w:sz w:val="24"/>
                  <w:szCs w:val="24"/>
                  <w:lang w:val="ro-RO"/>
                </w:rPr>
              </w:pPr>
              <w:r w:rsidRPr="00F92910">
                <w:rPr>
                  <w:rFonts w:ascii="Arial" w:hAnsi="Arial" w:cs="Arial"/>
                  <w:sz w:val="24"/>
                  <w:szCs w:val="24"/>
                  <w:lang w:val="ro-RO"/>
                </w:rPr>
                <w:t>Deşeurile municipale amestecate sunt transportate de unitatea specializată şi autorizată pentru această categorie de lucrare (</w:t>
              </w:r>
              <w:r w:rsidR="00663A89" w:rsidRPr="00F92910">
                <w:rPr>
                  <w:rFonts w:ascii="Arial" w:hAnsi="Arial" w:cs="Arial"/>
                  <w:sz w:val="24"/>
                  <w:szCs w:val="24"/>
                  <w:lang w:val="ro-RO"/>
                </w:rPr>
                <w:t>ECO CSIK S.R.L. Sânsimion</w:t>
              </w:r>
              <w:r w:rsidRPr="00F92910">
                <w:rPr>
                  <w:rFonts w:ascii="Arial" w:hAnsi="Arial" w:cs="Arial"/>
                  <w:sz w:val="24"/>
                  <w:szCs w:val="24"/>
                  <w:lang w:val="ro-RO"/>
                </w:rPr>
                <w:t xml:space="preserve">) la un depozit de deşeuri nepericuloase conform autorizat. </w:t>
              </w:r>
            </w:p>
            <w:p w:rsidR="0058202C" w:rsidRPr="00F92910" w:rsidRDefault="0058202C" w:rsidP="0058202C">
              <w:pPr>
                <w:pStyle w:val="ListParagraph"/>
                <w:numPr>
                  <w:ilvl w:val="1"/>
                  <w:numId w:val="13"/>
                </w:numPr>
                <w:tabs>
                  <w:tab w:val="clear" w:pos="1440"/>
                  <w:tab w:val="num" w:pos="0"/>
                </w:tabs>
                <w:spacing w:after="0" w:line="240" w:lineRule="auto"/>
                <w:ind w:left="0" w:firstLine="1080"/>
                <w:jc w:val="both"/>
                <w:rPr>
                  <w:rFonts w:ascii="Arial" w:hAnsi="Arial" w:cs="Arial"/>
                  <w:sz w:val="24"/>
                  <w:szCs w:val="24"/>
                  <w:lang w:val="ro-RO"/>
                </w:rPr>
              </w:pPr>
              <w:r w:rsidRPr="00F92910">
                <w:rPr>
                  <w:rFonts w:ascii="Arial" w:hAnsi="Arial" w:cs="Arial"/>
                  <w:sz w:val="24"/>
                  <w:szCs w:val="24"/>
                  <w:lang w:val="ro-RO"/>
                </w:rPr>
                <w:lastRenderedPageBreak/>
                <w:t xml:space="preserve">Deşeurile nepericuloase colectate vor fi transportate la instalaţii de valorificare autorizate pentru efectuarea operațiunilor de tratare; </w:t>
              </w:r>
            </w:p>
            <w:p w:rsidR="0058202C" w:rsidRPr="00F92910" w:rsidRDefault="0058202C" w:rsidP="0058202C">
              <w:pPr>
                <w:spacing w:after="0"/>
                <w:jc w:val="both"/>
                <w:rPr>
                  <w:rFonts w:ascii="Arial" w:hAnsi="Arial" w:cs="Arial"/>
                  <w:sz w:val="24"/>
                  <w:szCs w:val="24"/>
                  <w:lang w:val="ro-RO" w:eastAsia="ar-SA"/>
                </w:rPr>
              </w:pPr>
              <w:r w:rsidRPr="00F92910">
                <w:rPr>
                  <w:rFonts w:ascii="Arial" w:hAnsi="Arial" w:cs="Arial"/>
                  <w:sz w:val="24"/>
                  <w:szCs w:val="24"/>
                  <w:lang w:val="ro-RO" w:eastAsia="ar-SA"/>
                </w:rPr>
                <w:t>Transportul deşeurilor din cadrul amplasamentului trebuie realizată cu:</w:t>
              </w:r>
            </w:p>
            <w:p w:rsidR="0058202C" w:rsidRPr="00F92910" w:rsidRDefault="0058202C" w:rsidP="0058202C">
              <w:pPr>
                <w:widowControl w:val="0"/>
                <w:numPr>
                  <w:ilvl w:val="0"/>
                  <w:numId w:val="14"/>
                </w:numPr>
                <w:suppressAutoHyphens/>
                <w:spacing w:after="0" w:line="240" w:lineRule="auto"/>
                <w:ind w:left="0" w:firstLine="993"/>
                <w:jc w:val="both"/>
                <w:rPr>
                  <w:rFonts w:ascii="Arial" w:hAnsi="Arial" w:cs="Arial"/>
                  <w:sz w:val="24"/>
                  <w:szCs w:val="24"/>
                  <w:lang w:val="ro-RO" w:eastAsia="ar-SA"/>
                </w:rPr>
              </w:pPr>
              <w:r w:rsidRPr="00F92910">
                <w:rPr>
                  <w:rFonts w:ascii="Arial" w:hAnsi="Arial" w:cs="Arial"/>
                  <w:sz w:val="24"/>
                  <w:szCs w:val="24"/>
                  <w:lang w:val="ro-RO" w:eastAsia="ar-SA"/>
                </w:rPr>
                <w:t>mijloace de transport adecvate naturii deşeurilor transportate, astfel încât  să se asigure respectarea normelor privind sănătatea populaţiei şi a mediului înconjurător.</w:t>
              </w:r>
            </w:p>
            <w:p w:rsidR="00333963" w:rsidRPr="00F92910" w:rsidRDefault="0058202C" w:rsidP="002F72B0">
              <w:pPr>
                <w:widowControl w:val="0"/>
                <w:numPr>
                  <w:ilvl w:val="0"/>
                  <w:numId w:val="14"/>
                </w:numPr>
                <w:suppressAutoHyphens/>
                <w:spacing w:after="0" w:line="240" w:lineRule="auto"/>
                <w:ind w:left="0" w:firstLine="993"/>
                <w:jc w:val="both"/>
                <w:rPr>
                  <w:lang w:val="ro-RO" w:eastAsia="ro-RO"/>
                </w:rPr>
              </w:pPr>
              <w:r w:rsidRPr="00F92910">
                <w:rPr>
                  <w:rFonts w:ascii="Arial" w:hAnsi="Arial" w:cs="Arial"/>
                  <w:sz w:val="24"/>
                  <w:szCs w:val="24"/>
                  <w:lang w:val="ro-RO" w:eastAsia="ar-SA"/>
                </w:rPr>
                <w:t>respectarea prevederilor din HG nr. 1061/2008 privind transportul deşeuril</w:t>
              </w:r>
              <w:r w:rsidR="00663A89" w:rsidRPr="00F92910">
                <w:rPr>
                  <w:rFonts w:ascii="Arial" w:hAnsi="Arial" w:cs="Arial"/>
                  <w:sz w:val="24"/>
                  <w:szCs w:val="24"/>
                  <w:lang w:val="ro-RO" w:eastAsia="ar-SA"/>
                </w:rPr>
                <w:t>or periculoase şi nepericuloase</w:t>
              </w:r>
              <w:r w:rsidRPr="00F92910">
                <w:rPr>
                  <w:rFonts w:ascii="Arial" w:hAnsi="Arial" w:cs="Arial"/>
                  <w:sz w:val="24"/>
                  <w:szCs w:val="24"/>
                  <w:lang w:val="ro-RO" w:eastAsia="ar-SA"/>
                </w:rPr>
                <w:t xml:space="preserve"> pe teritoriul României;</w:t>
              </w:r>
            </w:p>
          </w:sdtContent>
        </w:sdt>
      </w:sdtContent>
    </w:sdt>
    <w:p w:rsidR="00333963" w:rsidRPr="00F92910" w:rsidRDefault="00333963" w:rsidP="002F72B0">
      <w:pPr>
        <w:pStyle w:val="Heading2"/>
        <w:ind w:left="360"/>
        <w:rPr>
          <w:rFonts w:ascii="Arial" w:hAnsi="Arial" w:cs="Arial"/>
        </w:rPr>
      </w:pPr>
      <w:r w:rsidRPr="00F92910">
        <w:rPr>
          <w:rFonts w:ascii="Arial" w:hAnsi="Arial" w:cs="Arial"/>
        </w:rPr>
        <w:t>6. Monitorizarea gestiunii deșeurilor</w:t>
      </w:r>
    </w:p>
    <w:p w:rsidR="00333963" w:rsidRPr="00F92910" w:rsidRDefault="001B5663" w:rsidP="001B5663">
      <w:pPr>
        <w:spacing w:after="0"/>
        <w:jc w:val="both"/>
        <w:rPr>
          <w:rFonts w:ascii="Arial" w:hAnsi="Arial" w:cs="Arial"/>
          <w:b/>
          <w:sz w:val="24"/>
          <w:szCs w:val="24"/>
          <w:lang w:val="ro-RO"/>
        </w:rPr>
      </w:pPr>
      <w:r w:rsidRPr="00F92910">
        <w:rPr>
          <w:lang w:val="ro-RO"/>
        </w:rPr>
        <w:tab/>
      </w:r>
      <w:r w:rsidRPr="00F92910">
        <w:rPr>
          <w:rFonts w:ascii="Arial" w:hAnsi="Arial" w:cs="Arial"/>
          <w:sz w:val="24"/>
          <w:szCs w:val="24"/>
          <w:lang w:val="ro-RO"/>
        </w:rPr>
        <w:t xml:space="preserve">Titularul activităţii are obligaţia de a organiza sistemul de automonitorizare a gestiunii deşeurilor rezultate în urma activităţii desfăşurate care va fi ţinută conform modelului prezentat în anexa nr. </w:t>
      </w:r>
      <w:smartTag w:uri="urn:schemas-microsoft-com:office:smarttags" w:element="metricconverter">
        <w:smartTagPr>
          <w:attr w:name="ProductID" w:val="1 a"/>
        </w:smartTagPr>
        <w:r w:rsidRPr="00F92910">
          <w:rPr>
            <w:rFonts w:ascii="Arial" w:hAnsi="Arial" w:cs="Arial"/>
            <w:sz w:val="24"/>
            <w:szCs w:val="24"/>
            <w:lang w:val="ro-RO"/>
          </w:rPr>
          <w:t>1 a</w:t>
        </w:r>
      </w:smartTag>
      <w:r w:rsidRPr="00F92910">
        <w:rPr>
          <w:rFonts w:ascii="Arial" w:hAnsi="Arial" w:cs="Arial"/>
          <w:sz w:val="24"/>
          <w:szCs w:val="24"/>
          <w:lang w:val="ro-RO"/>
        </w:rPr>
        <w:t xml:space="preserve"> H.G. nr. 856/2002.</w:t>
      </w:r>
    </w:p>
    <w:p w:rsidR="00333963" w:rsidRPr="00F92910" w:rsidRDefault="00333963" w:rsidP="002F72B0">
      <w:pPr>
        <w:pStyle w:val="Heading2"/>
        <w:ind w:left="360"/>
        <w:rPr>
          <w:rFonts w:ascii="Arial" w:hAnsi="Arial" w:cs="Arial"/>
        </w:rPr>
      </w:pPr>
      <w:r w:rsidRPr="00F92910">
        <w:rPr>
          <w:rFonts w:ascii="Arial" w:hAnsi="Arial" w:cs="Arial"/>
        </w:rPr>
        <w:t xml:space="preserve">7. Ambalaje folosite </w:t>
      </w:r>
    </w:p>
    <w:tbl>
      <w:tblPr>
        <w:tblW w:w="528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51"/>
        <w:gridCol w:w="1482"/>
        <w:gridCol w:w="1853"/>
      </w:tblGrid>
      <w:tr w:rsidR="00EE3C31" w:rsidRPr="00F92910" w:rsidTr="00EE3C31">
        <w:tc>
          <w:tcPr>
            <w:tcW w:w="1951" w:type="dxa"/>
            <w:shd w:val="clear" w:color="auto" w:fill="C0C0C0"/>
            <w:vAlign w:val="center"/>
          </w:tcPr>
          <w:p w:rsidR="00EE3C31" w:rsidRPr="00F92910" w:rsidRDefault="00EE3C31" w:rsidP="00F92910">
            <w:pPr>
              <w:autoSpaceDE w:val="0"/>
              <w:autoSpaceDN w:val="0"/>
              <w:adjustRightInd w:val="0"/>
              <w:spacing w:before="40" w:after="0" w:line="240" w:lineRule="auto"/>
              <w:jc w:val="center"/>
              <w:rPr>
                <w:rFonts w:ascii="Arial" w:hAnsi="Arial" w:cs="Arial"/>
                <w:b/>
                <w:sz w:val="20"/>
                <w:szCs w:val="20"/>
                <w:lang w:val="ro-RO"/>
              </w:rPr>
            </w:pPr>
            <w:r w:rsidRPr="00F92910">
              <w:rPr>
                <w:rFonts w:ascii="Arial" w:hAnsi="Arial" w:cs="Arial"/>
                <w:b/>
                <w:sz w:val="20"/>
                <w:szCs w:val="20"/>
                <w:lang w:val="ro-RO"/>
              </w:rPr>
              <w:t>Tip ambalaj</w:t>
            </w:r>
          </w:p>
        </w:tc>
        <w:tc>
          <w:tcPr>
            <w:tcW w:w="1482" w:type="dxa"/>
            <w:shd w:val="clear" w:color="auto" w:fill="C0C0C0"/>
            <w:vAlign w:val="center"/>
          </w:tcPr>
          <w:p w:rsidR="00EE3C31" w:rsidRPr="00F92910" w:rsidRDefault="00EE3C31" w:rsidP="00F92910">
            <w:pPr>
              <w:autoSpaceDE w:val="0"/>
              <w:autoSpaceDN w:val="0"/>
              <w:adjustRightInd w:val="0"/>
              <w:spacing w:before="40" w:after="0" w:line="240" w:lineRule="auto"/>
              <w:jc w:val="center"/>
              <w:rPr>
                <w:rFonts w:ascii="Arial" w:hAnsi="Arial" w:cs="Arial"/>
                <w:b/>
                <w:sz w:val="20"/>
                <w:szCs w:val="20"/>
                <w:lang w:val="ro-RO"/>
              </w:rPr>
            </w:pPr>
            <w:r w:rsidRPr="00F92910">
              <w:rPr>
                <w:rFonts w:ascii="Arial" w:hAnsi="Arial" w:cs="Arial"/>
                <w:b/>
                <w:sz w:val="20"/>
                <w:szCs w:val="20"/>
                <w:lang w:val="ro-RO"/>
              </w:rPr>
              <w:t>Cantitate</w:t>
            </w:r>
          </w:p>
        </w:tc>
        <w:tc>
          <w:tcPr>
            <w:tcW w:w="1853" w:type="dxa"/>
            <w:shd w:val="clear" w:color="auto" w:fill="C0C0C0"/>
            <w:vAlign w:val="center"/>
          </w:tcPr>
          <w:p w:rsidR="00EE3C31" w:rsidRPr="00F92910" w:rsidRDefault="00EE3C31" w:rsidP="00F92910">
            <w:pPr>
              <w:autoSpaceDE w:val="0"/>
              <w:autoSpaceDN w:val="0"/>
              <w:adjustRightInd w:val="0"/>
              <w:spacing w:before="40" w:after="0" w:line="240" w:lineRule="auto"/>
              <w:jc w:val="center"/>
              <w:rPr>
                <w:rFonts w:ascii="Arial" w:hAnsi="Arial" w:cs="Arial"/>
                <w:b/>
                <w:sz w:val="20"/>
                <w:szCs w:val="20"/>
                <w:lang w:val="ro-RO"/>
              </w:rPr>
            </w:pPr>
            <w:r w:rsidRPr="00F92910">
              <w:rPr>
                <w:rFonts w:ascii="Arial" w:hAnsi="Arial" w:cs="Arial"/>
                <w:b/>
                <w:sz w:val="20"/>
                <w:szCs w:val="20"/>
                <w:lang w:val="ro-RO"/>
              </w:rPr>
              <w:t>UM</w:t>
            </w:r>
          </w:p>
        </w:tc>
      </w:tr>
      <w:tr w:rsidR="00EE3C31" w:rsidRPr="00F92910" w:rsidTr="00EE3C31">
        <w:tc>
          <w:tcPr>
            <w:tcW w:w="1951" w:type="dxa"/>
            <w:shd w:val="clear" w:color="auto" w:fill="auto"/>
          </w:tcPr>
          <w:p w:rsidR="00EE3C31" w:rsidRPr="00F92910" w:rsidRDefault="00EE3C31" w:rsidP="00F92910">
            <w:pPr>
              <w:autoSpaceDE w:val="0"/>
              <w:autoSpaceDN w:val="0"/>
              <w:adjustRightInd w:val="0"/>
              <w:spacing w:before="40" w:after="0" w:line="240" w:lineRule="auto"/>
              <w:jc w:val="center"/>
              <w:rPr>
                <w:rFonts w:ascii="Arial" w:hAnsi="Arial" w:cs="Arial"/>
                <w:sz w:val="20"/>
                <w:szCs w:val="20"/>
                <w:lang w:val="ro-RO"/>
              </w:rPr>
            </w:pPr>
            <w:r w:rsidRPr="00F92910">
              <w:rPr>
                <w:rFonts w:ascii="Arial" w:hAnsi="Arial" w:cs="Arial"/>
                <w:sz w:val="20"/>
                <w:szCs w:val="20"/>
                <w:lang w:val="ro-RO"/>
              </w:rPr>
              <w:t xml:space="preserve">Ambalaje plastice </w:t>
            </w:r>
          </w:p>
        </w:tc>
        <w:tc>
          <w:tcPr>
            <w:tcW w:w="1482" w:type="dxa"/>
            <w:shd w:val="clear" w:color="auto" w:fill="auto"/>
          </w:tcPr>
          <w:p w:rsidR="00EE3C31" w:rsidRPr="00F92910" w:rsidRDefault="00EE3C31" w:rsidP="00EE3C31">
            <w:pPr>
              <w:autoSpaceDE w:val="0"/>
              <w:autoSpaceDN w:val="0"/>
              <w:adjustRightInd w:val="0"/>
              <w:spacing w:before="40" w:after="0" w:line="240" w:lineRule="auto"/>
              <w:jc w:val="center"/>
              <w:rPr>
                <w:rFonts w:ascii="Arial" w:hAnsi="Arial" w:cs="Arial"/>
                <w:sz w:val="20"/>
                <w:szCs w:val="20"/>
                <w:lang w:val="ro-RO"/>
              </w:rPr>
            </w:pPr>
            <w:r w:rsidRPr="00F92910">
              <w:rPr>
                <w:rFonts w:ascii="Arial" w:hAnsi="Arial" w:cs="Arial"/>
                <w:sz w:val="20"/>
                <w:szCs w:val="20"/>
                <w:lang w:val="ro-RO"/>
              </w:rPr>
              <w:t xml:space="preserve">2000 </w:t>
            </w:r>
          </w:p>
        </w:tc>
        <w:tc>
          <w:tcPr>
            <w:tcW w:w="1853" w:type="dxa"/>
            <w:shd w:val="clear" w:color="auto" w:fill="auto"/>
          </w:tcPr>
          <w:p w:rsidR="00EE3C31" w:rsidRPr="00F92910" w:rsidRDefault="00EE3C31" w:rsidP="00F92910">
            <w:pPr>
              <w:autoSpaceDE w:val="0"/>
              <w:autoSpaceDN w:val="0"/>
              <w:adjustRightInd w:val="0"/>
              <w:spacing w:before="40" w:after="0" w:line="240" w:lineRule="auto"/>
              <w:jc w:val="center"/>
              <w:rPr>
                <w:rFonts w:ascii="Arial" w:hAnsi="Arial" w:cs="Arial"/>
                <w:sz w:val="20"/>
                <w:szCs w:val="20"/>
                <w:lang w:val="ro-RO"/>
              </w:rPr>
            </w:pPr>
            <w:r w:rsidRPr="00F92910">
              <w:rPr>
                <w:rFonts w:ascii="Arial" w:hAnsi="Arial" w:cs="Arial"/>
                <w:sz w:val="20"/>
                <w:szCs w:val="20"/>
                <w:lang w:val="ro-RO"/>
              </w:rPr>
              <w:t xml:space="preserve">kg/an </w:t>
            </w:r>
          </w:p>
        </w:tc>
      </w:tr>
      <w:tr w:rsidR="00EE3C31" w:rsidRPr="00F92910" w:rsidTr="00EE3C31">
        <w:tc>
          <w:tcPr>
            <w:tcW w:w="1951" w:type="dxa"/>
            <w:shd w:val="clear" w:color="auto" w:fill="auto"/>
          </w:tcPr>
          <w:p w:rsidR="00EE3C31" w:rsidRPr="00F92910" w:rsidRDefault="00EE3C31" w:rsidP="00F92910">
            <w:pPr>
              <w:autoSpaceDE w:val="0"/>
              <w:autoSpaceDN w:val="0"/>
              <w:adjustRightInd w:val="0"/>
              <w:spacing w:before="40" w:after="0" w:line="240" w:lineRule="auto"/>
              <w:jc w:val="center"/>
              <w:rPr>
                <w:rFonts w:ascii="Arial" w:hAnsi="Arial" w:cs="Arial"/>
                <w:sz w:val="20"/>
                <w:szCs w:val="20"/>
                <w:lang w:val="ro-RO"/>
              </w:rPr>
            </w:pPr>
            <w:r w:rsidRPr="00F92910">
              <w:rPr>
                <w:rFonts w:ascii="Arial" w:hAnsi="Arial" w:cs="Arial"/>
                <w:sz w:val="20"/>
                <w:szCs w:val="20"/>
                <w:lang w:val="ro-RO"/>
              </w:rPr>
              <w:t>Ambalaj de hârtie</w:t>
            </w:r>
          </w:p>
        </w:tc>
        <w:tc>
          <w:tcPr>
            <w:tcW w:w="1482" w:type="dxa"/>
            <w:shd w:val="clear" w:color="auto" w:fill="auto"/>
          </w:tcPr>
          <w:p w:rsidR="00EE3C31" w:rsidRPr="00F92910" w:rsidRDefault="00EE3C31" w:rsidP="00EE3C31">
            <w:pPr>
              <w:autoSpaceDE w:val="0"/>
              <w:autoSpaceDN w:val="0"/>
              <w:adjustRightInd w:val="0"/>
              <w:spacing w:before="40" w:after="0" w:line="240" w:lineRule="auto"/>
              <w:jc w:val="center"/>
              <w:rPr>
                <w:rFonts w:ascii="Arial" w:hAnsi="Arial" w:cs="Arial"/>
                <w:sz w:val="20"/>
                <w:szCs w:val="20"/>
                <w:lang w:val="ro-RO"/>
              </w:rPr>
            </w:pPr>
            <w:r w:rsidRPr="00F92910">
              <w:rPr>
                <w:rFonts w:ascii="Arial" w:hAnsi="Arial" w:cs="Arial"/>
                <w:sz w:val="20"/>
                <w:szCs w:val="20"/>
                <w:lang w:val="ro-RO"/>
              </w:rPr>
              <w:t>11500</w:t>
            </w:r>
          </w:p>
        </w:tc>
        <w:tc>
          <w:tcPr>
            <w:tcW w:w="1853" w:type="dxa"/>
            <w:shd w:val="clear" w:color="auto" w:fill="auto"/>
          </w:tcPr>
          <w:p w:rsidR="00EE3C31" w:rsidRPr="00F92910" w:rsidRDefault="00EE3C31" w:rsidP="00F92910">
            <w:pPr>
              <w:autoSpaceDE w:val="0"/>
              <w:autoSpaceDN w:val="0"/>
              <w:adjustRightInd w:val="0"/>
              <w:spacing w:before="40" w:after="0" w:line="240" w:lineRule="auto"/>
              <w:jc w:val="center"/>
              <w:rPr>
                <w:rFonts w:ascii="Arial" w:hAnsi="Arial" w:cs="Arial"/>
                <w:sz w:val="20"/>
                <w:szCs w:val="20"/>
                <w:lang w:val="ro-RO"/>
              </w:rPr>
            </w:pPr>
            <w:r w:rsidRPr="00F92910">
              <w:rPr>
                <w:rFonts w:ascii="Arial" w:hAnsi="Arial" w:cs="Arial"/>
                <w:sz w:val="20"/>
                <w:szCs w:val="20"/>
                <w:lang w:val="ro-RO"/>
              </w:rPr>
              <w:t>kg/an</w:t>
            </w:r>
          </w:p>
        </w:tc>
      </w:tr>
    </w:tbl>
    <w:p w:rsidR="00333963" w:rsidRPr="00F92910" w:rsidRDefault="00333963" w:rsidP="002F72B0">
      <w:pPr>
        <w:pStyle w:val="Heading2"/>
        <w:ind w:left="360"/>
        <w:rPr>
          <w:rFonts w:ascii="Arial" w:hAnsi="Arial" w:cs="Arial"/>
        </w:rPr>
      </w:pPr>
      <w:r w:rsidRPr="00F92910">
        <w:rPr>
          <w:rFonts w:ascii="Arial" w:hAnsi="Arial" w:cs="Arial"/>
        </w:rPr>
        <w:t xml:space="preserve">8. Modul de gospodărire a ambalajelor </w:t>
      </w:r>
    </w:p>
    <w:p w:rsidR="00333963" w:rsidRPr="00F92910" w:rsidRDefault="00F15BF3" w:rsidP="002F72B0">
      <w:pPr>
        <w:autoSpaceDE w:val="0"/>
        <w:autoSpaceDN w:val="0"/>
        <w:adjustRightInd w:val="0"/>
        <w:spacing w:after="0" w:line="240" w:lineRule="auto"/>
        <w:jc w:val="both"/>
        <w:rPr>
          <w:rFonts w:ascii="Arial" w:eastAsia="Times New Roman" w:hAnsi="Arial" w:cs="Arial"/>
          <w:sz w:val="24"/>
          <w:szCs w:val="24"/>
          <w:lang w:val="ro-RO"/>
        </w:rPr>
      </w:pPr>
      <w:r w:rsidRPr="00F92910">
        <w:rPr>
          <w:rFonts w:ascii="Arial" w:hAnsi="Arial" w:cs="Arial"/>
          <w:sz w:val="24"/>
          <w:szCs w:val="24"/>
          <w:lang w:val="ro-RO"/>
        </w:rPr>
        <w:t xml:space="preserve">Ambalajele utilizate sunt </w:t>
      </w:r>
      <w:r w:rsidR="00EE3C31" w:rsidRPr="00F92910">
        <w:rPr>
          <w:rFonts w:ascii="Arial" w:hAnsi="Arial" w:cs="Arial"/>
          <w:sz w:val="24"/>
          <w:szCs w:val="24"/>
          <w:lang w:val="ro-RO"/>
        </w:rPr>
        <w:t>comercializate cu produsele finite</w:t>
      </w:r>
    </w:p>
    <w:p w:rsidR="00333963" w:rsidRPr="00F92910" w:rsidRDefault="00333963" w:rsidP="002F72B0">
      <w:pPr>
        <w:pStyle w:val="Heading1"/>
        <w:rPr>
          <w:rFonts w:ascii="Arial" w:eastAsia="Times New Roman" w:hAnsi="Arial" w:cs="Arial"/>
          <w:b/>
          <w:color w:val="auto"/>
          <w:sz w:val="24"/>
          <w:szCs w:val="24"/>
          <w:lang w:val="ro-RO"/>
        </w:rPr>
      </w:pPr>
      <w:r w:rsidRPr="00F92910">
        <w:rPr>
          <w:rFonts w:ascii="Arial" w:eastAsia="Times New Roman" w:hAnsi="Arial" w:cs="Arial"/>
          <w:b/>
          <w:color w:val="auto"/>
          <w:sz w:val="24"/>
          <w:szCs w:val="24"/>
          <w:lang w:val="ro-RO"/>
        </w:rPr>
        <w:t>V. Modul de gospodărire a substanțelor și amestecurile periculoase</w:t>
      </w:r>
    </w:p>
    <w:p w:rsidR="00333963" w:rsidRPr="00F92910" w:rsidRDefault="00F15BF3" w:rsidP="002F72B0">
      <w:pPr>
        <w:autoSpaceDE w:val="0"/>
        <w:autoSpaceDN w:val="0"/>
        <w:adjustRightInd w:val="0"/>
        <w:spacing w:after="0" w:line="240" w:lineRule="auto"/>
        <w:jc w:val="both"/>
        <w:rPr>
          <w:rFonts w:ascii="Arial" w:eastAsia="Times New Roman" w:hAnsi="Arial" w:cs="Arial"/>
          <w:sz w:val="24"/>
          <w:szCs w:val="24"/>
          <w:lang w:val="ro-RO"/>
        </w:rPr>
      </w:pPr>
      <w:r w:rsidRPr="00F92910">
        <w:rPr>
          <w:rFonts w:ascii="Arial" w:eastAsia="Times New Roman" w:hAnsi="Arial" w:cs="Arial"/>
          <w:sz w:val="24"/>
          <w:szCs w:val="24"/>
          <w:lang w:val="ro-RO"/>
        </w:rPr>
        <w:t>Nu este cazul.</w:t>
      </w:r>
    </w:p>
    <w:p w:rsidR="00333963" w:rsidRPr="00F92910" w:rsidRDefault="00333963" w:rsidP="002F72B0">
      <w:pPr>
        <w:pStyle w:val="Heading2"/>
        <w:ind w:left="360"/>
        <w:rPr>
          <w:rFonts w:ascii="Arial" w:hAnsi="Arial" w:cs="Arial"/>
        </w:rPr>
      </w:pPr>
      <w:r w:rsidRPr="00F92910">
        <w:rPr>
          <w:rFonts w:ascii="Arial" w:hAnsi="Arial" w:cs="Arial"/>
        </w:rPr>
        <w:t xml:space="preserve">1. Substanțele și amestecurile periculoase folosite </w:t>
      </w:r>
    </w:p>
    <w:p w:rsidR="00333963" w:rsidRPr="00F92910" w:rsidRDefault="00333963" w:rsidP="002F72B0">
      <w:pPr>
        <w:snapToGrid w:val="0"/>
        <w:spacing w:after="0" w:line="240" w:lineRule="auto"/>
        <w:ind w:left="360"/>
        <w:jc w:val="both"/>
        <w:rPr>
          <w:rFonts w:ascii="Arial" w:eastAsia="Times New Roman" w:hAnsi="Arial" w:cs="Arial"/>
          <w:sz w:val="24"/>
          <w:szCs w:val="24"/>
          <w:lang w:val="ro-RO"/>
        </w:rPr>
      </w:pP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501"/>
      </w:tblGrid>
      <w:tr w:rsidR="006D18E9" w:rsidRPr="00F92910" w:rsidTr="002F72B0">
        <w:tc>
          <w:tcPr>
            <w:tcW w:w="1501" w:type="dxa"/>
            <w:shd w:val="clear" w:color="auto" w:fill="C0C0C0"/>
            <w:vAlign w:val="center"/>
          </w:tcPr>
          <w:p w:rsidR="006D18E9" w:rsidRPr="00F92910" w:rsidRDefault="006D18E9" w:rsidP="007F4389">
            <w:pPr>
              <w:spacing w:before="40" w:after="0" w:line="240" w:lineRule="auto"/>
              <w:jc w:val="center"/>
              <w:rPr>
                <w:rFonts w:ascii="Arial" w:eastAsia="Times New Roman" w:hAnsi="Arial" w:cs="Arial"/>
                <w:b/>
                <w:bCs/>
                <w:sz w:val="20"/>
                <w:szCs w:val="24"/>
                <w:lang w:val="ro-RO" w:eastAsia="ro-RO"/>
              </w:rPr>
            </w:pPr>
            <w:r w:rsidRPr="00F92910">
              <w:rPr>
                <w:rFonts w:ascii="Arial" w:eastAsia="Times New Roman" w:hAnsi="Arial" w:cs="Arial"/>
                <w:b/>
                <w:bCs/>
                <w:sz w:val="20"/>
                <w:szCs w:val="24"/>
                <w:lang w:val="ro-RO" w:eastAsia="ro-RO"/>
              </w:rPr>
              <w:t>Nr. Crt.</w:t>
            </w:r>
          </w:p>
        </w:tc>
        <w:tc>
          <w:tcPr>
            <w:tcW w:w="3002" w:type="dxa"/>
            <w:shd w:val="clear" w:color="auto" w:fill="C0C0C0"/>
            <w:vAlign w:val="center"/>
          </w:tcPr>
          <w:p w:rsidR="006D18E9" w:rsidRPr="00F92910" w:rsidRDefault="006D18E9" w:rsidP="007F4389">
            <w:pPr>
              <w:spacing w:before="40" w:after="0" w:line="240" w:lineRule="auto"/>
              <w:jc w:val="center"/>
              <w:rPr>
                <w:rFonts w:ascii="Arial" w:eastAsia="Times New Roman" w:hAnsi="Arial" w:cs="Arial"/>
                <w:b/>
                <w:bCs/>
                <w:sz w:val="20"/>
                <w:szCs w:val="24"/>
                <w:lang w:val="ro-RO" w:eastAsia="ro-RO"/>
              </w:rPr>
            </w:pPr>
            <w:r w:rsidRPr="00F92910">
              <w:rPr>
                <w:rFonts w:ascii="Arial" w:eastAsia="Times New Roman" w:hAnsi="Arial" w:cs="Arial"/>
                <w:b/>
                <w:bCs/>
                <w:sz w:val="20"/>
                <w:szCs w:val="24"/>
                <w:lang w:val="ro-RO" w:eastAsia="ro-RO"/>
              </w:rPr>
              <w:t>Denumire raport</w:t>
            </w:r>
          </w:p>
        </w:tc>
        <w:tc>
          <w:tcPr>
            <w:tcW w:w="1501" w:type="dxa"/>
            <w:shd w:val="clear" w:color="auto" w:fill="C0C0C0"/>
            <w:vAlign w:val="center"/>
          </w:tcPr>
          <w:p w:rsidR="006D18E9" w:rsidRPr="00F92910" w:rsidRDefault="006D18E9" w:rsidP="007F4389">
            <w:pPr>
              <w:spacing w:before="40" w:after="0" w:line="240" w:lineRule="auto"/>
              <w:jc w:val="center"/>
              <w:rPr>
                <w:rFonts w:ascii="Arial" w:eastAsia="Times New Roman" w:hAnsi="Arial" w:cs="Arial"/>
                <w:b/>
                <w:bCs/>
                <w:sz w:val="20"/>
                <w:szCs w:val="24"/>
                <w:lang w:val="ro-RO" w:eastAsia="ro-RO"/>
              </w:rPr>
            </w:pPr>
            <w:r w:rsidRPr="00F92910">
              <w:rPr>
                <w:rFonts w:ascii="Arial" w:eastAsia="Times New Roman" w:hAnsi="Arial" w:cs="Arial"/>
                <w:b/>
                <w:bCs/>
                <w:sz w:val="20"/>
                <w:szCs w:val="24"/>
                <w:lang w:val="ro-RO" w:eastAsia="ro-RO"/>
              </w:rPr>
              <w:t>Frecvență de raportare</w:t>
            </w:r>
          </w:p>
        </w:tc>
        <w:tc>
          <w:tcPr>
            <w:tcW w:w="1001" w:type="dxa"/>
            <w:shd w:val="clear" w:color="auto" w:fill="C0C0C0"/>
            <w:vAlign w:val="center"/>
          </w:tcPr>
          <w:p w:rsidR="006D18E9" w:rsidRPr="00F92910" w:rsidRDefault="006D18E9" w:rsidP="007F4389">
            <w:pPr>
              <w:spacing w:before="40" w:after="0" w:line="240" w:lineRule="auto"/>
              <w:jc w:val="center"/>
              <w:rPr>
                <w:rFonts w:ascii="Arial" w:eastAsia="Times New Roman" w:hAnsi="Arial" w:cs="Arial"/>
                <w:b/>
                <w:bCs/>
                <w:sz w:val="20"/>
                <w:szCs w:val="24"/>
                <w:lang w:val="ro-RO" w:eastAsia="ro-RO"/>
              </w:rPr>
            </w:pPr>
            <w:r w:rsidRPr="00F92910">
              <w:rPr>
                <w:rFonts w:ascii="Arial" w:eastAsia="Times New Roman" w:hAnsi="Arial" w:cs="Arial"/>
                <w:b/>
                <w:bCs/>
                <w:sz w:val="20"/>
                <w:szCs w:val="24"/>
                <w:lang w:val="ro-RO" w:eastAsia="ro-RO"/>
              </w:rPr>
              <w:t>Perioada depunerii raportului</w:t>
            </w:r>
          </w:p>
        </w:tc>
        <w:tc>
          <w:tcPr>
            <w:tcW w:w="1501" w:type="dxa"/>
            <w:shd w:val="clear" w:color="auto" w:fill="C0C0C0"/>
            <w:vAlign w:val="center"/>
          </w:tcPr>
          <w:p w:rsidR="006D18E9" w:rsidRPr="00F92910" w:rsidRDefault="006D18E9" w:rsidP="007F4389">
            <w:pPr>
              <w:spacing w:before="40" w:after="0" w:line="240" w:lineRule="auto"/>
              <w:jc w:val="center"/>
              <w:rPr>
                <w:rFonts w:ascii="Arial" w:eastAsia="Times New Roman" w:hAnsi="Arial" w:cs="Arial"/>
                <w:b/>
                <w:bCs/>
                <w:sz w:val="20"/>
                <w:szCs w:val="24"/>
                <w:lang w:val="ro-RO" w:eastAsia="ro-RO"/>
              </w:rPr>
            </w:pPr>
            <w:r w:rsidRPr="00F92910">
              <w:rPr>
                <w:rFonts w:ascii="Arial" w:eastAsia="Times New Roman" w:hAnsi="Arial" w:cs="Arial"/>
                <w:b/>
                <w:bCs/>
                <w:sz w:val="20"/>
                <w:szCs w:val="24"/>
                <w:lang w:val="ro-RO" w:eastAsia="ro-RO"/>
              </w:rPr>
              <w:t>Acces aplicații SIM</w:t>
            </w:r>
          </w:p>
        </w:tc>
        <w:tc>
          <w:tcPr>
            <w:tcW w:w="1501" w:type="dxa"/>
            <w:shd w:val="clear" w:color="auto" w:fill="C0C0C0"/>
            <w:vAlign w:val="center"/>
          </w:tcPr>
          <w:p w:rsidR="006D18E9" w:rsidRPr="00F92910" w:rsidRDefault="006D18E9" w:rsidP="007F4389">
            <w:pPr>
              <w:spacing w:before="40" w:after="0" w:line="240" w:lineRule="auto"/>
              <w:jc w:val="center"/>
              <w:rPr>
                <w:rFonts w:ascii="Arial" w:eastAsia="Times New Roman" w:hAnsi="Arial" w:cs="Arial"/>
                <w:b/>
                <w:bCs/>
                <w:sz w:val="20"/>
                <w:szCs w:val="24"/>
                <w:lang w:val="ro-RO" w:eastAsia="ro-RO"/>
              </w:rPr>
            </w:pPr>
            <w:r w:rsidRPr="00F92910">
              <w:rPr>
                <w:rFonts w:ascii="Arial" w:eastAsia="Times New Roman" w:hAnsi="Arial" w:cs="Arial"/>
                <w:b/>
                <w:bCs/>
                <w:sz w:val="20"/>
                <w:szCs w:val="24"/>
                <w:lang w:val="ro-RO" w:eastAsia="ro-RO"/>
              </w:rPr>
              <w:t>Nr. Crt.</w:t>
            </w:r>
          </w:p>
        </w:tc>
      </w:tr>
      <w:tr w:rsidR="006D18E9" w:rsidRPr="00F92910" w:rsidTr="002F72B0">
        <w:tc>
          <w:tcPr>
            <w:tcW w:w="1501" w:type="dxa"/>
            <w:shd w:val="clear" w:color="auto" w:fill="auto"/>
          </w:tcPr>
          <w:p w:rsidR="006D18E9" w:rsidRPr="00F92910" w:rsidRDefault="006D18E9" w:rsidP="007F4389">
            <w:pPr>
              <w:spacing w:before="40" w:after="0" w:line="240" w:lineRule="auto"/>
              <w:jc w:val="center"/>
              <w:rPr>
                <w:rFonts w:ascii="Arial" w:eastAsia="Times New Roman" w:hAnsi="Arial" w:cs="Arial"/>
                <w:bCs/>
                <w:sz w:val="20"/>
                <w:szCs w:val="24"/>
                <w:lang w:val="ro-RO" w:eastAsia="ro-RO"/>
              </w:rPr>
            </w:pPr>
          </w:p>
        </w:tc>
        <w:tc>
          <w:tcPr>
            <w:tcW w:w="3002" w:type="dxa"/>
            <w:shd w:val="clear" w:color="auto" w:fill="auto"/>
          </w:tcPr>
          <w:p w:rsidR="006D18E9" w:rsidRPr="00F92910" w:rsidRDefault="006D18E9" w:rsidP="007F4389">
            <w:pPr>
              <w:spacing w:before="40" w:after="0" w:line="240" w:lineRule="auto"/>
              <w:jc w:val="center"/>
              <w:rPr>
                <w:rFonts w:ascii="Arial" w:eastAsia="Times New Roman" w:hAnsi="Arial" w:cs="Arial"/>
                <w:bCs/>
                <w:sz w:val="20"/>
                <w:szCs w:val="24"/>
                <w:lang w:val="ro-RO" w:eastAsia="ro-RO"/>
              </w:rPr>
            </w:pPr>
          </w:p>
        </w:tc>
        <w:tc>
          <w:tcPr>
            <w:tcW w:w="1501" w:type="dxa"/>
            <w:shd w:val="clear" w:color="auto" w:fill="auto"/>
          </w:tcPr>
          <w:p w:rsidR="006D18E9" w:rsidRPr="00F92910" w:rsidRDefault="006D18E9" w:rsidP="007F4389">
            <w:pPr>
              <w:spacing w:before="40" w:after="0" w:line="240" w:lineRule="auto"/>
              <w:jc w:val="center"/>
              <w:rPr>
                <w:rFonts w:ascii="Arial" w:eastAsia="Times New Roman" w:hAnsi="Arial" w:cs="Arial"/>
                <w:bCs/>
                <w:sz w:val="20"/>
                <w:szCs w:val="24"/>
                <w:lang w:val="ro-RO" w:eastAsia="ro-RO"/>
              </w:rPr>
            </w:pPr>
          </w:p>
        </w:tc>
        <w:tc>
          <w:tcPr>
            <w:tcW w:w="1001" w:type="dxa"/>
            <w:shd w:val="clear" w:color="auto" w:fill="auto"/>
          </w:tcPr>
          <w:p w:rsidR="006D18E9" w:rsidRPr="00F92910" w:rsidRDefault="006D18E9" w:rsidP="007F4389">
            <w:pPr>
              <w:spacing w:before="40" w:after="0" w:line="240" w:lineRule="auto"/>
              <w:jc w:val="center"/>
              <w:rPr>
                <w:rFonts w:ascii="Arial" w:eastAsia="Times New Roman" w:hAnsi="Arial" w:cs="Arial"/>
                <w:bCs/>
                <w:sz w:val="20"/>
                <w:szCs w:val="24"/>
                <w:lang w:val="ro-RO" w:eastAsia="ro-RO"/>
              </w:rPr>
            </w:pPr>
          </w:p>
        </w:tc>
        <w:tc>
          <w:tcPr>
            <w:tcW w:w="1501" w:type="dxa"/>
            <w:shd w:val="clear" w:color="auto" w:fill="auto"/>
          </w:tcPr>
          <w:p w:rsidR="006D18E9" w:rsidRPr="00F92910" w:rsidRDefault="006D18E9" w:rsidP="007F4389">
            <w:pPr>
              <w:spacing w:before="40" w:after="0" w:line="240" w:lineRule="auto"/>
              <w:jc w:val="center"/>
              <w:rPr>
                <w:rFonts w:ascii="Arial" w:eastAsia="Times New Roman" w:hAnsi="Arial" w:cs="Arial"/>
                <w:bCs/>
                <w:sz w:val="20"/>
                <w:szCs w:val="24"/>
                <w:lang w:val="ro-RO" w:eastAsia="ro-RO"/>
              </w:rPr>
            </w:pPr>
          </w:p>
        </w:tc>
        <w:tc>
          <w:tcPr>
            <w:tcW w:w="1501" w:type="dxa"/>
            <w:shd w:val="clear" w:color="auto" w:fill="auto"/>
          </w:tcPr>
          <w:p w:rsidR="006D18E9" w:rsidRPr="00F92910" w:rsidRDefault="006D18E9" w:rsidP="007F4389">
            <w:pPr>
              <w:spacing w:before="40" w:after="0" w:line="240" w:lineRule="auto"/>
              <w:jc w:val="center"/>
              <w:rPr>
                <w:rFonts w:ascii="Arial" w:eastAsia="Times New Roman" w:hAnsi="Arial" w:cs="Arial"/>
                <w:bCs/>
                <w:sz w:val="20"/>
                <w:szCs w:val="24"/>
                <w:lang w:val="ro-RO" w:eastAsia="ro-RO"/>
              </w:rPr>
            </w:pPr>
          </w:p>
        </w:tc>
      </w:tr>
    </w:tbl>
    <w:p w:rsidR="00333963" w:rsidRPr="00F92910" w:rsidRDefault="00333963" w:rsidP="002F72B0">
      <w:pPr>
        <w:snapToGrid w:val="0"/>
        <w:spacing w:after="0" w:line="240" w:lineRule="auto"/>
        <w:ind w:left="720"/>
        <w:jc w:val="both"/>
        <w:rPr>
          <w:rFonts w:ascii="Arial" w:eastAsia="Times New Roman" w:hAnsi="Arial" w:cs="Arial"/>
          <w:b/>
          <w:sz w:val="24"/>
          <w:szCs w:val="24"/>
          <w:lang w:val="ro-RO"/>
        </w:rPr>
      </w:pPr>
    </w:p>
    <w:p w:rsidR="00333963" w:rsidRPr="00F92910" w:rsidRDefault="00333963" w:rsidP="002F72B0">
      <w:pPr>
        <w:snapToGrid w:val="0"/>
        <w:spacing w:after="0" w:line="240" w:lineRule="auto"/>
        <w:jc w:val="both"/>
        <w:rPr>
          <w:rFonts w:ascii="Arial" w:eastAsia="Times New Roman" w:hAnsi="Arial" w:cs="Arial"/>
          <w:sz w:val="24"/>
          <w:szCs w:val="24"/>
          <w:lang w:val="ro-RO"/>
        </w:rPr>
      </w:pPr>
    </w:p>
    <w:p w:rsidR="00333963" w:rsidRPr="00F92910" w:rsidRDefault="00333963" w:rsidP="00B1761E">
      <w:pPr>
        <w:pStyle w:val="Heading2"/>
        <w:ind w:left="360"/>
        <w:rPr>
          <w:rFonts w:ascii="Arial" w:hAnsi="Arial" w:cs="Arial"/>
        </w:rPr>
      </w:pPr>
      <w:r w:rsidRPr="00F92910">
        <w:rPr>
          <w:rFonts w:ascii="Arial" w:hAnsi="Arial" w:cs="Arial"/>
        </w:rPr>
        <w:t>2. Modul de gospodărire</w:t>
      </w:r>
    </w:p>
    <w:p w:rsidR="00333963" w:rsidRPr="00F92910" w:rsidRDefault="00333963" w:rsidP="002F72B0">
      <w:pPr>
        <w:pStyle w:val="ListParagraph"/>
        <w:numPr>
          <w:ilvl w:val="1"/>
          <w:numId w:val="1"/>
        </w:numPr>
        <w:snapToGrid w:val="0"/>
        <w:spacing w:after="0" w:line="240" w:lineRule="auto"/>
        <w:jc w:val="both"/>
        <w:rPr>
          <w:rFonts w:ascii="Arial" w:eastAsia="Times New Roman" w:hAnsi="Arial" w:cs="Arial"/>
          <w:b/>
          <w:sz w:val="24"/>
          <w:szCs w:val="24"/>
          <w:lang w:val="ro-RO"/>
        </w:rPr>
      </w:pPr>
      <w:r w:rsidRPr="00F92910">
        <w:rPr>
          <w:rFonts w:ascii="Arial" w:eastAsia="Times New Roman" w:hAnsi="Arial" w:cs="Arial"/>
          <w:b/>
          <w:sz w:val="24"/>
          <w:szCs w:val="24"/>
          <w:lang w:val="ro-RO"/>
        </w:rPr>
        <w:t>ambalare:</w:t>
      </w:r>
    </w:p>
    <w:p w:rsidR="00333963" w:rsidRPr="00F92910" w:rsidRDefault="00333963" w:rsidP="002F72B0">
      <w:pPr>
        <w:pStyle w:val="ListParagraph"/>
        <w:numPr>
          <w:ilvl w:val="1"/>
          <w:numId w:val="1"/>
        </w:numPr>
        <w:snapToGrid w:val="0"/>
        <w:spacing w:after="0" w:line="240" w:lineRule="auto"/>
        <w:jc w:val="both"/>
        <w:rPr>
          <w:rFonts w:ascii="Arial" w:eastAsia="Times New Roman" w:hAnsi="Arial" w:cs="Arial"/>
          <w:b/>
          <w:sz w:val="24"/>
          <w:szCs w:val="24"/>
          <w:lang w:val="ro-RO"/>
        </w:rPr>
      </w:pPr>
      <w:r w:rsidRPr="00F92910">
        <w:rPr>
          <w:rFonts w:ascii="Arial" w:eastAsia="Times New Roman" w:hAnsi="Arial" w:cs="Arial"/>
          <w:b/>
          <w:sz w:val="24"/>
          <w:szCs w:val="24"/>
          <w:lang w:val="ro-RO"/>
        </w:rPr>
        <w:t xml:space="preserve">transport: </w:t>
      </w:r>
    </w:p>
    <w:p w:rsidR="00333963" w:rsidRPr="00F92910" w:rsidRDefault="00333963" w:rsidP="002F72B0">
      <w:pPr>
        <w:pStyle w:val="ListParagraph"/>
        <w:numPr>
          <w:ilvl w:val="1"/>
          <w:numId w:val="1"/>
        </w:numPr>
        <w:snapToGrid w:val="0"/>
        <w:spacing w:after="0" w:line="240" w:lineRule="auto"/>
        <w:jc w:val="both"/>
        <w:rPr>
          <w:rFonts w:ascii="Arial" w:eastAsia="Times New Roman" w:hAnsi="Arial" w:cs="Arial"/>
          <w:b/>
          <w:sz w:val="24"/>
          <w:szCs w:val="24"/>
          <w:lang w:val="ro-RO"/>
        </w:rPr>
      </w:pPr>
      <w:r w:rsidRPr="00F92910">
        <w:rPr>
          <w:rFonts w:ascii="Arial" w:eastAsia="Times New Roman" w:hAnsi="Arial" w:cs="Arial"/>
          <w:b/>
          <w:sz w:val="24"/>
          <w:szCs w:val="24"/>
          <w:lang w:val="ro-RO"/>
        </w:rPr>
        <w:t xml:space="preserve">depozitare: </w:t>
      </w:r>
    </w:p>
    <w:p w:rsidR="00333963" w:rsidRPr="00B1761E" w:rsidRDefault="00333963" w:rsidP="00B1761E">
      <w:pPr>
        <w:pStyle w:val="ListParagraph"/>
        <w:numPr>
          <w:ilvl w:val="1"/>
          <w:numId w:val="1"/>
        </w:numPr>
        <w:snapToGrid w:val="0"/>
        <w:spacing w:after="0" w:line="240" w:lineRule="auto"/>
        <w:jc w:val="both"/>
        <w:rPr>
          <w:rFonts w:ascii="Arial" w:eastAsia="Times New Roman" w:hAnsi="Arial" w:cs="Arial"/>
          <w:b/>
          <w:sz w:val="24"/>
          <w:szCs w:val="24"/>
          <w:lang w:val="ro-RO"/>
        </w:rPr>
      </w:pPr>
      <w:r w:rsidRPr="00F92910">
        <w:rPr>
          <w:rFonts w:ascii="Arial" w:eastAsia="Times New Roman" w:hAnsi="Arial" w:cs="Arial"/>
          <w:b/>
          <w:sz w:val="24"/>
          <w:szCs w:val="24"/>
          <w:lang w:val="ro-RO"/>
        </w:rPr>
        <w:t xml:space="preserve">folosire/comercializare: </w:t>
      </w:r>
    </w:p>
    <w:p w:rsidR="00333963" w:rsidRPr="00F92910" w:rsidRDefault="00333963" w:rsidP="002F72B0">
      <w:pPr>
        <w:pStyle w:val="Heading2"/>
        <w:ind w:left="360"/>
        <w:rPr>
          <w:rFonts w:ascii="Arial" w:hAnsi="Arial" w:cs="Arial"/>
        </w:rPr>
      </w:pPr>
      <w:r w:rsidRPr="00F92910">
        <w:rPr>
          <w:rFonts w:ascii="Arial" w:hAnsi="Arial" w:cs="Arial"/>
        </w:rPr>
        <w:t>3. Modul de gospodărire a ambalajelor folosite la substanțele și amestecurile periculoase</w:t>
      </w:r>
    </w:p>
    <w:p w:rsidR="00333963" w:rsidRPr="00F92910" w:rsidRDefault="00333963" w:rsidP="002F72B0">
      <w:pPr>
        <w:snapToGrid w:val="0"/>
        <w:spacing w:after="0" w:line="240" w:lineRule="auto"/>
        <w:ind w:left="360"/>
        <w:jc w:val="both"/>
        <w:rPr>
          <w:rFonts w:ascii="Arial" w:eastAsia="Times New Roman" w:hAnsi="Arial" w:cs="Arial"/>
          <w:sz w:val="24"/>
          <w:szCs w:val="24"/>
          <w:lang w:val="ro-RO"/>
        </w:rPr>
      </w:pPr>
    </w:p>
    <w:p w:rsidR="00333963" w:rsidRPr="00F92910" w:rsidRDefault="00333963" w:rsidP="002F72B0">
      <w:pPr>
        <w:pStyle w:val="Heading2"/>
        <w:ind w:left="360"/>
        <w:rPr>
          <w:rFonts w:ascii="Arial" w:hAnsi="Arial" w:cs="Arial"/>
        </w:rPr>
      </w:pPr>
      <w:r w:rsidRPr="00F92910">
        <w:rPr>
          <w:rFonts w:ascii="Arial" w:hAnsi="Arial" w:cs="Arial"/>
        </w:rPr>
        <w:t>4. Instalațiile, amenajările, dotările și măsurile pentru protecția factorilor de mediu și pentru intervenție în caz de accident</w:t>
      </w:r>
    </w:p>
    <w:p w:rsidR="00333963" w:rsidRPr="00F92910" w:rsidRDefault="00333963" w:rsidP="002F72B0">
      <w:pPr>
        <w:spacing w:after="0" w:line="240" w:lineRule="auto"/>
        <w:jc w:val="both"/>
        <w:rPr>
          <w:rFonts w:ascii="Arial" w:eastAsia="Times New Roman" w:hAnsi="Arial" w:cs="Arial"/>
          <w:b/>
          <w:sz w:val="24"/>
          <w:szCs w:val="24"/>
          <w:lang w:val="ro-RO"/>
        </w:rPr>
      </w:pPr>
    </w:p>
    <w:p w:rsidR="00333963" w:rsidRPr="00F92910" w:rsidRDefault="00333963" w:rsidP="002F72B0">
      <w:pPr>
        <w:spacing w:after="0" w:line="240" w:lineRule="auto"/>
        <w:jc w:val="both"/>
        <w:rPr>
          <w:rFonts w:ascii="Arial" w:hAnsi="Arial" w:cs="Arial"/>
          <w:b/>
          <w:strike/>
          <w:sz w:val="24"/>
          <w:szCs w:val="24"/>
          <w:lang w:val="ro-RO"/>
        </w:rPr>
      </w:pPr>
      <w:r w:rsidRPr="00F92910">
        <w:rPr>
          <w:rFonts w:ascii="Arial" w:hAnsi="Arial" w:cs="Arial"/>
          <w:b/>
          <w:sz w:val="24"/>
          <w:szCs w:val="24"/>
          <w:lang w:val="ro-RO"/>
        </w:rPr>
        <w:t>Instalația intră sub incidența Directivei SEVESO la limita superioară a cantităților relevante de substanțe periculoase (cu Raport de securitate)</w:t>
      </w:r>
    </w:p>
    <w:p w:rsidR="00333963" w:rsidRPr="00F92910" w:rsidRDefault="00333963" w:rsidP="002F72B0">
      <w:pPr>
        <w:spacing w:after="0" w:line="240" w:lineRule="auto"/>
        <w:jc w:val="both"/>
        <w:rPr>
          <w:rFonts w:ascii="Arial" w:hAnsi="Arial" w:cs="Arial"/>
          <w:b/>
          <w:sz w:val="24"/>
          <w:szCs w:val="24"/>
          <w:lang w:val="ro-RO"/>
        </w:rPr>
      </w:pPr>
    </w:p>
    <w:p w:rsidR="00333963" w:rsidRPr="00F92910" w:rsidRDefault="00333963" w:rsidP="002F72B0">
      <w:pPr>
        <w:spacing w:after="0" w:line="240" w:lineRule="auto"/>
        <w:jc w:val="both"/>
        <w:rPr>
          <w:rFonts w:ascii="Arial" w:eastAsia="Times New Roman" w:hAnsi="Arial" w:cs="Arial"/>
          <w:b/>
          <w:sz w:val="24"/>
          <w:szCs w:val="24"/>
          <w:lang w:val="ro-RO"/>
        </w:rPr>
      </w:pPr>
      <w:r w:rsidRPr="00F92910">
        <w:rPr>
          <w:rFonts w:ascii="Arial" w:hAnsi="Arial" w:cs="Arial"/>
          <w:b/>
          <w:sz w:val="24"/>
          <w:szCs w:val="24"/>
          <w:lang w:val="ro-RO"/>
        </w:rPr>
        <w:t>Instalația intră sub incidența Directivei SEVESO la limita inferioară a cantităților relevante de substanțe periculoase (cu Politică de Prevenire a Accidentelor Majore)</w:t>
      </w:r>
    </w:p>
    <w:p w:rsidR="00333963" w:rsidRPr="00F92910" w:rsidRDefault="00333963" w:rsidP="002F72B0">
      <w:pPr>
        <w:spacing w:after="0" w:line="240" w:lineRule="auto"/>
        <w:jc w:val="both"/>
        <w:rPr>
          <w:rFonts w:ascii="Arial" w:eastAsia="Times New Roman" w:hAnsi="Arial" w:cs="Arial"/>
          <w:b/>
          <w:sz w:val="24"/>
          <w:szCs w:val="24"/>
          <w:lang w:val="ro-RO"/>
        </w:rPr>
      </w:pPr>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333963" w:rsidRPr="00F92910" w:rsidTr="002F72B0">
        <w:tc>
          <w:tcPr>
            <w:tcW w:w="1804" w:type="dxa"/>
            <w:vMerge w:val="restart"/>
            <w:shd w:val="clear" w:color="auto" w:fill="C0C0C0"/>
          </w:tcPr>
          <w:p w:rsidR="00333963" w:rsidRPr="00F92910" w:rsidRDefault="00333963" w:rsidP="002F72B0">
            <w:pPr>
              <w:spacing w:before="40" w:after="0" w:line="360" w:lineRule="auto"/>
              <w:jc w:val="center"/>
              <w:rPr>
                <w:rFonts w:ascii="Arial" w:eastAsia="Times New Roman" w:hAnsi="Arial" w:cs="Arial"/>
                <w:b/>
                <w:sz w:val="20"/>
                <w:szCs w:val="24"/>
                <w:lang w:val="ro-RO"/>
              </w:rPr>
            </w:pPr>
            <w:r w:rsidRPr="00F92910">
              <w:rPr>
                <w:rFonts w:ascii="Arial" w:eastAsia="Times New Roman" w:hAnsi="Arial" w:cs="Arial"/>
                <w:b/>
                <w:sz w:val="20"/>
                <w:szCs w:val="24"/>
                <w:lang w:val="ro-RO"/>
              </w:rPr>
              <w:lastRenderedPageBreak/>
              <w:t>Tip</w:t>
            </w:r>
          </w:p>
        </w:tc>
        <w:tc>
          <w:tcPr>
            <w:tcW w:w="2296" w:type="dxa"/>
            <w:vMerge w:val="restart"/>
            <w:shd w:val="clear" w:color="auto" w:fill="C0C0C0"/>
          </w:tcPr>
          <w:p w:rsidR="00333963" w:rsidRPr="00F92910" w:rsidRDefault="00333963" w:rsidP="002F72B0">
            <w:pPr>
              <w:spacing w:before="40" w:after="0" w:line="360" w:lineRule="auto"/>
              <w:jc w:val="center"/>
              <w:rPr>
                <w:rFonts w:ascii="Arial" w:eastAsia="Times New Roman" w:hAnsi="Arial" w:cs="Arial"/>
                <w:b/>
                <w:sz w:val="20"/>
                <w:szCs w:val="24"/>
                <w:lang w:val="ro-RO"/>
              </w:rPr>
            </w:pPr>
            <w:r w:rsidRPr="00F92910">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333963" w:rsidRPr="00F92910" w:rsidRDefault="00333963" w:rsidP="002F72B0">
            <w:pPr>
              <w:spacing w:before="40" w:after="0" w:line="360" w:lineRule="auto"/>
              <w:jc w:val="center"/>
              <w:rPr>
                <w:rFonts w:ascii="Arial" w:eastAsia="Times New Roman" w:hAnsi="Arial" w:cs="Arial"/>
                <w:b/>
                <w:sz w:val="20"/>
                <w:szCs w:val="24"/>
                <w:lang w:val="ro-RO"/>
              </w:rPr>
            </w:pPr>
            <w:r w:rsidRPr="00F92910">
              <w:rPr>
                <w:rFonts w:ascii="Arial" w:eastAsia="Times New Roman" w:hAnsi="Arial" w:cs="Arial"/>
                <w:b/>
                <w:sz w:val="20"/>
                <w:szCs w:val="24"/>
                <w:lang w:val="ro-RO"/>
              </w:rPr>
              <w:t>Fraze de risc/fraze de pericol</w:t>
            </w:r>
          </w:p>
        </w:tc>
        <w:tc>
          <w:tcPr>
            <w:tcW w:w="1148" w:type="dxa"/>
            <w:vMerge w:val="restart"/>
            <w:shd w:val="clear" w:color="auto" w:fill="C0C0C0"/>
          </w:tcPr>
          <w:p w:rsidR="00333963" w:rsidRPr="00F92910" w:rsidRDefault="00333963" w:rsidP="002F72B0">
            <w:pPr>
              <w:spacing w:before="40" w:after="0" w:line="360" w:lineRule="auto"/>
              <w:jc w:val="center"/>
              <w:rPr>
                <w:rFonts w:ascii="Arial" w:eastAsia="Times New Roman" w:hAnsi="Arial" w:cs="Arial"/>
                <w:b/>
                <w:sz w:val="20"/>
                <w:szCs w:val="24"/>
                <w:lang w:val="ro-RO"/>
              </w:rPr>
            </w:pPr>
            <w:r w:rsidRPr="00F92910">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333963" w:rsidRPr="00F92910" w:rsidRDefault="00333963" w:rsidP="002F72B0">
            <w:pPr>
              <w:spacing w:before="40" w:after="0" w:line="360" w:lineRule="auto"/>
              <w:jc w:val="center"/>
              <w:rPr>
                <w:rFonts w:ascii="Arial" w:eastAsia="Times New Roman" w:hAnsi="Arial" w:cs="Arial"/>
                <w:b/>
                <w:sz w:val="20"/>
                <w:szCs w:val="24"/>
                <w:lang w:val="ro-RO"/>
              </w:rPr>
            </w:pPr>
            <w:r w:rsidRPr="00F92910">
              <w:rPr>
                <w:rFonts w:ascii="Arial" w:eastAsia="Times New Roman" w:hAnsi="Arial" w:cs="Arial"/>
                <w:b/>
                <w:sz w:val="20"/>
                <w:szCs w:val="24"/>
                <w:lang w:val="ro-RO"/>
              </w:rPr>
              <w:t>Cantitatea relevantă (tone)</w:t>
            </w:r>
          </w:p>
        </w:tc>
      </w:tr>
      <w:tr w:rsidR="00333963" w:rsidRPr="00F92910" w:rsidTr="002F72B0">
        <w:tc>
          <w:tcPr>
            <w:tcW w:w="1804" w:type="dxa"/>
            <w:vMerge/>
            <w:shd w:val="clear" w:color="auto" w:fill="C0C0C0"/>
          </w:tcPr>
          <w:p w:rsidR="00333963" w:rsidRPr="00F92910" w:rsidRDefault="00333963" w:rsidP="002F72B0">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333963" w:rsidRPr="00F92910" w:rsidRDefault="00333963" w:rsidP="002F72B0">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333963" w:rsidRPr="00F92910" w:rsidRDefault="00333963" w:rsidP="002F72B0">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333963" w:rsidRPr="00F92910" w:rsidRDefault="00333963" w:rsidP="002F72B0">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333963" w:rsidRPr="00F92910" w:rsidRDefault="00333963" w:rsidP="002F72B0">
            <w:pPr>
              <w:spacing w:before="40" w:after="0" w:line="360" w:lineRule="auto"/>
              <w:jc w:val="center"/>
              <w:rPr>
                <w:rFonts w:ascii="Arial" w:eastAsia="Times New Roman" w:hAnsi="Arial" w:cs="Arial"/>
                <w:b/>
                <w:sz w:val="20"/>
                <w:szCs w:val="24"/>
                <w:lang w:val="ro-RO"/>
              </w:rPr>
            </w:pPr>
            <w:r w:rsidRPr="00F92910">
              <w:rPr>
                <w:rFonts w:ascii="Arial" w:eastAsia="Times New Roman" w:hAnsi="Arial" w:cs="Arial"/>
                <w:b/>
                <w:sz w:val="20"/>
                <w:szCs w:val="24"/>
                <w:lang w:val="ro-RO"/>
              </w:rPr>
              <w:t>Coloana 2 din Partea 1 a Anexei nr. 1 la HG 804/2007</w:t>
            </w:r>
          </w:p>
        </w:tc>
        <w:tc>
          <w:tcPr>
            <w:tcW w:w="1476" w:type="dxa"/>
            <w:shd w:val="clear" w:color="auto" w:fill="C0C0C0"/>
          </w:tcPr>
          <w:p w:rsidR="00333963" w:rsidRPr="00F92910" w:rsidRDefault="00333963" w:rsidP="002F72B0">
            <w:pPr>
              <w:spacing w:before="40" w:after="0" w:line="360" w:lineRule="auto"/>
              <w:jc w:val="center"/>
              <w:rPr>
                <w:rFonts w:ascii="Arial" w:eastAsia="Times New Roman" w:hAnsi="Arial" w:cs="Arial"/>
                <w:b/>
                <w:sz w:val="20"/>
                <w:szCs w:val="24"/>
                <w:lang w:val="ro-RO"/>
              </w:rPr>
            </w:pPr>
            <w:r w:rsidRPr="00F92910">
              <w:rPr>
                <w:rFonts w:ascii="Arial" w:eastAsia="Times New Roman" w:hAnsi="Arial" w:cs="Arial"/>
                <w:b/>
                <w:sz w:val="20"/>
                <w:szCs w:val="24"/>
                <w:lang w:val="ro-RO"/>
              </w:rPr>
              <w:t>Coloana 3 din Partea 1 a Anexei nr. 1 la HG 804/2007</w:t>
            </w:r>
          </w:p>
        </w:tc>
      </w:tr>
      <w:tr w:rsidR="00333963" w:rsidRPr="00F92910" w:rsidTr="002F72B0">
        <w:tc>
          <w:tcPr>
            <w:tcW w:w="1804" w:type="dxa"/>
            <w:shd w:val="clear" w:color="auto" w:fill="auto"/>
          </w:tcPr>
          <w:p w:rsidR="00333963" w:rsidRPr="00F92910" w:rsidRDefault="00333963" w:rsidP="002F72B0">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333963" w:rsidRPr="00F92910" w:rsidRDefault="00333963" w:rsidP="002F72B0">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333963" w:rsidRPr="00F92910" w:rsidRDefault="00333963" w:rsidP="002F72B0">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333963" w:rsidRPr="00F92910" w:rsidRDefault="00333963" w:rsidP="002F72B0">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333963" w:rsidRPr="00F92910" w:rsidRDefault="00333963" w:rsidP="002F72B0">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333963" w:rsidRPr="00F92910" w:rsidRDefault="00333963" w:rsidP="002F72B0">
            <w:pPr>
              <w:spacing w:before="40" w:after="0" w:line="360" w:lineRule="auto"/>
              <w:jc w:val="center"/>
              <w:rPr>
                <w:rFonts w:ascii="Arial" w:eastAsia="Times New Roman" w:hAnsi="Arial" w:cs="Arial"/>
                <w:sz w:val="20"/>
                <w:szCs w:val="24"/>
                <w:lang w:val="ro-RO"/>
              </w:rPr>
            </w:pPr>
          </w:p>
        </w:tc>
      </w:tr>
    </w:tbl>
    <w:p w:rsidR="00333963" w:rsidRPr="00F92910" w:rsidRDefault="00333963" w:rsidP="002F72B0">
      <w:pPr>
        <w:spacing w:after="0" w:line="240" w:lineRule="auto"/>
        <w:jc w:val="both"/>
        <w:rPr>
          <w:rFonts w:ascii="Arial" w:eastAsia="Times New Roman" w:hAnsi="Arial" w:cs="Arial"/>
          <w:b/>
          <w:sz w:val="24"/>
          <w:szCs w:val="24"/>
          <w:lang w:val="ro-RO"/>
        </w:rPr>
      </w:pPr>
    </w:p>
    <w:p w:rsidR="00333963" w:rsidRPr="00F92910" w:rsidRDefault="00333963" w:rsidP="002F72B0">
      <w:pPr>
        <w:spacing w:after="0" w:line="240" w:lineRule="auto"/>
        <w:jc w:val="both"/>
        <w:rPr>
          <w:rFonts w:ascii="Arial" w:hAnsi="Arial" w:cs="Arial"/>
          <w:b/>
          <w:sz w:val="24"/>
          <w:szCs w:val="24"/>
          <w:lang w:val="ro-RO"/>
        </w:rPr>
      </w:pPr>
      <w:r w:rsidRPr="00F92910">
        <w:rPr>
          <w:rFonts w:ascii="Arial" w:hAnsi="Arial" w:cs="Arial"/>
          <w:b/>
          <w:sz w:val="24"/>
          <w:szCs w:val="24"/>
          <w:lang w:val="ro-RO"/>
        </w:rPr>
        <w:t>Instalații de stocare a substanțelor periculoase</w:t>
      </w:r>
    </w:p>
    <w:p w:rsidR="00333963" w:rsidRPr="00F92910" w:rsidRDefault="00333963" w:rsidP="002F72B0">
      <w:pPr>
        <w:pStyle w:val="BodyText"/>
        <w:spacing w:after="0" w:line="240" w:lineRule="auto"/>
        <w:rPr>
          <w:rFonts w:ascii="Arial" w:hAnsi="Arial" w:cs="Arial"/>
          <w:noProof/>
          <w:sz w:val="24"/>
          <w:szCs w:val="24"/>
          <w:lang w:val="ro-RO"/>
        </w:rPr>
      </w:pPr>
      <w:r w:rsidRPr="00F92910">
        <w:rPr>
          <w:rFonts w:ascii="Arial" w:hAnsi="Arial" w:cs="Arial"/>
          <w:b/>
          <w:sz w:val="24"/>
          <w:szCs w:val="24"/>
          <w:lang w:val="ro-RO"/>
        </w:rPr>
        <w:t>Pericole și consecințe ale accidentelor majore identificate</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333963" w:rsidRPr="00F92910" w:rsidTr="002F72B0">
        <w:tc>
          <w:tcPr>
            <w:tcW w:w="3848" w:type="dxa"/>
            <w:shd w:val="clear" w:color="auto" w:fill="C0C0C0"/>
          </w:tcPr>
          <w:p w:rsidR="00333963" w:rsidRPr="00F92910" w:rsidRDefault="00333963" w:rsidP="002F72B0">
            <w:pPr>
              <w:spacing w:before="40" w:after="0" w:line="360" w:lineRule="auto"/>
              <w:jc w:val="center"/>
              <w:rPr>
                <w:rFonts w:ascii="Arial" w:hAnsi="Arial" w:cs="Arial"/>
                <w:b/>
                <w:noProof/>
                <w:sz w:val="20"/>
                <w:szCs w:val="24"/>
                <w:lang w:val="ro-RO"/>
              </w:rPr>
            </w:pPr>
            <w:r w:rsidRPr="00F92910">
              <w:rPr>
                <w:rFonts w:ascii="Arial" w:hAnsi="Arial" w:cs="Arial"/>
                <w:b/>
                <w:noProof/>
                <w:sz w:val="20"/>
                <w:szCs w:val="24"/>
                <w:lang w:val="ro-RO"/>
              </w:rPr>
              <w:t>Instalații relevante din punct de vedere al securității</w:t>
            </w:r>
          </w:p>
        </w:tc>
        <w:tc>
          <w:tcPr>
            <w:tcW w:w="3079" w:type="dxa"/>
            <w:shd w:val="clear" w:color="auto" w:fill="C0C0C0"/>
          </w:tcPr>
          <w:p w:rsidR="00333963" w:rsidRPr="00F92910" w:rsidRDefault="00333963" w:rsidP="002F72B0">
            <w:pPr>
              <w:spacing w:before="40" w:after="0" w:line="360" w:lineRule="auto"/>
              <w:jc w:val="center"/>
              <w:rPr>
                <w:rFonts w:ascii="Arial" w:hAnsi="Arial" w:cs="Arial"/>
                <w:b/>
                <w:noProof/>
                <w:sz w:val="20"/>
                <w:szCs w:val="24"/>
                <w:lang w:val="ro-RO"/>
              </w:rPr>
            </w:pPr>
            <w:r w:rsidRPr="00F92910">
              <w:rPr>
                <w:rFonts w:ascii="Arial" w:hAnsi="Arial" w:cs="Arial"/>
                <w:b/>
                <w:noProof/>
                <w:sz w:val="20"/>
                <w:szCs w:val="24"/>
                <w:lang w:val="ro-RO"/>
              </w:rPr>
              <w:t>Cauze</w:t>
            </w:r>
          </w:p>
        </w:tc>
        <w:tc>
          <w:tcPr>
            <w:tcW w:w="3079" w:type="dxa"/>
            <w:shd w:val="clear" w:color="auto" w:fill="C0C0C0"/>
          </w:tcPr>
          <w:p w:rsidR="00333963" w:rsidRPr="00F92910" w:rsidRDefault="00333963" w:rsidP="002F72B0">
            <w:pPr>
              <w:spacing w:before="40" w:after="0" w:line="360" w:lineRule="auto"/>
              <w:jc w:val="center"/>
              <w:rPr>
                <w:rFonts w:ascii="Arial" w:hAnsi="Arial" w:cs="Arial"/>
                <w:b/>
                <w:noProof/>
                <w:sz w:val="20"/>
                <w:szCs w:val="24"/>
                <w:lang w:val="ro-RO"/>
              </w:rPr>
            </w:pPr>
            <w:r w:rsidRPr="00F92910">
              <w:rPr>
                <w:rFonts w:ascii="Arial" w:hAnsi="Arial" w:cs="Arial"/>
                <w:b/>
                <w:noProof/>
                <w:sz w:val="20"/>
                <w:szCs w:val="24"/>
                <w:lang w:val="ro-RO"/>
              </w:rPr>
              <w:t>Efecte</w:t>
            </w:r>
          </w:p>
        </w:tc>
      </w:tr>
      <w:tr w:rsidR="00333963" w:rsidRPr="00F92910" w:rsidTr="002F72B0">
        <w:tc>
          <w:tcPr>
            <w:tcW w:w="3848" w:type="dxa"/>
            <w:shd w:val="clear" w:color="auto" w:fill="auto"/>
          </w:tcPr>
          <w:p w:rsidR="00333963" w:rsidRPr="00F92910" w:rsidRDefault="00333963" w:rsidP="002F72B0">
            <w:pPr>
              <w:spacing w:before="40" w:after="0" w:line="360" w:lineRule="auto"/>
              <w:jc w:val="center"/>
              <w:rPr>
                <w:rFonts w:ascii="Arial" w:hAnsi="Arial" w:cs="Arial"/>
                <w:noProof/>
                <w:sz w:val="20"/>
                <w:szCs w:val="24"/>
                <w:lang w:val="ro-RO"/>
              </w:rPr>
            </w:pPr>
          </w:p>
        </w:tc>
        <w:tc>
          <w:tcPr>
            <w:tcW w:w="3079" w:type="dxa"/>
            <w:shd w:val="clear" w:color="auto" w:fill="auto"/>
          </w:tcPr>
          <w:p w:rsidR="00333963" w:rsidRPr="00F92910" w:rsidRDefault="00333963" w:rsidP="002F72B0">
            <w:pPr>
              <w:spacing w:before="40" w:after="0" w:line="360" w:lineRule="auto"/>
              <w:jc w:val="center"/>
              <w:rPr>
                <w:rFonts w:ascii="Arial" w:hAnsi="Arial" w:cs="Arial"/>
                <w:noProof/>
                <w:sz w:val="20"/>
                <w:szCs w:val="24"/>
                <w:lang w:val="ro-RO"/>
              </w:rPr>
            </w:pPr>
          </w:p>
        </w:tc>
        <w:tc>
          <w:tcPr>
            <w:tcW w:w="3079" w:type="dxa"/>
            <w:shd w:val="clear" w:color="auto" w:fill="auto"/>
          </w:tcPr>
          <w:p w:rsidR="00333963" w:rsidRPr="00F92910" w:rsidRDefault="00333963" w:rsidP="002F72B0">
            <w:pPr>
              <w:spacing w:before="40" w:after="0" w:line="360" w:lineRule="auto"/>
              <w:jc w:val="center"/>
              <w:rPr>
                <w:rFonts w:ascii="Arial" w:hAnsi="Arial" w:cs="Arial"/>
                <w:noProof/>
                <w:sz w:val="20"/>
                <w:szCs w:val="24"/>
                <w:lang w:val="ro-RO"/>
              </w:rPr>
            </w:pPr>
          </w:p>
        </w:tc>
      </w:tr>
    </w:tbl>
    <w:p w:rsidR="00333963" w:rsidRPr="00F92910" w:rsidRDefault="00333963" w:rsidP="002F72B0">
      <w:pPr>
        <w:spacing w:after="0" w:line="240" w:lineRule="auto"/>
        <w:jc w:val="both"/>
        <w:rPr>
          <w:rFonts w:ascii="Arial" w:hAnsi="Arial" w:cs="Arial"/>
          <w:noProof/>
          <w:sz w:val="24"/>
          <w:szCs w:val="24"/>
          <w:lang w:val="ro-RO"/>
        </w:rPr>
      </w:pPr>
    </w:p>
    <w:p w:rsidR="00333963" w:rsidRPr="00F92910" w:rsidRDefault="00333963" w:rsidP="002F72B0">
      <w:pPr>
        <w:pStyle w:val="PARNOU"/>
        <w:overflowPunct/>
        <w:autoSpaceDE/>
        <w:adjustRightInd/>
        <w:spacing w:line="240" w:lineRule="auto"/>
        <w:rPr>
          <w:rFonts w:ascii="Arial" w:hAnsi="Arial" w:cs="Arial"/>
          <w:szCs w:val="24"/>
        </w:rPr>
      </w:pPr>
      <w:r w:rsidRPr="00F92910">
        <w:rPr>
          <w:rFonts w:ascii="Arial" w:hAnsi="Arial" w:cs="Arial"/>
          <w:noProof w:val="0"/>
          <w:spacing w:val="0"/>
          <w:szCs w:val="24"/>
        </w:rPr>
        <w:t>Sisteme de siguranță existente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333963" w:rsidRPr="00F92910" w:rsidTr="002F72B0">
        <w:tc>
          <w:tcPr>
            <w:tcW w:w="2859" w:type="dxa"/>
            <w:shd w:val="clear" w:color="auto" w:fill="C0C0C0"/>
          </w:tcPr>
          <w:p w:rsidR="00333963" w:rsidRPr="00F92910" w:rsidRDefault="00333963" w:rsidP="002F72B0">
            <w:pPr>
              <w:spacing w:before="40" w:after="0" w:line="360" w:lineRule="auto"/>
              <w:jc w:val="center"/>
              <w:rPr>
                <w:rFonts w:ascii="Arial" w:hAnsi="Arial" w:cs="Arial"/>
                <w:b/>
                <w:noProof/>
                <w:sz w:val="20"/>
                <w:szCs w:val="24"/>
                <w:lang w:val="ro-RO"/>
              </w:rPr>
            </w:pPr>
            <w:r w:rsidRPr="00F92910">
              <w:rPr>
                <w:rFonts w:ascii="Arial" w:hAnsi="Arial" w:cs="Arial"/>
                <w:b/>
                <w:noProof/>
                <w:sz w:val="20"/>
                <w:szCs w:val="24"/>
                <w:lang w:val="ro-RO"/>
              </w:rPr>
              <w:t>Instalația</w:t>
            </w:r>
          </w:p>
        </w:tc>
        <w:tc>
          <w:tcPr>
            <w:tcW w:w="7147" w:type="dxa"/>
            <w:shd w:val="clear" w:color="auto" w:fill="C0C0C0"/>
          </w:tcPr>
          <w:p w:rsidR="00333963" w:rsidRPr="00F92910" w:rsidRDefault="00333963" w:rsidP="002F72B0">
            <w:pPr>
              <w:spacing w:before="40" w:after="0" w:line="360" w:lineRule="auto"/>
              <w:jc w:val="center"/>
              <w:rPr>
                <w:rFonts w:ascii="Arial" w:hAnsi="Arial" w:cs="Arial"/>
                <w:b/>
                <w:noProof/>
                <w:sz w:val="20"/>
                <w:szCs w:val="24"/>
                <w:lang w:val="ro-RO"/>
              </w:rPr>
            </w:pPr>
            <w:r w:rsidRPr="00F92910">
              <w:rPr>
                <w:rFonts w:ascii="Arial" w:hAnsi="Arial" w:cs="Arial"/>
                <w:b/>
                <w:noProof/>
                <w:sz w:val="20"/>
                <w:szCs w:val="24"/>
                <w:lang w:val="ro-RO"/>
              </w:rPr>
              <w:t>Echipamente de funcționare în siguranță</w:t>
            </w:r>
          </w:p>
        </w:tc>
      </w:tr>
      <w:tr w:rsidR="00333963" w:rsidRPr="00F92910" w:rsidTr="002F72B0">
        <w:tc>
          <w:tcPr>
            <w:tcW w:w="2859" w:type="dxa"/>
            <w:shd w:val="clear" w:color="auto" w:fill="auto"/>
          </w:tcPr>
          <w:p w:rsidR="00333963" w:rsidRPr="00F92910" w:rsidRDefault="00333963" w:rsidP="002F72B0">
            <w:pPr>
              <w:spacing w:before="40" w:after="0" w:line="360" w:lineRule="auto"/>
              <w:jc w:val="center"/>
              <w:rPr>
                <w:rFonts w:ascii="Arial" w:hAnsi="Arial" w:cs="Arial"/>
                <w:noProof/>
                <w:sz w:val="20"/>
                <w:szCs w:val="24"/>
                <w:lang w:val="ro-RO"/>
              </w:rPr>
            </w:pPr>
          </w:p>
        </w:tc>
        <w:tc>
          <w:tcPr>
            <w:tcW w:w="7147" w:type="dxa"/>
            <w:shd w:val="clear" w:color="auto" w:fill="auto"/>
          </w:tcPr>
          <w:p w:rsidR="00333963" w:rsidRPr="00F92910" w:rsidRDefault="00333963" w:rsidP="002F72B0">
            <w:pPr>
              <w:spacing w:before="40" w:after="0" w:line="360" w:lineRule="auto"/>
              <w:jc w:val="center"/>
              <w:rPr>
                <w:rFonts w:ascii="Arial" w:hAnsi="Arial" w:cs="Arial"/>
                <w:noProof/>
                <w:sz w:val="20"/>
                <w:szCs w:val="24"/>
                <w:lang w:val="ro-RO"/>
              </w:rPr>
            </w:pPr>
          </w:p>
        </w:tc>
      </w:tr>
    </w:tbl>
    <w:p w:rsidR="00333963" w:rsidRPr="00F92910" w:rsidRDefault="00333963" w:rsidP="002F72B0">
      <w:pPr>
        <w:spacing w:after="0" w:line="240" w:lineRule="auto"/>
        <w:jc w:val="both"/>
        <w:rPr>
          <w:rFonts w:ascii="Arial" w:hAnsi="Arial" w:cs="Arial"/>
          <w:noProof/>
          <w:sz w:val="24"/>
          <w:szCs w:val="24"/>
          <w:lang w:val="ro-RO"/>
        </w:rPr>
      </w:pPr>
    </w:p>
    <w:p w:rsidR="00333963" w:rsidRPr="00F92910" w:rsidRDefault="00333963" w:rsidP="002F72B0">
      <w:pPr>
        <w:pStyle w:val="Heading2"/>
        <w:ind w:left="360"/>
        <w:rPr>
          <w:rFonts w:ascii="Arial" w:hAnsi="Arial" w:cs="Arial"/>
        </w:rPr>
      </w:pPr>
      <w:r w:rsidRPr="00F92910">
        <w:rPr>
          <w:rFonts w:ascii="Arial" w:hAnsi="Arial" w:cs="Arial"/>
        </w:rPr>
        <w:t>5. Monitorizarea gospodăririi substanțelor și preparatelor periculoase</w:t>
      </w:r>
    </w:p>
    <w:p w:rsidR="00333963" w:rsidRPr="00F92910" w:rsidRDefault="00333963" w:rsidP="002F72B0">
      <w:pPr>
        <w:snapToGrid w:val="0"/>
        <w:spacing w:after="0" w:line="240" w:lineRule="auto"/>
        <w:ind w:left="360"/>
        <w:jc w:val="both"/>
        <w:rPr>
          <w:rFonts w:ascii="Arial" w:eastAsia="Times New Roman" w:hAnsi="Arial" w:cs="Arial"/>
          <w:sz w:val="24"/>
          <w:szCs w:val="24"/>
          <w:lang w:val="ro-RO"/>
        </w:rPr>
      </w:pPr>
    </w:p>
    <w:p w:rsidR="00333963" w:rsidRPr="00F92910" w:rsidRDefault="00333963" w:rsidP="002F72B0">
      <w:pPr>
        <w:autoSpaceDE w:val="0"/>
        <w:autoSpaceDN w:val="0"/>
        <w:adjustRightInd w:val="0"/>
        <w:spacing w:after="0" w:line="240" w:lineRule="auto"/>
        <w:jc w:val="both"/>
        <w:rPr>
          <w:rFonts w:ascii="Arial" w:eastAsia="Times New Roman" w:hAnsi="Arial" w:cs="Arial"/>
          <w:b/>
          <w:sz w:val="24"/>
          <w:szCs w:val="24"/>
          <w:lang w:val="ro-RO"/>
        </w:rPr>
      </w:pPr>
      <w:r w:rsidRPr="00F92910">
        <w:rPr>
          <w:rFonts w:ascii="Arial" w:eastAsia="Times New Roman" w:hAnsi="Arial" w:cs="Arial"/>
          <w:b/>
          <w:sz w:val="24"/>
          <w:szCs w:val="24"/>
          <w:lang w:val="ro-RO"/>
        </w:rPr>
        <w:t>VI. Programul de conformare - măsuri pentru reducerea efectelor prezente și viitoare ale activităților</w:t>
      </w:r>
      <w:r w:rsidR="00E2021C" w:rsidRPr="00F92910">
        <w:rPr>
          <w:rFonts w:ascii="Arial" w:eastAsia="Times New Roman" w:hAnsi="Arial" w:cs="Arial"/>
          <w:b/>
          <w:sz w:val="24"/>
          <w:szCs w:val="24"/>
          <w:lang w:val="ro-RO"/>
        </w:rPr>
        <w:t xml:space="preserve"> </w:t>
      </w:r>
      <w:r w:rsidR="00E2021C" w:rsidRPr="00F92910">
        <w:rPr>
          <w:rFonts w:ascii="Arial" w:eastAsia="Times New Roman" w:hAnsi="Arial" w:cs="Arial"/>
          <w:sz w:val="24"/>
          <w:szCs w:val="24"/>
          <w:lang w:val="ro-RO"/>
        </w:rPr>
        <w:t>Nu este cazul.</w:t>
      </w:r>
    </w:p>
    <w:p w:rsidR="00333963" w:rsidRPr="00F92910" w:rsidRDefault="00333963" w:rsidP="002F72B0">
      <w:pPr>
        <w:spacing w:after="0" w:line="360" w:lineRule="auto"/>
        <w:jc w:val="both"/>
        <w:rPr>
          <w:rFonts w:ascii="Arial" w:eastAsia="Times New Roman" w:hAnsi="Arial" w:cs="Arial"/>
          <w:sz w:val="24"/>
          <w:szCs w:val="24"/>
          <w:lang w:val="ro-RO"/>
        </w:rPr>
      </w:pPr>
    </w:p>
    <w:p w:rsidR="00333963" w:rsidRPr="00F92910" w:rsidRDefault="00333963" w:rsidP="002F72B0">
      <w:pPr>
        <w:spacing w:after="0" w:line="360" w:lineRule="auto"/>
        <w:jc w:val="both"/>
        <w:rPr>
          <w:rFonts w:ascii="Arial" w:eastAsia="Times New Roman" w:hAnsi="Arial" w:cs="Arial"/>
          <w:b/>
          <w:bCs/>
          <w:sz w:val="24"/>
          <w:szCs w:val="24"/>
          <w:lang w:val="ro-RO" w:eastAsia="ro-RO"/>
        </w:rPr>
      </w:pPr>
      <w:r w:rsidRPr="00F92910">
        <w:rPr>
          <w:rFonts w:ascii="Arial" w:eastAsia="Times New Roman" w:hAnsi="Arial" w:cs="Arial"/>
          <w:b/>
          <w:bCs/>
          <w:sz w:val="24"/>
          <w:szCs w:val="24"/>
          <w:lang w:val="ro-RO" w:eastAsia="ro-RO"/>
        </w:rPr>
        <w:t>VII. Datele ce vor fi raportate autorității pentru protecția mediului și periodicitatea</w:t>
      </w:r>
    </w:p>
    <w:p w:rsidR="00333963" w:rsidRPr="00F92910" w:rsidRDefault="00333963" w:rsidP="002F72B0">
      <w:pPr>
        <w:spacing w:after="0" w:line="360" w:lineRule="auto"/>
        <w:jc w:val="both"/>
        <w:rPr>
          <w:rFonts w:ascii="Arial" w:eastAsia="Times New Roman" w:hAnsi="Arial" w:cs="Arial"/>
          <w:b/>
          <w:bCs/>
          <w:sz w:val="24"/>
          <w:szCs w:val="24"/>
          <w:lang w:val="ro-RO" w:eastAsia="ro-RO"/>
        </w:rPr>
      </w:pP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333963" w:rsidRPr="00F92910" w:rsidTr="00067CEA">
        <w:tc>
          <w:tcPr>
            <w:tcW w:w="667" w:type="dxa"/>
            <w:shd w:val="clear" w:color="auto" w:fill="C0C0C0"/>
            <w:vAlign w:val="center"/>
          </w:tcPr>
          <w:p w:rsidR="00333963" w:rsidRPr="00F92910" w:rsidRDefault="00333963" w:rsidP="002F72B0">
            <w:pPr>
              <w:spacing w:before="40" w:after="0" w:line="240" w:lineRule="auto"/>
              <w:jc w:val="center"/>
              <w:rPr>
                <w:rFonts w:ascii="Arial" w:eastAsia="Times New Roman" w:hAnsi="Arial" w:cs="Arial"/>
                <w:b/>
                <w:bCs/>
                <w:sz w:val="20"/>
                <w:szCs w:val="24"/>
                <w:lang w:val="ro-RO" w:eastAsia="ro-RO"/>
              </w:rPr>
            </w:pPr>
            <w:r w:rsidRPr="00F92910">
              <w:rPr>
                <w:rFonts w:ascii="Arial" w:eastAsia="Times New Roman" w:hAnsi="Arial" w:cs="Arial"/>
                <w:b/>
                <w:bCs/>
                <w:sz w:val="20"/>
                <w:szCs w:val="24"/>
                <w:lang w:val="ro-RO" w:eastAsia="ro-RO"/>
              </w:rPr>
              <w:t>Nr. Crt.</w:t>
            </w:r>
          </w:p>
        </w:tc>
        <w:tc>
          <w:tcPr>
            <w:tcW w:w="3335" w:type="dxa"/>
            <w:shd w:val="clear" w:color="auto" w:fill="C0C0C0"/>
            <w:vAlign w:val="center"/>
          </w:tcPr>
          <w:p w:rsidR="00333963" w:rsidRPr="00F92910" w:rsidRDefault="00333963" w:rsidP="002F72B0">
            <w:pPr>
              <w:spacing w:before="40" w:after="0" w:line="240" w:lineRule="auto"/>
              <w:jc w:val="center"/>
              <w:rPr>
                <w:rFonts w:ascii="Arial" w:eastAsia="Times New Roman" w:hAnsi="Arial" w:cs="Arial"/>
                <w:b/>
                <w:bCs/>
                <w:sz w:val="20"/>
                <w:szCs w:val="24"/>
                <w:lang w:val="ro-RO" w:eastAsia="ro-RO"/>
              </w:rPr>
            </w:pPr>
            <w:r w:rsidRPr="00F92910">
              <w:rPr>
                <w:rFonts w:ascii="Arial" w:eastAsia="Times New Roman" w:hAnsi="Arial" w:cs="Arial"/>
                <w:b/>
                <w:bCs/>
                <w:sz w:val="20"/>
                <w:szCs w:val="24"/>
                <w:lang w:val="ro-RO" w:eastAsia="ro-RO"/>
              </w:rPr>
              <w:t>Denumire raport</w:t>
            </w:r>
          </w:p>
        </w:tc>
        <w:tc>
          <w:tcPr>
            <w:tcW w:w="1334" w:type="dxa"/>
            <w:shd w:val="clear" w:color="auto" w:fill="C0C0C0"/>
            <w:vAlign w:val="center"/>
          </w:tcPr>
          <w:p w:rsidR="00333963" w:rsidRPr="00F92910" w:rsidRDefault="00333963" w:rsidP="002F72B0">
            <w:pPr>
              <w:spacing w:before="40" w:after="0" w:line="240" w:lineRule="auto"/>
              <w:jc w:val="center"/>
              <w:rPr>
                <w:rFonts w:ascii="Arial" w:eastAsia="Times New Roman" w:hAnsi="Arial" w:cs="Arial"/>
                <w:b/>
                <w:bCs/>
                <w:sz w:val="20"/>
                <w:szCs w:val="24"/>
                <w:lang w:val="ro-RO" w:eastAsia="ro-RO"/>
              </w:rPr>
            </w:pPr>
            <w:r w:rsidRPr="00F92910">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333963" w:rsidRPr="00F92910" w:rsidRDefault="00333963" w:rsidP="002F72B0">
            <w:pPr>
              <w:spacing w:before="40" w:after="0" w:line="240" w:lineRule="auto"/>
              <w:jc w:val="center"/>
              <w:rPr>
                <w:rFonts w:ascii="Arial" w:eastAsia="Times New Roman" w:hAnsi="Arial" w:cs="Arial"/>
                <w:b/>
                <w:bCs/>
                <w:sz w:val="20"/>
                <w:szCs w:val="24"/>
                <w:lang w:val="ro-RO" w:eastAsia="ro-RO"/>
              </w:rPr>
            </w:pPr>
            <w:r w:rsidRPr="00F92910">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333963" w:rsidRPr="00F92910" w:rsidRDefault="00333963" w:rsidP="002F72B0">
            <w:pPr>
              <w:spacing w:before="40" w:after="0" w:line="240" w:lineRule="auto"/>
              <w:jc w:val="center"/>
              <w:rPr>
                <w:rFonts w:ascii="Arial" w:eastAsia="Times New Roman" w:hAnsi="Arial" w:cs="Arial"/>
                <w:b/>
                <w:bCs/>
                <w:sz w:val="20"/>
                <w:szCs w:val="24"/>
                <w:lang w:val="ro-RO" w:eastAsia="ro-RO"/>
              </w:rPr>
            </w:pPr>
            <w:r w:rsidRPr="00F92910">
              <w:rPr>
                <w:rFonts w:ascii="Arial" w:eastAsia="Times New Roman" w:hAnsi="Arial" w:cs="Arial"/>
                <w:b/>
                <w:bCs/>
                <w:sz w:val="20"/>
                <w:szCs w:val="24"/>
                <w:lang w:val="ro-RO" w:eastAsia="ro-RO"/>
              </w:rPr>
              <w:t>Acces aplicații SIM</w:t>
            </w:r>
          </w:p>
        </w:tc>
      </w:tr>
      <w:tr w:rsidR="00067CEA" w:rsidRPr="00F92910" w:rsidTr="00067CEA">
        <w:tc>
          <w:tcPr>
            <w:tcW w:w="667" w:type="dxa"/>
            <w:shd w:val="clear" w:color="auto" w:fill="auto"/>
          </w:tcPr>
          <w:p w:rsidR="00067CEA" w:rsidRPr="00F92910" w:rsidRDefault="00067CEA" w:rsidP="00F92910">
            <w:pPr>
              <w:spacing w:before="40" w:after="0" w:line="240" w:lineRule="auto"/>
              <w:jc w:val="center"/>
              <w:rPr>
                <w:rFonts w:ascii="Arial" w:eastAsia="Times New Roman" w:hAnsi="Arial" w:cs="Arial"/>
                <w:bCs/>
                <w:sz w:val="20"/>
                <w:szCs w:val="24"/>
                <w:lang w:val="ro-RO" w:eastAsia="ro-RO"/>
              </w:rPr>
            </w:pPr>
            <w:r w:rsidRPr="00F92910">
              <w:rPr>
                <w:rFonts w:ascii="Arial" w:eastAsia="Times New Roman" w:hAnsi="Arial" w:cs="Arial"/>
                <w:bCs/>
                <w:sz w:val="20"/>
                <w:szCs w:val="24"/>
                <w:lang w:val="ro-RO" w:eastAsia="ro-RO"/>
              </w:rPr>
              <w:t>1</w:t>
            </w:r>
          </w:p>
        </w:tc>
        <w:tc>
          <w:tcPr>
            <w:tcW w:w="3335" w:type="dxa"/>
            <w:shd w:val="clear" w:color="auto" w:fill="auto"/>
          </w:tcPr>
          <w:p w:rsidR="00067CEA" w:rsidRPr="00F92910" w:rsidRDefault="00067CEA" w:rsidP="00F92910">
            <w:pPr>
              <w:spacing w:before="40" w:after="0" w:line="240" w:lineRule="auto"/>
              <w:jc w:val="center"/>
              <w:rPr>
                <w:rFonts w:ascii="Arial" w:eastAsia="Times New Roman" w:hAnsi="Arial" w:cs="Arial"/>
                <w:bCs/>
                <w:sz w:val="20"/>
                <w:szCs w:val="24"/>
                <w:lang w:val="ro-RO" w:eastAsia="ro-RO"/>
              </w:rPr>
            </w:pPr>
            <w:proofErr w:type="spellStart"/>
            <w:r w:rsidRPr="00F92910">
              <w:rPr>
                <w:rFonts w:ascii="Arial" w:eastAsia="Times New Roman" w:hAnsi="Arial" w:cs="Arial"/>
                <w:bCs/>
                <w:sz w:val="20"/>
                <w:szCs w:val="24"/>
                <w:lang w:val="ro-RO" w:eastAsia="ro-RO"/>
              </w:rPr>
              <w:t>Deseuri</w:t>
            </w:r>
            <w:proofErr w:type="spellEnd"/>
            <w:r w:rsidRPr="00F92910">
              <w:rPr>
                <w:rFonts w:ascii="Arial" w:eastAsia="Times New Roman" w:hAnsi="Arial" w:cs="Arial"/>
                <w:bCs/>
                <w:sz w:val="20"/>
                <w:szCs w:val="24"/>
                <w:lang w:val="ro-RO" w:eastAsia="ro-RO"/>
              </w:rPr>
              <w:t xml:space="preserve"> Ambalaje: Anexa 1: </w:t>
            </w:r>
            <w:proofErr w:type="spellStart"/>
            <w:r w:rsidRPr="00F92910">
              <w:rPr>
                <w:rFonts w:ascii="Arial" w:eastAsia="Times New Roman" w:hAnsi="Arial" w:cs="Arial"/>
                <w:bCs/>
                <w:sz w:val="20"/>
                <w:szCs w:val="24"/>
                <w:lang w:val="ro-RO" w:eastAsia="ro-RO"/>
              </w:rPr>
              <w:t>Producatori</w:t>
            </w:r>
            <w:proofErr w:type="spellEnd"/>
            <w:r w:rsidRPr="00F92910">
              <w:rPr>
                <w:rFonts w:ascii="Arial" w:eastAsia="Times New Roman" w:hAnsi="Arial" w:cs="Arial"/>
                <w:bCs/>
                <w:sz w:val="20"/>
                <w:szCs w:val="24"/>
                <w:lang w:val="ro-RO" w:eastAsia="ro-RO"/>
              </w:rPr>
              <w:t xml:space="preserve"> si importatori de ambalaje de desfacere, de produse ambalate, </w:t>
            </w:r>
            <w:proofErr w:type="spellStart"/>
            <w:r w:rsidRPr="00F92910">
              <w:rPr>
                <w:rFonts w:ascii="Arial" w:eastAsia="Times New Roman" w:hAnsi="Arial" w:cs="Arial"/>
                <w:bCs/>
                <w:sz w:val="20"/>
                <w:szCs w:val="24"/>
                <w:lang w:val="ro-RO" w:eastAsia="ro-RO"/>
              </w:rPr>
              <w:t>supraambalatori</w:t>
            </w:r>
            <w:proofErr w:type="spellEnd"/>
            <w:r w:rsidRPr="00F92910">
              <w:rPr>
                <w:rFonts w:ascii="Arial" w:eastAsia="Times New Roman" w:hAnsi="Arial" w:cs="Arial"/>
                <w:bCs/>
                <w:sz w:val="20"/>
                <w:szCs w:val="24"/>
                <w:lang w:val="ro-RO" w:eastAsia="ro-RO"/>
              </w:rPr>
              <w:t xml:space="preserve"> de produse ambalate</w:t>
            </w:r>
          </w:p>
        </w:tc>
        <w:tc>
          <w:tcPr>
            <w:tcW w:w="1334" w:type="dxa"/>
            <w:shd w:val="clear" w:color="auto" w:fill="auto"/>
          </w:tcPr>
          <w:p w:rsidR="00067CEA" w:rsidRPr="00F92910" w:rsidRDefault="00067CEA" w:rsidP="00F92910">
            <w:pPr>
              <w:spacing w:before="40" w:after="0" w:line="240" w:lineRule="auto"/>
              <w:jc w:val="center"/>
              <w:rPr>
                <w:rFonts w:ascii="Arial" w:eastAsia="Times New Roman" w:hAnsi="Arial" w:cs="Arial"/>
                <w:bCs/>
                <w:sz w:val="20"/>
                <w:szCs w:val="24"/>
                <w:lang w:val="ro-RO" w:eastAsia="ro-RO"/>
              </w:rPr>
            </w:pPr>
            <w:r w:rsidRPr="00F92910">
              <w:rPr>
                <w:rFonts w:ascii="Arial" w:eastAsia="Times New Roman" w:hAnsi="Arial" w:cs="Arial"/>
                <w:bCs/>
                <w:sz w:val="20"/>
                <w:szCs w:val="24"/>
                <w:lang w:val="ro-RO" w:eastAsia="ro-RO"/>
              </w:rPr>
              <w:t>anual</w:t>
            </w:r>
          </w:p>
        </w:tc>
        <w:tc>
          <w:tcPr>
            <w:tcW w:w="2001" w:type="dxa"/>
            <w:shd w:val="clear" w:color="auto" w:fill="auto"/>
          </w:tcPr>
          <w:p w:rsidR="00067CEA" w:rsidRPr="00F92910" w:rsidRDefault="00067CEA" w:rsidP="00F92910">
            <w:pPr>
              <w:spacing w:before="40" w:after="0" w:line="240" w:lineRule="auto"/>
              <w:jc w:val="center"/>
              <w:rPr>
                <w:rFonts w:ascii="Arial" w:eastAsia="Times New Roman" w:hAnsi="Arial" w:cs="Arial"/>
                <w:bCs/>
                <w:sz w:val="20"/>
                <w:szCs w:val="24"/>
                <w:lang w:val="ro-RO" w:eastAsia="ro-RO"/>
              </w:rPr>
            </w:pPr>
            <w:r w:rsidRPr="00F92910">
              <w:rPr>
                <w:rFonts w:ascii="Arial" w:eastAsia="Times New Roman" w:hAnsi="Arial" w:cs="Arial"/>
                <w:bCs/>
                <w:sz w:val="20"/>
                <w:szCs w:val="24"/>
                <w:lang w:val="ro-RO" w:eastAsia="ro-RO"/>
              </w:rPr>
              <w:t>1 februarie - 25 februarie</w:t>
            </w:r>
          </w:p>
        </w:tc>
        <w:tc>
          <w:tcPr>
            <w:tcW w:w="2668" w:type="dxa"/>
            <w:shd w:val="clear" w:color="auto" w:fill="auto"/>
          </w:tcPr>
          <w:p w:rsidR="00067CEA" w:rsidRPr="00F92910" w:rsidRDefault="00067CEA" w:rsidP="00F92910">
            <w:pPr>
              <w:spacing w:before="40" w:after="0" w:line="240" w:lineRule="auto"/>
              <w:jc w:val="center"/>
              <w:rPr>
                <w:rFonts w:ascii="Arial" w:eastAsia="Times New Roman" w:hAnsi="Arial" w:cs="Arial"/>
                <w:bCs/>
                <w:sz w:val="20"/>
                <w:szCs w:val="24"/>
                <w:lang w:val="ro-RO" w:eastAsia="ro-RO"/>
              </w:rPr>
            </w:pPr>
            <w:r w:rsidRPr="00F92910">
              <w:rPr>
                <w:rFonts w:ascii="Arial" w:eastAsia="Times New Roman" w:hAnsi="Arial" w:cs="Arial"/>
                <w:bCs/>
                <w:sz w:val="20"/>
                <w:szCs w:val="24"/>
                <w:lang w:val="ro-RO" w:eastAsia="ro-RO"/>
              </w:rPr>
              <w:t xml:space="preserve">Anexa 1 - </w:t>
            </w:r>
            <w:proofErr w:type="spellStart"/>
            <w:r w:rsidRPr="00F92910">
              <w:rPr>
                <w:rFonts w:ascii="Arial" w:eastAsia="Times New Roman" w:hAnsi="Arial" w:cs="Arial"/>
                <w:bCs/>
                <w:sz w:val="20"/>
                <w:szCs w:val="24"/>
                <w:lang w:val="ro-RO" w:eastAsia="ro-RO"/>
              </w:rPr>
              <w:t>Producatori</w:t>
            </w:r>
            <w:proofErr w:type="spellEnd"/>
            <w:r w:rsidRPr="00F92910">
              <w:rPr>
                <w:rFonts w:ascii="Arial" w:eastAsia="Times New Roman" w:hAnsi="Arial" w:cs="Arial"/>
                <w:bCs/>
                <w:sz w:val="20"/>
                <w:szCs w:val="24"/>
                <w:lang w:val="ro-RO" w:eastAsia="ro-RO"/>
              </w:rPr>
              <w:t xml:space="preserve"> si importatori de ambalaje de desfacere, de produse ambalate, </w:t>
            </w:r>
            <w:proofErr w:type="spellStart"/>
            <w:r w:rsidRPr="00F92910">
              <w:rPr>
                <w:rFonts w:ascii="Arial" w:eastAsia="Times New Roman" w:hAnsi="Arial" w:cs="Arial"/>
                <w:bCs/>
                <w:sz w:val="20"/>
                <w:szCs w:val="24"/>
                <w:lang w:val="ro-RO" w:eastAsia="ro-RO"/>
              </w:rPr>
              <w:t>supraambalatori</w:t>
            </w:r>
            <w:proofErr w:type="spellEnd"/>
            <w:r w:rsidRPr="00F92910">
              <w:rPr>
                <w:rFonts w:ascii="Arial" w:eastAsia="Times New Roman" w:hAnsi="Arial" w:cs="Arial"/>
                <w:bCs/>
                <w:sz w:val="20"/>
                <w:szCs w:val="24"/>
                <w:lang w:val="ro-RO" w:eastAsia="ro-RO"/>
              </w:rPr>
              <w:t xml:space="preserve"> de produse ambalate</w:t>
            </w:r>
          </w:p>
        </w:tc>
      </w:tr>
      <w:tr w:rsidR="00067CEA" w:rsidRPr="00F92910" w:rsidTr="00067CEA">
        <w:tc>
          <w:tcPr>
            <w:tcW w:w="667" w:type="dxa"/>
            <w:shd w:val="clear" w:color="auto" w:fill="auto"/>
          </w:tcPr>
          <w:p w:rsidR="00067CEA" w:rsidRPr="00F92910" w:rsidRDefault="00067CEA" w:rsidP="00F92910">
            <w:pPr>
              <w:spacing w:before="40" w:after="0" w:line="240" w:lineRule="auto"/>
              <w:jc w:val="center"/>
              <w:rPr>
                <w:rFonts w:ascii="Arial" w:eastAsia="Times New Roman" w:hAnsi="Arial" w:cs="Arial"/>
                <w:bCs/>
                <w:sz w:val="20"/>
                <w:szCs w:val="24"/>
                <w:lang w:val="ro-RO" w:eastAsia="ro-RO"/>
              </w:rPr>
            </w:pPr>
            <w:r w:rsidRPr="00F92910">
              <w:rPr>
                <w:rFonts w:ascii="Arial" w:eastAsia="Times New Roman" w:hAnsi="Arial" w:cs="Arial"/>
                <w:bCs/>
                <w:sz w:val="20"/>
                <w:szCs w:val="24"/>
                <w:lang w:val="ro-RO" w:eastAsia="ro-RO"/>
              </w:rPr>
              <w:t>2</w:t>
            </w:r>
          </w:p>
        </w:tc>
        <w:tc>
          <w:tcPr>
            <w:tcW w:w="3335" w:type="dxa"/>
            <w:shd w:val="clear" w:color="auto" w:fill="auto"/>
          </w:tcPr>
          <w:p w:rsidR="00067CEA" w:rsidRPr="00F92910" w:rsidRDefault="00067CEA" w:rsidP="00F92910">
            <w:pPr>
              <w:spacing w:before="40" w:after="0" w:line="240" w:lineRule="auto"/>
              <w:jc w:val="center"/>
              <w:rPr>
                <w:rFonts w:ascii="Arial" w:eastAsia="Times New Roman" w:hAnsi="Arial" w:cs="Arial"/>
                <w:bCs/>
                <w:sz w:val="20"/>
                <w:szCs w:val="24"/>
                <w:lang w:val="ro-RO" w:eastAsia="ro-RO"/>
              </w:rPr>
            </w:pPr>
            <w:proofErr w:type="spellStart"/>
            <w:r w:rsidRPr="00F92910">
              <w:rPr>
                <w:rFonts w:ascii="Arial" w:eastAsia="Times New Roman" w:hAnsi="Arial" w:cs="Arial"/>
                <w:bCs/>
                <w:sz w:val="20"/>
                <w:szCs w:val="24"/>
                <w:lang w:val="ro-RO" w:eastAsia="ro-RO"/>
              </w:rPr>
              <w:t>Deseuri</w:t>
            </w:r>
            <w:proofErr w:type="spellEnd"/>
            <w:r w:rsidRPr="00F92910">
              <w:rPr>
                <w:rFonts w:ascii="Arial" w:eastAsia="Times New Roman" w:hAnsi="Arial" w:cs="Arial"/>
                <w:bCs/>
                <w:sz w:val="20"/>
                <w:szCs w:val="24"/>
                <w:lang w:val="ro-RO" w:eastAsia="ro-RO"/>
              </w:rPr>
              <w:t xml:space="preserve"> Ambalaje: Anexa 3 (C) - Operatori economici colectori/ </w:t>
            </w:r>
            <w:proofErr w:type="spellStart"/>
            <w:r w:rsidRPr="00F92910">
              <w:rPr>
                <w:rFonts w:ascii="Arial" w:eastAsia="Times New Roman" w:hAnsi="Arial" w:cs="Arial"/>
                <w:bCs/>
                <w:sz w:val="20"/>
                <w:szCs w:val="24"/>
                <w:lang w:val="ro-RO" w:eastAsia="ro-RO"/>
              </w:rPr>
              <w:t>comercianti</w:t>
            </w:r>
            <w:proofErr w:type="spellEnd"/>
            <w:r w:rsidRPr="00F92910">
              <w:rPr>
                <w:rFonts w:ascii="Arial" w:eastAsia="Times New Roman" w:hAnsi="Arial" w:cs="Arial"/>
                <w:bCs/>
                <w:sz w:val="20"/>
                <w:szCs w:val="24"/>
                <w:lang w:val="ro-RO" w:eastAsia="ro-RO"/>
              </w:rPr>
              <w:t xml:space="preserve"> de </w:t>
            </w:r>
            <w:proofErr w:type="spellStart"/>
            <w:r w:rsidRPr="00F92910">
              <w:rPr>
                <w:rFonts w:ascii="Arial" w:eastAsia="Times New Roman" w:hAnsi="Arial" w:cs="Arial"/>
                <w:bCs/>
                <w:sz w:val="20"/>
                <w:szCs w:val="24"/>
                <w:lang w:val="ro-RO" w:eastAsia="ro-RO"/>
              </w:rPr>
              <w:t>deseuri</w:t>
            </w:r>
            <w:proofErr w:type="spellEnd"/>
            <w:r w:rsidRPr="00F92910">
              <w:rPr>
                <w:rFonts w:ascii="Arial" w:eastAsia="Times New Roman" w:hAnsi="Arial" w:cs="Arial"/>
                <w:bCs/>
                <w:sz w:val="20"/>
                <w:szCs w:val="24"/>
                <w:lang w:val="ro-RO" w:eastAsia="ro-RO"/>
              </w:rPr>
              <w:t xml:space="preserve"> de ambalaje</w:t>
            </w:r>
          </w:p>
        </w:tc>
        <w:tc>
          <w:tcPr>
            <w:tcW w:w="1334" w:type="dxa"/>
            <w:shd w:val="clear" w:color="auto" w:fill="auto"/>
          </w:tcPr>
          <w:p w:rsidR="00067CEA" w:rsidRPr="00F92910" w:rsidRDefault="00067CEA" w:rsidP="00F92910">
            <w:pPr>
              <w:spacing w:before="40" w:after="0" w:line="240" w:lineRule="auto"/>
              <w:jc w:val="center"/>
              <w:rPr>
                <w:rFonts w:ascii="Arial" w:eastAsia="Times New Roman" w:hAnsi="Arial" w:cs="Arial"/>
                <w:bCs/>
                <w:sz w:val="20"/>
                <w:szCs w:val="24"/>
                <w:lang w:val="ro-RO" w:eastAsia="ro-RO"/>
              </w:rPr>
            </w:pPr>
            <w:r w:rsidRPr="00F92910">
              <w:rPr>
                <w:rFonts w:ascii="Arial" w:eastAsia="Times New Roman" w:hAnsi="Arial" w:cs="Arial"/>
                <w:bCs/>
                <w:sz w:val="20"/>
                <w:szCs w:val="24"/>
                <w:lang w:val="ro-RO" w:eastAsia="ro-RO"/>
              </w:rPr>
              <w:t>anual</w:t>
            </w:r>
          </w:p>
        </w:tc>
        <w:tc>
          <w:tcPr>
            <w:tcW w:w="2001" w:type="dxa"/>
            <w:shd w:val="clear" w:color="auto" w:fill="auto"/>
          </w:tcPr>
          <w:p w:rsidR="00067CEA" w:rsidRPr="00F92910" w:rsidRDefault="00067CEA" w:rsidP="00F92910">
            <w:pPr>
              <w:spacing w:before="40" w:after="0" w:line="240" w:lineRule="auto"/>
              <w:jc w:val="center"/>
              <w:rPr>
                <w:rFonts w:ascii="Arial" w:eastAsia="Times New Roman" w:hAnsi="Arial" w:cs="Arial"/>
                <w:bCs/>
                <w:sz w:val="20"/>
                <w:szCs w:val="24"/>
                <w:lang w:val="ro-RO" w:eastAsia="ro-RO"/>
              </w:rPr>
            </w:pPr>
            <w:r w:rsidRPr="00F92910">
              <w:rPr>
                <w:rFonts w:ascii="Arial" w:eastAsia="Times New Roman" w:hAnsi="Arial" w:cs="Arial"/>
                <w:bCs/>
                <w:sz w:val="20"/>
                <w:szCs w:val="24"/>
                <w:lang w:val="ro-RO" w:eastAsia="ro-RO"/>
              </w:rPr>
              <w:t>1 februarie - 25 februarie</w:t>
            </w:r>
          </w:p>
        </w:tc>
        <w:tc>
          <w:tcPr>
            <w:tcW w:w="2668" w:type="dxa"/>
            <w:shd w:val="clear" w:color="auto" w:fill="auto"/>
          </w:tcPr>
          <w:p w:rsidR="00067CEA" w:rsidRPr="00F92910" w:rsidRDefault="00067CEA" w:rsidP="00F92910">
            <w:pPr>
              <w:spacing w:before="40" w:after="0" w:line="240" w:lineRule="auto"/>
              <w:jc w:val="center"/>
              <w:rPr>
                <w:rFonts w:ascii="Arial" w:eastAsia="Times New Roman" w:hAnsi="Arial" w:cs="Arial"/>
                <w:bCs/>
                <w:sz w:val="20"/>
                <w:szCs w:val="24"/>
                <w:lang w:val="ro-RO" w:eastAsia="ro-RO"/>
              </w:rPr>
            </w:pPr>
            <w:r w:rsidRPr="00F92910">
              <w:rPr>
                <w:rFonts w:ascii="Arial" w:eastAsia="Times New Roman" w:hAnsi="Arial" w:cs="Arial"/>
                <w:bCs/>
                <w:sz w:val="20"/>
                <w:szCs w:val="24"/>
                <w:lang w:val="ro-RO" w:eastAsia="ro-RO"/>
              </w:rPr>
              <w:t xml:space="preserve">Anexa 3 (C) - Operatori economici colectori/ </w:t>
            </w:r>
            <w:proofErr w:type="spellStart"/>
            <w:r w:rsidRPr="00F92910">
              <w:rPr>
                <w:rFonts w:ascii="Arial" w:eastAsia="Times New Roman" w:hAnsi="Arial" w:cs="Arial"/>
                <w:bCs/>
                <w:sz w:val="20"/>
                <w:szCs w:val="24"/>
                <w:lang w:val="ro-RO" w:eastAsia="ro-RO"/>
              </w:rPr>
              <w:t>comercianti</w:t>
            </w:r>
            <w:proofErr w:type="spellEnd"/>
            <w:r w:rsidRPr="00F92910">
              <w:rPr>
                <w:rFonts w:ascii="Arial" w:eastAsia="Times New Roman" w:hAnsi="Arial" w:cs="Arial"/>
                <w:bCs/>
                <w:sz w:val="20"/>
                <w:szCs w:val="24"/>
                <w:lang w:val="ro-RO" w:eastAsia="ro-RO"/>
              </w:rPr>
              <w:t xml:space="preserve"> de </w:t>
            </w:r>
            <w:proofErr w:type="spellStart"/>
            <w:r w:rsidRPr="00F92910">
              <w:rPr>
                <w:rFonts w:ascii="Arial" w:eastAsia="Times New Roman" w:hAnsi="Arial" w:cs="Arial"/>
                <w:bCs/>
                <w:sz w:val="20"/>
                <w:szCs w:val="24"/>
                <w:lang w:val="ro-RO" w:eastAsia="ro-RO"/>
              </w:rPr>
              <w:t>deseuri</w:t>
            </w:r>
            <w:proofErr w:type="spellEnd"/>
            <w:r w:rsidRPr="00F92910">
              <w:rPr>
                <w:rFonts w:ascii="Arial" w:eastAsia="Times New Roman" w:hAnsi="Arial" w:cs="Arial"/>
                <w:bCs/>
                <w:sz w:val="20"/>
                <w:szCs w:val="24"/>
                <w:lang w:val="ro-RO" w:eastAsia="ro-RO"/>
              </w:rPr>
              <w:t xml:space="preserve"> de ambalaje</w:t>
            </w:r>
          </w:p>
        </w:tc>
      </w:tr>
      <w:tr w:rsidR="00067CEA" w:rsidRPr="00F92910" w:rsidTr="00067CEA">
        <w:tc>
          <w:tcPr>
            <w:tcW w:w="667" w:type="dxa"/>
            <w:shd w:val="clear" w:color="auto" w:fill="auto"/>
          </w:tcPr>
          <w:p w:rsidR="00067CEA" w:rsidRPr="00F92910" w:rsidRDefault="00067CEA" w:rsidP="00F92910">
            <w:pPr>
              <w:spacing w:before="40" w:after="0" w:line="240" w:lineRule="auto"/>
              <w:jc w:val="center"/>
              <w:rPr>
                <w:rFonts w:ascii="Arial" w:eastAsia="Times New Roman" w:hAnsi="Arial" w:cs="Arial"/>
                <w:bCs/>
                <w:sz w:val="20"/>
                <w:szCs w:val="24"/>
                <w:lang w:val="ro-RO" w:eastAsia="ro-RO"/>
              </w:rPr>
            </w:pPr>
            <w:r w:rsidRPr="00F92910">
              <w:rPr>
                <w:rFonts w:ascii="Arial" w:eastAsia="Times New Roman" w:hAnsi="Arial" w:cs="Arial"/>
                <w:bCs/>
                <w:sz w:val="20"/>
                <w:szCs w:val="24"/>
                <w:lang w:val="ro-RO" w:eastAsia="ro-RO"/>
              </w:rPr>
              <w:t>3</w:t>
            </w:r>
          </w:p>
        </w:tc>
        <w:tc>
          <w:tcPr>
            <w:tcW w:w="3335" w:type="dxa"/>
            <w:shd w:val="clear" w:color="auto" w:fill="auto"/>
          </w:tcPr>
          <w:p w:rsidR="00067CEA" w:rsidRPr="00F92910" w:rsidRDefault="00067CEA" w:rsidP="00F92910">
            <w:pPr>
              <w:spacing w:before="40" w:after="0" w:line="240" w:lineRule="auto"/>
              <w:jc w:val="center"/>
              <w:rPr>
                <w:rFonts w:ascii="Arial" w:eastAsia="Times New Roman" w:hAnsi="Arial" w:cs="Arial"/>
                <w:bCs/>
                <w:sz w:val="20"/>
                <w:szCs w:val="24"/>
                <w:lang w:val="ro-RO" w:eastAsia="ro-RO"/>
              </w:rPr>
            </w:pPr>
            <w:r w:rsidRPr="00F92910">
              <w:rPr>
                <w:rFonts w:ascii="Arial" w:eastAsia="Times New Roman" w:hAnsi="Arial" w:cs="Arial"/>
                <w:bCs/>
                <w:sz w:val="20"/>
                <w:szCs w:val="24"/>
                <w:lang w:val="ro-RO" w:eastAsia="ro-RO"/>
              </w:rPr>
              <w:t xml:space="preserve">Statistica </w:t>
            </w:r>
            <w:proofErr w:type="spellStart"/>
            <w:r w:rsidRPr="00F92910">
              <w:rPr>
                <w:rFonts w:ascii="Arial" w:eastAsia="Times New Roman" w:hAnsi="Arial" w:cs="Arial"/>
                <w:bCs/>
                <w:sz w:val="20"/>
                <w:szCs w:val="24"/>
                <w:lang w:val="ro-RO" w:eastAsia="ro-RO"/>
              </w:rPr>
              <w:t>deseurilor</w:t>
            </w:r>
            <w:proofErr w:type="spellEnd"/>
            <w:r w:rsidRPr="00F92910">
              <w:rPr>
                <w:rFonts w:ascii="Arial" w:eastAsia="Times New Roman" w:hAnsi="Arial" w:cs="Arial"/>
                <w:bCs/>
                <w:sz w:val="20"/>
                <w:szCs w:val="24"/>
                <w:lang w:val="ro-RO" w:eastAsia="ro-RO"/>
              </w:rPr>
              <w:t xml:space="preserve">: Chestionar 1: COL/TRAT – completat de operatorii ce se ocupa cu colectarea si/sau tratarea </w:t>
            </w:r>
            <w:proofErr w:type="spellStart"/>
            <w:r w:rsidRPr="00F92910">
              <w:rPr>
                <w:rFonts w:ascii="Arial" w:eastAsia="Times New Roman" w:hAnsi="Arial" w:cs="Arial"/>
                <w:bCs/>
                <w:sz w:val="20"/>
                <w:szCs w:val="24"/>
                <w:lang w:val="ro-RO" w:eastAsia="ro-RO"/>
              </w:rPr>
              <w:t>deseurilor</w:t>
            </w:r>
            <w:proofErr w:type="spellEnd"/>
            <w:r w:rsidRPr="00F92910">
              <w:rPr>
                <w:rFonts w:ascii="Arial" w:eastAsia="Times New Roman" w:hAnsi="Arial" w:cs="Arial"/>
                <w:bCs/>
                <w:sz w:val="20"/>
                <w:szCs w:val="24"/>
                <w:lang w:val="ro-RO" w:eastAsia="ro-RO"/>
              </w:rPr>
              <w:t>.</w:t>
            </w:r>
          </w:p>
        </w:tc>
        <w:tc>
          <w:tcPr>
            <w:tcW w:w="1334" w:type="dxa"/>
            <w:shd w:val="clear" w:color="auto" w:fill="auto"/>
          </w:tcPr>
          <w:p w:rsidR="00067CEA" w:rsidRPr="00F92910" w:rsidRDefault="00067CEA" w:rsidP="00F92910">
            <w:pPr>
              <w:spacing w:before="40" w:after="0" w:line="240" w:lineRule="auto"/>
              <w:jc w:val="center"/>
              <w:rPr>
                <w:rFonts w:ascii="Arial" w:eastAsia="Times New Roman" w:hAnsi="Arial" w:cs="Arial"/>
                <w:bCs/>
                <w:sz w:val="20"/>
                <w:szCs w:val="24"/>
                <w:lang w:val="ro-RO" w:eastAsia="ro-RO"/>
              </w:rPr>
            </w:pPr>
            <w:r w:rsidRPr="00F92910">
              <w:rPr>
                <w:rFonts w:ascii="Arial" w:eastAsia="Times New Roman" w:hAnsi="Arial" w:cs="Arial"/>
                <w:bCs/>
                <w:sz w:val="20"/>
                <w:szCs w:val="24"/>
                <w:lang w:val="ro-RO" w:eastAsia="ro-RO"/>
              </w:rPr>
              <w:t>anual</w:t>
            </w:r>
          </w:p>
        </w:tc>
        <w:tc>
          <w:tcPr>
            <w:tcW w:w="2001" w:type="dxa"/>
            <w:shd w:val="clear" w:color="auto" w:fill="auto"/>
          </w:tcPr>
          <w:p w:rsidR="00067CEA" w:rsidRPr="00F92910" w:rsidRDefault="00067CEA" w:rsidP="00F92910">
            <w:pPr>
              <w:spacing w:before="40" w:after="0" w:line="240" w:lineRule="auto"/>
              <w:jc w:val="center"/>
              <w:rPr>
                <w:rFonts w:ascii="Arial" w:eastAsia="Times New Roman" w:hAnsi="Arial" w:cs="Arial"/>
                <w:bCs/>
                <w:sz w:val="20"/>
                <w:szCs w:val="24"/>
                <w:lang w:val="ro-RO" w:eastAsia="ro-RO"/>
              </w:rPr>
            </w:pPr>
            <w:r w:rsidRPr="00F92910">
              <w:rPr>
                <w:rFonts w:ascii="Arial" w:eastAsia="Times New Roman" w:hAnsi="Arial" w:cs="Arial"/>
                <w:bCs/>
                <w:sz w:val="20"/>
                <w:szCs w:val="24"/>
                <w:lang w:val="ro-RO" w:eastAsia="ro-RO"/>
              </w:rPr>
              <w:t>1 februarie - 15 iunie</w:t>
            </w:r>
          </w:p>
        </w:tc>
        <w:tc>
          <w:tcPr>
            <w:tcW w:w="2668" w:type="dxa"/>
            <w:shd w:val="clear" w:color="auto" w:fill="auto"/>
          </w:tcPr>
          <w:p w:rsidR="00067CEA" w:rsidRPr="00F92910" w:rsidRDefault="00067CEA" w:rsidP="00F92910">
            <w:pPr>
              <w:spacing w:before="40" w:after="0" w:line="240" w:lineRule="auto"/>
              <w:jc w:val="center"/>
              <w:rPr>
                <w:rFonts w:ascii="Arial" w:eastAsia="Times New Roman" w:hAnsi="Arial" w:cs="Arial"/>
                <w:bCs/>
                <w:sz w:val="20"/>
                <w:szCs w:val="24"/>
                <w:lang w:val="ro-RO" w:eastAsia="ro-RO"/>
              </w:rPr>
            </w:pPr>
            <w:r w:rsidRPr="00F92910">
              <w:rPr>
                <w:rFonts w:ascii="Arial" w:eastAsia="Times New Roman" w:hAnsi="Arial" w:cs="Arial"/>
                <w:bCs/>
                <w:sz w:val="20"/>
                <w:szCs w:val="24"/>
                <w:lang w:val="ro-RO" w:eastAsia="ro-RO"/>
              </w:rPr>
              <w:t xml:space="preserve">Chestionar 1: COL/TRAT – completat de operatorii ce se ocupa cu colectarea si/sau tratarea </w:t>
            </w:r>
            <w:proofErr w:type="spellStart"/>
            <w:r w:rsidRPr="00F92910">
              <w:rPr>
                <w:rFonts w:ascii="Arial" w:eastAsia="Times New Roman" w:hAnsi="Arial" w:cs="Arial"/>
                <w:bCs/>
                <w:sz w:val="20"/>
                <w:szCs w:val="24"/>
                <w:lang w:val="ro-RO" w:eastAsia="ro-RO"/>
              </w:rPr>
              <w:t>deseurilor</w:t>
            </w:r>
            <w:proofErr w:type="spellEnd"/>
            <w:r w:rsidRPr="00F92910">
              <w:rPr>
                <w:rFonts w:ascii="Arial" w:eastAsia="Times New Roman" w:hAnsi="Arial" w:cs="Arial"/>
                <w:bCs/>
                <w:sz w:val="20"/>
                <w:szCs w:val="24"/>
                <w:lang w:val="ro-RO" w:eastAsia="ro-RO"/>
              </w:rPr>
              <w:t>.</w:t>
            </w:r>
          </w:p>
        </w:tc>
      </w:tr>
    </w:tbl>
    <w:sdt>
      <w:sdtPr>
        <w:rPr>
          <w:rFonts w:ascii="Arial" w:eastAsia="Times New Roman" w:hAnsi="Arial" w:cs="Arial"/>
          <w:b/>
          <w:sz w:val="24"/>
          <w:szCs w:val="24"/>
          <w:lang w:val="ro-RO"/>
        </w:rPr>
        <w:alias w:val="Câmp editabil text"/>
        <w:tag w:val="CampEditabil"/>
        <w:id w:val="1682698508"/>
        <w:placeholder>
          <w:docPart w:val="A7A3DBEABB0D4628B90400705B3BC54B"/>
        </w:placeholder>
      </w:sdtPr>
      <w:sdtEndPr/>
      <w:sdtContent>
        <w:p w:rsidR="006D18E9" w:rsidRPr="00F92910" w:rsidRDefault="006D18E9" w:rsidP="006D18E9">
          <w:pPr>
            <w:spacing w:after="0"/>
            <w:ind w:firstLine="720"/>
            <w:jc w:val="both"/>
            <w:rPr>
              <w:rFonts w:ascii="Arial" w:hAnsi="Arial" w:cs="Arial"/>
              <w:sz w:val="24"/>
              <w:szCs w:val="24"/>
              <w:lang w:val="ro-RO"/>
            </w:rPr>
          </w:pPr>
          <w:r w:rsidRPr="00F92910">
            <w:rPr>
              <w:rFonts w:ascii="Arial" w:hAnsi="Arial" w:cs="Arial"/>
              <w:sz w:val="24"/>
              <w:szCs w:val="24"/>
              <w:lang w:val="ro-RO"/>
            </w:rPr>
            <w:t>- Evidenţa gestiunii deşeurilor  ţinută conform modelului prevăzut în anexa nr. 1 la H.G. nr. 856/2002 şi conform art. 49 alin (4) al Legii nr. 211/2011 privind regimul deșeurilor cu toate modificările și completările ulterioare, va fi transmisă anual către A.P.M. Harghita până cel târziu la data de 31/03 a fiecărui an pentru anul precedent atât pe suport de hârtie cât și electronic.</w:t>
          </w:r>
        </w:p>
        <w:p w:rsidR="006D18E9" w:rsidRPr="00F92910" w:rsidRDefault="006D18E9" w:rsidP="006D18E9">
          <w:pPr>
            <w:spacing w:after="0"/>
            <w:ind w:firstLine="720"/>
            <w:jc w:val="both"/>
            <w:rPr>
              <w:rFonts w:ascii="Arial" w:hAnsi="Arial" w:cs="Arial"/>
              <w:sz w:val="24"/>
              <w:szCs w:val="24"/>
              <w:lang w:val="ro-RO"/>
            </w:rPr>
          </w:pPr>
          <w:proofErr w:type="spellStart"/>
          <w:r w:rsidRPr="00F92910">
            <w:rPr>
              <w:rFonts w:ascii="Arial" w:hAnsi="Arial" w:cs="Arial"/>
              <w:i/>
              <w:sz w:val="24"/>
              <w:szCs w:val="24"/>
              <w:lang w:val="ro-RO"/>
            </w:rPr>
            <w:t>-Orice</w:t>
          </w:r>
          <w:proofErr w:type="spellEnd"/>
          <w:r w:rsidRPr="00F92910">
            <w:rPr>
              <w:rFonts w:ascii="Arial" w:hAnsi="Arial" w:cs="Arial"/>
              <w:i/>
              <w:sz w:val="24"/>
              <w:szCs w:val="24"/>
              <w:lang w:val="ro-RO"/>
            </w:rPr>
            <w:t xml:space="preserve"> disfuncţiune, avarie a instalaţiilor sau activităţilor, care au cauzat sau pot cauza poluarea mediului şi orice accident care a cauzat sau poate cauza poluarea mediului</w:t>
          </w:r>
          <w:r w:rsidRPr="00F92910">
            <w:rPr>
              <w:rFonts w:ascii="Arial" w:hAnsi="Arial" w:cs="Arial"/>
              <w:sz w:val="24"/>
              <w:szCs w:val="24"/>
              <w:lang w:val="ro-RO"/>
            </w:rPr>
            <w:t xml:space="preserve"> prin transmiterea în termen de maxim 2 ore de la constatare la APM Harghita a Raportului de informare cu următoarele informaţii:</w:t>
          </w:r>
        </w:p>
        <w:p w:rsidR="006D18E9" w:rsidRPr="00F92910" w:rsidRDefault="006D18E9" w:rsidP="006D18E9">
          <w:pPr>
            <w:widowControl w:val="0"/>
            <w:numPr>
              <w:ilvl w:val="0"/>
              <w:numId w:val="15"/>
            </w:numPr>
            <w:tabs>
              <w:tab w:val="clear" w:pos="8204"/>
              <w:tab w:val="num" w:pos="720"/>
            </w:tabs>
            <w:suppressAutoHyphens/>
            <w:spacing w:after="0" w:line="240" w:lineRule="auto"/>
            <w:ind w:left="720"/>
            <w:jc w:val="both"/>
            <w:rPr>
              <w:rFonts w:ascii="Arial" w:hAnsi="Arial" w:cs="Arial"/>
              <w:sz w:val="24"/>
              <w:szCs w:val="24"/>
              <w:lang w:val="ro-RO"/>
            </w:rPr>
          </w:pPr>
          <w:r w:rsidRPr="00F92910">
            <w:rPr>
              <w:rFonts w:ascii="Arial" w:hAnsi="Arial" w:cs="Arial"/>
              <w:sz w:val="24"/>
              <w:szCs w:val="24"/>
              <w:lang w:val="ro-RO"/>
            </w:rPr>
            <w:t>Date de localizare exactă a poluării accidentale ( anul, luna,ziua, ora, locul)</w:t>
          </w:r>
        </w:p>
        <w:p w:rsidR="006D18E9" w:rsidRPr="00F92910" w:rsidRDefault="006D18E9" w:rsidP="006D18E9">
          <w:pPr>
            <w:widowControl w:val="0"/>
            <w:numPr>
              <w:ilvl w:val="0"/>
              <w:numId w:val="15"/>
            </w:numPr>
            <w:tabs>
              <w:tab w:val="clear" w:pos="8204"/>
              <w:tab w:val="num" w:pos="720"/>
            </w:tabs>
            <w:suppressAutoHyphens/>
            <w:spacing w:after="0" w:line="240" w:lineRule="auto"/>
            <w:ind w:left="720"/>
            <w:jc w:val="both"/>
            <w:rPr>
              <w:rFonts w:ascii="Arial" w:hAnsi="Arial" w:cs="Arial"/>
              <w:sz w:val="24"/>
              <w:szCs w:val="24"/>
              <w:lang w:val="ro-RO"/>
            </w:rPr>
          </w:pPr>
          <w:r w:rsidRPr="00F92910">
            <w:rPr>
              <w:rFonts w:ascii="Arial" w:hAnsi="Arial" w:cs="Arial"/>
              <w:sz w:val="24"/>
              <w:szCs w:val="24"/>
              <w:lang w:val="ro-RO"/>
            </w:rPr>
            <w:t>Cauza producerii poluării accidentale</w:t>
          </w:r>
        </w:p>
        <w:p w:rsidR="006D18E9" w:rsidRPr="00F92910" w:rsidRDefault="006D18E9" w:rsidP="006D18E9">
          <w:pPr>
            <w:widowControl w:val="0"/>
            <w:numPr>
              <w:ilvl w:val="0"/>
              <w:numId w:val="15"/>
            </w:numPr>
            <w:tabs>
              <w:tab w:val="clear" w:pos="8204"/>
              <w:tab w:val="num" w:pos="720"/>
            </w:tabs>
            <w:suppressAutoHyphens/>
            <w:spacing w:after="0" w:line="240" w:lineRule="auto"/>
            <w:ind w:left="720"/>
            <w:jc w:val="both"/>
            <w:rPr>
              <w:rFonts w:ascii="Arial" w:hAnsi="Arial" w:cs="Arial"/>
              <w:sz w:val="24"/>
              <w:szCs w:val="24"/>
              <w:lang w:val="ro-RO"/>
            </w:rPr>
          </w:pPr>
          <w:r w:rsidRPr="00F92910">
            <w:rPr>
              <w:rFonts w:ascii="Arial" w:hAnsi="Arial" w:cs="Arial"/>
              <w:sz w:val="24"/>
              <w:szCs w:val="24"/>
              <w:lang w:val="ro-RO"/>
            </w:rPr>
            <w:t>Elemente de mediu afectate</w:t>
          </w:r>
        </w:p>
        <w:p w:rsidR="006D18E9" w:rsidRPr="00F92910" w:rsidRDefault="006D18E9" w:rsidP="006D18E9">
          <w:pPr>
            <w:widowControl w:val="0"/>
            <w:numPr>
              <w:ilvl w:val="0"/>
              <w:numId w:val="15"/>
            </w:numPr>
            <w:tabs>
              <w:tab w:val="clear" w:pos="8204"/>
              <w:tab w:val="num" w:pos="720"/>
            </w:tabs>
            <w:suppressAutoHyphens/>
            <w:spacing w:after="0" w:line="240" w:lineRule="auto"/>
            <w:ind w:left="720"/>
            <w:jc w:val="both"/>
            <w:rPr>
              <w:rFonts w:ascii="Arial" w:hAnsi="Arial" w:cs="Arial"/>
              <w:sz w:val="24"/>
              <w:szCs w:val="24"/>
              <w:lang w:val="ro-RO"/>
            </w:rPr>
          </w:pPr>
          <w:r w:rsidRPr="00F92910">
            <w:rPr>
              <w:rFonts w:ascii="Arial" w:hAnsi="Arial" w:cs="Arial"/>
              <w:sz w:val="24"/>
              <w:szCs w:val="24"/>
              <w:lang w:val="ro-RO"/>
            </w:rPr>
            <w:t>Modul de manifestare a fenomenului</w:t>
          </w:r>
        </w:p>
        <w:p w:rsidR="006D18E9" w:rsidRPr="00F92910" w:rsidRDefault="006D18E9" w:rsidP="006D18E9">
          <w:pPr>
            <w:widowControl w:val="0"/>
            <w:numPr>
              <w:ilvl w:val="0"/>
              <w:numId w:val="15"/>
            </w:numPr>
            <w:tabs>
              <w:tab w:val="clear" w:pos="8204"/>
              <w:tab w:val="num" w:pos="720"/>
            </w:tabs>
            <w:suppressAutoHyphens/>
            <w:spacing w:after="0" w:line="240" w:lineRule="auto"/>
            <w:ind w:left="720"/>
            <w:jc w:val="both"/>
            <w:rPr>
              <w:rFonts w:ascii="Arial" w:hAnsi="Arial" w:cs="Arial"/>
              <w:sz w:val="24"/>
              <w:szCs w:val="24"/>
              <w:lang w:val="ro-RO"/>
            </w:rPr>
          </w:pPr>
          <w:r w:rsidRPr="00F92910">
            <w:rPr>
              <w:rFonts w:ascii="Arial" w:hAnsi="Arial" w:cs="Arial"/>
              <w:sz w:val="24"/>
              <w:szCs w:val="24"/>
              <w:lang w:val="ro-RO"/>
            </w:rPr>
            <w:t>Rezultatele analizelor ( dacă s-a efectuat)</w:t>
          </w:r>
        </w:p>
        <w:p w:rsidR="006D18E9" w:rsidRPr="00F92910" w:rsidRDefault="006D18E9" w:rsidP="006D18E9">
          <w:pPr>
            <w:widowControl w:val="0"/>
            <w:numPr>
              <w:ilvl w:val="0"/>
              <w:numId w:val="15"/>
            </w:numPr>
            <w:tabs>
              <w:tab w:val="clear" w:pos="8204"/>
              <w:tab w:val="num" w:pos="720"/>
            </w:tabs>
            <w:suppressAutoHyphens/>
            <w:spacing w:after="0" w:line="240" w:lineRule="auto"/>
            <w:ind w:left="720"/>
            <w:jc w:val="both"/>
            <w:rPr>
              <w:rFonts w:ascii="Arial" w:hAnsi="Arial" w:cs="Arial"/>
              <w:sz w:val="24"/>
              <w:szCs w:val="24"/>
              <w:lang w:val="ro-RO"/>
            </w:rPr>
          </w:pPr>
          <w:r w:rsidRPr="00F92910">
            <w:rPr>
              <w:rFonts w:ascii="Arial" w:hAnsi="Arial" w:cs="Arial"/>
              <w:sz w:val="24"/>
              <w:szCs w:val="24"/>
              <w:lang w:val="ro-RO"/>
            </w:rPr>
            <w:t>Tendinţa evoluţiei</w:t>
          </w:r>
        </w:p>
        <w:p w:rsidR="006D18E9" w:rsidRPr="00F92910" w:rsidRDefault="006D18E9" w:rsidP="006D18E9">
          <w:pPr>
            <w:widowControl w:val="0"/>
            <w:numPr>
              <w:ilvl w:val="0"/>
              <w:numId w:val="15"/>
            </w:numPr>
            <w:tabs>
              <w:tab w:val="clear" w:pos="8204"/>
              <w:tab w:val="num" w:pos="720"/>
            </w:tabs>
            <w:suppressAutoHyphens/>
            <w:spacing w:after="0" w:line="240" w:lineRule="auto"/>
            <w:ind w:left="720"/>
            <w:jc w:val="both"/>
            <w:rPr>
              <w:rFonts w:ascii="Arial" w:hAnsi="Arial" w:cs="Arial"/>
              <w:sz w:val="24"/>
              <w:szCs w:val="24"/>
              <w:lang w:val="ro-RO"/>
            </w:rPr>
          </w:pPr>
          <w:r w:rsidRPr="00F92910">
            <w:rPr>
              <w:rFonts w:ascii="Arial" w:hAnsi="Arial" w:cs="Arial"/>
              <w:sz w:val="24"/>
              <w:szCs w:val="24"/>
              <w:lang w:val="ro-RO"/>
            </w:rPr>
            <w:t>Măsuri luate ( la sursă , respectiv pentru reducerea şi/sau eliminarea efectelor)</w:t>
          </w:r>
        </w:p>
        <w:p w:rsidR="006D18E9" w:rsidRPr="00F92910" w:rsidRDefault="006D18E9" w:rsidP="006D18E9">
          <w:pPr>
            <w:widowControl w:val="0"/>
            <w:numPr>
              <w:ilvl w:val="0"/>
              <w:numId w:val="15"/>
            </w:numPr>
            <w:tabs>
              <w:tab w:val="clear" w:pos="8204"/>
              <w:tab w:val="num" w:pos="720"/>
            </w:tabs>
            <w:suppressAutoHyphens/>
            <w:spacing w:after="0" w:line="240" w:lineRule="auto"/>
            <w:ind w:left="720"/>
            <w:jc w:val="both"/>
            <w:rPr>
              <w:rFonts w:ascii="Arial" w:hAnsi="Arial" w:cs="Arial"/>
              <w:sz w:val="24"/>
              <w:szCs w:val="24"/>
              <w:lang w:val="ro-RO"/>
            </w:rPr>
          </w:pPr>
          <w:r w:rsidRPr="00F92910">
            <w:rPr>
              <w:rFonts w:ascii="Arial" w:hAnsi="Arial" w:cs="Arial"/>
              <w:sz w:val="24"/>
              <w:szCs w:val="24"/>
              <w:lang w:val="ro-RO"/>
            </w:rPr>
            <w:t>Alte informaţii</w:t>
          </w:r>
        </w:p>
        <w:p w:rsidR="006D18E9" w:rsidRPr="00F92910" w:rsidRDefault="006D18E9" w:rsidP="006D18E9">
          <w:pPr>
            <w:widowControl w:val="0"/>
            <w:numPr>
              <w:ilvl w:val="0"/>
              <w:numId w:val="15"/>
            </w:numPr>
            <w:tabs>
              <w:tab w:val="clear" w:pos="8204"/>
              <w:tab w:val="num" w:pos="720"/>
            </w:tabs>
            <w:suppressAutoHyphens/>
            <w:spacing w:after="0" w:line="240" w:lineRule="auto"/>
            <w:ind w:left="720"/>
            <w:jc w:val="both"/>
            <w:rPr>
              <w:rFonts w:ascii="Arial" w:hAnsi="Arial" w:cs="Arial"/>
              <w:sz w:val="24"/>
              <w:szCs w:val="24"/>
              <w:lang w:val="ro-RO"/>
            </w:rPr>
          </w:pPr>
          <w:r w:rsidRPr="00F92910">
            <w:rPr>
              <w:rFonts w:ascii="Arial" w:hAnsi="Arial" w:cs="Arial"/>
              <w:sz w:val="24"/>
              <w:szCs w:val="24"/>
              <w:lang w:val="ro-RO"/>
            </w:rPr>
            <w:t>Numele, prenumele, funcţia, data informării, semnătura, ştampila, a comunicatorului de informaţii</w:t>
          </w:r>
        </w:p>
        <w:p w:rsidR="00333963" w:rsidRPr="00B1761E" w:rsidRDefault="006D18E9" w:rsidP="00B1761E">
          <w:pPr>
            <w:jc w:val="both"/>
            <w:rPr>
              <w:rFonts w:ascii="Arial" w:hAnsi="Arial" w:cs="Arial"/>
              <w:sz w:val="24"/>
              <w:szCs w:val="24"/>
              <w:lang w:val="ro-RO"/>
            </w:rPr>
          </w:pPr>
          <w:r w:rsidRPr="00F92910">
            <w:rPr>
              <w:rFonts w:ascii="Arial" w:hAnsi="Arial" w:cs="Arial"/>
              <w:sz w:val="24"/>
              <w:szCs w:val="24"/>
              <w:lang w:val="ro-RO"/>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w:t>
          </w:r>
          <w:r w:rsidR="00B1761E">
            <w:rPr>
              <w:rFonts w:ascii="Arial" w:hAnsi="Arial" w:cs="Arial"/>
              <w:sz w:val="24"/>
              <w:szCs w:val="24"/>
              <w:lang w:val="ro-RO"/>
            </w:rPr>
            <w:t>gane de control, la solicitare.</w:t>
          </w:r>
        </w:p>
      </w:sdtContent>
    </w:sdt>
    <w:p w:rsidR="00333963" w:rsidRPr="00F92910" w:rsidRDefault="00333963" w:rsidP="002F72B0">
      <w:pPr>
        <w:autoSpaceDE w:val="0"/>
        <w:autoSpaceDN w:val="0"/>
        <w:adjustRightInd w:val="0"/>
        <w:spacing w:after="0" w:line="240" w:lineRule="auto"/>
        <w:jc w:val="both"/>
        <w:rPr>
          <w:rFonts w:ascii="Arial" w:eastAsia="Times New Roman" w:hAnsi="Arial" w:cs="Arial"/>
          <w:b/>
          <w:sz w:val="24"/>
          <w:szCs w:val="24"/>
          <w:lang w:val="ro-RO"/>
        </w:rPr>
      </w:pPr>
      <w:r w:rsidRPr="00F92910">
        <w:rPr>
          <w:rFonts w:ascii="Arial" w:eastAsia="Times New Roman" w:hAnsi="Arial" w:cs="Arial"/>
          <w:b/>
          <w:sz w:val="24"/>
          <w:szCs w:val="24"/>
          <w:lang w:val="ro-RO"/>
        </w:rPr>
        <w:t xml:space="preserve">Prezenta autorizație de mediu conține </w:t>
      </w:r>
      <w:r w:rsidR="00FD29CA" w:rsidRPr="00F92910">
        <w:rPr>
          <w:rFonts w:ascii="Arial" w:eastAsia="Times New Roman" w:hAnsi="Arial" w:cs="Arial"/>
          <w:b/>
          <w:sz w:val="24"/>
          <w:szCs w:val="24"/>
          <w:lang w:val="ro-RO"/>
        </w:rPr>
        <w:t>patru</w:t>
      </w:r>
      <w:r w:rsidR="006D18E9" w:rsidRPr="00F92910">
        <w:rPr>
          <w:rFonts w:ascii="Arial" w:eastAsia="Times New Roman" w:hAnsi="Arial" w:cs="Arial"/>
          <w:b/>
          <w:sz w:val="24"/>
          <w:szCs w:val="24"/>
          <w:lang w:val="ro-RO"/>
        </w:rPr>
        <w:t xml:space="preserve">sprezece </w:t>
      </w:r>
      <w:r w:rsidRPr="00F92910">
        <w:rPr>
          <w:rFonts w:ascii="Arial" w:eastAsia="Times New Roman" w:hAnsi="Arial" w:cs="Arial"/>
          <w:b/>
          <w:sz w:val="24"/>
          <w:szCs w:val="24"/>
          <w:lang w:val="ro-RO"/>
        </w:rPr>
        <w:t>(</w:t>
      </w:r>
      <w:r w:rsidR="006D18E9" w:rsidRPr="00F92910">
        <w:rPr>
          <w:rFonts w:ascii="Arial" w:eastAsia="Times New Roman" w:hAnsi="Arial" w:cs="Arial"/>
          <w:b/>
          <w:sz w:val="24"/>
          <w:szCs w:val="24"/>
          <w:lang w:val="ro-RO"/>
        </w:rPr>
        <w:t>1</w:t>
      </w:r>
      <w:r w:rsidR="00FD29CA" w:rsidRPr="00F92910">
        <w:rPr>
          <w:rFonts w:ascii="Arial" w:eastAsia="Times New Roman" w:hAnsi="Arial" w:cs="Arial"/>
          <w:b/>
          <w:sz w:val="24"/>
          <w:szCs w:val="24"/>
          <w:lang w:val="ro-RO"/>
        </w:rPr>
        <w:t>4</w:t>
      </w:r>
      <w:r w:rsidRPr="00F92910">
        <w:rPr>
          <w:rFonts w:ascii="Arial" w:eastAsia="Times New Roman" w:hAnsi="Arial" w:cs="Arial"/>
          <w:b/>
          <w:sz w:val="24"/>
          <w:szCs w:val="24"/>
          <w:lang w:val="ro-RO"/>
        </w:rPr>
        <w:t xml:space="preserve">) pagini și a fost eliberată în </w:t>
      </w:r>
      <w:r w:rsidR="006D18E9" w:rsidRPr="00F92910">
        <w:rPr>
          <w:rFonts w:ascii="Arial" w:eastAsia="Times New Roman" w:hAnsi="Arial" w:cs="Arial"/>
          <w:b/>
          <w:sz w:val="24"/>
          <w:szCs w:val="24"/>
          <w:lang w:val="ro-RO"/>
        </w:rPr>
        <w:t>(3)</w:t>
      </w:r>
      <w:r w:rsidRPr="00F92910">
        <w:rPr>
          <w:rFonts w:ascii="Arial" w:eastAsia="Times New Roman" w:hAnsi="Arial" w:cs="Arial"/>
          <w:b/>
          <w:sz w:val="24"/>
          <w:szCs w:val="24"/>
          <w:lang w:val="ro-RO"/>
        </w:rPr>
        <w:t xml:space="preserve"> exemplare.</w:t>
      </w:r>
    </w:p>
    <w:p w:rsidR="00333963" w:rsidRPr="00F92910" w:rsidRDefault="00333963" w:rsidP="002F72B0">
      <w:pPr>
        <w:spacing w:after="0" w:line="240" w:lineRule="auto"/>
        <w:rPr>
          <w:rFonts w:ascii="Arial" w:hAnsi="Arial" w:cs="Arial"/>
          <w:bCs/>
          <w:noProof/>
          <w:sz w:val="24"/>
          <w:szCs w:val="24"/>
          <w:lang w:val="ro-RO"/>
        </w:rPr>
      </w:pPr>
    </w:p>
    <w:sdt>
      <w:sdtPr>
        <w:rPr>
          <w:rFonts w:ascii="Arial" w:hAnsi="Arial" w:cs="Arial"/>
          <w:i/>
          <w:color w:val="808080"/>
          <w:sz w:val="24"/>
          <w:szCs w:val="24"/>
          <w:lang w:val="ro-RO"/>
        </w:rPr>
        <w:alias w:val="Câmp editabil text"/>
        <w:tag w:val="CampEditabil"/>
        <w:id w:val="-1026860688"/>
        <w:placeholder>
          <w:docPart w:val="2C26CA01CD40453E97B52F7D437182DD"/>
        </w:placeholder>
      </w:sdtPr>
      <w:sdtEndPr/>
      <w:sdtContent>
        <w:p w:rsidR="00F215EE" w:rsidRPr="00F92910" w:rsidRDefault="00F215EE" w:rsidP="00F215EE">
          <w:pPr>
            <w:spacing w:after="0" w:line="240" w:lineRule="auto"/>
            <w:rPr>
              <w:rFonts w:ascii="Arial" w:hAnsi="Arial" w:cs="Arial"/>
              <w:sz w:val="24"/>
              <w:szCs w:val="24"/>
              <w:lang w:val="ro-RO"/>
            </w:rPr>
          </w:pPr>
        </w:p>
        <w:p w:rsidR="00F215EE" w:rsidRPr="00F92910" w:rsidRDefault="00F215EE" w:rsidP="00F215EE">
          <w:pPr>
            <w:spacing w:after="0" w:line="240" w:lineRule="auto"/>
            <w:jc w:val="center"/>
            <w:rPr>
              <w:rFonts w:ascii="Arial" w:hAnsi="Arial" w:cs="Arial"/>
              <w:b/>
              <w:sz w:val="24"/>
              <w:szCs w:val="24"/>
              <w:lang w:val="ro-RO"/>
            </w:rPr>
          </w:pPr>
          <w:r w:rsidRPr="00F92910">
            <w:rPr>
              <w:rFonts w:ascii="Arial" w:hAnsi="Arial" w:cs="Arial"/>
              <w:b/>
              <w:sz w:val="24"/>
              <w:szCs w:val="24"/>
              <w:lang w:val="ro-RO"/>
            </w:rPr>
            <w:t>DIRECTOR   EXECUTIV,</w:t>
          </w:r>
        </w:p>
        <w:p w:rsidR="00F215EE" w:rsidRPr="00F92910" w:rsidRDefault="00F215EE" w:rsidP="00F215EE">
          <w:pPr>
            <w:spacing w:after="0" w:line="240" w:lineRule="auto"/>
            <w:ind w:left="2160" w:firstLine="720"/>
            <w:jc w:val="both"/>
            <w:rPr>
              <w:rFonts w:ascii="Arial" w:hAnsi="Arial" w:cs="Arial"/>
              <w:b/>
              <w:sz w:val="24"/>
              <w:szCs w:val="24"/>
              <w:lang w:val="ro-RO"/>
            </w:rPr>
          </w:pPr>
          <w:r w:rsidRPr="00F92910">
            <w:rPr>
              <w:rFonts w:ascii="Arial" w:eastAsia="Times New Roman" w:hAnsi="Arial" w:cs="Arial"/>
              <w:sz w:val="28"/>
              <w:szCs w:val="28"/>
              <w:lang w:val="ro-RO"/>
            </w:rPr>
            <w:t>ing. DOMOKOS László József</w:t>
          </w:r>
        </w:p>
        <w:p w:rsidR="00F215EE" w:rsidRPr="00F92910" w:rsidRDefault="00F215EE" w:rsidP="00F215EE">
          <w:pPr>
            <w:spacing w:after="0" w:line="240" w:lineRule="auto"/>
            <w:jc w:val="both"/>
            <w:rPr>
              <w:rFonts w:ascii="Arial" w:hAnsi="Arial" w:cs="Arial"/>
              <w:b/>
              <w:sz w:val="24"/>
              <w:szCs w:val="24"/>
              <w:lang w:val="ro-RO"/>
            </w:rPr>
          </w:pPr>
        </w:p>
        <w:p w:rsidR="00F215EE" w:rsidRPr="00F92910" w:rsidRDefault="00F215EE" w:rsidP="00F215EE">
          <w:pPr>
            <w:spacing w:after="0" w:line="240" w:lineRule="auto"/>
            <w:jc w:val="both"/>
            <w:rPr>
              <w:rFonts w:ascii="Arial" w:hAnsi="Arial" w:cs="Arial"/>
              <w:b/>
              <w:sz w:val="24"/>
              <w:szCs w:val="24"/>
              <w:lang w:val="ro-RO"/>
            </w:rPr>
          </w:pPr>
          <w:r w:rsidRPr="00F92910">
            <w:rPr>
              <w:rFonts w:ascii="Arial" w:hAnsi="Arial" w:cs="Arial"/>
              <w:b/>
              <w:sz w:val="24"/>
              <w:szCs w:val="24"/>
              <w:lang w:val="ro-RO"/>
            </w:rPr>
            <w:t>ŞEF SERVICIU AAA,</w:t>
          </w:r>
        </w:p>
        <w:p w:rsidR="00F215EE" w:rsidRPr="00F92910" w:rsidRDefault="00F215EE" w:rsidP="00F215EE">
          <w:pPr>
            <w:ind w:right="-705"/>
            <w:jc w:val="both"/>
            <w:rPr>
              <w:rFonts w:ascii="Arial" w:eastAsia="Times New Roman" w:hAnsi="Arial" w:cs="Arial"/>
              <w:sz w:val="28"/>
              <w:szCs w:val="28"/>
              <w:lang w:val="ro-RO"/>
            </w:rPr>
          </w:pPr>
          <w:r w:rsidRPr="00F92910">
            <w:rPr>
              <w:rFonts w:ascii="Arial" w:eastAsia="Times New Roman" w:hAnsi="Arial" w:cs="Arial"/>
              <w:sz w:val="28"/>
              <w:szCs w:val="28"/>
              <w:lang w:val="ro-RO"/>
            </w:rPr>
            <w:t xml:space="preserve">ing. BOTH </w:t>
          </w:r>
          <w:proofErr w:type="spellStart"/>
          <w:r w:rsidRPr="00F92910">
            <w:rPr>
              <w:rFonts w:ascii="Arial" w:eastAsia="Times New Roman" w:hAnsi="Arial" w:cs="Arial"/>
              <w:sz w:val="28"/>
              <w:szCs w:val="28"/>
              <w:lang w:val="ro-RO"/>
            </w:rPr>
            <w:t>Enik</w:t>
          </w:r>
          <w:r w:rsidRPr="00F92910">
            <w:rPr>
              <w:rFonts w:ascii="Times New Roman" w:eastAsia="Times New Roman" w:hAnsi="Times New Roman" w:cs="Times New Roman"/>
              <w:sz w:val="28"/>
              <w:szCs w:val="28"/>
              <w:lang w:val="ro-RO"/>
            </w:rPr>
            <w:t>ő</w:t>
          </w:r>
          <w:proofErr w:type="spellEnd"/>
        </w:p>
        <w:p w:rsidR="00F215EE" w:rsidRPr="00F92910" w:rsidRDefault="00F215EE" w:rsidP="00F215EE">
          <w:pPr>
            <w:spacing w:after="0"/>
            <w:rPr>
              <w:rFonts w:ascii="Arial" w:hAnsi="Arial" w:cs="Arial"/>
              <w:b/>
              <w:sz w:val="24"/>
              <w:szCs w:val="24"/>
              <w:lang w:val="ro-RO"/>
            </w:rPr>
          </w:pPr>
        </w:p>
        <w:p w:rsidR="00F215EE" w:rsidRPr="00F92910" w:rsidRDefault="00F215EE" w:rsidP="00F215EE">
          <w:pPr>
            <w:spacing w:after="0"/>
            <w:rPr>
              <w:rFonts w:ascii="Arial" w:hAnsi="Arial" w:cs="Arial"/>
              <w:b/>
              <w:sz w:val="24"/>
              <w:szCs w:val="24"/>
              <w:lang w:val="ro-RO"/>
            </w:rPr>
          </w:pPr>
          <w:r w:rsidRPr="00F92910">
            <w:rPr>
              <w:rFonts w:ascii="Arial" w:hAnsi="Arial" w:cs="Arial"/>
              <w:b/>
              <w:sz w:val="24"/>
              <w:szCs w:val="24"/>
              <w:lang w:val="ro-RO"/>
            </w:rPr>
            <w:t>Întocmit,</w:t>
          </w:r>
        </w:p>
        <w:p w:rsidR="00F215EE" w:rsidRPr="00F92910" w:rsidRDefault="00F215EE" w:rsidP="00F215EE">
          <w:pPr>
            <w:rPr>
              <w:rFonts w:ascii="Arial" w:hAnsi="Arial" w:cs="Arial"/>
              <w:i/>
              <w:color w:val="808080"/>
              <w:sz w:val="24"/>
              <w:szCs w:val="24"/>
              <w:lang w:val="ro-RO"/>
            </w:rPr>
          </w:pPr>
          <w:r w:rsidRPr="00F92910">
            <w:rPr>
              <w:rFonts w:ascii="Arial" w:hAnsi="Arial" w:cs="Arial"/>
              <w:sz w:val="28"/>
              <w:szCs w:val="28"/>
              <w:lang w:val="ro-RO"/>
            </w:rPr>
            <w:t>ing. ABOS Judit</w:t>
          </w:r>
        </w:p>
      </w:sdtContent>
    </w:sdt>
    <w:p w:rsidR="00333963" w:rsidRPr="00F92910" w:rsidRDefault="00333963" w:rsidP="002F72B0">
      <w:pPr>
        <w:rPr>
          <w:rFonts w:ascii="Arial" w:hAnsi="Arial" w:cs="Arial"/>
          <w:i/>
          <w:color w:val="808080"/>
          <w:sz w:val="24"/>
          <w:szCs w:val="24"/>
          <w:lang w:val="ro-RO"/>
        </w:rPr>
      </w:pPr>
    </w:p>
    <w:p w:rsidR="00900BC9" w:rsidRPr="00F92910" w:rsidRDefault="00900BC9">
      <w:pPr>
        <w:rPr>
          <w:lang w:val="ro-RO"/>
        </w:rPr>
      </w:pPr>
    </w:p>
    <w:sectPr w:rsidR="00900BC9" w:rsidRPr="00F92910" w:rsidSect="002F72B0">
      <w:footerReference w:type="default" r:id="rId11"/>
      <w:headerReference w:type="first" r:id="rId12"/>
      <w:footerReference w:type="first" r:id="rId13"/>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066" w:rsidRDefault="00A44066" w:rsidP="0059558A">
      <w:pPr>
        <w:spacing w:after="0" w:line="240" w:lineRule="auto"/>
      </w:pPr>
      <w:r>
        <w:separator/>
      </w:r>
    </w:p>
  </w:endnote>
  <w:endnote w:type="continuationSeparator" w:id="0">
    <w:p w:rsidR="00A44066" w:rsidRDefault="00A44066" w:rsidP="00595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414B0D" w:rsidRPr="002367AC" w:rsidRDefault="00A44066" w:rsidP="007031CF">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75pt;margin-top:.85pt;width:41.9pt;height:34.45pt;z-index:-251651072;mso-position-horizontal-relative:text;mso-position-vertical-relative:text">
              <v:imagedata r:id="rId1" o:title=""/>
            </v:shape>
            <o:OLEObject Type="Embed" ProgID="CorelDRAW.Graphic.13" ShapeID="_x0000_s2053" DrawAspect="Content" ObjectID="_1646631004" r:id="rId2"/>
          </w:pict>
        </w:r>
        <w:r w:rsidR="00414B0D">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5E76CE9C" wp14:editId="0EE124AC">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414B0D" w:rsidRPr="00F00D6E">
          <w:rPr>
            <w:rFonts w:ascii="Times New Roman" w:hAnsi="Times New Roman"/>
            <w:b/>
            <w:sz w:val="24"/>
            <w:szCs w:val="24"/>
            <w:lang w:val="it-IT"/>
          </w:rPr>
          <w:t>AGEN</w:t>
        </w:r>
        <w:r w:rsidR="00414B0D" w:rsidRPr="002367AC">
          <w:rPr>
            <w:rFonts w:ascii="Times New Roman" w:hAnsi="Times New Roman"/>
            <w:b/>
            <w:sz w:val="24"/>
            <w:szCs w:val="24"/>
            <w:lang w:val="ro-RO"/>
          </w:rPr>
          <w:t>ŢIA PENTRU PROTECŢIA MEDIULUI</w:t>
        </w:r>
        <w:r w:rsidR="00414B0D">
          <w:rPr>
            <w:rFonts w:ascii="Times New Roman" w:hAnsi="Times New Roman"/>
            <w:b/>
            <w:sz w:val="24"/>
            <w:szCs w:val="24"/>
            <w:lang w:val="ro-RO"/>
          </w:rPr>
          <w:t xml:space="preserve"> HARGHITA</w:t>
        </w:r>
      </w:p>
      <w:p w:rsidR="00414B0D" w:rsidRPr="00031CC9" w:rsidRDefault="00414B0D" w:rsidP="007031CF">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414B0D" w:rsidRDefault="00414B0D" w:rsidP="007031CF">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414B0D" w:rsidTr="007F4389">
          <w:trPr>
            <w:trHeight w:val="260"/>
          </w:trPr>
          <w:tc>
            <w:tcPr>
              <w:tcW w:w="8008" w:type="dxa"/>
            </w:tcPr>
            <w:p w:rsidR="00414B0D" w:rsidRDefault="00414B0D" w:rsidP="007F4389">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414B0D" w:rsidRDefault="00414B0D" w:rsidP="007031CF">
        <w:pPr>
          <w:pStyle w:val="Header"/>
          <w:tabs>
            <w:tab w:val="clear" w:pos="4680"/>
          </w:tabs>
          <w:jc w:val="center"/>
        </w:pPr>
        <w:r>
          <w:t xml:space="preserve"> </w:t>
        </w:r>
        <w:r>
          <w:fldChar w:fldCharType="begin"/>
        </w:r>
        <w:r>
          <w:instrText xml:space="preserve"> PAGE   \* MERGEFORMAT </w:instrText>
        </w:r>
        <w:r>
          <w:fldChar w:fldCharType="separate"/>
        </w:r>
        <w:r w:rsidR="0098097D">
          <w:rPr>
            <w:noProof/>
          </w:rPr>
          <w:t>14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B0D" w:rsidRPr="002367AC" w:rsidRDefault="00A44066" w:rsidP="0059558A">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75pt;margin-top:.85pt;width:41.9pt;height:34.45pt;z-index:-251654144">
          <v:imagedata r:id="rId1" o:title=""/>
        </v:shape>
        <o:OLEObject Type="Embed" ProgID="CorelDRAW.Graphic.13" ShapeID="_x0000_s2052" DrawAspect="Content" ObjectID="_1646631006" r:id="rId2"/>
      </w:pict>
    </w:r>
    <w:r w:rsidR="00414B0D">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00414B0D" w:rsidRPr="00F00D6E">
      <w:rPr>
        <w:rFonts w:ascii="Times New Roman" w:hAnsi="Times New Roman"/>
        <w:b/>
        <w:sz w:val="24"/>
        <w:szCs w:val="24"/>
        <w:lang w:val="it-IT"/>
      </w:rPr>
      <w:t>AGEN</w:t>
    </w:r>
    <w:r w:rsidR="00414B0D" w:rsidRPr="002367AC">
      <w:rPr>
        <w:rFonts w:ascii="Times New Roman" w:hAnsi="Times New Roman"/>
        <w:b/>
        <w:sz w:val="24"/>
        <w:szCs w:val="24"/>
        <w:lang w:val="ro-RO"/>
      </w:rPr>
      <w:t>ŢIA PENTRU PROTECŢIA MEDIULUI</w:t>
    </w:r>
    <w:r w:rsidR="00414B0D">
      <w:rPr>
        <w:rFonts w:ascii="Times New Roman" w:hAnsi="Times New Roman"/>
        <w:b/>
        <w:sz w:val="24"/>
        <w:szCs w:val="24"/>
        <w:lang w:val="ro-RO"/>
      </w:rPr>
      <w:t xml:space="preserve"> HARGHITA</w:t>
    </w:r>
  </w:p>
  <w:p w:rsidR="00414B0D" w:rsidRPr="00031CC9" w:rsidRDefault="00414B0D" w:rsidP="0059558A">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414B0D" w:rsidRDefault="00414B0D" w:rsidP="0059558A">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414B0D" w:rsidTr="002F72B0">
      <w:trPr>
        <w:trHeight w:val="260"/>
      </w:trPr>
      <w:tc>
        <w:tcPr>
          <w:tcW w:w="8008" w:type="dxa"/>
        </w:tcPr>
        <w:p w:rsidR="00414B0D" w:rsidRDefault="00414B0D" w:rsidP="002F72B0">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414B0D" w:rsidRPr="0059558A" w:rsidRDefault="00414B0D" w:rsidP="005955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066" w:rsidRDefault="00A44066" w:rsidP="0059558A">
      <w:pPr>
        <w:spacing w:after="0" w:line="240" w:lineRule="auto"/>
      </w:pPr>
      <w:r>
        <w:separator/>
      </w:r>
    </w:p>
  </w:footnote>
  <w:footnote w:type="continuationSeparator" w:id="0">
    <w:p w:rsidR="00A44066" w:rsidRDefault="00A44066" w:rsidP="005955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B0D" w:rsidRPr="00F62D56" w:rsidRDefault="00414B0D" w:rsidP="0059558A">
    <w:pPr>
      <w:pStyle w:val="Header"/>
      <w:tabs>
        <w:tab w:val="clear" w:pos="4680"/>
        <w:tab w:val="clear" w:pos="9360"/>
        <w:tab w:val="left" w:pos="9000"/>
      </w:tabs>
      <w:rPr>
        <w:lang w:val="ro-RO"/>
      </w:rPr>
    </w:pPr>
    <w:r>
      <w:rPr>
        <w:noProof/>
      </w:rPr>
      <w:drawing>
        <wp:anchor distT="0" distB="0" distL="114300" distR="114300" simplePos="0" relativeHeight="251659264" behindDoc="0" locked="0" layoutInCell="1" allowOverlap="1" wp14:anchorId="259E5E1D" wp14:editId="478D4066">
          <wp:simplePos x="0" y="0"/>
          <wp:positionH relativeFrom="column">
            <wp:posOffset>14605</wp:posOffset>
          </wp:positionH>
          <wp:positionV relativeFrom="paragraph">
            <wp:posOffset>-15875</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A44066">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22.4pt;margin-top:-.6pt;width:81.4pt;height:65.45pt;z-index:-251656192;mso-position-horizontal-relative:text;mso-position-vertical-relative:text">
          <v:imagedata r:id="rId2" o:title=""/>
        </v:shape>
        <o:OLEObject Type="Embed" ProgID="CorelDRAW.Graphic.13" ShapeID="_x0000_s2051" DrawAspect="Content" ObjectID="_1646631005" r:id="rId3"/>
      </w:pict>
    </w:r>
  </w:p>
  <w:p w:rsidR="00414B0D" w:rsidRPr="00F62D56" w:rsidRDefault="00414B0D" w:rsidP="0059558A">
    <w:pPr>
      <w:pStyle w:val="Header"/>
      <w:tabs>
        <w:tab w:val="clear" w:pos="4680"/>
        <w:tab w:val="clear" w:pos="9360"/>
        <w:tab w:val="left" w:pos="9000"/>
      </w:tabs>
      <w:jc w:val="center"/>
      <w:rPr>
        <w:rFonts w:ascii="Times New Roman" w:hAnsi="Times New Roman"/>
        <w:b/>
        <w:sz w:val="28"/>
        <w:szCs w:val="28"/>
        <w:lang w:val="ro-RO"/>
      </w:rPr>
    </w:pPr>
    <w:r w:rsidRPr="00F62D56">
      <w:rPr>
        <w:rFonts w:ascii="Times New Roman" w:hAnsi="Times New Roman"/>
        <w:b/>
        <w:sz w:val="28"/>
        <w:szCs w:val="28"/>
        <w:lang w:val="ro-RO"/>
      </w:rPr>
      <w:t>Ministerul Mediului, Apelor și Pădurilor</w:t>
    </w:r>
  </w:p>
  <w:p w:rsidR="00414B0D" w:rsidRPr="00F62D56" w:rsidRDefault="00414B0D" w:rsidP="0059558A">
    <w:pPr>
      <w:pStyle w:val="Header"/>
      <w:tabs>
        <w:tab w:val="clear" w:pos="4680"/>
        <w:tab w:val="clear" w:pos="9360"/>
        <w:tab w:val="left" w:pos="9000"/>
      </w:tabs>
      <w:jc w:val="center"/>
      <w:rPr>
        <w:rFonts w:ascii="Times New Roman" w:hAnsi="Times New Roman"/>
        <w:b/>
        <w:sz w:val="32"/>
        <w:szCs w:val="32"/>
        <w:lang w:val="ro-RO"/>
      </w:rPr>
    </w:pPr>
    <w:r w:rsidRPr="00F62D56">
      <w:rPr>
        <w:rFonts w:ascii="Times New Roman" w:hAnsi="Times New Roman"/>
        <w:b/>
        <w:sz w:val="32"/>
        <w:szCs w:val="32"/>
        <w:lang w:val="ro-RO"/>
      </w:rPr>
      <w:t>Agenţia Naţională pentru Protecţia Mediului</w:t>
    </w:r>
  </w:p>
  <w:p w:rsidR="00414B0D" w:rsidRPr="00F62D56" w:rsidRDefault="00414B0D" w:rsidP="0059558A">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414B0D" w:rsidRPr="00F62D56" w:rsidTr="002F72B0">
      <w:trPr>
        <w:trHeight w:val="657"/>
      </w:trPr>
      <w:tc>
        <w:tcPr>
          <w:tcW w:w="10031" w:type="dxa"/>
          <w:tcBorders>
            <w:top w:val="single" w:sz="8" w:space="0" w:color="000000"/>
            <w:bottom w:val="single" w:sz="8" w:space="0" w:color="000000"/>
          </w:tcBorders>
          <w:shd w:val="clear" w:color="auto" w:fill="auto"/>
          <w:vAlign w:val="center"/>
        </w:tcPr>
        <w:p w:rsidR="00414B0D" w:rsidRPr="00F62D56" w:rsidRDefault="00414B0D" w:rsidP="002F72B0">
          <w:pPr>
            <w:spacing w:after="0"/>
            <w:jc w:val="center"/>
            <w:rPr>
              <w:rFonts w:ascii="Times New Roman" w:hAnsi="Times New Roman"/>
              <w:b/>
              <w:bCs/>
              <w:color w:val="FFFFFF"/>
              <w:sz w:val="24"/>
              <w:szCs w:val="24"/>
              <w:lang w:val="ro-RO"/>
            </w:rPr>
          </w:pPr>
          <w:r w:rsidRPr="00F62D56">
            <w:rPr>
              <w:rFonts w:ascii="Times New Roman" w:hAnsi="Times New Roman"/>
              <w:b/>
              <w:bCs/>
              <w:sz w:val="28"/>
              <w:szCs w:val="28"/>
              <w:lang w:val="ro-RO"/>
            </w:rPr>
            <w:t>AGENŢIA PENTRU PROTECŢIA MEDIULUI HARGHITA</w:t>
          </w:r>
        </w:p>
      </w:tc>
    </w:tr>
  </w:tbl>
  <w:p w:rsidR="00414B0D" w:rsidRPr="0059558A" w:rsidRDefault="00414B0D" w:rsidP="005955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2">
    <w:nsid w:val="003F20D6"/>
    <w:multiLevelType w:val="multilevel"/>
    <w:tmpl w:val="B080B63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4332A"/>
    <w:multiLevelType w:val="hybridMultilevel"/>
    <w:tmpl w:val="2C16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164E4D"/>
    <w:multiLevelType w:val="hybridMultilevel"/>
    <w:tmpl w:val="5FC4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73E3D"/>
    <w:multiLevelType w:val="hybridMultilevel"/>
    <w:tmpl w:val="DA662DBE"/>
    <w:lvl w:ilvl="0" w:tplc="0D34D582">
      <w:start w:val="1"/>
      <w:numFmt w:val="bullet"/>
      <w:lvlText w:val="-"/>
      <w:lvlJc w:val="left"/>
      <w:pPr>
        <w:ind w:left="862" w:hanging="360"/>
      </w:pPr>
      <w:rPr>
        <w:rFonts w:ascii="Times New Roman" w:eastAsia="Times New Roman" w:hAnsi="Times New Roman" w:cs="Times New Roman"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nsid w:val="2BCE338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nsid w:val="2ED96B3B"/>
    <w:multiLevelType w:val="hybridMultilevel"/>
    <w:tmpl w:val="750E0916"/>
    <w:lvl w:ilvl="0" w:tplc="0D34D582">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nsid w:val="38A129BB"/>
    <w:multiLevelType w:val="hybridMultilevel"/>
    <w:tmpl w:val="39A4C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37503B"/>
    <w:multiLevelType w:val="hybridMultilevel"/>
    <w:tmpl w:val="5E6AA3C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nsid w:val="423B197C"/>
    <w:multiLevelType w:val="hybridMultilevel"/>
    <w:tmpl w:val="9CCC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1B4438"/>
    <w:multiLevelType w:val="hybridMultilevel"/>
    <w:tmpl w:val="3D207F3A"/>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1440"/>
        </w:tabs>
        <w:ind w:left="1440" w:hanging="360"/>
      </w:pPr>
      <w:rPr>
        <w:rFonts w:ascii="Arial" w:eastAsia="Calibri" w:hAnsi="Arial" w:hint="default"/>
        <w:b w:val="0"/>
        <w:sz w:val="24"/>
        <w:szCs w:val="24"/>
      </w:rPr>
    </w:lvl>
    <w:lvl w:ilvl="2" w:tplc="EFEE382C">
      <w:numFmt w:val="bullet"/>
      <w:lvlText w:val="-"/>
      <w:lvlJc w:val="left"/>
      <w:pPr>
        <w:tabs>
          <w:tab w:val="num" w:pos="2340"/>
        </w:tabs>
        <w:ind w:left="2340" w:hanging="360"/>
      </w:pPr>
      <w:rPr>
        <w:rFonts w:ascii="Arial" w:eastAsia="Calibri" w:hAnsi="Arial" w:hint="default"/>
        <w:b/>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B895837"/>
    <w:multiLevelType w:val="singleLevel"/>
    <w:tmpl w:val="0409000B"/>
    <w:lvl w:ilvl="0">
      <w:start w:val="1"/>
      <w:numFmt w:val="bullet"/>
      <w:lvlText w:val=""/>
      <w:lvlJc w:val="left"/>
      <w:pPr>
        <w:tabs>
          <w:tab w:val="num" w:pos="1495"/>
        </w:tabs>
        <w:ind w:left="1495" w:hanging="360"/>
      </w:pPr>
      <w:rPr>
        <w:rFonts w:ascii="Wingdings" w:hAnsi="Wingdings" w:hint="default"/>
      </w:rPr>
    </w:lvl>
  </w:abstractNum>
  <w:abstractNum w:abstractNumId="15">
    <w:nsid w:val="5C5E4EDD"/>
    <w:multiLevelType w:val="multilevel"/>
    <w:tmpl w:val="763EB21E"/>
    <w:lvl w:ilvl="0">
      <w:start w:val="1"/>
      <w:numFmt w:val="bullet"/>
      <w:lvlText w:val=""/>
      <w:lvlJc w:val="left"/>
      <w:pPr>
        <w:tabs>
          <w:tab w:val="num" w:pos="1515"/>
        </w:tabs>
        <w:ind w:left="1515" w:hanging="360"/>
      </w:pPr>
      <w:rPr>
        <w:rFonts w:ascii="Symbol" w:hAnsi="Symbol" w:hint="default"/>
      </w:rPr>
    </w:lvl>
    <w:lvl w:ilvl="1" w:tentative="1">
      <w:start w:val="1"/>
      <w:numFmt w:val="bullet"/>
      <w:lvlText w:val="o"/>
      <w:lvlJc w:val="left"/>
      <w:pPr>
        <w:tabs>
          <w:tab w:val="num" w:pos="2235"/>
        </w:tabs>
        <w:ind w:left="2235" w:hanging="360"/>
      </w:pPr>
      <w:rPr>
        <w:rFonts w:ascii="Courier New" w:hAnsi="Courier New" w:hint="default"/>
      </w:rPr>
    </w:lvl>
    <w:lvl w:ilvl="2" w:tentative="1">
      <w:start w:val="1"/>
      <w:numFmt w:val="bullet"/>
      <w:lvlText w:val=""/>
      <w:lvlJc w:val="left"/>
      <w:pPr>
        <w:tabs>
          <w:tab w:val="num" w:pos="2955"/>
        </w:tabs>
        <w:ind w:left="2955" w:hanging="360"/>
      </w:pPr>
      <w:rPr>
        <w:rFonts w:ascii="Wingdings" w:hAnsi="Wingdings" w:hint="default"/>
      </w:rPr>
    </w:lvl>
    <w:lvl w:ilvl="3" w:tentative="1">
      <w:start w:val="1"/>
      <w:numFmt w:val="bullet"/>
      <w:lvlText w:val=""/>
      <w:lvlJc w:val="left"/>
      <w:pPr>
        <w:tabs>
          <w:tab w:val="num" w:pos="3675"/>
        </w:tabs>
        <w:ind w:left="3675" w:hanging="360"/>
      </w:pPr>
      <w:rPr>
        <w:rFonts w:ascii="Symbol" w:hAnsi="Symbol" w:hint="default"/>
      </w:rPr>
    </w:lvl>
    <w:lvl w:ilvl="4" w:tentative="1">
      <w:start w:val="1"/>
      <w:numFmt w:val="bullet"/>
      <w:lvlText w:val="o"/>
      <w:lvlJc w:val="left"/>
      <w:pPr>
        <w:tabs>
          <w:tab w:val="num" w:pos="4395"/>
        </w:tabs>
        <w:ind w:left="4395" w:hanging="360"/>
      </w:pPr>
      <w:rPr>
        <w:rFonts w:ascii="Courier New" w:hAnsi="Courier New" w:hint="default"/>
      </w:rPr>
    </w:lvl>
    <w:lvl w:ilvl="5" w:tentative="1">
      <w:start w:val="1"/>
      <w:numFmt w:val="bullet"/>
      <w:lvlText w:val=""/>
      <w:lvlJc w:val="left"/>
      <w:pPr>
        <w:tabs>
          <w:tab w:val="num" w:pos="5115"/>
        </w:tabs>
        <w:ind w:left="5115" w:hanging="360"/>
      </w:pPr>
      <w:rPr>
        <w:rFonts w:ascii="Wingdings" w:hAnsi="Wingdings" w:hint="default"/>
      </w:rPr>
    </w:lvl>
    <w:lvl w:ilvl="6" w:tentative="1">
      <w:start w:val="1"/>
      <w:numFmt w:val="bullet"/>
      <w:lvlText w:val=""/>
      <w:lvlJc w:val="left"/>
      <w:pPr>
        <w:tabs>
          <w:tab w:val="num" w:pos="5835"/>
        </w:tabs>
        <w:ind w:left="5835" w:hanging="360"/>
      </w:pPr>
      <w:rPr>
        <w:rFonts w:ascii="Symbol" w:hAnsi="Symbol" w:hint="default"/>
      </w:rPr>
    </w:lvl>
    <w:lvl w:ilvl="7" w:tentative="1">
      <w:start w:val="1"/>
      <w:numFmt w:val="bullet"/>
      <w:lvlText w:val="o"/>
      <w:lvlJc w:val="left"/>
      <w:pPr>
        <w:tabs>
          <w:tab w:val="num" w:pos="6555"/>
        </w:tabs>
        <w:ind w:left="6555" w:hanging="360"/>
      </w:pPr>
      <w:rPr>
        <w:rFonts w:ascii="Courier New" w:hAnsi="Courier New" w:hint="default"/>
      </w:rPr>
    </w:lvl>
    <w:lvl w:ilvl="8" w:tentative="1">
      <w:start w:val="1"/>
      <w:numFmt w:val="bullet"/>
      <w:lvlText w:val=""/>
      <w:lvlJc w:val="left"/>
      <w:pPr>
        <w:tabs>
          <w:tab w:val="num" w:pos="7275"/>
        </w:tabs>
        <w:ind w:left="7275" w:hanging="360"/>
      </w:pPr>
      <w:rPr>
        <w:rFonts w:ascii="Wingdings" w:hAnsi="Wingdings" w:hint="default"/>
      </w:rPr>
    </w:lvl>
  </w:abstractNum>
  <w:abstractNum w:abstractNumId="16">
    <w:nsid w:val="5DAC6044"/>
    <w:multiLevelType w:val="multilevel"/>
    <w:tmpl w:val="CEEE136A"/>
    <w:lvl w:ilvl="0">
      <w:start w:val="1"/>
      <w:numFmt w:val="bullet"/>
      <w:lvlText w:val=""/>
      <w:lvlJc w:val="left"/>
      <w:pPr>
        <w:tabs>
          <w:tab w:val="num" w:pos="360"/>
        </w:tabs>
        <w:ind w:left="360" w:hanging="360"/>
      </w:pPr>
      <w:rPr>
        <w:rFonts w:ascii="Wingdings" w:hAnsi="Wingdings" w:cs="Wingdings" w:hint="default"/>
      </w:rPr>
    </w:lvl>
    <w:lvl w:ilvl="1">
      <w:start w:val="20"/>
      <w:numFmt w:val="decimal"/>
      <w:lvlText w:val="%2"/>
      <w:lvlJc w:val="left"/>
      <w:pPr>
        <w:tabs>
          <w:tab w:val="num" w:pos="990"/>
        </w:tabs>
        <w:ind w:left="990" w:hanging="360"/>
      </w:pPr>
      <w:rPr>
        <w:rFonts w:hint="default"/>
      </w:rPr>
    </w:lvl>
    <w:lvl w:ilvl="2">
      <w:start w:val="1"/>
      <w:numFmt w:val="upperLetter"/>
      <w:lvlText w:val="%3."/>
      <w:lvlJc w:val="left"/>
      <w:pPr>
        <w:ind w:left="1800" w:hanging="360"/>
      </w:pPr>
      <w:rPr>
        <w:rFont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7">
    <w:nsid w:val="756572A0"/>
    <w:multiLevelType w:val="hybridMultilevel"/>
    <w:tmpl w:val="8DD21E5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3"/>
  </w:num>
  <w:num w:numId="2">
    <w:abstractNumId w:val="3"/>
  </w:num>
  <w:num w:numId="3">
    <w:abstractNumId w:val="2"/>
  </w:num>
  <w:num w:numId="4">
    <w:abstractNumId w:val="15"/>
  </w:num>
  <w:num w:numId="5">
    <w:abstractNumId w:val="7"/>
  </w:num>
  <w:num w:numId="6">
    <w:abstractNumId w:val="16"/>
  </w:num>
  <w:num w:numId="7">
    <w:abstractNumId w:val="17"/>
  </w:num>
  <w:num w:numId="8">
    <w:abstractNumId w:val="9"/>
  </w:num>
  <w:num w:numId="9">
    <w:abstractNumId w:val="14"/>
  </w:num>
  <w:num w:numId="10">
    <w:abstractNumId w:val="10"/>
  </w:num>
  <w:num w:numId="11">
    <w:abstractNumId w:val="8"/>
  </w:num>
  <w:num w:numId="12">
    <w:abstractNumId w:val="6"/>
  </w:num>
  <w:num w:numId="13">
    <w:abstractNumId w:val="12"/>
  </w:num>
  <w:num w:numId="14">
    <w:abstractNumId w:val="1"/>
  </w:num>
  <w:num w:numId="15">
    <w:abstractNumId w:val="0"/>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963"/>
    <w:rsid w:val="00011550"/>
    <w:rsid w:val="00014790"/>
    <w:rsid w:val="00042C0B"/>
    <w:rsid w:val="0005377E"/>
    <w:rsid w:val="00060D91"/>
    <w:rsid w:val="00062B37"/>
    <w:rsid w:val="00067CEA"/>
    <w:rsid w:val="000703B8"/>
    <w:rsid w:val="00074F88"/>
    <w:rsid w:val="00077291"/>
    <w:rsid w:val="000968D1"/>
    <w:rsid w:val="000C0ED7"/>
    <w:rsid w:val="000C290D"/>
    <w:rsid w:val="000E0840"/>
    <w:rsid w:val="000E31F6"/>
    <w:rsid w:val="000F3C75"/>
    <w:rsid w:val="000F56AD"/>
    <w:rsid w:val="000F6376"/>
    <w:rsid w:val="001219D1"/>
    <w:rsid w:val="0012525E"/>
    <w:rsid w:val="00130076"/>
    <w:rsid w:val="0013277F"/>
    <w:rsid w:val="0013334A"/>
    <w:rsid w:val="001409B1"/>
    <w:rsid w:val="00147D4B"/>
    <w:rsid w:val="00161FE8"/>
    <w:rsid w:val="0018099C"/>
    <w:rsid w:val="00184EDA"/>
    <w:rsid w:val="001941F2"/>
    <w:rsid w:val="001B0E6F"/>
    <w:rsid w:val="001B5663"/>
    <w:rsid w:val="001B5799"/>
    <w:rsid w:val="001C2FC4"/>
    <w:rsid w:val="001F5061"/>
    <w:rsid w:val="001F74EB"/>
    <w:rsid w:val="00215184"/>
    <w:rsid w:val="00225060"/>
    <w:rsid w:val="002266C5"/>
    <w:rsid w:val="002356B4"/>
    <w:rsid w:val="00236951"/>
    <w:rsid w:val="0024030E"/>
    <w:rsid w:val="0025178D"/>
    <w:rsid w:val="002536CB"/>
    <w:rsid w:val="00261A85"/>
    <w:rsid w:val="0027016D"/>
    <w:rsid w:val="002958E9"/>
    <w:rsid w:val="002A3CD9"/>
    <w:rsid w:val="002C04F3"/>
    <w:rsid w:val="002C0F46"/>
    <w:rsid w:val="002C6CCB"/>
    <w:rsid w:val="002C719F"/>
    <w:rsid w:val="002E4CB2"/>
    <w:rsid w:val="002F5C40"/>
    <w:rsid w:val="002F72B0"/>
    <w:rsid w:val="002F772A"/>
    <w:rsid w:val="003026A5"/>
    <w:rsid w:val="003105B0"/>
    <w:rsid w:val="00314536"/>
    <w:rsid w:val="00333963"/>
    <w:rsid w:val="00341952"/>
    <w:rsid w:val="00375A38"/>
    <w:rsid w:val="00375EEC"/>
    <w:rsid w:val="00377188"/>
    <w:rsid w:val="003778CB"/>
    <w:rsid w:val="003806DD"/>
    <w:rsid w:val="00392396"/>
    <w:rsid w:val="003B43D5"/>
    <w:rsid w:val="003B4B60"/>
    <w:rsid w:val="003C1ED0"/>
    <w:rsid w:val="003C44C2"/>
    <w:rsid w:val="003F2C65"/>
    <w:rsid w:val="003F4A82"/>
    <w:rsid w:val="00405642"/>
    <w:rsid w:val="00407E81"/>
    <w:rsid w:val="00414B0D"/>
    <w:rsid w:val="004247A5"/>
    <w:rsid w:val="004577D5"/>
    <w:rsid w:val="0046556D"/>
    <w:rsid w:val="00470235"/>
    <w:rsid w:val="00473148"/>
    <w:rsid w:val="004914AD"/>
    <w:rsid w:val="004A04BB"/>
    <w:rsid w:val="004A1FD9"/>
    <w:rsid w:val="004A553D"/>
    <w:rsid w:val="004C0215"/>
    <w:rsid w:val="005032EC"/>
    <w:rsid w:val="00511956"/>
    <w:rsid w:val="00515E57"/>
    <w:rsid w:val="00520301"/>
    <w:rsid w:val="005233FA"/>
    <w:rsid w:val="00533DD5"/>
    <w:rsid w:val="00545D44"/>
    <w:rsid w:val="00563F4E"/>
    <w:rsid w:val="00567BE6"/>
    <w:rsid w:val="00574F87"/>
    <w:rsid w:val="0058202C"/>
    <w:rsid w:val="00583AC1"/>
    <w:rsid w:val="005841A4"/>
    <w:rsid w:val="00593DEE"/>
    <w:rsid w:val="0059558A"/>
    <w:rsid w:val="005A1D2B"/>
    <w:rsid w:val="005A2077"/>
    <w:rsid w:val="005A6425"/>
    <w:rsid w:val="005B4B77"/>
    <w:rsid w:val="005C0937"/>
    <w:rsid w:val="005C2C9C"/>
    <w:rsid w:val="005D2F5A"/>
    <w:rsid w:val="005D7BC6"/>
    <w:rsid w:val="0060169D"/>
    <w:rsid w:val="00613DBE"/>
    <w:rsid w:val="00634124"/>
    <w:rsid w:val="00647CC4"/>
    <w:rsid w:val="00662028"/>
    <w:rsid w:val="006627E2"/>
    <w:rsid w:val="00663A89"/>
    <w:rsid w:val="00664390"/>
    <w:rsid w:val="0067480B"/>
    <w:rsid w:val="00676180"/>
    <w:rsid w:val="00676350"/>
    <w:rsid w:val="00681A6C"/>
    <w:rsid w:val="006A0AF1"/>
    <w:rsid w:val="006A2BD6"/>
    <w:rsid w:val="006B4858"/>
    <w:rsid w:val="006C53F0"/>
    <w:rsid w:val="006D18E9"/>
    <w:rsid w:val="006D6FBB"/>
    <w:rsid w:val="006E399B"/>
    <w:rsid w:val="006F0436"/>
    <w:rsid w:val="006F5F92"/>
    <w:rsid w:val="007016F5"/>
    <w:rsid w:val="007031CF"/>
    <w:rsid w:val="0070413F"/>
    <w:rsid w:val="00715C9A"/>
    <w:rsid w:val="00751C92"/>
    <w:rsid w:val="007720B7"/>
    <w:rsid w:val="00776BF0"/>
    <w:rsid w:val="00780284"/>
    <w:rsid w:val="007A38EB"/>
    <w:rsid w:val="007A6E68"/>
    <w:rsid w:val="007B26D6"/>
    <w:rsid w:val="007C1F62"/>
    <w:rsid w:val="007C36E7"/>
    <w:rsid w:val="007D0116"/>
    <w:rsid w:val="007D0D5A"/>
    <w:rsid w:val="007D5432"/>
    <w:rsid w:val="007E633B"/>
    <w:rsid w:val="007F4389"/>
    <w:rsid w:val="007F506F"/>
    <w:rsid w:val="007F5130"/>
    <w:rsid w:val="0081671F"/>
    <w:rsid w:val="008206F2"/>
    <w:rsid w:val="008267E9"/>
    <w:rsid w:val="0086076E"/>
    <w:rsid w:val="0086363B"/>
    <w:rsid w:val="008833EA"/>
    <w:rsid w:val="008971F8"/>
    <w:rsid w:val="008B2BC0"/>
    <w:rsid w:val="008B31DA"/>
    <w:rsid w:val="008B52B0"/>
    <w:rsid w:val="008B62D9"/>
    <w:rsid w:val="008B7EE8"/>
    <w:rsid w:val="008C3D92"/>
    <w:rsid w:val="008C4E5D"/>
    <w:rsid w:val="008C5D2C"/>
    <w:rsid w:val="008C7B65"/>
    <w:rsid w:val="008D4914"/>
    <w:rsid w:val="008E2E01"/>
    <w:rsid w:val="008E68B1"/>
    <w:rsid w:val="008E7133"/>
    <w:rsid w:val="008F59CD"/>
    <w:rsid w:val="00900BC9"/>
    <w:rsid w:val="00912DCA"/>
    <w:rsid w:val="00920557"/>
    <w:rsid w:val="009229B7"/>
    <w:rsid w:val="009247DC"/>
    <w:rsid w:val="00926622"/>
    <w:rsid w:val="00935F7C"/>
    <w:rsid w:val="009412E1"/>
    <w:rsid w:val="00943E44"/>
    <w:rsid w:val="00944244"/>
    <w:rsid w:val="00944E40"/>
    <w:rsid w:val="00946F26"/>
    <w:rsid w:val="00966FD0"/>
    <w:rsid w:val="0098097D"/>
    <w:rsid w:val="00982F61"/>
    <w:rsid w:val="0098331C"/>
    <w:rsid w:val="00984740"/>
    <w:rsid w:val="009873D6"/>
    <w:rsid w:val="0099607B"/>
    <w:rsid w:val="009A299F"/>
    <w:rsid w:val="009A6BEA"/>
    <w:rsid w:val="009B57C2"/>
    <w:rsid w:val="009B59D3"/>
    <w:rsid w:val="009D4053"/>
    <w:rsid w:val="009E00BF"/>
    <w:rsid w:val="009E7D98"/>
    <w:rsid w:val="009F5845"/>
    <w:rsid w:val="00A0206B"/>
    <w:rsid w:val="00A06C2F"/>
    <w:rsid w:val="00A30E37"/>
    <w:rsid w:val="00A3189B"/>
    <w:rsid w:val="00A35C3E"/>
    <w:rsid w:val="00A36709"/>
    <w:rsid w:val="00A44066"/>
    <w:rsid w:val="00A564EE"/>
    <w:rsid w:val="00A9708C"/>
    <w:rsid w:val="00AA06F8"/>
    <w:rsid w:val="00AA1051"/>
    <w:rsid w:val="00AC4E7E"/>
    <w:rsid w:val="00AD3510"/>
    <w:rsid w:val="00AD7F12"/>
    <w:rsid w:val="00AE54B9"/>
    <w:rsid w:val="00AF42F4"/>
    <w:rsid w:val="00B0304A"/>
    <w:rsid w:val="00B1761E"/>
    <w:rsid w:val="00B21D91"/>
    <w:rsid w:val="00B331B1"/>
    <w:rsid w:val="00B3763F"/>
    <w:rsid w:val="00B45021"/>
    <w:rsid w:val="00B45C5A"/>
    <w:rsid w:val="00B4626D"/>
    <w:rsid w:val="00B71E15"/>
    <w:rsid w:val="00B959C9"/>
    <w:rsid w:val="00BA1ED0"/>
    <w:rsid w:val="00BA2226"/>
    <w:rsid w:val="00BA6B8D"/>
    <w:rsid w:val="00BB38AE"/>
    <w:rsid w:val="00BB696B"/>
    <w:rsid w:val="00BD0F88"/>
    <w:rsid w:val="00C0577F"/>
    <w:rsid w:val="00C06C33"/>
    <w:rsid w:val="00C06F64"/>
    <w:rsid w:val="00C17463"/>
    <w:rsid w:val="00C27874"/>
    <w:rsid w:val="00C32493"/>
    <w:rsid w:val="00C34252"/>
    <w:rsid w:val="00C44534"/>
    <w:rsid w:val="00C4755A"/>
    <w:rsid w:val="00C52E82"/>
    <w:rsid w:val="00C77AA6"/>
    <w:rsid w:val="00C941A6"/>
    <w:rsid w:val="00C97AF6"/>
    <w:rsid w:val="00CA1246"/>
    <w:rsid w:val="00CB126B"/>
    <w:rsid w:val="00CB6764"/>
    <w:rsid w:val="00CC67F5"/>
    <w:rsid w:val="00CE543C"/>
    <w:rsid w:val="00CF46FF"/>
    <w:rsid w:val="00D12CD7"/>
    <w:rsid w:val="00D205CA"/>
    <w:rsid w:val="00D24852"/>
    <w:rsid w:val="00D325EC"/>
    <w:rsid w:val="00D41049"/>
    <w:rsid w:val="00D47E36"/>
    <w:rsid w:val="00D50278"/>
    <w:rsid w:val="00D631EA"/>
    <w:rsid w:val="00D67435"/>
    <w:rsid w:val="00D76228"/>
    <w:rsid w:val="00D86D64"/>
    <w:rsid w:val="00DB5667"/>
    <w:rsid w:val="00DC7AC9"/>
    <w:rsid w:val="00E2021C"/>
    <w:rsid w:val="00E46130"/>
    <w:rsid w:val="00E462ED"/>
    <w:rsid w:val="00E73BBE"/>
    <w:rsid w:val="00E91B65"/>
    <w:rsid w:val="00E96F93"/>
    <w:rsid w:val="00EA212F"/>
    <w:rsid w:val="00EA37C9"/>
    <w:rsid w:val="00EB4F16"/>
    <w:rsid w:val="00EB51FC"/>
    <w:rsid w:val="00EB568D"/>
    <w:rsid w:val="00EC122D"/>
    <w:rsid w:val="00EC20A3"/>
    <w:rsid w:val="00ED0A96"/>
    <w:rsid w:val="00EE3C31"/>
    <w:rsid w:val="00EF48CC"/>
    <w:rsid w:val="00F05C6B"/>
    <w:rsid w:val="00F10919"/>
    <w:rsid w:val="00F15BF3"/>
    <w:rsid w:val="00F215EE"/>
    <w:rsid w:val="00F2785F"/>
    <w:rsid w:val="00F4626D"/>
    <w:rsid w:val="00F51402"/>
    <w:rsid w:val="00F73DCB"/>
    <w:rsid w:val="00F84FB7"/>
    <w:rsid w:val="00F92341"/>
    <w:rsid w:val="00F92910"/>
    <w:rsid w:val="00FA2F64"/>
    <w:rsid w:val="00FB0578"/>
    <w:rsid w:val="00FB3324"/>
    <w:rsid w:val="00FD16E1"/>
    <w:rsid w:val="00FD18E6"/>
    <w:rsid w:val="00FD29CA"/>
    <w:rsid w:val="00FE17C1"/>
    <w:rsid w:val="00FF2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63"/>
    <w:pPr>
      <w:spacing w:after="160" w:line="259" w:lineRule="auto"/>
    </w:pPr>
  </w:style>
  <w:style w:type="paragraph" w:styleId="Heading1">
    <w:name w:val="heading 1"/>
    <w:basedOn w:val="Normal"/>
    <w:next w:val="Normal"/>
    <w:link w:val="Heading1Char"/>
    <w:qFormat/>
    <w:rsid w:val="00333963"/>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333963"/>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semiHidden/>
    <w:unhideWhenUsed/>
    <w:qFormat/>
    <w:rsid w:val="00574F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396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333963"/>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33396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33963"/>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333963"/>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333963"/>
  </w:style>
  <w:style w:type="character" w:styleId="PlaceholderText">
    <w:name w:val="Placeholder Text"/>
    <w:basedOn w:val="DefaultParagraphFont"/>
    <w:uiPriority w:val="99"/>
    <w:semiHidden/>
    <w:rsid w:val="00333963"/>
    <w:rPr>
      <w:color w:val="808080"/>
    </w:rPr>
  </w:style>
  <w:style w:type="paragraph" w:customStyle="1" w:styleId="Default">
    <w:name w:val="Default"/>
    <w:uiPriority w:val="99"/>
    <w:rsid w:val="00333963"/>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333963"/>
    <w:rPr>
      <w:color w:val="0000FF"/>
      <w:u w:val="single"/>
    </w:rPr>
  </w:style>
  <w:style w:type="paragraph" w:styleId="BodyText">
    <w:name w:val="Body Text"/>
    <w:basedOn w:val="Normal"/>
    <w:link w:val="BodyTextChar"/>
    <w:rsid w:val="00333963"/>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333963"/>
    <w:rPr>
      <w:rFonts w:ascii="Calibri" w:eastAsia="Times New Roman" w:hAnsi="Calibri" w:cs="Times New Roman"/>
    </w:rPr>
  </w:style>
  <w:style w:type="paragraph" w:styleId="ListParagraph">
    <w:name w:val="List Paragraph"/>
    <w:aliases w:val="Normal bullet 2,List Paragraph1"/>
    <w:basedOn w:val="Normal"/>
    <w:link w:val="ListParagraphChar"/>
    <w:uiPriority w:val="99"/>
    <w:qFormat/>
    <w:rsid w:val="00333963"/>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333963"/>
    <w:pPr>
      <w:suppressAutoHyphens/>
      <w:spacing w:after="0" w:line="240" w:lineRule="auto"/>
    </w:pPr>
    <w:rPr>
      <w:rFonts w:ascii="Calibri" w:eastAsia="Calibri" w:hAnsi="Calibri" w:cs="Calibri"/>
      <w:lang w:eastAsia="ar-SA"/>
    </w:rPr>
  </w:style>
  <w:style w:type="paragraph" w:customStyle="1" w:styleId="PARNOU">
    <w:name w:val="PARNOU"/>
    <w:basedOn w:val="Normal"/>
    <w:rsid w:val="00333963"/>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333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963"/>
    <w:rPr>
      <w:rFonts w:ascii="Tahoma" w:hAnsi="Tahoma" w:cs="Tahoma"/>
      <w:sz w:val="16"/>
      <w:szCs w:val="16"/>
    </w:rPr>
  </w:style>
  <w:style w:type="character" w:customStyle="1" w:styleId="HeaderChar1">
    <w:name w:val="Header Char1"/>
    <w:aliases w:val="Mediu Char1"/>
    <w:basedOn w:val="DefaultParagraphFont"/>
    <w:rsid w:val="00333963"/>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333963"/>
  </w:style>
  <w:style w:type="paragraph" w:styleId="DocumentMap">
    <w:name w:val="Document Map"/>
    <w:basedOn w:val="Normal"/>
    <w:link w:val="DocumentMapChar"/>
    <w:uiPriority w:val="99"/>
    <w:semiHidden/>
    <w:unhideWhenUsed/>
    <w:rsid w:val="0033396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33963"/>
    <w:rPr>
      <w:rFonts w:ascii="Tahoma" w:hAnsi="Tahoma" w:cs="Tahoma"/>
      <w:sz w:val="16"/>
      <w:szCs w:val="16"/>
    </w:rPr>
  </w:style>
  <w:style w:type="paragraph" w:styleId="BodyTextIndent2">
    <w:name w:val="Body Text Indent 2"/>
    <w:basedOn w:val="Normal"/>
    <w:link w:val="BodyTextIndent2Char"/>
    <w:uiPriority w:val="99"/>
    <w:unhideWhenUsed/>
    <w:rsid w:val="002C6CCB"/>
    <w:pPr>
      <w:spacing w:after="120" w:line="480" w:lineRule="auto"/>
      <w:ind w:left="283"/>
    </w:pPr>
  </w:style>
  <w:style w:type="character" w:customStyle="1" w:styleId="BodyTextIndent2Char">
    <w:name w:val="Body Text Indent 2 Char"/>
    <w:basedOn w:val="DefaultParagraphFont"/>
    <w:link w:val="BodyTextIndent2"/>
    <w:uiPriority w:val="99"/>
    <w:rsid w:val="002C6CCB"/>
  </w:style>
  <w:style w:type="paragraph" w:styleId="BodyText3">
    <w:name w:val="Body Text 3"/>
    <w:basedOn w:val="Normal"/>
    <w:link w:val="BodyText3Char"/>
    <w:uiPriority w:val="99"/>
    <w:semiHidden/>
    <w:unhideWhenUsed/>
    <w:rsid w:val="002C6CCB"/>
    <w:pPr>
      <w:spacing w:after="120"/>
    </w:pPr>
    <w:rPr>
      <w:sz w:val="16"/>
      <w:szCs w:val="16"/>
    </w:rPr>
  </w:style>
  <w:style w:type="character" w:customStyle="1" w:styleId="BodyText3Char">
    <w:name w:val="Body Text 3 Char"/>
    <w:basedOn w:val="DefaultParagraphFont"/>
    <w:link w:val="BodyText3"/>
    <w:uiPriority w:val="99"/>
    <w:semiHidden/>
    <w:rsid w:val="002C6CCB"/>
    <w:rPr>
      <w:sz w:val="16"/>
      <w:szCs w:val="16"/>
    </w:rPr>
  </w:style>
  <w:style w:type="paragraph" w:styleId="BodyTextIndent">
    <w:name w:val="Body Text Indent"/>
    <w:basedOn w:val="Normal"/>
    <w:link w:val="BodyTextIndentChar"/>
    <w:unhideWhenUsed/>
    <w:rsid w:val="002F72B0"/>
    <w:pPr>
      <w:spacing w:after="120"/>
      <w:ind w:left="283"/>
    </w:pPr>
  </w:style>
  <w:style w:type="character" w:customStyle="1" w:styleId="BodyTextIndentChar">
    <w:name w:val="Body Text Indent Char"/>
    <w:basedOn w:val="DefaultParagraphFont"/>
    <w:link w:val="BodyTextIndent"/>
    <w:rsid w:val="002F72B0"/>
  </w:style>
  <w:style w:type="paragraph" w:customStyle="1" w:styleId="WW-Default">
    <w:name w:val="WW-Default"/>
    <w:rsid w:val="005D2F5A"/>
    <w:pPr>
      <w:widowControl w:val="0"/>
      <w:suppressAutoHyphens/>
      <w:autoSpaceDE w:val="0"/>
      <w:spacing w:after="0" w:line="240" w:lineRule="auto"/>
    </w:pPr>
    <w:rPr>
      <w:rFonts w:ascii="Arial" w:eastAsia="Calibri" w:hAnsi="Arial" w:cs="Arial"/>
      <w:color w:val="000000"/>
      <w:sz w:val="24"/>
      <w:szCs w:val="24"/>
      <w:lang w:eastAsia="ar-SA"/>
    </w:rPr>
  </w:style>
  <w:style w:type="table" w:styleId="TableGrid">
    <w:name w:val="Table Grid"/>
    <w:basedOn w:val="TableNormal"/>
    <w:rsid w:val="007D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ist Paragraph1 Char"/>
    <w:link w:val="ListParagraph"/>
    <w:uiPriority w:val="99"/>
    <w:locked/>
    <w:rsid w:val="007D5432"/>
    <w:rPr>
      <w:rFonts w:ascii="Calibri" w:eastAsia="Calibri" w:hAnsi="Calibri" w:cs="Calibri"/>
      <w:lang w:eastAsia="ar-SA"/>
    </w:rPr>
  </w:style>
  <w:style w:type="character" w:customStyle="1" w:styleId="Heading3Char">
    <w:name w:val="Heading 3 Char"/>
    <w:basedOn w:val="DefaultParagraphFont"/>
    <w:link w:val="Heading3"/>
    <w:uiPriority w:val="9"/>
    <w:semiHidden/>
    <w:rsid w:val="00574F8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63"/>
    <w:pPr>
      <w:spacing w:after="160" w:line="259" w:lineRule="auto"/>
    </w:pPr>
  </w:style>
  <w:style w:type="paragraph" w:styleId="Heading1">
    <w:name w:val="heading 1"/>
    <w:basedOn w:val="Normal"/>
    <w:next w:val="Normal"/>
    <w:link w:val="Heading1Char"/>
    <w:qFormat/>
    <w:rsid w:val="00333963"/>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333963"/>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semiHidden/>
    <w:unhideWhenUsed/>
    <w:qFormat/>
    <w:rsid w:val="00574F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396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333963"/>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33396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33963"/>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333963"/>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333963"/>
  </w:style>
  <w:style w:type="character" w:styleId="PlaceholderText">
    <w:name w:val="Placeholder Text"/>
    <w:basedOn w:val="DefaultParagraphFont"/>
    <w:uiPriority w:val="99"/>
    <w:semiHidden/>
    <w:rsid w:val="00333963"/>
    <w:rPr>
      <w:color w:val="808080"/>
    </w:rPr>
  </w:style>
  <w:style w:type="paragraph" w:customStyle="1" w:styleId="Default">
    <w:name w:val="Default"/>
    <w:uiPriority w:val="99"/>
    <w:rsid w:val="00333963"/>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333963"/>
    <w:rPr>
      <w:color w:val="0000FF"/>
      <w:u w:val="single"/>
    </w:rPr>
  </w:style>
  <w:style w:type="paragraph" w:styleId="BodyText">
    <w:name w:val="Body Text"/>
    <w:basedOn w:val="Normal"/>
    <w:link w:val="BodyTextChar"/>
    <w:rsid w:val="00333963"/>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333963"/>
    <w:rPr>
      <w:rFonts w:ascii="Calibri" w:eastAsia="Times New Roman" w:hAnsi="Calibri" w:cs="Times New Roman"/>
    </w:rPr>
  </w:style>
  <w:style w:type="paragraph" w:styleId="ListParagraph">
    <w:name w:val="List Paragraph"/>
    <w:aliases w:val="Normal bullet 2,List Paragraph1"/>
    <w:basedOn w:val="Normal"/>
    <w:link w:val="ListParagraphChar"/>
    <w:uiPriority w:val="99"/>
    <w:qFormat/>
    <w:rsid w:val="00333963"/>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333963"/>
    <w:pPr>
      <w:suppressAutoHyphens/>
      <w:spacing w:after="0" w:line="240" w:lineRule="auto"/>
    </w:pPr>
    <w:rPr>
      <w:rFonts w:ascii="Calibri" w:eastAsia="Calibri" w:hAnsi="Calibri" w:cs="Calibri"/>
      <w:lang w:eastAsia="ar-SA"/>
    </w:rPr>
  </w:style>
  <w:style w:type="paragraph" w:customStyle="1" w:styleId="PARNOU">
    <w:name w:val="PARNOU"/>
    <w:basedOn w:val="Normal"/>
    <w:rsid w:val="00333963"/>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333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963"/>
    <w:rPr>
      <w:rFonts w:ascii="Tahoma" w:hAnsi="Tahoma" w:cs="Tahoma"/>
      <w:sz w:val="16"/>
      <w:szCs w:val="16"/>
    </w:rPr>
  </w:style>
  <w:style w:type="character" w:customStyle="1" w:styleId="HeaderChar1">
    <w:name w:val="Header Char1"/>
    <w:aliases w:val="Mediu Char1"/>
    <w:basedOn w:val="DefaultParagraphFont"/>
    <w:rsid w:val="00333963"/>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333963"/>
  </w:style>
  <w:style w:type="paragraph" w:styleId="DocumentMap">
    <w:name w:val="Document Map"/>
    <w:basedOn w:val="Normal"/>
    <w:link w:val="DocumentMapChar"/>
    <w:uiPriority w:val="99"/>
    <w:semiHidden/>
    <w:unhideWhenUsed/>
    <w:rsid w:val="0033396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33963"/>
    <w:rPr>
      <w:rFonts w:ascii="Tahoma" w:hAnsi="Tahoma" w:cs="Tahoma"/>
      <w:sz w:val="16"/>
      <w:szCs w:val="16"/>
    </w:rPr>
  </w:style>
  <w:style w:type="paragraph" w:styleId="BodyTextIndent2">
    <w:name w:val="Body Text Indent 2"/>
    <w:basedOn w:val="Normal"/>
    <w:link w:val="BodyTextIndent2Char"/>
    <w:uiPriority w:val="99"/>
    <w:unhideWhenUsed/>
    <w:rsid w:val="002C6CCB"/>
    <w:pPr>
      <w:spacing w:after="120" w:line="480" w:lineRule="auto"/>
      <w:ind w:left="283"/>
    </w:pPr>
  </w:style>
  <w:style w:type="character" w:customStyle="1" w:styleId="BodyTextIndent2Char">
    <w:name w:val="Body Text Indent 2 Char"/>
    <w:basedOn w:val="DefaultParagraphFont"/>
    <w:link w:val="BodyTextIndent2"/>
    <w:uiPriority w:val="99"/>
    <w:rsid w:val="002C6CCB"/>
  </w:style>
  <w:style w:type="paragraph" w:styleId="BodyText3">
    <w:name w:val="Body Text 3"/>
    <w:basedOn w:val="Normal"/>
    <w:link w:val="BodyText3Char"/>
    <w:uiPriority w:val="99"/>
    <w:semiHidden/>
    <w:unhideWhenUsed/>
    <w:rsid w:val="002C6CCB"/>
    <w:pPr>
      <w:spacing w:after="120"/>
    </w:pPr>
    <w:rPr>
      <w:sz w:val="16"/>
      <w:szCs w:val="16"/>
    </w:rPr>
  </w:style>
  <w:style w:type="character" w:customStyle="1" w:styleId="BodyText3Char">
    <w:name w:val="Body Text 3 Char"/>
    <w:basedOn w:val="DefaultParagraphFont"/>
    <w:link w:val="BodyText3"/>
    <w:uiPriority w:val="99"/>
    <w:semiHidden/>
    <w:rsid w:val="002C6CCB"/>
    <w:rPr>
      <w:sz w:val="16"/>
      <w:szCs w:val="16"/>
    </w:rPr>
  </w:style>
  <w:style w:type="paragraph" w:styleId="BodyTextIndent">
    <w:name w:val="Body Text Indent"/>
    <w:basedOn w:val="Normal"/>
    <w:link w:val="BodyTextIndentChar"/>
    <w:unhideWhenUsed/>
    <w:rsid w:val="002F72B0"/>
    <w:pPr>
      <w:spacing w:after="120"/>
      <w:ind w:left="283"/>
    </w:pPr>
  </w:style>
  <w:style w:type="character" w:customStyle="1" w:styleId="BodyTextIndentChar">
    <w:name w:val="Body Text Indent Char"/>
    <w:basedOn w:val="DefaultParagraphFont"/>
    <w:link w:val="BodyTextIndent"/>
    <w:rsid w:val="002F72B0"/>
  </w:style>
  <w:style w:type="paragraph" w:customStyle="1" w:styleId="WW-Default">
    <w:name w:val="WW-Default"/>
    <w:rsid w:val="005D2F5A"/>
    <w:pPr>
      <w:widowControl w:val="0"/>
      <w:suppressAutoHyphens/>
      <w:autoSpaceDE w:val="0"/>
      <w:spacing w:after="0" w:line="240" w:lineRule="auto"/>
    </w:pPr>
    <w:rPr>
      <w:rFonts w:ascii="Arial" w:eastAsia="Calibri" w:hAnsi="Arial" w:cs="Arial"/>
      <w:color w:val="000000"/>
      <w:sz w:val="24"/>
      <w:szCs w:val="24"/>
      <w:lang w:eastAsia="ar-SA"/>
    </w:rPr>
  </w:style>
  <w:style w:type="table" w:styleId="TableGrid">
    <w:name w:val="Table Grid"/>
    <w:basedOn w:val="TableNormal"/>
    <w:rsid w:val="007D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ist Paragraph1 Char"/>
    <w:link w:val="ListParagraph"/>
    <w:uiPriority w:val="99"/>
    <w:locked/>
    <w:rsid w:val="007D5432"/>
    <w:rPr>
      <w:rFonts w:ascii="Calibri" w:eastAsia="Calibri" w:hAnsi="Calibri" w:cs="Calibri"/>
      <w:lang w:eastAsia="ar-SA"/>
    </w:rPr>
  </w:style>
  <w:style w:type="character" w:customStyle="1" w:styleId="Heading3Char">
    <w:name w:val="Heading 3 Char"/>
    <w:basedOn w:val="DefaultParagraphFont"/>
    <w:link w:val="Heading3"/>
    <w:uiPriority w:val="9"/>
    <w:semiHidden/>
    <w:rsid w:val="00574F8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8832">
      <w:bodyDiv w:val="1"/>
      <w:marLeft w:val="0"/>
      <w:marRight w:val="0"/>
      <w:marTop w:val="0"/>
      <w:marBottom w:val="0"/>
      <w:divBdr>
        <w:top w:val="none" w:sz="0" w:space="0" w:color="auto"/>
        <w:left w:val="none" w:sz="0" w:space="0" w:color="auto"/>
        <w:bottom w:val="none" w:sz="0" w:space="0" w:color="auto"/>
        <w:right w:val="none" w:sz="0" w:space="0" w:color="auto"/>
      </w:divBdr>
    </w:div>
    <w:div w:id="806169397">
      <w:bodyDiv w:val="1"/>
      <w:marLeft w:val="0"/>
      <w:marRight w:val="0"/>
      <w:marTop w:val="0"/>
      <w:marBottom w:val="0"/>
      <w:divBdr>
        <w:top w:val="none" w:sz="0" w:space="0" w:color="auto"/>
        <w:left w:val="none" w:sz="0" w:space="0" w:color="auto"/>
        <w:bottom w:val="none" w:sz="0" w:space="0" w:color="auto"/>
        <w:right w:val="none" w:sz="0" w:space="0" w:color="auto"/>
      </w:divBdr>
    </w:div>
    <w:div w:id="834955851">
      <w:bodyDiv w:val="1"/>
      <w:marLeft w:val="0"/>
      <w:marRight w:val="0"/>
      <w:marTop w:val="0"/>
      <w:marBottom w:val="0"/>
      <w:divBdr>
        <w:top w:val="none" w:sz="0" w:space="0" w:color="auto"/>
        <w:left w:val="none" w:sz="0" w:space="0" w:color="auto"/>
        <w:bottom w:val="none" w:sz="0" w:space="0" w:color="auto"/>
        <w:right w:val="none" w:sz="0" w:space="0" w:color="auto"/>
      </w:divBdr>
    </w:div>
    <w:div w:id="212110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FE7E524AEE433E8F7DE48C92F23B03"/>
        <w:category>
          <w:name w:val="General"/>
          <w:gallery w:val="placeholder"/>
        </w:category>
        <w:types>
          <w:type w:val="bbPlcHdr"/>
        </w:types>
        <w:behaviors>
          <w:behavior w:val="content"/>
        </w:behaviors>
        <w:guid w:val="{C82BFB27-8B89-44D6-B238-1DCE71AECDEA}"/>
      </w:docPartPr>
      <w:docPartBody>
        <w:p w:rsidR="00C02F4D" w:rsidRDefault="00C02F4D" w:rsidP="00C02F4D">
          <w:pPr>
            <w:pStyle w:val="66FE7E524AEE433E8F7DE48C92F23B03"/>
          </w:pPr>
          <w:r w:rsidRPr="0075375E">
            <w:rPr>
              <w:rStyle w:val="PlaceholderText"/>
              <w:rFonts w:ascii="Calibri" w:hAnsi="Calibri" w:cs="Calibri"/>
            </w:rPr>
            <w:t>....</w:t>
          </w:r>
        </w:p>
      </w:docPartBody>
    </w:docPart>
    <w:docPart>
      <w:docPartPr>
        <w:name w:val="4326A722D44748E7AF87321497BD588F"/>
        <w:category>
          <w:name w:val="General"/>
          <w:gallery w:val="placeholder"/>
        </w:category>
        <w:types>
          <w:type w:val="bbPlcHdr"/>
        </w:types>
        <w:behaviors>
          <w:behavior w:val="content"/>
        </w:behaviors>
        <w:guid w:val="{A5E47FB0-740F-45ED-8EF3-01035B5A9FAB}"/>
      </w:docPartPr>
      <w:docPartBody>
        <w:p w:rsidR="00C02F4D" w:rsidRDefault="00C02F4D" w:rsidP="00C02F4D">
          <w:pPr>
            <w:pStyle w:val="4326A722D44748E7AF87321497BD588F"/>
          </w:pPr>
          <w:r w:rsidRPr="0015528E">
            <w:rPr>
              <w:rStyle w:val="PlaceholderText"/>
            </w:rPr>
            <w:t>....</w:t>
          </w:r>
        </w:p>
      </w:docPartBody>
    </w:docPart>
    <w:docPart>
      <w:docPartPr>
        <w:name w:val="2C26CA01CD40453E97B52F7D437182DD"/>
        <w:category>
          <w:name w:val="General"/>
          <w:gallery w:val="placeholder"/>
        </w:category>
        <w:types>
          <w:type w:val="bbPlcHdr"/>
        </w:types>
        <w:behaviors>
          <w:behavior w:val="content"/>
        </w:behaviors>
        <w:guid w:val="{E9B39C09-663F-4132-8291-775016E0B490}"/>
      </w:docPartPr>
      <w:docPartBody>
        <w:p w:rsidR="00C02F4D" w:rsidRDefault="00C02F4D" w:rsidP="00C02F4D">
          <w:pPr>
            <w:pStyle w:val="2C26CA01CD40453E97B52F7D437182DD"/>
          </w:pPr>
          <w:r w:rsidRPr="003A1A8A">
            <w:rPr>
              <w:rStyle w:val="PlaceholderText"/>
            </w:rPr>
            <w:t>....</w:t>
          </w:r>
        </w:p>
      </w:docPartBody>
    </w:docPart>
    <w:docPart>
      <w:docPartPr>
        <w:name w:val="A7A3DBEABB0D4628B90400705B3BC54B"/>
        <w:category>
          <w:name w:val="General"/>
          <w:gallery w:val="placeholder"/>
        </w:category>
        <w:types>
          <w:type w:val="bbPlcHdr"/>
        </w:types>
        <w:behaviors>
          <w:behavior w:val="content"/>
        </w:behaviors>
        <w:guid w:val="{135B9B93-7161-4C74-8313-FF9822490610}"/>
      </w:docPartPr>
      <w:docPartBody>
        <w:p w:rsidR="00742F0A" w:rsidRDefault="00742F0A">
          <w:pPr>
            <w:pStyle w:val="A7A3DBEABB0D4628B90400705B3BC54B"/>
          </w:pPr>
          <w:r w:rsidRPr="004C11CE">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C1"/>
    <w:rsid w:val="00440CE5"/>
    <w:rsid w:val="00445BC1"/>
    <w:rsid w:val="005353F9"/>
    <w:rsid w:val="005C114E"/>
    <w:rsid w:val="00742F0A"/>
    <w:rsid w:val="00841F69"/>
    <w:rsid w:val="00B3559A"/>
    <w:rsid w:val="00C02F4D"/>
    <w:rsid w:val="00CB2C51"/>
    <w:rsid w:val="00D72A18"/>
    <w:rsid w:val="00FC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8FCFEE1054B4514ACBE07B56CF65835">
    <w:name w:val="18FCFEE1054B4514ACBE07B56CF65835"/>
    <w:rsid w:val="00445BC1"/>
  </w:style>
  <w:style w:type="paragraph" w:customStyle="1" w:styleId="405341E866954813BB383C031C97A765">
    <w:name w:val="405341E866954813BB383C031C97A765"/>
    <w:rsid w:val="00445BC1"/>
  </w:style>
  <w:style w:type="paragraph" w:customStyle="1" w:styleId="132B67D5A58B4502914C4E9E7AA8B768">
    <w:name w:val="132B67D5A58B4502914C4E9E7AA8B768"/>
    <w:rsid w:val="00445BC1"/>
  </w:style>
  <w:style w:type="paragraph" w:customStyle="1" w:styleId="D4E76A085F5D47568F664016C04E4806">
    <w:name w:val="D4E76A085F5D47568F664016C04E4806"/>
    <w:rsid w:val="00445BC1"/>
  </w:style>
  <w:style w:type="paragraph" w:customStyle="1" w:styleId="E9B5F5CCD0104C74AD005478A19A21A0">
    <w:name w:val="E9B5F5CCD0104C74AD005478A19A21A0"/>
    <w:rsid w:val="00445BC1"/>
  </w:style>
  <w:style w:type="paragraph" w:customStyle="1" w:styleId="5CF1406C27B84B2B897DD82C795772B7">
    <w:name w:val="5CF1406C27B84B2B897DD82C795772B7"/>
    <w:rsid w:val="00445BC1"/>
  </w:style>
  <w:style w:type="paragraph" w:customStyle="1" w:styleId="AFD3AC4FEFDE474D8A6E53A372F66F08">
    <w:name w:val="AFD3AC4FEFDE474D8A6E53A372F66F08"/>
    <w:rsid w:val="00445BC1"/>
  </w:style>
  <w:style w:type="paragraph" w:customStyle="1" w:styleId="A75122C5D9EF4B55BA2A5E92BF896D5D">
    <w:name w:val="A75122C5D9EF4B55BA2A5E92BF896D5D"/>
    <w:rsid w:val="00445BC1"/>
  </w:style>
  <w:style w:type="paragraph" w:customStyle="1" w:styleId="4D3C4F8FB6314519B4654DBC867953EB">
    <w:name w:val="4D3C4F8FB6314519B4654DBC867953EB"/>
    <w:rsid w:val="00445BC1"/>
  </w:style>
  <w:style w:type="paragraph" w:customStyle="1" w:styleId="A17B3EB340B145A28CFDC884988FFEFE">
    <w:name w:val="A17B3EB340B145A28CFDC884988FFEFE"/>
    <w:rsid w:val="00445BC1"/>
  </w:style>
  <w:style w:type="paragraph" w:customStyle="1" w:styleId="1192263E2B284D2A83D7695285312493">
    <w:name w:val="1192263E2B284D2A83D7695285312493"/>
    <w:rsid w:val="00445BC1"/>
  </w:style>
  <w:style w:type="paragraph" w:customStyle="1" w:styleId="D7C595E1058741169ECED467D1AC85A8">
    <w:name w:val="D7C595E1058741169ECED467D1AC85A8"/>
    <w:rsid w:val="00445BC1"/>
  </w:style>
  <w:style w:type="paragraph" w:customStyle="1" w:styleId="AF62ED1B785849DAB813B074F0B2E8D5">
    <w:name w:val="AF62ED1B785849DAB813B074F0B2E8D5"/>
    <w:rsid w:val="00445BC1"/>
  </w:style>
  <w:style w:type="paragraph" w:customStyle="1" w:styleId="E5D8EA5E6184450081086BB31F926D84">
    <w:name w:val="E5D8EA5E6184450081086BB31F926D84"/>
    <w:rsid w:val="00445BC1"/>
  </w:style>
  <w:style w:type="paragraph" w:customStyle="1" w:styleId="B8AACACD33F14040A083C5EAA3DDCBBD">
    <w:name w:val="B8AACACD33F14040A083C5EAA3DDCBBD"/>
    <w:rsid w:val="00445BC1"/>
  </w:style>
  <w:style w:type="paragraph" w:customStyle="1" w:styleId="ADFD801AE337429D913300D732D6FE87">
    <w:name w:val="ADFD801AE337429D913300D732D6FE87"/>
    <w:rsid w:val="00445BC1"/>
  </w:style>
  <w:style w:type="paragraph" w:customStyle="1" w:styleId="E8CEFF7BE0054E919D822BB76CE85288">
    <w:name w:val="E8CEFF7BE0054E919D822BB76CE85288"/>
    <w:rsid w:val="00445BC1"/>
  </w:style>
  <w:style w:type="paragraph" w:customStyle="1" w:styleId="45A900BC06E34EE19B5BD6CFD9D23E58">
    <w:name w:val="45A900BC06E34EE19B5BD6CFD9D23E58"/>
    <w:rsid w:val="00445BC1"/>
  </w:style>
  <w:style w:type="paragraph" w:customStyle="1" w:styleId="6465389DD5A9486FAF85DB6A36EE39EC">
    <w:name w:val="6465389DD5A9486FAF85DB6A36EE39EC"/>
    <w:rsid w:val="00445BC1"/>
  </w:style>
  <w:style w:type="paragraph" w:customStyle="1" w:styleId="0C7E6A8641054DE093CB3237D76D8265">
    <w:name w:val="0C7E6A8641054DE093CB3237D76D8265"/>
    <w:rsid w:val="00445BC1"/>
  </w:style>
  <w:style w:type="paragraph" w:customStyle="1" w:styleId="9FF923B4200641A2971C8164CCC45C50">
    <w:name w:val="9FF923B4200641A2971C8164CCC45C50"/>
    <w:rsid w:val="00445BC1"/>
  </w:style>
  <w:style w:type="paragraph" w:customStyle="1" w:styleId="8F25E9B68255401BB4D007C2FECB3405">
    <w:name w:val="8F25E9B68255401BB4D007C2FECB3405"/>
    <w:rsid w:val="00445BC1"/>
  </w:style>
  <w:style w:type="paragraph" w:customStyle="1" w:styleId="1C85662393434E01AC5DC6318CC3C0E0">
    <w:name w:val="1C85662393434E01AC5DC6318CC3C0E0"/>
    <w:rsid w:val="00445BC1"/>
  </w:style>
  <w:style w:type="paragraph" w:customStyle="1" w:styleId="53EAD541C33348BBBEAD264F6FB97969">
    <w:name w:val="53EAD541C33348BBBEAD264F6FB97969"/>
    <w:rsid w:val="00445BC1"/>
  </w:style>
  <w:style w:type="paragraph" w:customStyle="1" w:styleId="7CD8ED8B493A4429B4FD6234E4F7CE31">
    <w:name w:val="7CD8ED8B493A4429B4FD6234E4F7CE31"/>
    <w:rsid w:val="00445BC1"/>
  </w:style>
  <w:style w:type="paragraph" w:customStyle="1" w:styleId="66C57336FFBD404BA8A839C4BC83D692">
    <w:name w:val="66C57336FFBD404BA8A839C4BC83D692"/>
    <w:rsid w:val="00445BC1"/>
  </w:style>
  <w:style w:type="paragraph" w:customStyle="1" w:styleId="6DCC2272157D4F62BAB0DA665C3F929D">
    <w:name w:val="6DCC2272157D4F62BAB0DA665C3F929D"/>
    <w:rsid w:val="00445BC1"/>
  </w:style>
  <w:style w:type="paragraph" w:customStyle="1" w:styleId="B45F6198B884416B97992FC882754127">
    <w:name w:val="B45F6198B884416B97992FC882754127"/>
    <w:rsid w:val="00445BC1"/>
  </w:style>
  <w:style w:type="paragraph" w:customStyle="1" w:styleId="853710E0808B4782B5E71CB0D2671898">
    <w:name w:val="853710E0808B4782B5E71CB0D2671898"/>
    <w:rsid w:val="00445BC1"/>
  </w:style>
  <w:style w:type="paragraph" w:customStyle="1" w:styleId="3D34E9ED7803443DAEE7E3C20A5CB6C1">
    <w:name w:val="3D34E9ED7803443DAEE7E3C20A5CB6C1"/>
    <w:rsid w:val="00445BC1"/>
  </w:style>
  <w:style w:type="paragraph" w:customStyle="1" w:styleId="EBCF51B59BC34507891D177AC29027ED">
    <w:name w:val="EBCF51B59BC34507891D177AC29027ED"/>
    <w:rsid w:val="00445BC1"/>
  </w:style>
  <w:style w:type="paragraph" w:customStyle="1" w:styleId="0C603EDE20D14A6CB8A0FD9F29706760">
    <w:name w:val="0C603EDE20D14A6CB8A0FD9F29706760"/>
    <w:rsid w:val="00445BC1"/>
  </w:style>
  <w:style w:type="paragraph" w:customStyle="1" w:styleId="6D4DFBBA4D5F431D91E1BD87E9D08A15">
    <w:name w:val="6D4DFBBA4D5F431D91E1BD87E9D08A15"/>
    <w:rsid w:val="00445BC1"/>
  </w:style>
  <w:style w:type="paragraph" w:customStyle="1" w:styleId="E57FEF05F16F4272AACD46A7E648AF7D">
    <w:name w:val="E57FEF05F16F4272AACD46A7E648AF7D"/>
    <w:rsid w:val="00445BC1"/>
  </w:style>
  <w:style w:type="paragraph" w:customStyle="1" w:styleId="F8974616488749DBBB36B34F417E0199">
    <w:name w:val="F8974616488749DBBB36B34F417E0199"/>
    <w:rsid w:val="00445BC1"/>
  </w:style>
  <w:style w:type="paragraph" w:customStyle="1" w:styleId="2157E29B480E4F22BBF95AA1067286E1">
    <w:name w:val="2157E29B480E4F22BBF95AA1067286E1"/>
    <w:rsid w:val="00445BC1"/>
  </w:style>
  <w:style w:type="paragraph" w:customStyle="1" w:styleId="EA678F1197F54648896FD6DCE5EA757B">
    <w:name w:val="EA678F1197F54648896FD6DCE5EA757B"/>
    <w:rsid w:val="00445BC1"/>
  </w:style>
  <w:style w:type="paragraph" w:customStyle="1" w:styleId="A620A7CDEEF24BBFAA5D8DE5F0BCD049">
    <w:name w:val="A620A7CDEEF24BBFAA5D8DE5F0BCD049"/>
    <w:rsid w:val="00445BC1"/>
  </w:style>
  <w:style w:type="paragraph" w:customStyle="1" w:styleId="703C819327FC475B8499615E24A33E68">
    <w:name w:val="703C819327FC475B8499615E24A33E68"/>
    <w:rsid w:val="00445BC1"/>
  </w:style>
  <w:style w:type="paragraph" w:customStyle="1" w:styleId="740D17899E18492C924ED8CFB955D506">
    <w:name w:val="740D17899E18492C924ED8CFB955D506"/>
    <w:rsid w:val="00445BC1"/>
  </w:style>
  <w:style w:type="paragraph" w:customStyle="1" w:styleId="EF35C58983A544FDA3CDCAA9F2D55FB8">
    <w:name w:val="EF35C58983A544FDA3CDCAA9F2D55FB8"/>
    <w:rsid w:val="00445BC1"/>
  </w:style>
  <w:style w:type="paragraph" w:customStyle="1" w:styleId="53AD6040CFAA4E8BA8AE366D2C6A704D">
    <w:name w:val="53AD6040CFAA4E8BA8AE366D2C6A704D"/>
    <w:rsid w:val="00445BC1"/>
  </w:style>
  <w:style w:type="paragraph" w:customStyle="1" w:styleId="9EEE3D490B844B9C92A970B589C1084F">
    <w:name w:val="9EEE3D490B844B9C92A970B589C1084F"/>
    <w:rsid w:val="00445BC1"/>
  </w:style>
  <w:style w:type="paragraph" w:customStyle="1" w:styleId="D38A2D38FDE44BFA9D65CFA49956BE20">
    <w:name w:val="D38A2D38FDE44BFA9D65CFA49956BE20"/>
    <w:rsid w:val="00445BC1"/>
  </w:style>
  <w:style w:type="paragraph" w:customStyle="1" w:styleId="711874A2E9AC454CB3692664EAC2C91E">
    <w:name w:val="711874A2E9AC454CB3692664EAC2C91E"/>
    <w:rsid w:val="00445BC1"/>
  </w:style>
  <w:style w:type="paragraph" w:customStyle="1" w:styleId="303CEA05AD4344A9B656A2F7F12961F5">
    <w:name w:val="303CEA05AD4344A9B656A2F7F12961F5"/>
    <w:rsid w:val="00445BC1"/>
  </w:style>
  <w:style w:type="paragraph" w:customStyle="1" w:styleId="6DE2EA99CBA644BDBB21D3EE4E556629">
    <w:name w:val="6DE2EA99CBA644BDBB21D3EE4E556629"/>
    <w:rsid w:val="00445BC1"/>
  </w:style>
  <w:style w:type="paragraph" w:customStyle="1" w:styleId="CE578D152FDE42BB828CF9FDBDC30CC8">
    <w:name w:val="CE578D152FDE42BB828CF9FDBDC30CC8"/>
    <w:rsid w:val="00445BC1"/>
  </w:style>
  <w:style w:type="paragraph" w:customStyle="1" w:styleId="9BF046B7D6D14672BE3D634705C7DF37">
    <w:name w:val="9BF046B7D6D14672BE3D634705C7DF37"/>
    <w:rsid w:val="00445BC1"/>
  </w:style>
  <w:style w:type="paragraph" w:customStyle="1" w:styleId="C0A2D2B17AB548CBB1D6508018091B98">
    <w:name w:val="C0A2D2B17AB548CBB1D6508018091B98"/>
    <w:rsid w:val="00445BC1"/>
  </w:style>
  <w:style w:type="paragraph" w:customStyle="1" w:styleId="FE5B08DF032E4783A26AB01E8E705EC1">
    <w:name w:val="FE5B08DF032E4783A26AB01E8E705EC1"/>
    <w:rsid w:val="00445BC1"/>
  </w:style>
  <w:style w:type="paragraph" w:customStyle="1" w:styleId="1D43703E63DA42298BBEE35CEB468EDE">
    <w:name w:val="1D43703E63DA42298BBEE35CEB468EDE"/>
    <w:rsid w:val="00445BC1"/>
  </w:style>
  <w:style w:type="paragraph" w:customStyle="1" w:styleId="5A3E75408B304D53AEA20315A5FB0B7D">
    <w:name w:val="5A3E75408B304D53AEA20315A5FB0B7D"/>
    <w:rsid w:val="00445BC1"/>
  </w:style>
  <w:style w:type="paragraph" w:customStyle="1" w:styleId="F4364B655C764F489EAD856445F8E7B9">
    <w:name w:val="F4364B655C764F489EAD856445F8E7B9"/>
    <w:rsid w:val="00445BC1"/>
  </w:style>
  <w:style w:type="paragraph" w:customStyle="1" w:styleId="0AC8CA3ECBA44EA39AC1F99F06EC2F40">
    <w:name w:val="0AC8CA3ECBA44EA39AC1F99F06EC2F40"/>
    <w:rsid w:val="00445BC1"/>
  </w:style>
  <w:style w:type="paragraph" w:customStyle="1" w:styleId="0D96D894F730408E87DC0C532CB1FA59">
    <w:name w:val="0D96D894F730408E87DC0C532CB1FA59"/>
    <w:rsid w:val="00445BC1"/>
  </w:style>
  <w:style w:type="paragraph" w:customStyle="1" w:styleId="6FD36702080B4345939B3055E9B26FB9">
    <w:name w:val="6FD36702080B4345939B3055E9B26FB9"/>
    <w:rsid w:val="00445BC1"/>
  </w:style>
  <w:style w:type="paragraph" w:customStyle="1" w:styleId="97EECD85484B46ECAA47BADA54BC6EC1">
    <w:name w:val="97EECD85484B46ECAA47BADA54BC6EC1"/>
    <w:rsid w:val="00445BC1"/>
  </w:style>
  <w:style w:type="paragraph" w:customStyle="1" w:styleId="194B3487E5F341609C1B8574B7F751AD">
    <w:name w:val="194B3487E5F341609C1B8574B7F751AD"/>
    <w:rsid w:val="00445BC1"/>
  </w:style>
  <w:style w:type="paragraph" w:customStyle="1" w:styleId="A69B71B127674F789B67F72DBA67805B">
    <w:name w:val="A69B71B127674F789B67F72DBA67805B"/>
    <w:rsid w:val="00445BC1"/>
  </w:style>
  <w:style w:type="paragraph" w:customStyle="1" w:styleId="524328C6A13A498B85BED78A8B9DDAE9">
    <w:name w:val="524328C6A13A498B85BED78A8B9DDAE9"/>
    <w:rsid w:val="00445BC1"/>
  </w:style>
  <w:style w:type="paragraph" w:customStyle="1" w:styleId="924BF3980C08401995DB4F105B3350C9">
    <w:name w:val="924BF3980C08401995DB4F105B3350C9"/>
    <w:rsid w:val="00445BC1"/>
  </w:style>
  <w:style w:type="paragraph" w:customStyle="1" w:styleId="74B5C7AFFD694DDD937D6D8E4D1049B4">
    <w:name w:val="74B5C7AFFD694DDD937D6D8E4D1049B4"/>
    <w:rsid w:val="00445BC1"/>
  </w:style>
  <w:style w:type="paragraph" w:customStyle="1" w:styleId="B17E0F1DDDAF43BF908F0A13498FE47C">
    <w:name w:val="B17E0F1DDDAF43BF908F0A13498FE47C"/>
    <w:rsid w:val="00445BC1"/>
  </w:style>
  <w:style w:type="paragraph" w:customStyle="1" w:styleId="A0C6C201545047358140D3F219A43771">
    <w:name w:val="A0C6C201545047358140D3F219A43771"/>
    <w:rsid w:val="00445BC1"/>
  </w:style>
  <w:style w:type="paragraph" w:customStyle="1" w:styleId="A3973DE0C34B43E98C35AF5BB2BB6E39">
    <w:name w:val="A3973DE0C34B43E98C35AF5BB2BB6E39"/>
    <w:rsid w:val="00445BC1"/>
  </w:style>
  <w:style w:type="paragraph" w:customStyle="1" w:styleId="3A52C52EB48B4C63AF4C415378E456B4">
    <w:name w:val="3A52C52EB48B4C63AF4C415378E456B4"/>
    <w:rsid w:val="00445BC1"/>
  </w:style>
  <w:style w:type="paragraph" w:customStyle="1" w:styleId="4F9E58FDA48F422DB9C02EA328C3184E">
    <w:name w:val="4F9E58FDA48F422DB9C02EA328C3184E"/>
    <w:rsid w:val="00445BC1"/>
  </w:style>
  <w:style w:type="paragraph" w:customStyle="1" w:styleId="5BDC821E8E4549BEBFF3F486E3C2DE06">
    <w:name w:val="5BDC821E8E4549BEBFF3F486E3C2DE06"/>
    <w:rsid w:val="00445BC1"/>
  </w:style>
  <w:style w:type="paragraph" w:customStyle="1" w:styleId="C0FBAFEAE5E44ADE955FF896DAADC98F">
    <w:name w:val="C0FBAFEAE5E44ADE955FF896DAADC98F"/>
    <w:rsid w:val="00445BC1"/>
  </w:style>
  <w:style w:type="paragraph" w:customStyle="1" w:styleId="3169282BEEA747F587F9AD3897AF0FB2">
    <w:name w:val="3169282BEEA747F587F9AD3897AF0FB2"/>
    <w:rsid w:val="00445BC1"/>
  </w:style>
  <w:style w:type="paragraph" w:customStyle="1" w:styleId="5C9703E7CA7C499C99810F4B85D94FE3">
    <w:name w:val="5C9703E7CA7C499C99810F4B85D94FE3"/>
    <w:rsid w:val="00445BC1"/>
  </w:style>
  <w:style w:type="paragraph" w:customStyle="1" w:styleId="EFD8C533EB21415190439C090C34E172">
    <w:name w:val="EFD8C533EB21415190439C090C34E172"/>
    <w:rsid w:val="00445BC1"/>
  </w:style>
  <w:style w:type="paragraph" w:customStyle="1" w:styleId="365FF4BAFDFA4838B01564AA04BA7AE1">
    <w:name w:val="365FF4BAFDFA4838B01564AA04BA7AE1"/>
    <w:rsid w:val="00445BC1"/>
  </w:style>
  <w:style w:type="paragraph" w:customStyle="1" w:styleId="3768EBE49D5B4E3C8493401DA0555C69">
    <w:name w:val="3768EBE49D5B4E3C8493401DA0555C69"/>
    <w:rsid w:val="00445BC1"/>
  </w:style>
  <w:style w:type="paragraph" w:customStyle="1" w:styleId="4896B22E0250402F94942A4EEA7D93B5">
    <w:name w:val="4896B22E0250402F94942A4EEA7D93B5"/>
    <w:rsid w:val="00445BC1"/>
  </w:style>
  <w:style w:type="paragraph" w:customStyle="1" w:styleId="B447645B32B14C86903C3D749A641D70">
    <w:name w:val="B447645B32B14C86903C3D749A641D70"/>
    <w:rsid w:val="00445BC1"/>
  </w:style>
  <w:style w:type="paragraph" w:customStyle="1" w:styleId="CF9B137ACC634229AE594548B48A3A86">
    <w:name w:val="CF9B137ACC634229AE594548B48A3A86"/>
    <w:rsid w:val="00445BC1"/>
  </w:style>
  <w:style w:type="paragraph" w:customStyle="1" w:styleId="3B41565BC6FD4548AB57F5656F6C9084">
    <w:name w:val="3B41565BC6FD4548AB57F5656F6C9084"/>
    <w:rsid w:val="00445BC1"/>
  </w:style>
  <w:style w:type="paragraph" w:customStyle="1" w:styleId="09FC676D1A3C447AA2BC65EBE2925E10">
    <w:name w:val="09FC676D1A3C447AA2BC65EBE2925E10"/>
    <w:rsid w:val="00445BC1"/>
  </w:style>
  <w:style w:type="paragraph" w:customStyle="1" w:styleId="D24FE0E0665242F5BA9828CA09543002">
    <w:name w:val="D24FE0E0665242F5BA9828CA09543002"/>
    <w:rsid w:val="00445BC1"/>
  </w:style>
  <w:style w:type="paragraph" w:customStyle="1" w:styleId="B4436F3D2BE6491BAB3283BAB2CF2582">
    <w:name w:val="B4436F3D2BE6491BAB3283BAB2CF2582"/>
    <w:rsid w:val="00445BC1"/>
  </w:style>
  <w:style w:type="paragraph" w:customStyle="1" w:styleId="C0FAF44023CC440396EA3C50224C8813">
    <w:name w:val="C0FAF44023CC440396EA3C50224C8813"/>
    <w:rsid w:val="00445BC1"/>
  </w:style>
  <w:style w:type="paragraph" w:customStyle="1" w:styleId="986422446C71435EB9D1BA642B6F173F">
    <w:name w:val="986422446C71435EB9D1BA642B6F173F"/>
    <w:rsid w:val="00445BC1"/>
  </w:style>
  <w:style w:type="paragraph" w:customStyle="1" w:styleId="AFFF384A8D3C41BB8657C5EDD489E1FC">
    <w:name w:val="AFFF384A8D3C41BB8657C5EDD489E1FC"/>
    <w:rsid w:val="00445BC1"/>
  </w:style>
  <w:style w:type="paragraph" w:customStyle="1" w:styleId="54F7C09183EF400182C58343A98C840B">
    <w:name w:val="54F7C09183EF400182C58343A98C840B"/>
    <w:rsid w:val="00445BC1"/>
  </w:style>
  <w:style w:type="paragraph" w:customStyle="1" w:styleId="D14D10E73B2F43D29723B9B9C756A490">
    <w:name w:val="D14D10E73B2F43D29723B9B9C756A490"/>
    <w:rsid w:val="00445BC1"/>
  </w:style>
  <w:style w:type="paragraph" w:customStyle="1" w:styleId="CCD6BFE8251A4FFFB2B6D39E11236215">
    <w:name w:val="CCD6BFE8251A4FFFB2B6D39E11236215"/>
    <w:rsid w:val="00445BC1"/>
  </w:style>
  <w:style w:type="paragraph" w:customStyle="1" w:styleId="825FC448EED34AE8A1504864FF5AB09E">
    <w:name w:val="825FC448EED34AE8A1504864FF5AB09E"/>
    <w:rsid w:val="00445BC1"/>
  </w:style>
  <w:style w:type="paragraph" w:customStyle="1" w:styleId="F1BF0982FBFD40179408976FB818F6B2">
    <w:name w:val="F1BF0982FBFD40179408976FB818F6B2"/>
    <w:rsid w:val="00445BC1"/>
  </w:style>
  <w:style w:type="paragraph" w:customStyle="1" w:styleId="9C07E26F4F9E4620BBDCD01C091F08CA">
    <w:name w:val="9C07E26F4F9E4620BBDCD01C091F08CA"/>
    <w:rsid w:val="00445BC1"/>
  </w:style>
  <w:style w:type="paragraph" w:customStyle="1" w:styleId="4968F6538E04492AAB3654EA7C55624C">
    <w:name w:val="4968F6538E04492AAB3654EA7C55624C"/>
    <w:rsid w:val="00445BC1"/>
  </w:style>
  <w:style w:type="paragraph" w:customStyle="1" w:styleId="FE90136DFD7F412EB10E234F6D0212F1">
    <w:name w:val="FE90136DFD7F412EB10E234F6D0212F1"/>
    <w:rsid w:val="00445BC1"/>
  </w:style>
  <w:style w:type="paragraph" w:customStyle="1" w:styleId="DF392BE01910478FA210894433895A8E">
    <w:name w:val="DF392BE01910478FA210894433895A8E"/>
    <w:rsid w:val="00445BC1"/>
  </w:style>
  <w:style w:type="paragraph" w:customStyle="1" w:styleId="1A7A50385E8F45D78A6AEBC34F8A2874">
    <w:name w:val="1A7A50385E8F45D78A6AEBC34F8A2874"/>
    <w:rsid w:val="00445BC1"/>
  </w:style>
  <w:style w:type="paragraph" w:customStyle="1" w:styleId="20932212EE1F40999D2A56FD3C342F25">
    <w:name w:val="20932212EE1F40999D2A56FD3C342F25"/>
    <w:rsid w:val="00445BC1"/>
  </w:style>
  <w:style w:type="paragraph" w:customStyle="1" w:styleId="D5BDE258B98345C6963239396232FC79">
    <w:name w:val="D5BDE258B98345C6963239396232FC79"/>
    <w:rsid w:val="00445BC1"/>
  </w:style>
  <w:style w:type="paragraph" w:customStyle="1" w:styleId="57D4FD8F1F874AB28FD9E8DE7D93DF26">
    <w:name w:val="57D4FD8F1F874AB28FD9E8DE7D93DF26"/>
    <w:rsid w:val="00445BC1"/>
  </w:style>
  <w:style w:type="paragraph" w:customStyle="1" w:styleId="2F47986FE92B428D9B80EC9E1A3419B4">
    <w:name w:val="2F47986FE92B428D9B80EC9E1A3419B4"/>
    <w:rsid w:val="00445BC1"/>
  </w:style>
  <w:style w:type="paragraph" w:customStyle="1" w:styleId="9958318278504A77A9DC6300CCF09E1F">
    <w:name w:val="9958318278504A77A9DC6300CCF09E1F"/>
    <w:rsid w:val="00445BC1"/>
  </w:style>
  <w:style w:type="paragraph" w:customStyle="1" w:styleId="670C75E26C7D4F71BE06CF2995788BA0">
    <w:name w:val="670C75E26C7D4F71BE06CF2995788BA0"/>
    <w:rsid w:val="00445BC1"/>
  </w:style>
  <w:style w:type="paragraph" w:customStyle="1" w:styleId="DF9D8A83E20A4C0EB0465D3F1B590E7C">
    <w:name w:val="DF9D8A83E20A4C0EB0465D3F1B590E7C"/>
    <w:rsid w:val="00445BC1"/>
  </w:style>
  <w:style w:type="paragraph" w:customStyle="1" w:styleId="22596B89F3474A019E38B6B9BA196511">
    <w:name w:val="22596B89F3474A019E38B6B9BA196511"/>
    <w:rsid w:val="00445BC1"/>
  </w:style>
  <w:style w:type="paragraph" w:customStyle="1" w:styleId="72E28A634CE942DCAA97BF14630B3DB7">
    <w:name w:val="72E28A634CE942DCAA97BF14630B3DB7"/>
    <w:rsid w:val="00445BC1"/>
  </w:style>
  <w:style w:type="paragraph" w:customStyle="1" w:styleId="67F4B697698E480E8FE372DA6DAD4A8E">
    <w:name w:val="67F4B697698E480E8FE372DA6DAD4A8E"/>
    <w:rsid w:val="00445BC1"/>
  </w:style>
  <w:style w:type="paragraph" w:customStyle="1" w:styleId="1740A711BEC242C8B9BB9862ED5C8641">
    <w:name w:val="1740A711BEC242C8B9BB9862ED5C8641"/>
    <w:rsid w:val="00445BC1"/>
  </w:style>
  <w:style w:type="paragraph" w:customStyle="1" w:styleId="ED79D08CFC644F96A00B4ED45F41B09B">
    <w:name w:val="ED79D08CFC644F96A00B4ED45F41B09B"/>
    <w:rsid w:val="00445BC1"/>
  </w:style>
  <w:style w:type="paragraph" w:customStyle="1" w:styleId="4E0BB2546DCF4C63BE4F061F435D8BA7">
    <w:name w:val="4E0BB2546DCF4C63BE4F061F435D8BA7"/>
    <w:rsid w:val="00445BC1"/>
  </w:style>
  <w:style w:type="paragraph" w:customStyle="1" w:styleId="F3740068022E43E6850D5EC2D6FAFF18">
    <w:name w:val="F3740068022E43E6850D5EC2D6FAFF18"/>
    <w:rsid w:val="00445BC1"/>
  </w:style>
  <w:style w:type="paragraph" w:customStyle="1" w:styleId="48EB9EE79D774ADBA2AD1C840B37DC32">
    <w:name w:val="48EB9EE79D774ADBA2AD1C840B37DC32"/>
    <w:rsid w:val="00445BC1"/>
  </w:style>
  <w:style w:type="paragraph" w:customStyle="1" w:styleId="4E2619490E7145EEBD9FD3097B5F588D">
    <w:name w:val="4E2619490E7145EEBD9FD3097B5F588D"/>
    <w:rsid w:val="00445BC1"/>
  </w:style>
  <w:style w:type="paragraph" w:customStyle="1" w:styleId="4402C9968CED4D879B121945DAD54CE6">
    <w:name w:val="4402C9968CED4D879B121945DAD54CE6"/>
    <w:rsid w:val="00445BC1"/>
  </w:style>
  <w:style w:type="paragraph" w:customStyle="1" w:styleId="A6E0696D02D6406DB1B54976EDE0CABF">
    <w:name w:val="A6E0696D02D6406DB1B54976EDE0CABF"/>
    <w:rsid w:val="00445BC1"/>
  </w:style>
  <w:style w:type="paragraph" w:customStyle="1" w:styleId="A839E85A63844543ADAFE2F73F604140">
    <w:name w:val="A839E85A63844543ADAFE2F73F604140"/>
    <w:rsid w:val="00445BC1"/>
  </w:style>
  <w:style w:type="paragraph" w:customStyle="1" w:styleId="13BAECB8B45942E588ABAAE7814F5AC4">
    <w:name w:val="13BAECB8B45942E588ABAAE7814F5AC4"/>
    <w:rsid w:val="00445BC1"/>
  </w:style>
  <w:style w:type="paragraph" w:customStyle="1" w:styleId="C4E97709B1194E2DA3A3B967F8F6413E">
    <w:name w:val="C4E97709B1194E2DA3A3B967F8F6413E"/>
    <w:rsid w:val="00445BC1"/>
  </w:style>
  <w:style w:type="paragraph" w:customStyle="1" w:styleId="BD0D737308FB4D0AB7F046C91C5B25DE">
    <w:name w:val="BD0D737308FB4D0AB7F046C91C5B25DE"/>
    <w:rsid w:val="00445BC1"/>
  </w:style>
  <w:style w:type="paragraph" w:customStyle="1" w:styleId="389425316E584DE0AFA6A1A376BC9652">
    <w:name w:val="389425316E584DE0AFA6A1A376BC9652"/>
    <w:rsid w:val="00445BC1"/>
  </w:style>
  <w:style w:type="paragraph" w:customStyle="1" w:styleId="1657D152D32448ADB747B7A3ADC7F842">
    <w:name w:val="1657D152D32448ADB747B7A3ADC7F842"/>
    <w:rsid w:val="00445BC1"/>
  </w:style>
  <w:style w:type="paragraph" w:customStyle="1" w:styleId="20914432D7B54E108BEFDE23C45BB67E">
    <w:name w:val="20914432D7B54E108BEFDE23C45BB67E"/>
    <w:rsid w:val="00445BC1"/>
  </w:style>
  <w:style w:type="paragraph" w:customStyle="1" w:styleId="C4C5A7C45E1B46ECAF400D8D2FA37094">
    <w:name w:val="C4C5A7C45E1B46ECAF400D8D2FA37094"/>
    <w:rsid w:val="00445BC1"/>
  </w:style>
  <w:style w:type="paragraph" w:customStyle="1" w:styleId="90A9DA7F7ED94286B933D7FE634CD3C2">
    <w:name w:val="90A9DA7F7ED94286B933D7FE634CD3C2"/>
    <w:rsid w:val="00445BC1"/>
  </w:style>
  <w:style w:type="paragraph" w:customStyle="1" w:styleId="FEA9007EA26942D9A00434734B19AECF">
    <w:name w:val="FEA9007EA26942D9A00434734B19AECF"/>
    <w:rsid w:val="00445BC1"/>
  </w:style>
  <w:style w:type="paragraph" w:customStyle="1" w:styleId="7C667CC8A4E44876A47F656FA04B6A96">
    <w:name w:val="7C667CC8A4E44876A47F656FA04B6A96"/>
    <w:rsid w:val="00445BC1"/>
  </w:style>
  <w:style w:type="paragraph" w:customStyle="1" w:styleId="BA351D162A9443459F9656DD59622B85">
    <w:name w:val="BA351D162A9443459F9656DD59622B85"/>
    <w:rsid w:val="00445BC1"/>
  </w:style>
  <w:style w:type="paragraph" w:customStyle="1" w:styleId="7BB175920D494FCC9D2CA7EE1B84B557">
    <w:name w:val="7BB175920D494FCC9D2CA7EE1B84B557"/>
    <w:rsid w:val="00445BC1"/>
  </w:style>
  <w:style w:type="paragraph" w:customStyle="1" w:styleId="D964E9BDC4904CBB847FEFBEC0ADD58C">
    <w:name w:val="D964E9BDC4904CBB847FEFBEC0ADD58C"/>
    <w:rsid w:val="00445BC1"/>
  </w:style>
  <w:style w:type="paragraph" w:customStyle="1" w:styleId="4B48957BED654EA7B6322B513BBE1822">
    <w:name w:val="4B48957BED654EA7B6322B513BBE1822"/>
    <w:rsid w:val="00445BC1"/>
  </w:style>
  <w:style w:type="paragraph" w:customStyle="1" w:styleId="75A662522BF243F1AAFDE6CFF7B18998">
    <w:name w:val="75A662522BF243F1AAFDE6CFF7B18998"/>
    <w:rsid w:val="00445BC1"/>
  </w:style>
  <w:style w:type="paragraph" w:customStyle="1" w:styleId="9D59E4AB22F7453D8DE007F2B3CF76EF">
    <w:name w:val="9D59E4AB22F7453D8DE007F2B3CF76EF"/>
    <w:rsid w:val="00445BC1"/>
  </w:style>
  <w:style w:type="paragraph" w:customStyle="1" w:styleId="9951F8B0FE224361B21EFC0A00AD0982">
    <w:name w:val="9951F8B0FE224361B21EFC0A00AD0982"/>
    <w:rsid w:val="00445BC1"/>
  </w:style>
  <w:style w:type="paragraph" w:customStyle="1" w:styleId="6AA05ADDFE1349DF9158F3007C1F4603">
    <w:name w:val="6AA05ADDFE1349DF9158F3007C1F4603"/>
    <w:rsid w:val="00445BC1"/>
  </w:style>
  <w:style w:type="paragraph" w:customStyle="1" w:styleId="66FE7E524AEE433E8F7DE48C92F23B03">
    <w:name w:val="66FE7E524AEE433E8F7DE48C92F23B03"/>
    <w:rsid w:val="00C02F4D"/>
  </w:style>
  <w:style w:type="paragraph" w:customStyle="1" w:styleId="4326A722D44748E7AF87321497BD588F">
    <w:name w:val="4326A722D44748E7AF87321497BD588F"/>
    <w:rsid w:val="00C02F4D"/>
  </w:style>
  <w:style w:type="paragraph" w:customStyle="1" w:styleId="2C26CA01CD40453E97B52F7D437182DD">
    <w:name w:val="2C26CA01CD40453E97B52F7D437182DD"/>
    <w:rsid w:val="00C02F4D"/>
  </w:style>
  <w:style w:type="paragraph" w:customStyle="1" w:styleId="A7A3DBEABB0D4628B90400705B3BC54B">
    <w:name w:val="A7A3DBEABB0D4628B90400705B3BC5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8FCFEE1054B4514ACBE07B56CF65835">
    <w:name w:val="18FCFEE1054B4514ACBE07B56CF65835"/>
    <w:rsid w:val="00445BC1"/>
  </w:style>
  <w:style w:type="paragraph" w:customStyle="1" w:styleId="405341E866954813BB383C031C97A765">
    <w:name w:val="405341E866954813BB383C031C97A765"/>
    <w:rsid w:val="00445BC1"/>
  </w:style>
  <w:style w:type="paragraph" w:customStyle="1" w:styleId="132B67D5A58B4502914C4E9E7AA8B768">
    <w:name w:val="132B67D5A58B4502914C4E9E7AA8B768"/>
    <w:rsid w:val="00445BC1"/>
  </w:style>
  <w:style w:type="paragraph" w:customStyle="1" w:styleId="D4E76A085F5D47568F664016C04E4806">
    <w:name w:val="D4E76A085F5D47568F664016C04E4806"/>
    <w:rsid w:val="00445BC1"/>
  </w:style>
  <w:style w:type="paragraph" w:customStyle="1" w:styleId="E9B5F5CCD0104C74AD005478A19A21A0">
    <w:name w:val="E9B5F5CCD0104C74AD005478A19A21A0"/>
    <w:rsid w:val="00445BC1"/>
  </w:style>
  <w:style w:type="paragraph" w:customStyle="1" w:styleId="5CF1406C27B84B2B897DD82C795772B7">
    <w:name w:val="5CF1406C27B84B2B897DD82C795772B7"/>
    <w:rsid w:val="00445BC1"/>
  </w:style>
  <w:style w:type="paragraph" w:customStyle="1" w:styleId="AFD3AC4FEFDE474D8A6E53A372F66F08">
    <w:name w:val="AFD3AC4FEFDE474D8A6E53A372F66F08"/>
    <w:rsid w:val="00445BC1"/>
  </w:style>
  <w:style w:type="paragraph" w:customStyle="1" w:styleId="A75122C5D9EF4B55BA2A5E92BF896D5D">
    <w:name w:val="A75122C5D9EF4B55BA2A5E92BF896D5D"/>
    <w:rsid w:val="00445BC1"/>
  </w:style>
  <w:style w:type="paragraph" w:customStyle="1" w:styleId="4D3C4F8FB6314519B4654DBC867953EB">
    <w:name w:val="4D3C4F8FB6314519B4654DBC867953EB"/>
    <w:rsid w:val="00445BC1"/>
  </w:style>
  <w:style w:type="paragraph" w:customStyle="1" w:styleId="A17B3EB340B145A28CFDC884988FFEFE">
    <w:name w:val="A17B3EB340B145A28CFDC884988FFEFE"/>
    <w:rsid w:val="00445BC1"/>
  </w:style>
  <w:style w:type="paragraph" w:customStyle="1" w:styleId="1192263E2B284D2A83D7695285312493">
    <w:name w:val="1192263E2B284D2A83D7695285312493"/>
    <w:rsid w:val="00445BC1"/>
  </w:style>
  <w:style w:type="paragraph" w:customStyle="1" w:styleId="D7C595E1058741169ECED467D1AC85A8">
    <w:name w:val="D7C595E1058741169ECED467D1AC85A8"/>
    <w:rsid w:val="00445BC1"/>
  </w:style>
  <w:style w:type="paragraph" w:customStyle="1" w:styleId="AF62ED1B785849DAB813B074F0B2E8D5">
    <w:name w:val="AF62ED1B785849DAB813B074F0B2E8D5"/>
    <w:rsid w:val="00445BC1"/>
  </w:style>
  <w:style w:type="paragraph" w:customStyle="1" w:styleId="E5D8EA5E6184450081086BB31F926D84">
    <w:name w:val="E5D8EA5E6184450081086BB31F926D84"/>
    <w:rsid w:val="00445BC1"/>
  </w:style>
  <w:style w:type="paragraph" w:customStyle="1" w:styleId="B8AACACD33F14040A083C5EAA3DDCBBD">
    <w:name w:val="B8AACACD33F14040A083C5EAA3DDCBBD"/>
    <w:rsid w:val="00445BC1"/>
  </w:style>
  <w:style w:type="paragraph" w:customStyle="1" w:styleId="ADFD801AE337429D913300D732D6FE87">
    <w:name w:val="ADFD801AE337429D913300D732D6FE87"/>
    <w:rsid w:val="00445BC1"/>
  </w:style>
  <w:style w:type="paragraph" w:customStyle="1" w:styleId="E8CEFF7BE0054E919D822BB76CE85288">
    <w:name w:val="E8CEFF7BE0054E919D822BB76CE85288"/>
    <w:rsid w:val="00445BC1"/>
  </w:style>
  <w:style w:type="paragraph" w:customStyle="1" w:styleId="45A900BC06E34EE19B5BD6CFD9D23E58">
    <w:name w:val="45A900BC06E34EE19B5BD6CFD9D23E58"/>
    <w:rsid w:val="00445BC1"/>
  </w:style>
  <w:style w:type="paragraph" w:customStyle="1" w:styleId="6465389DD5A9486FAF85DB6A36EE39EC">
    <w:name w:val="6465389DD5A9486FAF85DB6A36EE39EC"/>
    <w:rsid w:val="00445BC1"/>
  </w:style>
  <w:style w:type="paragraph" w:customStyle="1" w:styleId="0C7E6A8641054DE093CB3237D76D8265">
    <w:name w:val="0C7E6A8641054DE093CB3237D76D8265"/>
    <w:rsid w:val="00445BC1"/>
  </w:style>
  <w:style w:type="paragraph" w:customStyle="1" w:styleId="9FF923B4200641A2971C8164CCC45C50">
    <w:name w:val="9FF923B4200641A2971C8164CCC45C50"/>
    <w:rsid w:val="00445BC1"/>
  </w:style>
  <w:style w:type="paragraph" w:customStyle="1" w:styleId="8F25E9B68255401BB4D007C2FECB3405">
    <w:name w:val="8F25E9B68255401BB4D007C2FECB3405"/>
    <w:rsid w:val="00445BC1"/>
  </w:style>
  <w:style w:type="paragraph" w:customStyle="1" w:styleId="1C85662393434E01AC5DC6318CC3C0E0">
    <w:name w:val="1C85662393434E01AC5DC6318CC3C0E0"/>
    <w:rsid w:val="00445BC1"/>
  </w:style>
  <w:style w:type="paragraph" w:customStyle="1" w:styleId="53EAD541C33348BBBEAD264F6FB97969">
    <w:name w:val="53EAD541C33348BBBEAD264F6FB97969"/>
    <w:rsid w:val="00445BC1"/>
  </w:style>
  <w:style w:type="paragraph" w:customStyle="1" w:styleId="7CD8ED8B493A4429B4FD6234E4F7CE31">
    <w:name w:val="7CD8ED8B493A4429B4FD6234E4F7CE31"/>
    <w:rsid w:val="00445BC1"/>
  </w:style>
  <w:style w:type="paragraph" w:customStyle="1" w:styleId="66C57336FFBD404BA8A839C4BC83D692">
    <w:name w:val="66C57336FFBD404BA8A839C4BC83D692"/>
    <w:rsid w:val="00445BC1"/>
  </w:style>
  <w:style w:type="paragraph" w:customStyle="1" w:styleId="6DCC2272157D4F62BAB0DA665C3F929D">
    <w:name w:val="6DCC2272157D4F62BAB0DA665C3F929D"/>
    <w:rsid w:val="00445BC1"/>
  </w:style>
  <w:style w:type="paragraph" w:customStyle="1" w:styleId="B45F6198B884416B97992FC882754127">
    <w:name w:val="B45F6198B884416B97992FC882754127"/>
    <w:rsid w:val="00445BC1"/>
  </w:style>
  <w:style w:type="paragraph" w:customStyle="1" w:styleId="853710E0808B4782B5E71CB0D2671898">
    <w:name w:val="853710E0808B4782B5E71CB0D2671898"/>
    <w:rsid w:val="00445BC1"/>
  </w:style>
  <w:style w:type="paragraph" w:customStyle="1" w:styleId="3D34E9ED7803443DAEE7E3C20A5CB6C1">
    <w:name w:val="3D34E9ED7803443DAEE7E3C20A5CB6C1"/>
    <w:rsid w:val="00445BC1"/>
  </w:style>
  <w:style w:type="paragraph" w:customStyle="1" w:styleId="EBCF51B59BC34507891D177AC29027ED">
    <w:name w:val="EBCF51B59BC34507891D177AC29027ED"/>
    <w:rsid w:val="00445BC1"/>
  </w:style>
  <w:style w:type="paragraph" w:customStyle="1" w:styleId="0C603EDE20D14A6CB8A0FD9F29706760">
    <w:name w:val="0C603EDE20D14A6CB8A0FD9F29706760"/>
    <w:rsid w:val="00445BC1"/>
  </w:style>
  <w:style w:type="paragraph" w:customStyle="1" w:styleId="6D4DFBBA4D5F431D91E1BD87E9D08A15">
    <w:name w:val="6D4DFBBA4D5F431D91E1BD87E9D08A15"/>
    <w:rsid w:val="00445BC1"/>
  </w:style>
  <w:style w:type="paragraph" w:customStyle="1" w:styleId="E57FEF05F16F4272AACD46A7E648AF7D">
    <w:name w:val="E57FEF05F16F4272AACD46A7E648AF7D"/>
    <w:rsid w:val="00445BC1"/>
  </w:style>
  <w:style w:type="paragraph" w:customStyle="1" w:styleId="F8974616488749DBBB36B34F417E0199">
    <w:name w:val="F8974616488749DBBB36B34F417E0199"/>
    <w:rsid w:val="00445BC1"/>
  </w:style>
  <w:style w:type="paragraph" w:customStyle="1" w:styleId="2157E29B480E4F22BBF95AA1067286E1">
    <w:name w:val="2157E29B480E4F22BBF95AA1067286E1"/>
    <w:rsid w:val="00445BC1"/>
  </w:style>
  <w:style w:type="paragraph" w:customStyle="1" w:styleId="EA678F1197F54648896FD6DCE5EA757B">
    <w:name w:val="EA678F1197F54648896FD6DCE5EA757B"/>
    <w:rsid w:val="00445BC1"/>
  </w:style>
  <w:style w:type="paragraph" w:customStyle="1" w:styleId="A620A7CDEEF24BBFAA5D8DE5F0BCD049">
    <w:name w:val="A620A7CDEEF24BBFAA5D8DE5F0BCD049"/>
    <w:rsid w:val="00445BC1"/>
  </w:style>
  <w:style w:type="paragraph" w:customStyle="1" w:styleId="703C819327FC475B8499615E24A33E68">
    <w:name w:val="703C819327FC475B8499615E24A33E68"/>
    <w:rsid w:val="00445BC1"/>
  </w:style>
  <w:style w:type="paragraph" w:customStyle="1" w:styleId="740D17899E18492C924ED8CFB955D506">
    <w:name w:val="740D17899E18492C924ED8CFB955D506"/>
    <w:rsid w:val="00445BC1"/>
  </w:style>
  <w:style w:type="paragraph" w:customStyle="1" w:styleId="EF35C58983A544FDA3CDCAA9F2D55FB8">
    <w:name w:val="EF35C58983A544FDA3CDCAA9F2D55FB8"/>
    <w:rsid w:val="00445BC1"/>
  </w:style>
  <w:style w:type="paragraph" w:customStyle="1" w:styleId="53AD6040CFAA4E8BA8AE366D2C6A704D">
    <w:name w:val="53AD6040CFAA4E8BA8AE366D2C6A704D"/>
    <w:rsid w:val="00445BC1"/>
  </w:style>
  <w:style w:type="paragraph" w:customStyle="1" w:styleId="9EEE3D490B844B9C92A970B589C1084F">
    <w:name w:val="9EEE3D490B844B9C92A970B589C1084F"/>
    <w:rsid w:val="00445BC1"/>
  </w:style>
  <w:style w:type="paragraph" w:customStyle="1" w:styleId="D38A2D38FDE44BFA9D65CFA49956BE20">
    <w:name w:val="D38A2D38FDE44BFA9D65CFA49956BE20"/>
    <w:rsid w:val="00445BC1"/>
  </w:style>
  <w:style w:type="paragraph" w:customStyle="1" w:styleId="711874A2E9AC454CB3692664EAC2C91E">
    <w:name w:val="711874A2E9AC454CB3692664EAC2C91E"/>
    <w:rsid w:val="00445BC1"/>
  </w:style>
  <w:style w:type="paragraph" w:customStyle="1" w:styleId="303CEA05AD4344A9B656A2F7F12961F5">
    <w:name w:val="303CEA05AD4344A9B656A2F7F12961F5"/>
    <w:rsid w:val="00445BC1"/>
  </w:style>
  <w:style w:type="paragraph" w:customStyle="1" w:styleId="6DE2EA99CBA644BDBB21D3EE4E556629">
    <w:name w:val="6DE2EA99CBA644BDBB21D3EE4E556629"/>
    <w:rsid w:val="00445BC1"/>
  </w:style>
  <w:style w:type="paragraph" w:customStyle="1" w:styleId="CE578D152FDE42BB828CF9FDBDC30CC8">
    <w:name w:val="CE578D152FDE42BB828CF9FDBDC30CC8"/>
    <w:rsid w:val="00445BC1"/>
  </w:style>
  <w:style w:type="paragraph" w:customStyle="1" w:styleId="9BF046B7D6D14672BE3D634705C7DF37">
    <w:name w:val="9BF046B7D6D14672BE3D634705C7DF37"/>
    <w:rsid w:val="00445BC1"/>
  </w:style>
  <w:style w:type="paragraph" w:customStyle="1" w:styleId="C0A2D2B17AB548CBB1D6508018091B98">
    <w:name w:val="C0A2D2B17AB548CBB1D6508018091B98"/>
    <w:rsid w:val="00445BC1"/>
  </w:style>
  <w:style w:type="paragraph" w:customStyle="1" w:styleId="FE5B08DF032E4783A26AB01E8E705EC1">
    <w:name w:val="FE5B08DF032E4783A26AB01E8E705EC1"/>
    <w:rsid w:val="00445BC1"/>
  </w:style>
  <w:style w:type="paragraph" w:customStyle="1" w:styleId="1D43703E63DA42298BBEE35CEB468EDE">
    <w:name w:val="1D43703E63DA42298BBEE35CEB468EDE"/>
    <w:rsid w:val="00445BC1"/>
  </w:style>
  <w:style w:type="paragraph" w:customStyle="1" w:styleId="5A3E75408B304D53AEA20315A5FB0B7D">
    <w:name w:val="5A3E75408B304D53AEA20315A5FB0B7D"/>
    <w:rsid w:val="00445BC1"/>
  </w:style>
  <w:style w:type="paragraph" w:customStyle="1" w:styleId="F4364B655C764F489EAD856445F8E7B9">
    <w:name w:val="F4364B655C764F489EAD856445F8E7B9"/>
    <w:rsid w:val="00445BC1"/>
  </w:style>
  <w:style w:type="paragraph" w:customStyle="1" w:styleId="0AC8CA3ECBA44EA39AC1F99F06EC2F40">
    <w:name w:val="0AC8CA3ECBA44EA39AC1F99F06EC2F40"/>
    <w:rsid w:val="00445BC1"/>
  </w:style>
  <w:style w:type="paragraph" w:customStyle="1" w:styleId="0D96D894F730408E87DC0C532CB1FA59">
    <w:name w:val="0D96D894F730408E87DC0C532CB1FA59"/>
    <w:rsid w:val="00445BC1"/>
  </w:style>
  <w:style w:type="paragraph" w:customStyle="1" w:styleId="6FD36702080B4345939B3055E9B26FB9">
    <w:name w:val="6FD36702080B4345939B3055E9B26FB9"/>
    <w:rsid w:val="00445BC1"/>
  </w:style>
  <w:style w:type="paragraph" w:customStyle="1" w:styleId="97EECD85484B46ECAA47BADA54BC6EC1">
    <w:name w:val="97EECD85484B46ECAA47BADA54BC6EC1"/>
    <w:rsid w:val="00445BC1"/>
  </w:style>
  <w:style w:type="paragraph" w:customStyle="1" w:styleId="194B3487E5F341609C1B8574B7F751AD">
    <w:name w:val="194B3487E5F341609C1B8574B7F751AD"/>
    <w:rsid w:val="00445BC1"/>
  </w:style>
  <w:style w:type="paragraph" w:customStyle="1" w:styleId="A69B71B127674F789B67F72DBA67805B">
    <w:name w:val="A69B71B127674F789B67F72DBA67805B"/>
    <w:rsid w:val="00445BC1"/>
  </w:style>
  <w:style w:type="paragraph" w:customStyle="1" w:styleId="524328C6A13A498B85BED78A8B9DDAE9">
    <w:name w:val="524328C6A13A498B85BED78A8B9DDAE9"/>
    <w:rsid w:val="00445BC1"/>
  </w:style>
  <w:style w:type="paragraph" w:customStyle="1" w:styleId="924BF3980C08401995DB4F105B3350C9">
    <w:name w:val="924BF3980C08401995DB4F105B3350C9"/>
    <w:rsid w:val="00445BC1"/>
  </w:style>
  <w:style w:type="paragraph" w:customStyle="1" w:styleId="74B5C7AFFD694DDD937D6D8E4D1049B4">
    <w:name w:val="74B5C7AFFD694DDD937D6D8E4D1049B4"/>
    <w:rsid w:val="00445BC1"/>
  </w:style>
  <w:style w:type="paragraph" w:customStyle="1" w:styleId="B17E0F1DDDAF43BF908F0A13498FE47C">
    <w:name w:val="B17E0F1DDDAF43BF908F0A13498FE47C"/>
    <w:rsid w:val="00445BC1"/>
  </w:style>
  <w:style w:type="paragraph" w:customStyle="1" w:styleId="A0C6C201545047358140D3F219A43771">
    <w:name w:val="A0C6C201545047358140D3F219A43771"/>
    <w:rsid w:val="00445BC1"/>
  </w:style>
  <w:style w:type="paragraph" w:customStyle="1" w:styleId="A3973DE0C34B43E98C35AF5BB2BB6E39">
    <w:name w:val="A3973DE0C34B43E98C35AF5BB2BB6E39"/>
    <w:rsid w:val="00445BC1"/>
  </w:style>
  <w:style w:type="paragraph" w:customStyle="1" w:styleId="3A52C52EB48B4C63AF4C415378E456B4">
    <w:name w:val="3A52C52EB48B4C63AF4C415378E456B4"/>
    <w:rsid w:val="00445BC1"/>
  </w:style>
  <w:style w:type="paragraph" w:customStyle="1" w:styleId="4F9E58FDA48F422DB9C02EA328C3184E">
    <w:name w:val="4F9E58FDA48F422DB9C02EA328C3184E"/>
    <w:rsid w:val="00445BC1"/>
  </w:style>
  <w:style w:type="paragraph" w:customStyle="1" w:styleId="5BDC821E8E4549BEBFF3F486E3C2DE06">
    <w:name w:val="5BDC821E8E4549BEBFF3F486E3C2DE06"/>
    <w:rsid w:val="00445BC1"/>
  </w:style>
  <w:style w:type="paragraph" w:customStyle="1" w:styleId="C0FBAFEAE5E44ADE955FF896DAADC98F">
    <w:name w:val="C0FBAFEAE5E44ADE955FF896DAADC98F"/>
    <w:rsid w:val="00445BC1"/>
  </w:style>
  <w:style w:type="paragraph" w:customStyle="1" w:styleId="3169282BEEA747F587F9AD3897AF0FB2">
    <w:name w:val="3169282BEEA747F587F9AD3897AF0FB2"/>
    <w:rsid w:val="00445BC1"/>
  </w:style>
  <w:style w:type="paragraph" w:customStyle="1" w:styleId="5C9703E7CA7C499C99810F4B85D94FE3">
    <w:name w:val="5C9703E7CA7C499C99810F4B85D94FE3"/>
    <w:rsid w:val="00445BC1"/>
  </w:style>
  <w:style w:type="paragraph" w:customStyle="1" w:styleId="EFD8C533EB21415190439C090C34E172">
    <w:name w:val="EFD8C533EB21415190439C090C34E172"/>
    <w:rsid w:val="00445BC1"/>
  </w:style>
  <w:style w:type="paragraph" w:customStyle="1" w:styleId="365FF4BAFDFA4838B01564AA04BA7AE1">
    <w:name w:val="365FF4BAFDFA4838B01564AA04BA7AE1"/>
    <w:rsid w:val="00445BC1"/>
  </w:style>
  <w:style w:type="paragraph" w:customStyle="1" w:styleId="3768EBE49D5B4E3C8493401DA0555C69">
    <w:name w:val="3768EBE49D5B4E3C8493401DA0555C69"/>
    <w:rsid w:val="00445BC1"/>
  </w:style>
  <w:style w:type="paragraph" w:customStyle="1" w:styleId="4896B22E0250402F94942A4EEA7D93B5">
    <w:name w:val="4896B22E0250402F94942A4EEA7D93B5"/>
    <w:rsid w:val="00445BC1"/>
  </w:style>
  <w:style w:type="paragraph" w:customStyle="1" w:styleId="B447645B32B14C86903C3D749A641D70">
    <w:name w:val="B447645B32B14C86903C3D749A641D70"/>
    <w:rsid w:val="00445BC1"/>
  </w:style>
  <w:style w:type="paragraph" w:customStyle="1" w:styleId="CF9B137ACC634229AE594548B48A3A86">
    <w:name w:val="CF9B137ACC634229AE594548B48A3A86"/>
    <w:rsid w:val="00445BC1"/>
  </w:style>
  <w:style w:type="paragraph" w:customStyle="1" w:styleId="3B41565BC6FD4548AB57F5656F6C9084">
    <w:name w:val="3B41565BC6FD4548AB57F5656F6C9084"/>
    <w:rsid w:val="00445BC1"/>
  </w:style>
  <w:style w:type="paragraph" w:customStyle="1" w:styleId="09FC676D1A3C447AA2BC65EBE2925E10">
    <w:name w:val="09FC676D1A3C447AA2BC65EBE2925E10"/>
    <w:rsid w:val="00445BC1"/>
  </w:style>
  <w:style w:type="paragraph" w:customStyle="1" w:styleId="D24FE0E0665242F5BA9828CA09543002">
    <w:name w:val="D24FE0E0665242F5BA9828CA09543002"/>
    <w:rsid w:val="00445BC1"/>
  </w:style>
  <w:style w:type="paragraph" w:customStyle="1" w:styleId="B4436F3D2BE6491BAB3283BAB2CF2582">
    <w:name w:val="B4436F3D2BE6491BAB3283BAB2CF2582"/>
    <w:rsid w:val="00445BC1"/>
  </w:style>
  <w:style w:type="paragraph" w:customStyle="1" w:styleId="C0FAF44023CC440396EA3C50224C8813">
    <w:name w:val="C0FAF44023CC440396EA3C50224C8813"/>
    <w:rsid w:val="00445BC1"/>
  </w:style>
  <w:style w:type="paragraph" w:customStyle="1" w:styleId="986422446C71435EB9D1BA642B6F173F">
    <w:name w:val="986422446C71435EB9D1BA642B6F173F"/>
    <w:rsid w:val="00445BC1"/>
  </w:style>
  <w:style w:type="paragraph" w:customStyle="1" w:styleId="AFFF384A8D3C41BB8657C5EDD489E1FC">
    <w:name w:val="AFFF384A8D3C41BB8657C5EDD489E1FC"/>
    <w:rsid w:val="00445BC1"/>
  </w:style>
  <w:style w:type="paragraph" w:customStyle="1" w:styleId="54F7C09183EF400182C58343A98C840B">
    <w:name w:val="54F7C09183EF400182C58343A98C840B"/>
    <w:rsid w:val="00445BC1"/>
  </w:style>
  <w:style w:type="paragraph" w:customStyle="1" w:styleId="D14D10E73B2F43D29723B9B9C756A490">
    <w:name w:val="D14D10E73B2F43D29723B9B9C756A490"/>
    <w:rsid w:val="00445BC1"/>
  </w:style>
  <w:style w:type="paragraph" w:customStyle="1" w:styleId="CCD6BFE8251A4FFFB2B6D39E11236215">
    <w:name w:val="CCD6BFE8251A4FFFB2B6D39E11236215"/>
    <w:rsid w:val="00445BC1"/>
  </w:style>
  <w:style w:type="paragraph" w:customStyle="1" w:styleId="825FC448EED34AE8A1504864FF5AB09E">
    <w:name w:val="825FC448EED34AE8A1504864FF5AB09E"/>
    <w:rsid w:val="00445BC1"/>
  </w:style>
  <w:style w:type="paragraph" w:customStyle="1" w:styleId="F1BF0982FBFD40179408976FB818F6B2">
    <w:name w:val="F1BF0982FBFD40179408976FB818F6B2"/>
    <w:rsid w:val="00445BC1"/>
  </w:style>
  <w:style w:type="paragraph" w:customStyle="1" w:styleId="9C07E26F4F9E4620BBDCD01C091F08CA">
    <w:name w:val="9C07E26F4F9E4620BBDCD01C091F08CA"/>
    <w:rsid w:val="00445BC1"/>
  </w:style>
  <w:style w:type="paragraph" w:customStyle="1" w:styleId="4968F6538E04492AAB3654EA7C55624C">
    <w:name w:val="4968F6538E04492AAB3654EA7C55624C"/>
    <w:rsid w:val="00445BC1"/>
  </w:style>
  <w:style w:type="paragraph" w:customStyle="1" w:styleId="FE90136DFD7F412EB10E234F6D0212F1">
    <w:name w:val="FE90136DFD7F412EB10E234F6D0212F1"/>
    <w:rsid w:val="00445BC1"/>
  </w:style>
  <w:style w:type="paragraph" w:customStyle="1" w:styleId="DF392BE01910478FA210894433895A8E">
    <w:name w:val="DF392BE01910478FA210894433895A8E"/>
    <w:rsid w:val="00445BC1"/>
  </w:style>
  <w:style w:type="paragraph" w:customStyle="1" w:styleId="1A7A50385E8F45D78A6AEBC34F8A2874">
    <w:name w:val="1A7A50385E8F45D78A6AEBC34F8A2874"/>
    <w:rsid w:val="00445BC1"/>
  </w:style>
  <w:style w:type="paragraph" w:customStyle="1" w:styleId="20932212EE1F40999D2A56FD3C342F25">
    <w:name w:val="20932212EE1F40999D2A56FD3C342F25"/>
    <w:rsid w:val="00445BC1"/>
  </w:style>
  <w:style w:type="paragraph" w:customStyle="1" w:styleId="D5BDE258B98345C6963239396232FC79">
    <w:name w:val="D5BDE258B98345C6963239396232FC79"/>
    <w:rsid w:val="00445BC1"/>
  </w:style>
  <w:style w:type="paragraph" w:customStyle="1" w:styleId="57D4FD8F1F874AB28FD9E8DE7D93DF26">
    <w:name w:val="57D4FD8F1F874AB28FD9E8DE7D93DF26"/>
    <w:rsid w:val="00445BC1"/>
  </w:style>
  <w:style w:type="paragraph" w:customStyle="1" w:styleId="2F47986FE92B428D9B80EC9E1A3419B4">
    <w:name w:val="2F47986FE92B428D9B80EC9E1A3419B4"/>
    <w:rsid w:val="00445BC1"/>
  </w:style>
  <w:style w:type="paragraph" w:customStyle="1" w:styleId="9958318278504A77A9DC6300CCF09E1F">
    <w:name w:val="9958318278504A77A9DC6300CCF09E1F"/>
    <w:rsid w:val="00445BC1"/>
  </w:style>
  <w:style w:type="paragraph" w:customStyle="1" w:styleId="670C75E26C7D4F71BE06CF2995788BA0">
    <w:name w:val="670C75E26C7D4F71BE06CF2995788BA0"/>
    <w:rsid w:val="00445BC1"/>
  </w:style>
  <w:style w:type="paragraph" w:customStyle="1" w:styleId="DF9D8A83E20A4C0EB0465D3F1B590E7C">
    <w:name w:val="DF9D8A83E20A4C0EB0465D3F1B590E7C"/>
    <w:rsid w:val="00445BC1"/>
  </w:style>
  <w:style w:type="paragraph" w:customStyle="1" w:styleId="22596B89F3474A019E38B6B9BA196511">
    <w:name w:val="22596B89F3474A019E38B6B9BA196511"/>
    <w:rsid w:val="00445BC1"/>
  </w:style>
  <w:style w:type="paragraph" w:customStyle="1" w:styleId="72E28A634CE942DCAA97BF14630B3DB7">
    <w:name w:val="72E28A634CE942DCAA97BF14630B3DB7"/>
    <w:rsid w:val="00445BC1"/>
  </w:style>
  <w:style w:type="paragraph" w:customStyle="1" w:styleId="67F4B697698E480E8FE372DA6DAD4A8E">
    <w:name w:val="67F4B697698E480E8FE372DA6DAD4A8E"/>
    <w:rsid w:val="00445BC1"/>
  </w:style>
  <w:style w:type="paragraph" w:customStyle="1" w:styleId="1740A711BEC242C8B9BB9862ED5C8641">
    <w:name w:val="1740A711BEC242C8B9BB9862ED5C8641"/>
    <w:rsid w:val="00445BC1"/>
  </w:style>
  <w:style w:type="paragraph" w:customStyle="1" w:styleId="ED79D08CFC644F96A00B4ED45F41B09B">
    <w:name w:val="ED79D08CFC644F96A00B4ED45F41B09B"/>
    <w:rsid w:val="00445BC1"/>
  </w:style>
  <w:style w:type="paragraph" w:customStyle="1" w:styleId="4E0BB2546DCF4C63BE4F061F435D8BA7">
    <w:name w:val="4E0BB2546DCF4C63BE4F061F435D8BA7"/>
    <w:rsid w:val="00445BC1"/>
  </w:style>
  <w:style w:type="paragraph" w:customStyle="1" w:styleId="F3740068022E43E6850D5EC2D6FAFF18">
    <w:name w:val="F3740068022E43E6850D5EC2D6FAFF18"/>
    <w:rsid w:val="00445BC1"/>
  </w:style>
  <w:style w:type="paragraph" w:customStyle="1" w:styleId="48EB9EE79D774ADBA2AD1C840B37DC32">
    <w:name w:val="48EB9EE79D774ADBA2AD1C840B37DC32"/>
    <w:rsid w:val="00445BC1"/>
  </w:style>
  <w:style w:type="paragraph" w:customStyle="1" w:styleId="4E2619490E7145EEBD9FD3097B5F588D">
    <w:name w:val="4E2619490E7145EEBD9FD3097B5F588D"/>
    <w:rsid w:val="00445BC1"/>
  </w:style>
  <w:style w:type="paragraph" w:customStyle="1" w:styleId="4402C9968CED4D879B121945DAD54CE6">
    <w:name w:val="4402C9968CED4D879B121945DAD54CE6"/>
    <w:rsid w:val="00445BC1"/>
  </w:style>
  <w:style w:type="paragraph" w:customStyle="1" w:styleId="A6E0696D02D6406DB1B54976EDE0CABF">
    <w:name w:val="A6E0696D02D6406DB1B54976EDE0CABF"/>
    <w:rsid w:val="00445BC1"/>
  </w:style>
  <w:style w:type="paragraph" w:customStyle="1" w:styleId="A839E85A63844543ADAFE2F73F604140">
    <w:name w:val="A839E85A63844543ADAFE2F73F604140"/>
    <w:rsid w:val="00445BC1"/>
  </w:style>
  <w:style w:type="paragraph" w:customStyle="1" w:styleId="13BAECB8B45942E588ABAAE7814F5AC4">
    <w:name w:val="13BAECB8B45942E588ABAAE7814F5AC4"/>
    <w:rsid w:val="00445BC1"/>
  </w:style>
  <w:style w:type="paragraph" w:customStyle="1" w:styleId="C4E97709B1194E2DA3A3B967F8F6413E">
    <w:name w:val="C4E97709B1194E2DA3A3B967F8F6413E"/>
    <w:rsid w:val="00445BC1"/>
  </w:style>
  <w:style w:type="paragraph" w:customStyle="1" w:styleId="BD0D737308FB4D0AB7F046C91C5B25DE">
    <w:name w:val="BD0D737308FB4D0AB7F046C91C5B25DE"/>
    <w:rsid w:val="00445BC1"/>
  </w:style>
  <w:style w:type="paragraph" w:customStyle="1" w:styleId="389425316E584DE0AFA6A1A376BC9652">
    <w:name w:val="389425316E584DE0AFA6A1A376BC9652"/>
    <w:rsid w:val="00445BC1"/>
  </w:style>
  <w:style w:type="paragraph" w:customStyle="1" w:styleId="1657D152D32448ADB747B7A3ADC7F842">
    <w:name w:val="1657D152D32448ADB747B7A3ADC7F842"/>
    <w:rsid w:val="00445BC1"/>
  </w:style>
  <w:style w:type="paragraph" w:customStyle="1" w:styleId="20914432D7B54E108BEFDE23C45BB67E">
    <w:name w:val="20914432D7B54E108BEFDE23C45BB67E"/>
    <w:rsid w:val="00445BC1"/>
  </w:style>
  <w:style w:type="paragraph" w:customStyle="1" w:styleId="C4C5A7C45E1B46ECAF400D8D2FA37094">
    <w:name w:val="C4C5A7C45E1B46ECAF400D8D2FA37094"/>
    <w:rsid w:val="00445BC1"/>
  </w:style>
  <w:style w:type="paragraph" w:customStyle="1" w:styleId="90A9DA7F7ED94286B933D7FE634CD3C2">
    <w:name w:val="90A9DA7F7ED94286B933D7FE634CD3C2"/>
    <w:rsid w:val="00445BC1"/>
  </w:style>
  <w:style w:type="paragraph" w:customStyle="1" w:styleId="FEA9007EA26942D9A00434734B19AECF">
    <w:name w:val="FEA9007EA26942D9A00434734B19AECF"/>
    <w:rsid w:val="00445BC1"/>
  </w:style>
  <w:style w:type="paragraph" w:customStyle="1" w:styleId="7C667CC8A4E44876A47F656FA04B6A96">
    <w:name w:val="7C667CC8A4E44876A47F656FA04B6A96"/>
    <w:rsid w:val="00445BC1"/>
  </w:style>
  <w:style w:type="paragraph" w:customStyle="1" w:styleId="BA351D162A9443459F9656DD59622B85">
    <w:name w:val="BA351D162A9443459F9656DD59622B85"/>
    <w:rsid w:val="00445BC1"/>
  </w:style>
  <w:style w:type="paragraph" w:customStyle="1" w:styleId="7BB175920D494FCC9D2CA7EE1B84B557">
    <w:name w:val="7BB175920D494FCC9D2CA7EE1B84B557"/>
    <w:rsid w:val="00445BC1"/>
  </w:style>
  <w:style w:type="paragraph" w:customStyle="1" w:styleId="D964E9BDC4904CBB847FEFBEC0ADD58C">
    <w:name w:val="D964E9BDC4904CBB847FEFBEC0ADD58C"/>
    <w:rsid w:val="00445BC1"/>
  </w:style>
  <w:style w:type="paragraph" w:customStyle="1" w:styleId="4B48957BED654EA7B6322B513BBE1822">
    <w:name w:val="4B48957BED654EA7B6322B513BBE1822"/>
    <w:rsid w:val="00445BC1"/>
  </w:style>
  <w:style w:type="paragraph" w:customStyle="1" w:styleId="75A662522BF243F1AAFDE6CFF7B18998">
    <w:name w:val="75A662522BF243F1AAFDE6CFF7B18998"/>
    <w:rsid w:val="00445BC1"/>
  </w:style>
  <w:style w:type="paragraph" w:customStyle="1" w:styleId="9D59E4AB22F7453D8DE007F2B3CF76EF">
    <w:name w:val="9D59E4AB22F7453D8DE007F2B3CF76EF"/>
    <w:rsid w:val="00445BC1"/>
  </w:style>
  <w:style w:type="paragraph" w:customStyle="1" w:styleId="9951F8B0FE224361B21EFC0A00AD0982">
    <w:name w:val="9951F8B0FE224361B21EFC0A00AD0982"/>
    <w:rsid w:val="00445BC1"/>
  </w:style>
  <w:style w:type="paragraph" w:customStyle="1" w:styleId="6AA05ADDFE1349DF9158F3007C1F4603">
    <w:name w:val="6AA05ADDFE1349DF9158F3007C1F4603"/>
    <w:rsid w:val="00445BC1"/>
  </w:style>
  <w:style w:type="paragraph" w:customStyle="1" w:styleId="66FE7E524AEE433E8F7DE48C92F23B03">
    <w:name w:val="66FE7E524AEE433E8F7DE48C92F23B03"/>
    <w:rsid w:val="00C02F4D"/>
  </w:style>
  <w:style w:type="paragraph" w:customStyle="1" w:styleId="4326A722D44748E7AF87321497BD588F">
    <w:name w:val="4326A722D44748E7AF87321497BD588F"/>
    <w:rsid w:val="00C02F4D"/>
  </w:style>
  <w:style w:type="paragraph" w:customStyle="1" w:styleId="2C26CA01CD40453E97B52F7D437182DD">
    <w:name w:val="2C26CA01CD40453E97B52F7D437182DD"/>
    <w:rsid w:val="00C02F4D"/>
  </w:style>
  <w:style w:type="paragraph" w:customStyle="1" w:styleId="A7A3DBEABB0D4628B90400705B3BC54B">
    <w:name w:val="A7A3DBEABB0D4628B90400705B3BC5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value xmlns="TableDependencies">[]</value>
</file>

<file path=customXml/item2.xml><?xml version="1.0" encoding="utf-8"?><value xmlns="System.Collections.Generic.List`1[[SIM.Reglementari.Model.Entities.CodActivitateModel, SIM.Reglementari.Model, Version=1.0.0.0, Culture=neutral, PublicKeyToken=null]]">[{"CodRev2":"3811","DenumireRev2":"Colectarea deseurilor nepericuloase","IdRev2":2286,"PozitieRev1":null,"CodRev1":null,"DenumireRev1":null,"IdRev1":null,"CodNfr":null,"IdNfr":null,"CodSnap":null,"IdSnap":null,"Id":"76b705c0-b81f-41d9-b943-52fc2bdaa5a1","DetailId":"00000000-0000-0000-0000-000000000000","ActReglementareId":"00000000-0000-0000-0000-000000000000"},{"CodRev2":"4677","DenumireRev2":"Comert cu ridicata al deseurilor si resturilor","IdRev2":2396,"PozitieRev1":null,"CodRev1":null,"DenumireRev1":null,"IdRev1":null,"CodNfr":null,"IdNfr":null,"CodSnap":null,"IdSnap":null,"Id":"e428d930-8e44-462f-8892-73ba30ffb3c1","DetailId":"00000000-0000-0000-0000-000000000000","ActReglementareId":"00000000-0000-0000-0000-000000000000"}]</value>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9024B-87AA-48D8-9802-F82C5BD76865}">
  <ds:schemaRefs>
    <ds:schemaRef ds:uri="TableDependencies"/>
  </ds:schemaRefs>
</ds:datastoreItem>
</file>

<file path=customXml/itemProps2.xml><?xml version="1.0" encoding="utf-8"?>
<ds:datastoreItem xmlns:ds="http://schemas.openxmlformats.org/officeDocument/2006/customXml" ds:itemID="{261C9F3A-4D30-400D-984E-BD497E9E1E2B}">
  <ds:schemaRefs>
    <ds:schemaRef ds:uri="System.Collections.Generic.List`1[[SIM.Reglementari.Model.Entities.CodActivitateModel, SIM.Reglementari.Model, Version=1.0.0.0, Culture=neutral, PublicKeyToken=null]]"/>
  </ds:schemaRefs>
</ds:datastoreItem>
</file>

<file path=customXml/itemProps3.xml><?xml version="1.0" encoding="utf-8"?>
<ds:datastoreItem xmlns:ds="http://schemas.openxmlformats.org/officeDocument/2006/customXml" ds:itemID="{B9D84B21-E4BC-4951-88B7-78D0D58B6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14</Pages>
  <Words>3871</Words>
  <Characters>22066</Characters>
  <Application>Microsoft Office Word</Application>
  <DocSecurity>0</DocSecurity>
  <Lines>183</Lines>
  <Paragraphs>51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Abos Judit</dc:creator>
  <cp:lastModifiedBy>Abos Judit</cp:lastModifiedBy>
  <cp:revision>13</cp:revision>
  <dcterms:created xsi:type="dcterms:W3CDTF">2020-02-26T06:29:00Z</dcterms:created>
  <dcterms:modified xsi:type="dcterms:W3CDTF">2020-03-25T06:44:00Z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c138dc84-4d5f-4c88-8558-6673fa861b2a</vt:lpwstr>
  </property>
</Properties>
</file>