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 (Web)"/>
        <w:spacing w:before="0" w:after="0"/>
        <w:jc w:val="both"/>
      </w:pPr>
      <w:r>
        <w:rPr>
          <w:rtl w:val="0"/>
          <w:lang w:val="en-US"/>
        </w:rPr>
        <w:t>  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center"/>
        <w:rPr>
          <w:b w:val="1"/>
          <w:bCs w:val="1"/>
          <w:sz w:val="52"/>
          <w:szCs w:val="52"/>
        </w:rPr>
      </w:pPr>
      <w:r>
        <w:rPr>
          <w:b w:val="1"/>
          <w:bCs w:val="1"/>
          <w:sz w:val="52"/>
          <w:szCs w:val="52"/>
          <w:rtl w:val="0"/>
          <w:lang w:val="en-US"/>
        </w:rPr>
        <w:t>MEMORIU DE PREZENTARE</w:t>
      </w:r>
    </w:p>
    <w:p>
      <w:pPr>
        <w:pStyle w:val="Normal (Web)"/>
        <w:spacing w:before="0" w:after="0"/>
        <w:jc w:val="center"/>
        <w:rPr>
          <w:b w:val="1"/>
          <w:bCs w:val="1"/>
          <w:sz w:val="52"/>
          <w:szCs w:val="52"/>
        </w:rPr>
      </w:pPr>
    </w:p>
    <w:p>
      <w:pPr>
        <w:pStyle w:val="Normal (Web)"/>
        <w:spacing w:before="0" w:after="0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Conform anexei nr. 5.E la procedura prev</w:t>
      </w:r>
      <w:r>
        <w:rPr>
          <w:b w:val="1"/>
          <w:bCs w:val="1"/>
          <w:sz w:val="28"/>
          <w:szCs w:val="28"/>
          <w:rtl w:val="0"/>
          <w:lang w:val="en-US"/>
        </w:rPr>
        <w:t>ă</w:t>
      </w:r>
      <w:r>
        <w:rPr>
          <w:b w:val="1"/>
          <w:bCs w:val="1"/>
          <w:sz w:val="28"/>
          <w:szCs w:val="28"/>
          <w:rtl w:val="0"/>
          <w:lang w:val="en-US"/>
        </w:rPr>
        <w:t>zut</w:t>
      </w:r>
      <w:r>
        <w:rPr>
          <w:b w:val="1"/>
          <w:bCs w:val="1"/>
          <w:sz w:val="28"/>
          <w:szCs w:val="28"/>
          <w:rtl w:val="0"/>
          <w:lang w:val="en-US"/>
        </w:rPr>
        <w:t>ă î</w:t>
      </w:r>
      <w:r>
        <w:rPr>
          <w:b w:val="1"/>
          <w:bCs w:val="1"/>
          <w:sz w:val="28"/>
          <w:szCs w:val="28"/>
          <w:rtl w:val="0"/>
          <w:lang w:val="en-US"/>
        </w:rPr>
        <w:t>n legea 292/2018</w:t>
      </w:r>
    </w:p>
    <w:p>
      <w:pPr>
        <w:pStyle w:val="Normal (Web)"/>
        <w:spacing w:before="0" w:after="0"/>
        <w:jc w:val="center"/>
        <w:rPr>
          <w:b w:val="1"/>
          <w:bCs w:val="1"/>
          <w:sz w:val="28"/>
          <w:szCs w:val="28"/>
        </w:rPr>
      </w:pPr>
    </w:p>
    <w:p>
      <w:pPr>
        <w:pStyle w:val="Normal (Web)"/>
        <w:spacing w:before="0" w:after="0"/>
        <w:jc w:val="center"/>
        <w:rPr>
          <w:b w:val="1"/>
          <w:bCs w:val="1"/>
          <w:sz w:val="28"/>
          <w:szCs w:val="28"/>
        </w:rPr>
      </w:pPr>
    </w:p>
    <w:p>
      <w:pPr>
        <w:pStyle w:val="Normal (Web)"/>
        <w:spacing w:before="0" w:after="0"/>
        <w:jc w:val="center"/>
        <w:rPr>
          <w:b w:val="1"/>
          <w:bCs w:val="1"/>
          <w:sz w:val="28"/>
          <w:szCs w:val="28"/>
        </w:rPr>
      </w:pPr>
    </w:p>
    <w:p>
      <w:pPr>
        <w:pStyle w:val="Normal (Web)"/>
        <w:spacing w:before="0" w:after="0"/>
        <w:jc w:val="center"/>
        <w:rPr>
          <w:b w:val="1"/>
          <w:bCs w:val="1"/>
          <w:sz w:val="28"/>
          <w:szCs w:val="28"/>
        </w:rPr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 xml:space="preserve">Proiect: </w:t>
      </w:r>
      <w:r>
        <w:rPr>
          <w:b w:val="1"/>
          <w:bCs w:val="1"/>
          <w:sz w:val="32"/>
          <w:szCs w:val="32"/>
          <w:rtl w:val="0"/>
          <w:lang w:val="en-US"/>
        </w:rPr>
        <w:t>”</w:t>
      </w:r>
      <w:r>
        <w:rPr>
          <w:b w:val="1"/>
          <w:bCs w:val="1"/>
          <w:sz w:val="32"/>
          <w:szCs w:val="32"/>
          <w:rtl w:val="0"/>
          <w:lang w:val="en-US"/>
        </w:rPr>
        <w:t>Achizi</w:t>
      </w:r>
      <w:r>
        <w:rPr>
          <w:b w:val="1"/>
          <w:bCs w:val="1"/>
          <w:sz w:val="32"/>
          <w:szCs w:val="32"/>
          <w:rtl w:val="0"/>
          <w:lang w:val="en-US"/>
        </w:rPr>
        <w:t>ț</w:t>
      </w:r>
      <w:r>
        <w:rPr>
          <w:b w:val="1"/>
          <w:bCs w:val="1"/>
          <w:sz w:val="32"/>
          <w:szCs w:val="32"/>
          <w:rtl w:val="0"/>
          <w:lang w:val="en-US"/>
        </w:rPr>
        <w:t>ionarea utilajelor agricole, construirea unit</w:t>
      </w:r>
      <w:r>
        <w:rPr>
          <w:b w:val="1"/>
          <w:bCs w:val="1"/>
          <w:sz w:val="32"/>
          <w:szCs w:val="32"/>
          <w:rtl w:val="0"/>
          <w:lang w:val="en-US"/>
        </w:rPr>
        <w:t>ăț</w:t>
      </w:r>
      <w:r>
        <w:rPr>
          <w:b w:val="1"/>
          <w:bCs w:val="1"/>
          <w:sz w:val="32"/>
          <w:szCs w:val="32"/>
          <w:rtl w:val="0"/>
          <w:lang w:val="en-US"/>
        </w:rPr>
        <w:t>ii de procesare de carne</w:t>
      </w:r>
      <w:r>
        <w:rPr>
          <w:b w:val="1"/>
          <w:bCs w:val="1"/>
          <w:sz w:val="32"/>
          <w:szCs w:val="32"/>
          <w:rtl w:val="0"/>
          <w:lang w:val="en-US"/>
        </w:rPr>
        <w:t>”</w:t>
      </w: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32"/>
          <w:szCs w:val="32"/>
        </w:rPr>
      </w:pPr>
    </w:p>
    <w:p>
      <w:pPr>
        <w:pStyle w:val="Normal (Web)"/>
        <w:spacing w:before="0" w:after="0"/>
        <w:jc w:val="both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>Beneficiar: Kincses Olga Intreprindere Individual</w:t>
      </w:r>
      <w:r>
        <w:rPr>
          <w:b w:val="1"/>
          <w:bCs w:val="1"/>
          <w:sz w:val="32"/>
          <w:szCs w:val="32"/>
          <w:rtl w:val="0"/>
          <w:lang w:val="en-US"/>
        </w:rPr>
        <w:t>ă</w:t>
      </w:r>
    </w:p>
    <w:p>
      <w:pPr>
        <w:pStyle w:val="Normal (Web)"/>
        <w:spacing w:before="0" w:after="0"/>
        <w:jc w:val="both"/>
        <w:rPr>
          <w:b w:val="1"/>
          <w:bCs w:val="1"/>
          <w:i w:val="1"/>
          <w:i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 xml:space="preserve"> </w:t>
      </w: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Body"/>
        <w:jc w:val="both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Fonts w:ascii="Times New Roman" w:hAnsi="Times New Roman"/>
          <w:b w:val="1"/>
          <w:bCs w:val="1"/>
          <w:sz w:val="32"/>
          <w:szCs w:val="32"/>
          <w:rtl w:val="0"/>
        </w:rPr>
        <w:t>Elaborator memoriu de prezentare: ECOIPAR SRL, Sf. Gheorghe, jud. Covasna, str. Castanilor, nr.10, tel: 0727797494, email:bartha.ibolya@yahoo.com</w:t>
      </w: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</w:p>
    <w:p>
      <w:pPr>
        <w:pStyle w:val="Body"/>
        <w:jc w:val="center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Fonts w:ascii="Times New Roman" w:hAnsi="Times New Roman"/>
          <w:b w:val="1"/>
          <w:bCs w:val="1"/>
          <w:sz w:val="32"/>
          <w:szCs w:val="32"/>
          <w:rtl w:val="0"/>
        </w:rPr>
        <w:t>-Martie 2020-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ind w:firstLine="567"/>
        <w:jc w:val="center"/>
      </w:pPr>
      <w:r>
        <w:rPr>
          <w:rtl w:val="0"/>
          <w:lang w:val="en-US"/>
        </w:rPr>
        <w:t>CUPRINS</w:t>
      </w:r>
    </w:p>
    <w:p>
      <w:pPr>
        <w:pStyle w:val="toc 1"/>
        <w:tabs>
          <w:tab w:val="right" w:pos="9340" w:leader="dot"/>
          <w:tab w:val="clear" w:pos="9350"/>
        </w:tabs>
      </w:pP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INTRODUCERE</w:t>
      </w:r>
      <w:r>
        <w:tab/>
      </w:r>
      <w:r>
        <w:rPr/>
        <w:fldChar w:fldCharType="end" w:fldLock="0"/>
      </w:r>
      <w:r>
        <w:rPr>
          <w:rtl w:val="0"/>
        </w:rPr>
        <w:t>3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"bookmark1"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>I. Denumirea proiectului</w:t>
      </w:r>
      <w:r>
        <w:tab/>
      </w:r>
      <w:r>
        <w:rPr/>
        <w:fldChar w:fldCharType="end" w:fldLock="0"/>
      </w:r>
      <w:r>
        <w:rPr>
          <w:rtl w:val="0"/>
        </w:rPr>
        <w:t>4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"bookmark2"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>II. Titular</w:t>
      </w:r>
      <w:r>
        <w:tab/>
      </w:r>
      <w:r>
        <w:rPr/>
        <w:fldChar w:fldCharType="end" w:fldLock="0"/>
      </w:r>
      <w:r>
        <w:rPr>
          <w:rtl w:val="0"/>
        </w:rPr>
        <w:t>4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"bookmark3"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 xml:space="preserve">III. Descrierea caracteristicilor fizice ale </w:t>
      </w:r>
      <w:r>
        <w:rPr>
          <w:rStyle w:val="Link"/>
          <w:rtl w:val="0"/>
        </w:rPr>
        <w:t>î</w:t>
      </w:r>
      <w:r>
        <w:rPr>
          <w:rStyle w:val="Link"/>
          <w:rtl w:val="0"/>
        </w:rPr>
        <w:t>ntregului proiect</w:t>
      </w:r>
      <w:r>
        <w:tab/>
      </w:r>
      <w:r>
        <w:rPr/>
        <w:fldChar w:fldCharType="end" w:fldLock="0"/>
      </w:r>
      <w:r>
        <w:rPr>
          <w:rtl w:val="0"/>
        </w:rPr>
        <w:t>4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"bookmark4"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>IV. Descrierea lucr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rilor de demolare necesare</w:t>
      </w:r>
      <w:r>
        <w:tab/>
      </w:r>
      <w:r>
        <w:rPr/>
        <w:fldChar w:fldCharType="end" w:fldLock="0"/>
      </w:r>
      <w:r>
        <w:rPr>
          <w:rtl w:val="0"/>
        </w:rPr>
        <w:t>25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"bookmark5"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>V. Descrierea amplas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rii proiectului</w:t>
      </w:r>
      <w:r>
        <w:tab/>
      </w:r>
      <w:r>
        <w:rPr/>
        <w:fldChar w:fldCharType="end" w:fldLock="0"/>
      </w:r>
      <w:r>
        <w:rPr>
          <w:rtl w:val="0"/>
        </w:rPr>
        <w:t>26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"bookmark6"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 xml:space="preserve">VI. Descrierea tuturor efectelor semnificative posibile asupra mediului ale proiectului, </w:t>
      </w:r>
      <w:r>
        <w:rPr>
          <w:rStyle w:val="Link"/>
          <w:rtl w:val="0"/>
        </w:rPr>
        <w:t>î</w:t>
      </w:r>
      <w:r>
        <w:rPr>
          <w:rStyle w:val="Link"/>
          <w:rtl w:val="0"/>
          <w:lang w:val="it-IT"/>
        </w:rPr>
        <w:t>n limita informa</w:t>
      </w:r>
      <w:r>
        <w:rPr>
          <w:rStyle w:val="Link"/>
          <w:rtl w:val="0"/>
        </w:rPr>
        <w:t>ţ</w:t>
      </w:r>
      <w:r>
        <w:rPr>
          <w:rStyle w:val="Link"/>
          <w:rtl w:val="0"/>
        </w:rPr>
        <w:t>iilor disponibile:</w:t>
      </w:r>
      <w:r>
        <w:tab/>
      </w:r>
      <w:r>
        <w:rPr/>
        <w:fldChar w:fldCharType="end" w:fldLock="0"/>
      </w:r>
      <w:r>
        <w:rPr>
          <w:rtl w:val="0"/>
        </w:rPr>
        <w:t>31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"bookmark7"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 xml:space="preserve">VII. Descrierea aspectelor de mediu susceptibile a fi afectate </w:t>
      </w:r>
      <w:r>
        <w:rPr>
          <w:rStyle w:val="Link"/>
          <w:rtl w:val="0"/>
        </w:rPr>
        <w:t>î</w:t>
      </w:r>
      <w:r>
        <w:rPr>
          <w:rStyle w:val="Link"/>
          <w:rtl w:val="0"/>
        </w:rPr>
        <w:t>n mod semnificativ de proiect:</w:t>
      </w:r>
      <w:r>
        <w:tab/>
      </w:r>
      <w:r>
        <w:rPr/>
        <w:fldChar w:fldCharType="end" w:fldLock="0"/>
      </w:r>
      <w:r>
        <w:rPr>
          <w:rtl w:val="0"/>
        </w:rPr>
        <w:t>35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"bookmark8"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>VIII. Prevederi pentru monitorizarea mediului - dot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 xml:space="preserve">ri </w:t>
      </w:r>
      <w:r>
        <w:rPr>
          <w:rStyle w:val="Link"/>
          <w:rtl w:val="0"/>
        </w:rPr>
        <w:t>ş</w:t>
      </w:r>
      <w:r>
        <w:rPr>
          <w:rStyle w:val="Link"/>
          <w:rtl w:val="0"/>
        </w:rPr>
        <w:t>i m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suri prev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zute pentru controlul emisiilor de poluan</w:t>
      </w:r>
      <w:r>
        <w:rPr>
          <w:rStyle w:val="Link"/>
          <w:rtl w:val="0"/>
        </w:rPr>
        <w:t>ţ</w:t>
      </w:r>
      <w:r>
        <w:rPr>
          <w:rStyle w:val="Link"/>
          <w:rtl w:val="0"/>
        </w:rPr>
        <w:t xml:space="preserve">i </w:t>
      </w:r>
      <w:r>
        <w:rPr>
          <w:rStyle w:val="Link"/>
          <w:rtl w:val="0"/>
        </w:rPr>
        <w:t>î</w:t>
      </w:r>
      <w:r>
        <w:rPr>
          <w:rStyle w:val="Link"/>
          <w:rtl w:val="0"/>
        </w:rPr>
        <w:t>n mediu, inclusiv pentru conformarea la cerin</w:t>
      </w:r>
      <w:r>
        <w:rPr>
          <w:rStyle w:val="Link"/>
          <w:rtl w:val="0"/>
        </w:rPr>
        <w:t>ţ</w:t>
      </w:r>
      <w:r>
        <w:rPr>
          <w:rStyle w:val="Link"/>
          <w:rtl w:val="0"/>
        </w:rPr>
        <w:t>ele privind monitorizarea emisiilor prev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 xml:space="preserve">zute de concluziile celor mai bune tehnici disponibile aplicabile. Se va avea </w:t>
      </w:r>
      <w:r>
        <w:rPr>
          <w:rStyle w:val="Link"/>
          <w:rtl w:val="0"/>
        </w:rPr>
        <w:t>î</w:t>
      </w:r>
      <w:r>
        <w:rPr>
          <w:rStyle w:val="Link"/>
          <w:rtl w:val="0"/>
        </w:rPr>
        <w:t>n vedere ca implementarea proiectului s</w:t>
      </w:r>
      <w:r>
        <w:rPr>
          <w:rStyle w:val="Link"/>
          <w:rtl w:val="0"/>
        </w:rPr>
        <w:t xml:space="preserve">ă </w:t>
      </w:r>
      <w:r>
        <w:rPr>
          <w:rStyle w:val="Link"/>
          <w:rtl w:val="0"/>
        </w:rPr>
        <w:t>nu influen</w:t>
      </w:r>
      <w:r>
        <w:rPr>
          <w:rStyle w:val="Link"/>
          <w:rtl w:val="0"/>
        </w:rPr>
        <w:t>ţ</w:t>
      </w:r>
      <w:r>
        <w:rPr>
          <w:rStyle w:val="Link"/>
          <w:rtl w:val="0"/>
        </w:rPr>
        <w:t xml:space="preserve">eze negativ calitatea aerului </w:t>
      </w:r>
      <w:r>
        <w:rPr>
          <w:rStyle w:val="Link"/>
          <w:rtl w:val="0"/>
        </w:rPr>
        <w:t>î</w:t>
      </w:r>
      <w:r>
        <w:rPr>
          <w:rStyle w:val="Link"/>
          <w:rtl w:val="0"/>
          <w:lang w:val="nl-NL"/>
        </w:rPr>
        <w:t>n zon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.</w:t>
      </w:r>
      <w:r>
        <w:tab/>
      </w:r>
      <w:r>
        <w:rPr/>
        <w:fldChar w:fldCharType="end" w:fldLock="0"/>
      </w:r>
      <w:r>
        <w:rPr>
          <w:rtl w:val="0"/>
        </w:rPr>
        <w:t>36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"bookmark9"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>IX. Leg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 xml:space="preserve">tura cu alte acte normative </w:t>
      </w:r>
      <w:r>
        <w:rPr>
          <w:rStyle w:val="Link"/>
          <w:rtl w:val="0"/>
        </w:rPr>
        <w:t>ş</w:t>
      </w:r>
      <w:r>
        <w:rPr>
          <w:rStyle w:val="Link"/>
          <w:rtl w:val="0"/>
        </w:rPr>
        <w:t>i/sau planuri/programe/strategii/documente de planificare:</w:t>
      </w:r>
      <w:r>
        <w:tab/>
      </w:r>
      <w:r>
        <w:rPr/>
        <w:fldChar w:fldCharType="end" w:fldLock="0"/>
      </w:r>
      <w:r>
        <w:rPr>
          <w:rtl w:val="0"/>
        </w:rPr>
        <w:t>36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"bookmark10"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>X. Lucr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ri necesare organiz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 xml:space="preserve">rii de </w:t>
      </w:r>
      <w:r>
        <w:rPr>
          <w:rStyle w:val="Link"/>
          <w:rtl w:val="0"/>
        </w:rPr>
        <w:t>ş</w:t>
      </w:r>
      <w:r>
        <w:rPr>
          <w:rStyle w:val="Link"/>
          <w:rtl w:val="0"/>
          <w:lang w:val="de-DE"/>
        </w:rPr>
        <w:t>antier</w:t>
      </w:r>
      <w:r>
        <w:tab/>
      </w:r>
      <w:r>
        <w:rPr/>
        <w:fldChar w:fldCharType="end" w:fldLock="0"/>
      </w:r>
      <w:r>
        <w:rPr>
          <w:rtl w:val="0"/>
        </w:rPr>
        <w:t>37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"bookmark11"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>XI. Lucr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ri de refacere a amplasamentului la finalizarea investi</w:t>
      </w:r>
      <w:r>
        <w:rPr>
          <w:rStyle w:val="Link"/>
          <w:rtl w:val="0"/>
        </w:rPr>
        <w:t>ţ</w:t>
      </w:r>
      <w:r>
        <w:rPr>
          <w:rStyle w:val="Link"/>
          <w:rtl w:val="0"/>
        </w:rPr>
        <w:t xml:space="preserve">iei, </w:t>
      </w:r>
      <w:r>
        <w:rPr>
          <w:rStyle w:val="Link"/>
          <w:rtl w:val="0"/>
        </w:rPr>
        <w:t>î</w:t>
      </w:r>
      <w:r>
        <w:rPr>
          <w:rStyle w:val="Link"/>
          <w:rtl w:val="0"/>
        </w:rPr>
        <w:t xml:space="preserve">n caz de accidente </w:t>
      </w:r>
      <w:r>
        <w:rPr>
          <w:rStyle w:val="Link"/>
          <w:rtl w:val="0"/>
        </w:rPr>
        <w:t>ş</w:t>
      </w:r>
      <w:r>
        <w:rPr>
          <w:rStyle w:val="Link"/>
          <w:rtl w:val="0"/>
        </w:rPr>
        <w:t xml:space="preserve">i/sau la </w:t>
      </w:r>
      <w:r>
        <w:rPr>
          <w:rStyle w:val="Link"/>
          <w:rtl w:val="0"/>
        </w:rPr>
        <w:t>î</w:t>
      </w:r>
      <w:r>
        <w:rPr>
          <w:rStyle w:val="Link"/>
          <w:rtl w:val="0"/>
        </w:rPr>
        <w:t>ncetarea activit</w:t>
      </w:r>
      <w:r>
        <w:rPr>
          <w:rStyle w:val="Link"/>
          <w:rtl w:val="0"/>
        </w:rPr>
        <w:t>ăţ</w:t>
      </w:r>
      <w:r>
        <w:rPr>
          <w:rStyle w:val="Link"/>
          <w:rtl w:val="0"/>
        </w:rPr>
        <w:t xml:space="preserve">ii, </w:t>
      </w:r>
      <w:r>
        <w:rPr>
          <w:rStyle w:val="Link"/>
          <w:rtl w:val="0"/>
        </w:rPr>
        <w:t>î</w:t>
      </w:r>
      <w:r>
        <w:rPr>
          <w:rStyle w:val="Link"/>
          <w:rtl w:val="0"/>
        </w:rPr>
        <w:t>n m</w:t>
      </w:r>
      <w:r>
        <w:rPr>
          <w:rStyle w:val="Link"/>
          <w:rtl w:val="0"/>
        </w:rPr>
        <w:t>ă</w:t>
      </w:r>
      <w:r>
        <w:rPr>
          <w:rStyle w:val="Link"/>
          <w:rtl w:val="0"/>
          <w:lang w:val="it-IT"/>
        </w:rPr>
        <w:t xml:space="preserve">sura </w:t>
      </w:r>
      <w:r>
        <w:rPr>
          <w:rStyle w:val="Link"/>
          <w:rtl w:val="0"/>
        </w:rPr>
        <w:t>î</w:t>
      </w:r>
      <w:r>
        <w:rPr>
          <w:rStyle w:val="Link"/>
          <w:rtl w:val="0"/>
        </w:rPr>
        <w:t>n care aceste informa</w:t>
      </w:r>
      <w:r>
        <w:rPr>
          <w:rStyle w:val="Link"/>
          <w:rtl w:val="0"/>
        </w:rPr>
        <w:t>ţ</w:t>
      </w:r>
      <w:r>
        <w:rPr>
          <w:rStyle w:val="Link"/>
          <w:rtl w:val="0"/>
        </w:rPr>
        <w:t>ii sunt disponibile:</w:t>
      </w:r>
      <w:r>
        <w:tab/>
      </w:r>
      <w:r>
        <w:rPr/>
        <w:fldChar w:fldCharType="end" w:fldLock="0"/>
      </w:r>
      <w:r>
        <w:rPr>
          <w:rtl w:val="0"/>
        </w:rPr>
        <w:t>38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"bookmark12"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>XII. Anexe - piese desenate</w:t>
      </w:r>
      <w:r>
        <w:tab/>
      </w:r>
      <w:r>
        <w:rPr/>
        <w:fldChar w:fldCharType="end" w:fldLock="0"/>
      </w:r>
      <w:r>
        <w:rPr>
          <w:rtl w:val="0"/>
        </w:rPr>
        <w:t>38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"bookmark13"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>XIII. Pentru proiectele care intr</w:t>
      </w:r>
      <w:r>
        <w:rPr>
          <w:rStyle w:val="Link"/>
          <w:rtl w:val="0"/>
        </w:rPr>
        <w:t xml:space="preserve">ă </w:t>
      </w:r>
      <w:r>
        <w:rPr>
          <w:rStyle w:val="Link"/>
          <w:rtl w:val="0"/>
        </w:rPr>
        <w:t>sub inciden</w:t>
      </w:r>
      <w:r>
        <w:rPr>
          <w:rStyle w:val="Link"/>
          <w:rtl w:val="0"/>
        </w:rPr>
        <w:t>ţ</w:t>
      </w:r>
      <w:r>
        <w:rPr>
          <w:rStyle w:val="Link"/>
          <w:rtl w:val="0"/>
        </w:rPr>
        <w:t>a prevederilor art. 28 din Ordonan</w:t>
      </w:r>
      <w:r>
        <w:rPr>
          <w:rStyle w:val="Link"/>
          <w:rtl w:val="0"/>
        </w:rPr>
        <w:t>ţ</w:t>
      </w:r>
      <w:r>
        <w:rPr>
          <w:rStyle w:val="Link"/>
          <w:rtl w:val="0"/>
        </w:rPr>
        <w:t>a de urgen</w:t>
      </w:r>
      <w:r>
        <w:rPr>
          <w:rStyle w:val="Link"/>
          <w:rtl w:val="0"/>
        </w:rPr>
        <w:t xml:space="preserve">ţă </w:t>
      </w:r>
      <w:r>
        <w:rPr>
          <w:rStyle w:val="Link"/>
          <w:rtl w:val="0"/>
        </w:rPr>
        <w:t>a Guvernului nr. 57/2007</w:t>
      </w:r>
      <w:r>
        <w:rPr>
          <w:rStyle w:val="Link"/>
          <w:rtl w:val="0"/>
        </w:rPr>
        <w:t> </w:t>
      </w:r>
      <w:r>
        <w:rPr>
          <w:rStyle w:val="Link"/>
          <w:rtl w:val="0"/>
        </w:rPr>
        <w:t xml:space="preserve">rivind regimul ariilor naturale protejate, conservarea habitatelor naturale, a florei </w:t>
      </w:r>
      <w:r>
        <w:rPr>
          <w:rStyle w:val="Link"/>
          <w:rtl w:val="0"/>
        </w:rPr>
        <w:t>ş</w:t>
      </w:r>
      <w:r>
        <w:rPr>
          <w:rStyle w:val="Link"/>
          <w:rtl w:val="0"/>
        </w:rPr>
        <w:t>i faunei s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lbatice, aprobat</w:t>
      </w:r>
      <w:r>
        <w:rPr>
          <w:rStyle w:val="Link"/>
          <w:rtl w:val="0"/>
        </w:rPr>
        <w:t xml:space="preserve">ă </w:t>
      </w:r>
      <w:r>
        <w:rPr>
          <w:rStyle w:val="Link"/>
          <w:rtl w:val="0"/>
        </w:rPr>
        <w:t>cu modific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 xml:space="preserve">ri </w:t>
      </w:r>
      <w:r>
        <w:rPr>
          <w:rStyle w:val="Link"/>
          <w:rtl w:val="0"/>
        </w:rPr>
        <w:t>ş</w:t>
      </w:r>
      <w:r>
        <w:rPr>
          <w:rStyle w:val="Link"/>
          <w:rtl w:val="0"/>
          <w:lang w:val="it-IT"/>
        </w:rPr>
        <w:t>i complet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ri prin Legea nr. 49/2011, cu modific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 xml:space="preserve">rile </w:t>
      </w:r>
      <w:r>
        <w:rPr>
          <w:rStyle w:val="Link"/>
          <w:rtl w:val="0"/>
        </w:rPr>
        <w:t>ş</w:t>
      </w:r>
      <w:r>
        <w:rPr>
          <w:rStyle w:val="Link"/>
          <w:rtl w:val="0"/>
          <w:lang w:val="it-IT"/>
        </w:rPr>
        <w:t>i complet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rile ulterioare, memoriul va fi completat cu urm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toarele</w:t>
      </w:r>
      <w:r>
        <w:tab/>
      </w:r>
      <w:r>
        <w:rPr/>
        <w:fldChar w:fldCharType="end" w:fldLock="0"/>
      </w:r>
      <w:r>
        <w:rPr>
          <w:rtl w:val="0"/>
        </w:rPr>
        <w:t>38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"bookmark14"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>XIV. Pentru proiectele care se realizeaz</w:t>
      </w:r>
      <w:r>
        <w:rPr>
          <w:rStyle w:val="Link"/>
          <w:rtl w:val="0"/>
        </w:rPr>
        <w:t xml:space="preserve">ă </w:t>
      </w:r>
      <w:r>
        <w:rPr>
          <w:rStyle w:val="Link"/>
          <w:rtl w:val="0"/>
        </w:rPr>
        <w:t>pe ape sau au leg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tur</w:t>
      </w:r>
      <w:r>
        <w:rPr>
          <w:rStyle w:val="Link"/>
          <w:rtl w:val="0"/>
        </w:rPr>
        <w:t xml:space="preserve">ă </w:t>
      </w:r>
      <w:r>
        <w:rPr>
          <w:rStyle w:val="Link"/>
          <w:rtl w:val="0"/>
        </w:rPr>
        <w:t>cu apele, memoriul va fi completat cu urm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toarele informa</w:t>
      </w:r>
      <w:r>
        <w:rPr>
          <w:rStyle w:val="Link"/>
          <w:rtl w:val="0"/>
        </w:rPr>
        <w:t>ţ</w:t>
      </w:r>
      <w:r>
        <w:rPr>
          <w:rStyle w:val="Link"/>
          <w:rtl w:val="0"/>
        </w:rPr>
        <w:t>ii, preluate din Planurile de management bazinale, actualizate:</w:t>
      </w:r>
      <w:r>
        <w:tab/>
      </w:r>
      <w:r>
        <w:rPr/>
        <w:fldChar w:fldCharType="end" w:fldLock="0"/>
      </w:r>
      <w:r>
        <w:rPr>
          <w:rtl w:val="0"/>
        </w:rPr>
        <w:t>38</w:t>
      </w:r>
    </w:p>
    <w:p>
      <w:pPr>
        <w:pStyle w:val="toc 1"/>
        <w:tabs>
          <w:tab w:val="right" w:pos="9340" w:leader="dot"/>
          <w:tab w:val="clear" w:pos="9350"/>
        </w:tabs>
        <w:rPr>
          <w:rFonts w:ascii="Calibri" w:cs="Calibri" w:hAnsi="Calibri" w:eastAsia="Calibri"/>
          <w:sz w:val="22"/>
          <w:szCs w:val="22"/>
        </w:rPr>
      </w:pP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\l "bookmark15" 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</w:rPr>
        <w:t>XV. Criteriile prev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 xml:space="preserve">zute </w:t>
      </w:r>
      <w:r>
        <w:rPr>
          <w:rStyle w:val="Link"/>
          <w:rtl w:val="0"/>
        </w:rPr>
        <w:t>î</w:t>
      </w:r>
      <w:r>
        <w:rPr>
          <w:rStyle w:val="Link"/>
          <w:rtl w:val="0"/>
        </w:rPr>
        <w:t xml:space="preserve">n anexa nr. 3 la Legea nr. 292/2018 privind evaluarea impactului anumitor proiecte publice </w:t>
      </w:r>
      <w:r>
        <w:rPr>
          <w:rStyle w:val="Link"/>
          <w:rtl w:val="0"/>
        </w:rPr>
        <w:t>ş</w:t>
      </w:r>
      <w:r>
        <w:rPr>
          <w:rStyle w:val="Link"/>
          <w:rtl w:val="0"/>
        </w:rPr>
        <w:t xml:space="preserve">i private asupra mediului se iau </w:t>
      </w:r>
      <w:r>
        <w:rPr>
          <w:rStyle w:val="Link"/>
          <w:rtl w:val="0"/>
        </w:rPr>
        <w:t>î</w:t>
      </w:r>
      <w:r>
        <w:rPr>
          <w:rStyle w:val="Link"/>
          <w:rtl w:val="0"/>
        </w:rPr>
        <w:t>n considerare, dac</w:t>
      </w:r>
      <w:r>
        <w:rPr>
          <w:rStyle w:val="Link"/>
          <w:rtl w:val="0"/>
        </w:rPr>
        <w:t xml:space="preserve">ă </w:t>
      </w:r>
      <w:r>
        <w:rPr>
          <w:rStyle w:val="Link"/>
          <w:rtl w:val="0"/>
        </w:rPr>
        <w:t xml:space="preserve">este cazul, </w:t>
      </w:r>
      <w:r>
        <w:rPr>
          <w:rStyle w:val="Link"/>
          <w:rtl w:val="0"/>
        </w:rPr>
        <w:t>î</w:t>
      </w:r>
      <w:r>
        <w:rPr>
          <w:rStyle w:val="Link"/>
          <w:rtl w:val="0"/>
        </w:rPr>
        <w:t>n momentul compil</w:t>
      </w:r>
      <w:r>
        <w:rPr>
          <w:rStyle w:val="Link"/>
          <w:rtl w:val="0"/>
        </w:rPr>
        <w:t>ă</w:t>
      </w:r>
      <w:r>
        <w:rPr>
          <w:rStyle w:val="Link"/>
          <w:rtl w:val="0"/>
        </w:rPr>
        <w:t>rii informa</w:t>
      </w:r>
      <w:r>
        <w:rPr>
          <w:rStyle w:val="Link"/>
          <w:rtl w:val="0"/>
        </w:rPr>
        <w:t>ţ</w:t>
      </w:r>
      <w:r>
        <w:rPr>
          <w:rStyle w:val="Link"/>
          <w:rtl w:val="0"/>
        </w:rPr>
        <w:t xml:space="preserve">iilor </w:t>
      </w:r>
      <w:r>
        <w:rPr>
          <w:rStyle w:val="Link"/>
          <w:rtl w:val="0"/>
        </w:rPr>
        <w:t>î</w:t>
      </w:r>
      <w:r>
        <w:rPr>
          <w:rStyle w:val="Link"/>
          <w:rtl w:val="0"/>
        </w:rPr>
        <w:t>n conformitate cu punctele III-XIV</w:t>
      </w:r>
      <w:r>
        <w:tab/>
      </w:r>
      <w:r>
        <w:rPr/>
        <w:fldChar w:fldCharType="end" w:fldLock="0"/>
      </w:r>
      <w:r>
        <w:rPr>
          <w:rtl w:val="0"/>
        </w:rPr>
        <w:t>39</w:t>
      </w:r>
    </w:p>
    <w:p>
      <w:pPr>
        <w:pStyle w:val="toc 1"/>
        <w:tabs>
          <w:tab w:val="right" w:pos="9340" w:leader="dot"/>
          <w:tab w:val="clear" w:pos="9350"/>
        </w:tabs>
      </w:pPr>
    </w:p>
    <w:p>
      <w:pPr>
        <w:pStyle w:val="Normal (Web)"/>
        <w:spacing w:before="0" w:after="0"/>
        <w:ind w:firstLine="567"/>
        <w:jc w:val="center"/>
      </w:pPr>
    </w:p>
    <w:p>
      <w:pPr>
        <w:pStyle w:val="Normal (Web)"/>
        <w:spacing w:before="0" w:after="0"/>
        <w:ind w:firstLine="567"/>
        <w:jc w:val="center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INTRODUCERE</w:t>
      </w:r>
    </w:p>
    <w:p>
      <w:pPr>
        <w:pStyle w:val="Default"/>
      </w:pPr>
    </w:p>
    <w:p>
      <w:pPr>
        <w:pStyle w:val="Normal (Web)"/>
        <w:spacing w:before="0" w:after="0"/>
        <w:jc w:val="both"/>
      </w:pP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conformitate cu legisla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ia de mediu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vigoare, respectiv Legea nr. 292 din 3 decembrie 2018 privind evaluarea impactului anumitor proiecte publice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 private asupra mediului, procedura de evaluare a impactului asupra mediului este parte integrant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din procedura de emitere a aprob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 de dezvoltare.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Procedura de evaluare a impactului asupra mediului integreaz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caz, evaluarea adecvat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asupra ariilor naturale protejate de interes comunitar, conservarea habitatelor naturale, a florei </w:t>
      </w:r>
      <w:r>
        <w:rPr>
          <w:rFonts w:ascii="Times New Roman" w:hAnsi="Times New Roman" w:hint="default"/>
          <w:sz w:val="24"/>
          <w:szCs w:val="24"/>
          <w:rtl w:val="0"/>
        </w:rPr>
        <w:t>ş</w:t>
      </w:r>
      <w:r>
        <w:rPr>
          <w:rFonts w:ascii="Times New Roman" w:hAnsi="Times New Roman"/>
          <w:sz w:val="24"/>
          <w:szCs w:val="24"/>
          <w:rtl w:val="0"/>
        </w:rPr>
        <w:t>i faunei s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lbatice, precum </w:t>
      </w:r>
      <w:r>
        <w:rPr>
          <w:rFonts w:ascii="Times New Roman" w:hAnsi="Times New Roman" w:hint="default"/>
          <w:sz w:val="24"/>
          <w:szCs w:val="24"/>
          <w:rtl w:val="0"/>
        </w:rPr>
        <w:t>ş</w:t>
      </w:r>
      <w:r>
        <w:rPr>
          <w:rFonts w:ascii="Times New Roman" w:hAnsi="Times New Roman"/>
          <w:sz w:val="24"/>
          <w:szCs w:val="24"/>
          <w:rtl w:val="0"/>
        </w:rPr>
        <w:t xml:space="preserve">i evaluarea posibilelor efecte ale emisiilor industriale </w:t>
      </w:r>
      <w:r>
        <w:rPr>
          <w:rFonts w:ascii="Times New Roman" w:hAnsi="Times New Roman" w:hint="default"/>
          <w:sz w:val="24"/>
          <w:szCs w:val="24"/>
          <w:rtl w:val="0"/>
        </w:rPr>
        <w:t>ş</w:t>
      </w:r>
      <w:r>
        <w:rPr>
          <w:rFonts w:ascii="Times New Roman" w:hAnsi="Times New Roman"/>
          <w:sz w:val="24"/>
          <w:szCs w:val="24"/>
          <w:rtl w:val="0"/>
        </w:rPr>
        <w:t xml:space="preserve">i evaluarea pericolelor de accident major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care sunt implicate substan</w:t>
      </w:r>
      <w:r>
        <w:rPr>
          <w:rFonts w:ascii="Times New Roman" w:hAnsi="Times New Roman" w:hint="default"/>
          <w:sz w:val="24"/>
          <w:szCs w:val="24"/>
          <w:rtl w:val="0"/>
        </w:rPr>
        <w:t>ţ</w:t>
      </w:r>
      <w:r>
        <w:rPr>
          <w:rFonts w:ascii="Times New Roman" w:hAnsi="Times New Roman"/>
          <w:sz w:val="24"/>
          <w:szCs w:val="24"/>
          <w:rtl w:val="0"/>
        </w:rPr>
        <w:t>e chimice periculoase.</w:t>
      </w:r>
    </w:p>
    <w:p>
      <w:pPr>
        <w:pStyle w:val="Body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rtl w:val="0"/>
        </w:rPr>
        <w:t>Procedura de evaluare a impactului asupra mediului pentru proiectele care se construiesc pe ape sau care au leg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tur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apele, conform prevederilor Legii apelor nr. 107/1996, cu modific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rile </w:t>
      </w:r>
      <w:r>
        <w:rPr>
          <w:rFonts w:ascii="Times New Roman" w:hAnsi="Times New Roman" w:hint="default"/>
          <w:sz w:val="24"/>
          <w:szCs w:val="24"/>
          <w:rtl w:val="0"/>
        </w:rPr>
        <w:t>ş</w:t>
      </w:r>
      <w:r>
        <w:rPr>
          <w:rFonts w:ascii="Times New Roman" w:hAnsi="Times New Roman"/>
          <w:sz w:val="24"/>
          <w:szCs w:val="24"/>
          <w:rtl w:val="0"/>
          <w:lang w:val="it-IT"/>
        </w:rPr>
        <w:t>i complet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rile ulterioare, se deruleaz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coordonat cu procedura de emitere a avizului de gospod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rire a apelor care include evaluarea impactului asupra corpurilor de ap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Normal (Web)"/>
        <w:spacing w:before="0" w:after="0"/>
        <w:ind w:left="708" w:firstLine="0"/>
        <w:jc w:val="both"/>
      </w:pP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Prezentul memoriu de prezentare s-a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ntocmit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baza solicit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 APM Harghita prin Decizia etapei de evaluare ini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ial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(demararea procedurii de evaluare a impactului asupra mediului) Nr. 2994/02.04.2019</w:t>
      </w: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spacing w:before="0" w:after="0"/>
        <w:ind w:firstLine="567"/>
        <w:jc w:val="both"/>
      </w:pPr>
    </w:p>
    <w:p>
      <w:pPr>
        <w:pStyle w:val="Normal (Web)"/>
        <w:numPr>
          <w:ilvl w:val="0"/>
          <w:numId w:val="2"/>
        </w:numPr>
        <w:spacing w:before="0" w:after="0"/>
        <w:jc w:val="both"/>
        <w:rPr>
          <w:lang w:val="en-US"/>
        </w:rPr>
      </w:pPr>
      <w:r>
        <w:rPr>
          <w:rtl w:val="0"/>
          <w:lang w:val="en-US"/>
        </w:rPr>
        <w:t>Denumirea proiectului:</w:t>
      </w:r>
    </w:p>
    <w:p>
      <w:pPr>
        <w:pStyle w:val="Body"/>
        <w:spacing w:after="0" w:line="240" w:lineRule="auto"/>
        <w:ind w:left="567" w:firstLine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Achizi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ionarea utilajelor agricole, construirea unit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ii de procesare de carne</w:t>
      </w:r>
    </w:p>
    <w:p>
      <w:pPr>
        <w:pStyle w:val="Body"/>
        <w:spacing w:after="0" w:line="240" w:lineRule="auto"/>
        <w:ind w:left="567" w:firstLine="0"/>
        <w:rPr>
          <w:rFonts w:ascii="Verdana" w:cs="Verdana" w:hAnsi="Verdana" w:eastAsia="Verdana"/>
        </w:rPr>
      </w:pPr>
    </w:p>
    <w:p>
      <w:pPr>
        <w:pStyle w:val="Normal (Web)"/>
        <w:numPr>
          <w:ilvl w:val="0"/>
          <w:numId w:val="2"/>
        </w:numPr>
        <w:spacing w:before="0" w:after="0"/>
        <w:jc w:val="both"/>
        <w:rPr>
          <w:lang w:val="en-US"/>
        </w:rPr>
      </w:pPr>
      <w:r>
        <w:rPr>
          <w:rtl w:val="0"/>
          <w:lang w:val="en-US"/>
        </w:rPr>
        <w:t>Titular:</w:t>
      </w:r>
    </w:p>
    <w:p>
      <w:pPr>
        <w:pStyle w:val="Normal (Web)"/>
        <w:spacing w:before="0" w:after="0"/>
        <w:ind w:firstLine="567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numele;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b w:val="1"/>
          <w:bCs w:val="1"/>
          <w:rtl w:val="0"/>
          <w:lang w:val="en-US"/>
        </w:rPr>
        <w:t xml:space="preserve">Kincses Olga </w:t>
      </w:r>
      <w:r>
        <w:rPr>
          <w:b w:val="1"/>
          <w:bCs w:val="1"/>
          <w:rtl w:val="0"/>
          <w:lang w:val="en-US"/>
        </w:rPr>
        <w:t>Î</w:t>
      </w:r>
      <w:r>
        <w:rPr>
          <w:b w:val="1"/>
          <w:bCs w:val="1"/>
          <w:rtl w:val="0"/>
          <w:lang w:val="en-US"/>
        </w:rPr>
        <w:t>ntreprindere Individual</w:t>
      </w:r>
      <w:r>
        <w:rPr>
          <w:b w:val="1"/>
          <w:bCs w:val="1"/>
          <w:rtl w:val="0"/>
          <w:lang w:val="en-US"/>
        </w:rPr>
        <w:t>ă</w:t>
      </w:r>
    </w:p>
    <w:p>
      <w:pPr>
        <w:pStyle w:val="Normal (Web)"/>
        <w:spacing w:before="0" w:after="0"/>
        <w:ind w:left="567" w:firstLine="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adresa po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tal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;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tl w:val="0"/>
          <w:lang w:val="en-US"/>
        </w:rPr>
        <w:t>sat Eliseni, comuna Secuieni, nr. 206, jud. Harghita</w:t>
      </w:r>
    </w:p>
    <w:p>
      <w:pPr>
        <w:pStyle w:val="Normal (Web)"/>
        <w:spacing w:before="0" w:after="0"/>
        <w:ind w:firstLine="567"/>
        <w:jc w:val="both"/>
        <w:rPr>
          <w:sz w:val="28"/>
          <w:szCs w:val="28"/>
        </w:rPr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num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rul de telefon, de fax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adresa de e-mail, adresa paginii de internet:</w:t>
      </w:r>
      <w:r>
        <w:rPr>
          <w:sz w:val="28"/>
          <w:szCs w:val="28"/>
          <w:rtl w:val="0"/>
          <w:lang w:val="en-US"/>
        </w:rPr>
        <w:t xml:space="preserve"> </w:t>
      </w:r>
    </w:p>
    <w:p>
      <w:pPr>
        <w:pStyle w:val="Body"/>
      </w:pPr>
      <w:r>
        <w:rPr>
          <w:sz w:val="28"/>
          <w:szCs w:val="28"/>
        </w:rPr>
        <w:tab/>
      </w:r>
      <w:r>
        <w:rPr>
          <w:rFonts w:cs="Arial Unicode MS" w:eastAsia="Arial Unicode MS"/>
          <w:rtl w:val="0"/>
        </w:rPr>
        <w:t xml:space="preserve">telefon:  0730190080, e-mail: </w:t>
      </w:r>
      <w:r>
        <w:rPr/>
        <w:fldChar w:fldCharType="begin" w:fldLock="0"/>
      </w:r>
      <w:r>
        <w:instrText xml:space="preserve"> HYPERLINK "mailto:kincsekalm12@gmail.com"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kincsekalm12@gmail.com</w:t>
      </w:r>
      <w:r>
        <w:rPr/>
        <w:fldChar w:fldCharType="end" w:fldLock="0"/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 – </w:t>
      </w:r>
      <w:r>
        <w:rPr>
          <w:rtl w:val="0"/>
          <w:lang w:val="en-US"/>
        </w:rPr>
        <w:t>numele persoanelor de contact:</w:t>
      </w:r>
      <w:r>
        <w:rPr>
          <w:sz w:val="28"/>
          <w:szCs w:val="28"/>
          <w:rtl w:val="0"/>
          <w:lang w:val="en-US"/>
        </w:rPr>
        <w:t xml:space="preserve"> </w:t>
      </w:r>
    </w:p>
    <w:p>
      <w:pPr>
        <w:pStyle w:val="Normal (Web)"/>
        <w:numPr>
          <w:ilvl w:val="0"/>
          <w:numId w:val="4"/>
        </w:numPr>
        <w:spacing w:before="0" w:after="0"/>
        <w:jc w:val="both"/>
        <w:rPr>
          <w:lang w:val="en-US"/>
        </w:rPr>
      </w:pPr>
      <w:r>
        <w:rPr>
          <w:rtl w:val="0"/>
          <w:lang w:val="en-US"/>
        </w:rPr>
        <w:t xml:space="preserve"> director/manager/administrator: </w:t>
      </w:r>
      <w:r>
        <w:rPr>
          <w:b w:val="1"/>
          <w:bCs w:val="1"/>
          <w:rtl w:val="0"/>
          <w:lang w:val="en-US"/>
        </w:rPr>
        <w:t>Kincses Olga</w:t>
      </w:r>
    </w:p>
    <w:p>
      <w:pPr>
        <w:pStyle w:val="Normal (Web)"/>
        <w:numPr>
          <w:ilvl w:val="0"/>
          <w:numId w:val="4"/>
        </w:numPr>
        <w:spacing w:before="0" w:after="0"/>
        <w:jc w:val="both"/>
        <w:rPr>
          <w:lang w:val="en-US"/>
        </w:rPr>
      </w:pPr>
      <w:r>
        <w:rPr>
          <w:rtl w:val="0"/>
          <w:lang w:val="en-US"/>
        </w:rPr>
        <w:t xml:space="preserve"> responsabil pentru protec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ia mediului:-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numPr>
          <w:ilvl w:val="0"/>
          <w:numId w:val="5"/>
        </w:numPr>
        <w:spacing w:before="0" w:after="0"/>
        <w:jc w:val="both"/>
        <w:rPr>
          <w:lang w:val="en-US"/>
        </w:rPr>
      </w:pPr>
      <w:r>
        <w:rPr>
          <w:rtl w:val="0"/>
          <w:lang w:val="en-US"/>
        </w:rPr>
        <w:t xml:space="preserve">Descrierea caracteristicilor fizice ale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ntregului proiect:</w:t>
      </w:r>
    </w:p>
    <w:p>
      <w:pPr>
        <w:pStyle w:val="Normal (Web)"/>
        <w:numPr>
          <w:ilvl w:val="0"/>
          <w:numId w:val="7"/>
        </w:numPr>
        <w:bidi w:val="0"/>
        <w:spacing w:before="0" w:after="0"/>
        <w:ind w:right="0"/>
        <w:jc w:val="both"/>
        <w:rPr>
          <w:i w:val="1"/>
          <w:iCs w:val="1"/>
          <w:rtl w:val="0"/>
          <w:lang w:val="en-US"/>
        </w:rPr>
      </w:pPr>
      <w:r>
        <w:rPr>
          <w:i w:val="1"/>
          <w:iCs w:val="1"/>
          <w:rtl w:val="0"/>
          <w:lang w:val="en-US"/>
        </w:rPr>
        <w:t>Rezumat al proiectului;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 xml:space="preserve">Proiectul </w:t>
      </w:r>
      <w:r>
        <w:rPr>
          <w:rtl w:val="0"/>
          <w:lang w:val="en-US"/>
        </w:rPr>
        <w:t>îș</w:t>
      </w:r>
      <w:r>
        <w:rPr>
          <w:rtl w:val="0"/>
          <w:lang w:val="en-US"/>
        </w:rPr>
        <w:t>i propune ca prin investi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ia ini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iat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, s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ob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in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funduri nerambursabile, care s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asigure condi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 de bun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stare pentru aproximativ 100 capete vaci de carne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i juninci gestante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vi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ei. Un alt scop este realizarea unei unit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 xml:space="preserve">i de prelucrare de carne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 satul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oimo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u Mic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cadrul exploata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iei proprii pentru valorificarea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ntr-un lan</w:t>
      </w:r>
      <w:r>
        <w:rPr>
          <w:rtl w:val="0"/>
          <w:lang w:val="en-US"/>
        </w:rPr>
        <w:t xml:space="preserve">ț </w:t>
      </w:r>
      <w:r>
        <w:rPr>
          <w:rtl w:val="0"/>
          <w:lang w:val="en-US"/>
        </w:rPr>
        <w:t>scurt de aprovizionare a materialelor agricole ob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inute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ferma proprie.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  <w:r>
        <w:rPr>
          <w:u w:val="single"/>
          <w:rtl w:val="0"/>
          <w:lang w:val="en-US"/>
        </w:rPr>
        <w:t>Obiectivul general</w:t>
      </w:r>
      <w:r>
        <w:rPr>
          <w:rtl w:val="0"/>
          <w:lang w:val="en-US"/>
        </w:rPr>
        <w:t xml:space="preserve"> al proiectului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l reprezint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cre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terea competitivit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>ii fermei, printr-o utilizare mai bun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a resurselor, prin achizi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ionarea de utilaje agricole moderne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i performante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cre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terea valorii ad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ugate prin prelucrarea produselor agricole.</w:t>
      </w:r>
    </w:p>
    <w:p>
      <w:pPr>
        <w:pStyle w:val="Normal (Web)"/>
        <w:spacing w:before="0" w:after="0"/>
        <w:jc w:val="both"/>
      </w:pPr>
    </w:p>
    <w:p>
      <w:pPr>
        <w:pStyle w:val="Body"/>
        <w:spacing w:after="0" w:line="240" w:lineRule="auto"/>
        <w:ind w:left="709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Obiectiv 1 specific:</w:t>
      </w:r>
      <w:r>
        <w:rPr>
          <w:rFonts w:ascii="Times New Roman" w:hAnsi="Times New Roman"/>
          <w:sz w:val="24"/>
          <w:szCs w:val="24"/>
          <w:rtl w:val="0"/>
        </w:rPr>
        <w:t xml:space="preserve"> Modernizarea fermei mixte existente, situat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î</w:t>
      </w:r>
      <w:r>
        <w:rPr>
          <w:rFonts w:ascii="Times New Roman" w:hAnsi="Times New Roman"/>
          <w:sz w:val="24"/>
          <w:szCs w:val="24"/>
          <w:rtl w:val="0"/>
        </w:rPr>
        <w:t>n Satul Eliseni, F.N., comuna Secuieni, jude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ul Harghita, prin achizi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ionarea utilajelor agricole performante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moderne, reducerea costului de produc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ie a produc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iei furajelor prin consumul redus a utilajelor.</w:t>
      </w:r>
    </w:p>
    <w:p>
      <w:pPr>
        <w:pStyle w:val="Body"/>
        <w:spacing w:after="0" w:line="240" w:lineRule="auto"/>
        <w:ind w:left="709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Obiectiv 2 specific: </w:t>
      </w:r>
      <w:r>
        <w:rPr>
          <w:rFonts w:ascii="Times New Roman" w:hAnsi="Times New Roman"/>
          <w:sz w:val="24"/>
          <w:szCs w:val="24"/>
          <w:rtl w:val="0"/>
        </w:rPr>
        <w:t xml:space="preserve">Construirea unui centru de procesare de carne la nivelul fermei,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Satul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oimu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u Mic, nr. 112, comuna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cel, jude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ul Harghita,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ntroducerea pe pia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a local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a produselor de alimente de calitate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ntr-un lan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ț </w:t>
      </w:r>
      <w:r>
        <w:rPr>
          <w:rFonts w:ascii="Times New Roman" w:hAnsi="Times New Roman"/>
          <w:sz w:val="24"/>
          <w:szCs w:val="24"/>
          <w:rtl w:val="0"/>
          <w:lang w:val="pt-PT"/>
        </w:rPr>
        <w:t>alimentar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t mai redus.</w:t>
      </w:r>
    </w:p>
    <w:p>
      <w:pPr>
        <w:pStyle w:val="Body"/>
        <w:spacing w:after="0" w:line="240" w:lineRule="auto"/>
        <w:ind w:left="709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Pentru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 Obiectiv 1 specific: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”</w:t>
      </w:r>
      <w:r>
        <w:rPr>
          <w:rFonts w:ascii="Times New Roman" w:hAnsi="Times New Roman"/>
          <w:sz w:val="24"/>
          <w:szCs w:val="24"/>
          <w:rtl w:val="0"/>
        </w:rPr>
        <w:t>Modernizarea fermei mixte existente, situat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î</w:t>
      </w:r>
      <w:r>
        <w:rPr>
          <w:rFonts w:ascii="Times New Roman" w:hAnsi="Times New Roman"/>
          <w:sz w:val="24"/>
          <w:szCs w:val="24"/>
          <w:rtl w:val="0"/>
        </w:rPr>
        <w:t>n Satul Eliseni, F.N., comuna Secuieni, jude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ul Harghita, prin achizi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ionarea utilajelor agricole performante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” </w:t>
      </w:r>
      <w:r>
        <w:rPr>
          <w:rFonts w:ascii="Times New Roman" w:hAnsi="Times New Roman"/>
          <w:sz w:val="24"/>
          <w:szCs w:val="24"/>
          <w:rtl w:val="0"/>
        </w:rPr>
        <w:t>s-a ob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inut din partea APM Harghita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„</w:t>
      </w:r>
      <w:r>
        <w:rPr>
          <w:rFonts w:ascii="Times New Roman" w:hAnsi="Times New Roman"/>
          <w:sz w:val="24"/>
          <w:szCs w:val="24"/>
          <w:rtl w:val="0"/>
          <w:lang w:val="en-US"/>
        </w:rPr>
        <w:t>CLASAREA NOTIFIC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 Nr. 3472/04.04.2019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”</w:t>
      </w:r>
      <w:r>
        <w:rPr>
          <w:rFonts w:ascii="Times New Roman" w:hAnsi="Times New Roman"/>
          <w:sz w:val="24"/>
          <w:szCs w:val="24"/>
          <w:rtl w:val="0"/>
        </w:rPr>
        <w:t>, deoarece aceast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component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 proiectului propus nu se supune procedurii de evalualre a impactului asupra mediului, iar activitatea acestei ferme nu necesit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autorizare din punct de vedere al protec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iei mediului. 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Drept urmare obiectul prezentului memoriu de prezentare se rezum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doar la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”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Construirea unui centru de procesare de carne la nivelul fermei,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n Satul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oimu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u Mic, nr. 112, comuna S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cel, jude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it-IT"/>
        </w:rPr>
        <w:t xml:space="preserve">ul Harghita,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ntroducerea pe pia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a local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a produselor de alimente de calitate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ntr-un lan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 xml:space="preserve">ț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pt-PT"/>
        </w:rPr>
        <w:t>alimentar c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t mai redus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”</w:t>
      </w:r>
    </w:p>
    <w:p>
      <w:pPr>
        <w:pStyle w:val="Body"/>
        <w:shd w:val="clear" w:color="auto" w:fill="ffffff"/>
        <w:spacing w:after="0" w:line="240" w:lineRule="auto"/>
        <w:ind w:right="4"/>
        <w:jc w:val="both"/>
        <w:rPr>
          <w:rFonts w:ascii="Verdana" w:cs="Verdana" w:hAnsi="Verdana" w:eastAsia="Verdana"/>
        </w:rPr>
      </w:pPr>
      <w:r>
        <w:rPr>
          <w:rFonts w:ascii="Times New Roman" w:hAnsi="Times New Roman"/>
          <w:sz w:val="24"/>
          <w:szCs w:val="24"/>
          <w:rtl w:val="0"/>
        </w:rPr>
        <w:t xml:space="preserve"> </w:t>
      </w:r>
    </w:p>
    <w:p>
      <w:pPr>
        <w:pStyle w:val="Normal (Web)"/>
        <w:numPr>
          <w:ilvl w:val="0"/>
          <w:numId w:val="7"/>
        </w:numPr>
        <w:bidi w:val="0"/>
        <w:spacing w:before="0" w:after="0"/>
        <w:ind w:right="0"/>
        <w:jc w:val="both"/>
        <w:rPr>
          <w:i w:val="1"/>
          <w:iCs w:val="1"/>
          <w:rtl w:val="0"/>
          <w:lang w:val="en-US"/>
        </w:rPr>
      </w:pPr>
      <w:r>
        <w:rPr>
          <w:i w:val="1"/>
          <w:iCs w:val="1"/>
          <w:rtl w:val="0"/>
          <w:lang w:val="en-US"/>
        </w:rPr>
        <w:t>justificarea necesit</w:t>
      </w:r>
      <w:r>
        <w:rPr>
          <w:i w:val="1"/>
          <w:iCs w:val="1"/>
          <w:rtl w:val="0"/>
          <w:lang w:val="en-US"/>
        </w:rPr>
        <w:t>ăţ</w:t>
      </w:r>
      <w:r>
        <w:rPr>
          <w:i w:val="1"/>
          <w:iCs w:val="1"/>
          <w:rtl w:val="0"/>
          <w:lang w:val="en-US"/>
        </w:rPr>
        <w:t>ii proiectului;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Oportunitatea investi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iei propuse rezult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at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t din situa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ia existent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pe plan european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na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ional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domeniul cre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terii taurinelor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a prelucr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rii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rnii de vit</w:t>
      </w:r>
      <w:r>
        <w:rPr>
          <w:rtl w:val="0"/>
          <w:lang w:val="en-US"/>
        </w:rPr>
        <w:t>ă ș</w:t>
      </w:r>
      <w:r>
        <w:rPr>
          <w:rtl w:val="0"/>
          <w:lang w:val="en-US"/>
        </w:rPr>
        <w:t>i porc, c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 xml:space="preserve">t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din posibilitatea finan</w:t>
      </w:r>
      <w:r>
        <w:rPr>
          <w:rtl w:val="0"/>
          <w:lang w:val="en-US"/>
        </w:rPr>
        <w:t>ță</w:t>
      </w:r>
      <w:r>
        <w:rPr>
          <w:rtl w:val="0"/>
          <w:lang w:val="en-US"/>
        </w:rPr>
        <w:t>rii proiectului din fonduri nerambursabile prin Programul Na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ional de Dezvoltare Rural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.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 xml:space="preserve">Implementarea proiectului, prin atragerea de fonduri nerambursabile, va avea ca rezultat o rentabilitate a capitalului investit mai mare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o durat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de recuperare a investi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iei mai scurt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dec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 xml:space="preserve">t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 cazul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care proiectul de investi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ie ar fi fost realizat integral din surse proprii ale solicitantului.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Proiectul contribuie la realizarea urm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toarele obiective:</w:t>
      </w:r>
    </w:p>
    <w:p>
      <w:pPr>
        <w:pStyle w:val="Body"/>
        <w:shd w:val="clear" w:color="auto" w:fill="ffffff"/>
        <w:spacing w:after="0" w:line="240" w:lineRule="auto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en-US"/>
        </w:rPr>
        <w:t>– Î</w:t>
      </w:r>
      <w:r>
        <w:rPr>
          <w:rFonts w:ascii="Times New Roman" w:hAnsi="Times New Roman"/>
          <w:sz w:val="24"/>
          <w:szCs w:val="24"/>
          <w:rtl w:val="0"/>
        </w:rPr>
        <w:t>mbun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irea performan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ei economice a tuturor exploata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iilor agricole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facilitarea restructur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rii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moderniz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 exploata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iilor,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n special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vederea sporirii particip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 pe pia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ță</w:t>
      </w:r>
      <w:r>
        <w:rPr>
          <w:rFonts w:ascii="Times New Roman" w:hAnsi="Times New Roman"/>
          <w:sz w:val="24"/>
          <w:szCs w:val="24"/>
          <w:rtl w:val="0"/>
        </w:rPr>
        <w:t xml:space="preserve">, precum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>i a diversific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 activit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ilor agricole;</w:t>
      </w:r>
    </w:p>
    <w:p>
      <w:pPr>
        <w:pStyle w:val="Body"/>
        <w:shd w:val="clear" w:color="auto" w:fill="ffffff"/>
        <w:spacing w:after="0" w:line="240" w:lineRule="auto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en-US"/>
        </w:rPr>
        <w:t>–</w:t>
      </w:r>
      <w:r>
        <w:rPr>
          <w:rFonts w:ascii="Times New Roman" w:hAnsi="Times New Roman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mbun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irea competitivit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ii produc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torilor primari printr-o mai bun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integrare a acestora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nl-NL"/>
        </w:rPr>
        <w:t>n lan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ul agroalimentar prin intermediul schemelor de calitate, al cre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terii valorii ad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ugate a produselor agricole, al promov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 pe pie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ele locale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cadrul circuitelor scurte de aprovizionare, al grupurilor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organiza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iilor de produc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tori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al organiza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iilor interprofesionale; (viz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nd proiectele integrate);</w:t>
      </w:r>
    </w:p>
    <w:p>
      <w:pPr>
        <w:pStyle w:val="Default"/>
        <w:ind w:left="720" w:firstLine="0"/>
        <w:jc w:val="both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Ob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ț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inerea unei dezvolt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ă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ri teritoriale echilibrate a economiilor 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ș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 comunit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ăț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ilor rurale, inclusiv crearea 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ș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 men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ț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iunea de locuri de munc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ă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;</w:t>
      </w:r>
    </w:p>
    <w:p>
      <w:pPr>
        <w:pStyle w:val="Default"/>
        <w:ind w:left="720" w:firstLine="0"/>
        <w:jc w:val="both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Facilitarea diversific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ă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rii, a 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î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nfiin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ță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rii 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ș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 a dezvolt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ă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rii de 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î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ntreprinderi mici, precum 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ș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 crearea de locuri de munc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ă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;</w:t>
      </w:r>
    </w:p>
    <w:p>
      <w:pPr>
        <w:pStyle w:val="Default"/>
        <w:ind w:left="720" w:firstLine="0"/>
        <w:jc w:val="both"/>
      </w:pP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tl w:val="0"/>
          <w:lang w:val="en-US"/>
        </w:rPr>
        <w:t>Promovarea organiz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rii lan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ului alimentar, inclusiv procesarea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comercializarea produselor agricole, a bun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st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rii animalelor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a gestion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rii riscurilor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agricultur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(viz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 xml:space="preserve">nd proiectele integrate); </w:t>
      </w:r>
    </w:p>
    <w:p>
      <w:pPr>
        <w:pStyle w:val="Default"/>
        <w:ind w:left="720" w:firstLine="0"/>
        <w:jc w:val="both"/>
      </w:pP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tl w:val="0"/>
          <w:lang w:val="en-US"/>
        </w:rPr>
        <w:t>Dezvoltarea proceselor privind prelucrarea materiilor prime agricole prin transfer de cuno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tin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e,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nfiin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area unor puncte de procesare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construc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ia unor re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ele de valorificare (viz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 xml:space="preserve">nd proiectele integrate); </w:t>
      </w:r>
    </w:p>
    <w:p>
      <w:pPr>
        <w:pStyle w:val="Default"/>
        <w:ind w:left="720" w:firstLine="0"/>
        <w:jc w:val="both"/>
      </w:pP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tl w:val="0"/>
          <w:lang w:val="en-US"/>
        </w:rPr>
        <w:t xml:space="preserve">Atragerea tinerilor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 mediul rural prin crearea unui ambient favorabil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nfiin</w:t>
      </w:r>
      <w:r>
        <w:rPr>
          <w:rtl w:val="0"/>
          <w:lang w:val="en-US"/>
        </w:rPr>
        <w:t>ță</w:t>
      </w:r>
      <w:r>
        <w:rPr>
          <w:rtl w:val="0"/>
          <w:lang w:val="en-US"/>
        </w:rPr>
        <w:t>rii diferitelor activit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 xml:space="preserve">i economice agricole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non-agricole;</w:t>
      </w:r>
    </w:p>
    <w:p>
      <w:pPr>
        <w:pStyle w:val="Default"/>
        <w:ind w:left="720" w:firstLine="0"/>
        <w:jc w:val="both"/>
      </w:pP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tl w:val="0"/>
          <w:lang w:val="en-US"/>
        </w:rPr>
        <w:t>Dezvoltarea unei agriculturi eficiente, capabil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s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interac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ioneze sensibil cu mediul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nconjur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tor; </w:t>
      </w:r>
    </w:p>
    <w:p>
      <w:pPr>
        <w:pStyle w:val="Default"/>
        <w:ind w:left="720" w:firstLine="0"/>
        <w:jc w:val="both"/>
        <w:rPr>
          <w:rFonts w:ascii="Verdana" w:cs="Verdana" w:hAnsi="Verdana" w:eastAsia="Verdana"/>
        </w:rPr>
      </w:pP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tl w:val="0"/>
          <w:lang w:val="en-US"/>
        </w:rPr>
        <w:t>Datorit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tehnologiei inovative de ultim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genera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ie se va realiza utilizarea eficient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a apei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a energiei; Totodat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datorit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colect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rii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neutraliz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rii conform normelor sanitar-veterinare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de mediu a de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eurilor de origine animal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se reduce emisia de carbon</w:t>
      </w:r>
      <w:r>
        <w:rPr>
          <w:rFonts w:ascii="Verdana" w:hAnsi="Verdana"/>
          <w:rtl w:val="0"/>
        </w:rPr>
        <w:t>.</w:t>
      </w:r>
    </w:p>
    <w:p>
      <w:pPr>
        <w:pStyle w:val="Body"/>
        <w:shd w:val="clear" w:color="auto" w:fill="ffffff"/>
        <w:spacing w:after="0" w:line="240" w:lineRule="auto"/>
        <w:jc w:val="both"/>
        <w:rPr>
          <w:rFonts w:ascii="Verdana" w:cs="Verdana" w:hAnsi="Verdana" w:eastAsia="Verdana"/>
        </w:rPr>
      </w:pPr>
      <w:r>
        <w:rPr>
          <w:rFonts w:ascii="Times New Roman" w:hAnsi="Times New Roman"/>
          <w:sz w:val="24"/>
          <w:szCs w:val="24"/>
          <w:rtl w:val="0"/>
        </w:rPr>
        <w:t>Proiectul contribuie la realizarea urm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toarele obiective generale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>i specifice</w:t>
      </w:r>
      <w:r>
        <w:rPr>
          <w:rFonts w:ascii="Verdana" w:hAnsi="Verdana"/>
          <w:rtl w:val="0"/>
        </w:rPr>
        <w:t>:</w:t>
      </w:r>
    </w:p>
    <w:p>
      <w:pPr>
        <w:pStyle w:val="Body"/>
        <w:shd w:val="clear" w:color="auto" w:fill="ffffff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Obiective generale:</w:t>
      </w:r>
    </w:p>
    <w:p>
      <w:pPr>
        <w:pStyle w:val="Body"/>
        <w:shd w:val="clear" w:color="auto" w:fill="ffffff"/>
        <w:spacing w:after="0" w:line="240" w:lineRule="auto"/>
        <w:ind w:firstLine="72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- Favorizarea competitivit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ii agriculturii;</w:t>
      </w:r>
    </w:p>
    <w:p>
      <w:pPr>
        <w:pStyle w:val="Body"/>
        <w:shd w:val="clear" w:color="auto" w:fill="ffffff"/>
        <w:spacing w:after="0" w:line="240" w:lineRule="auto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- Asigurarea gestion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rii durabile a resurselor naturale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combaterea schimb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rilor climatice.</w:t>
      </w:r>
    </w:p>
    <w:p>
      <w:pPr>
        <w:pStyle w:val="Body"/>
        <w:shd w:val="clear" w:color="auto" w:fill="ffffff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Obiective specifice:</w:t>
      </w:r>
    </w:p>
    <w:p>
      <w:pPr>
        <w:pStyle w:val="List Paragraph"/>
        <w:numPr>
          <w:ilvl w:val="0"/>
          <w:numId w:val="9"/>
        </w:numPr>
        <w:shd w:val="clear" w:color="auto" w:fill="ffffff"/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eficientizarea agriculturii prin dotarea parcului de ma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ini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i utilaje agricole performante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in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en-US"/>
        </w:rPr>
        <w:t>nd cont de zonele cu valoare natural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>ridicat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(HNV)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en-US"/>
        </w:rPr>
        <w:t>i cel al zonei Natura 2000;</w:t>
      </w:r>
    </w:p>
    <w:p>
      <w:pPr>
        <w:pStyle w:val="List Paragraph"/>
        <w:numPr>
          <w:ilvl w:val="0"/>
          <w:numId w:val="9"/>
        </w:numPr>
        <w:shd w:val="clear" w:color="auto" w:fill="ffffff"/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promovarea proces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rii materiilor agricole prime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cadrul exploata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iilor proprii sau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forme colective (viz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nd proiectele integrate); </w:t>
      </w:r>
    </w:p>
    <w:p>
      <w:pPr>
        <w:pStyle w:val="List Paragraph"/>
        <w:numPr>
          <w:ilvl w:val="0"/>
          <w:numId w:val="9"/>
        </w:numPr>
        <w:shd w:val="clear" w:color="auto" w:fill="ffffff"/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 xml:space="preserve">transformareaa materiei agricole prime din teritoriul GAL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produse finite agro-alimentare;</w:t>
      </w:r>
    </w:p>
    <w:p>
      <w:pPr>
        <w:pStyle w:val="List Paragraph"/>
        <w:numPr>
          <w:ilvl w:val="0"/>
          <w:numId w:val="9"/>
        </w:numPr>
        <w:shd w:val="clear" w:color="auto" w:fill="ffffff"/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 xml:space="preserve">promovarea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en-US"/>
        </w:rPr>
        <w:t>i valorificarea produselor agroalimentare produse pe teritoriul GAL (produse locale: materie prim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en-US"/>
        </w:rPr>
        <w:t>i procesare local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) existente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en-US"/>
        </w:rPr>
        <w:t>i nou create;</w:t>
      </w:r>
    </w:p>
    <w:p>
      <w:pPr>
        <w:pStyle w:val="List Paragraph"/>
        <w:numPr>
          <w:ilvl w:val="0"/>
          <w:numId w:val="9"/>
        </w:numPr>
        <w:shd w:val="clear" w:color="auto" w:fill="ffffff"/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asigurarea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iilor de depozitare pentru materii prime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en-US"/>
        </w:rPr>
        <w:t>i produse agroalimentare finite;</w:t>
      </w:r>
    </w:p>
    <w:p>
      <w:pPr>
        <w:pStyle w:val="List Paragraph"/>
        <w:numPr>
          <w:ilvl w:val="0"/>
          <w:numId w:val="9"/>
        </w:numPr>
        <w:shd w:val="clear" w:color="auto" w:fill="ffffff"/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asigurarea posibilit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  <w:lang w:val="en-US"/>
        </w:rPr>
        <w:t>ii cre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rii lan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urilor alimentare scurte;</w:t>
      </w:r>
    </w:p>
    <w:p>
      <w:pPr>
        <w:pStyle w:val="List Paragraph"/>
        <w:numPr>
          <w:ilvl w:val="0"/>
          <w:numId w:val="9"/>
        </w:numPr>
        <w:shd w:val="clear" w:color="auto" w:fill="ffffff"/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asigurarea mediului favorabil autorizat pentru produc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torii individuali pentru a dezvolta produse agroalimentare certificate.</w:t>
      </w:r>
    </w:p>
    <w:p>
      <w:pPr>
        <w:pStyle w:val="Body"/>
        <w:shd w:val="clear" w:color="auto" w:fill="ffffff"/>
        <w:spacing w:after="0" w:line="240" w:lineRule="auto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Realizarea proiectului va fi una dintre cele mai interesate dezvolt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 private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 ultimii 10 ani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 comuna Secuieni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S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cel. Orientarea deschis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tre dezvoltarea fermei existente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rezolvarea de prelucrare a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rnii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zon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este cheia succesului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continuare. Astfel prin dezvoltarea fermei existente, prin achizi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ionare de utilaje performante pentru producerea furajer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pentru animale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prelucrarea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rnii ob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inute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i valorificarea acestora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 magazine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pie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zon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de maxim 50 km se va asigura o performan</w:t>
      </w:r>
      <w:r>
        <w:rPr>
          <w:rtl w:val="0"/>
          <w:lang w:val="en-US"/>
        </w:rPr>
        <w:t xml:space="preserve">ță </w:t>
      </w:r>
      <w:r>
        <w:rPr>
          <w:rtl w:val="0"/>
          <w:lang w:val="en-US"/>
        </w:rPr>
        <w:t>superioar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pe termen lung.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ultima perioad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cre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te cererea pentru produse locale, ce se poate satisfice cu produse de calitate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o valoare nutri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ional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adecvat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cu c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t mai pu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ine materiale auxiliare. Pentru a avea succes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atragerea consumatorilor, punctul de plecare este identificarea unui lan</w:t>
      </w:r>
      <w:r>
        <w:rPr>
          <w:rtl w:val="0"/>
          <w:lang w:val="en-US"/>
        </w:rPr>
        <w:t xml:space="preserve">ț </w:t>
      </w:r>
      <w:r>
        <w:rPr>
          <w:rtl w:val="0"/>
          <w:lang w:val="en-US"/>
        </w:rPr>
        <w:t>aprovizionare c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 xml:space="preserve">t mai scurt. </w:t>
      </w:r>
    </w:p>
    <w:p>
      <w:pPr>
        <w:pStyle w:val="Normal (Web)"/>
        <w:numPr>
          <w:ilvl w:val="0"/>
          <w:numId w:val="10"/>
        </w:numPr>
        <w:bidi w:val="0"/>
        <w:spacing w:before="0" w:after="0"/>
        <w:ind w:right="0"/>
        <w:jc w:val="both"/>
        <w:rPr>
          <w:rFonts w:ascii="Helvetica" w:hAnsi="Helvetica"/>
          <w:i w:val="1"/>
          <w:iCs w:val="1"/>
          <w:rtl w:val="0"/>
          <w:lang w:val="en-US"/>
        </w:rPr>
      </w:pPr>
      <w:r>
        <w:rPr>
          <w:rFonts w:ascii="Times New Roman" w:hAnsi="Times New Roman"/>
          <w:i w:val="1"/>
          <w:iCs w:val="1"/>
          <w:rtl w:val="0"/>
          <w:lang w:val="en-US"/>
        </w:rPr>
        <w:t>valoarea investi</w:t>
      </w:r>
      <w:r>
        <w:rPr>
          <w:rFonts w:ascii="Times New Roman" w:hAnsi="Times New Roman" w:hint="default"/>
          <w:i w:val="1"/>
          <w:iCs w:val="1"/>
          <w:rtl w:val="0"/>
          <w:lang w:val="en-US"/>
        </w:rPr>
        <w:t>ţ</w:t>
      </w:r>
      <w:r>
        <w:rPr>
          <w:rFonts w:ascii="Times New Roman" w:hAnsi="Times New Roman"/>
          <w:i w:val="1"/>
          <w:iCs w:val="1"/>
          <w:rtl w:val="0"/>
          <w:lang w:val="en-US"/>
        </w:rPr>
        <w:t>iei:</w:t>
      </w:r>
    </w:p>
    <w:p>
      <w:pPr>
        <w:pStyle w:val="Body"/>
      </w:pPr>
      <w:r>
        <w:rPr>
          <w:rFonts w:cs="Arial Unicode MS" w:eastAsia="Arial Unicode MS"/>
          <w:rtl w:val="0"/>
        </w:rPr>
        <w:t>Valoare total</w:t>
      </w:r>
      <w:r>
        <w:rPr>
          <w:rFonts w:cs="Arial Unicode MS" w:eastAsia="Arial Unicode MS" w:hint="default"/>
          <w:rtl w:val="0"/>
        </w:rPr>
        <w:t xml:space="preserve">ă </w:t>
      </w:r>
      <w:r>
        <w:rPr>
          <w:rFonts w:cs="Arial Unicode MS" w:eastAsia="Arial Unicode MS"/>
          <w:rtl w:val="0"/>
        </w:rPr>
        <w:t>a proiectului (eligibil+neeligibil) f</w:t>
      </w:r>
      <w:r>
        <w:rPr>
          <w:rFonts w:cs="Arial Unicode MS" w:eastAsia="Arial Unicode MS" w:hint="default"/>
          <w:rtl w:val="0"/>
        </w:rPr>
        <w:t>ă</w:t>
      </w:r>
      <w:r>
        <w:rPr>
          <w:rFonts w:cs="Arial Unicode MS" w:eastAsia="Arial Unicode MS"/>
          <w:rtl w:val="0"/>
        </w:rPr>
        <w:t>r</w:t>
      </w:r>
      <w:r>
        <w:rPr>
          <w:rFonts w:cs="Arial Unicode MS" w:eastAsia="Arial Unicode MS" w:hint="default"/>
          <w:rtl w:val="0"/>
        </w:rPr>
        <w:t xml:space="preserve">ă </w:t>
      </w:r>
      <w:r>
        <w:rPr>
          <w:rFonts w:cs="Arial Unicode MS" w:eastAsia="Arial Unicode MS"/>
          <w:rtl w:val="0"/>
        </w:rPr>
        <w:t>TVA: 1.498.717 lei</w:t>
      </w:r>
    </w:p>
    <w:p>
      <w:pPr>
        <w:pStyle w:val="Body"/>
        <w:numPr>
          <w:ilvl w:val="0"/>
          <w:numId w:val="12"/>
        </w:numPr>
      </w:pPr>
      <w:r>
        <w:rPr>
          <w:rFonts w:cs="Arial Unicode MS" w:eastAsia="Arial Unicode MS"/>
          <w:rtl w:val="0"/>
        </w:rPr>
        <w:t>din care construc</w:t>
      </w:r>
      <w:r>
        <w:rPr>
          <w:rFonts w:cs="Arial Unicode MS" w:eastAsia="Arial Unicode MS" w:hint="default"/>
          <w:rtl w:val="0"/>
        </w:rPr>
        <w:t>ț</w:t>
      </w:r>
      <w:r>
        <w:rPr>
          <w:rFonts w:cs="Arial Unicode MS" w:eastAsia="Arial Unicode MS"/>
          <w:rtl w:val="0"/>
        </w:rPr>
        <w:t>ii-montaj (C+M) f</w:t>
      </w:r>
      <w:r>
        <w:rPr>
          <w:rFonts w:cs="Arial Unicode MS" w:eastAsia="Arial Unicode MS" w:hint="default"/>
          <w:rtl w:val="0"/>
        </w:rPr>
        <w:t>ă</w:t>
      </w:r>
      <w:r>
        <w:rPr>
          <w:rFonts w:cs="Arial Unicode MS" w:eastAsia="Arial Unicode MS"/>
          <w:rtl w:val="0"/>
        </w:rPr>
        <w:t>r</w:t>
      </w:r>
      <w:r>
        <w:rPr>
          <w:rFonts w:cs="Arial Unicode MS" w:eastAsia="Arial Unicode MS" w:hint="default"/>
          <w:rtl w:val="0"/>
        </w:rPr>
        <w:t xml:space="preserve">ă </w:t>
      </w:r>
      <w:r>
        <w:rPr>
          <w:rFonts w:cs="Arial Unicode MS" w:eastAsia="Arial Unicode MS"/>
          <w:rtl w:val="0"/>
        </w:rPr>
        <w:t>TVA: 394.669 lei</w:t>
      </w:r>
    </w:p>
    <w:p>
      <w:pPr>
        <w:pStyle w:val="Body"/>
        <w:numPr>
          <w:ilvl w:val="0"/>
          <w:numId w:val="13"/>
        </w:numPr>
      </w:pPr>
      <w:r>
        <w:rPr>
          <w:rFonts w:cs="Arial Unicode MS" w:eastAsia="Arial Unicode MS"/>
          <w:rtl w:val="0"/>
        </w:rPr>
        <w:t>perioada de implementare propus</w:t>
      </w:r>
      <w:r>
        <w:rPr>
          <w:rFonts w:cs="Arial Unicode MS" w:eastAsia="Arial Unicode MS" w:hint="default"/>
          <w:rtl w:val="0"/>
        </w:rPr>
        <w:t>ă</w:t>
      </w:r>
      <w:r>
        <w:rPr>
          <w:rFonts w:cs="Arial Unicode MS" w:eastAsia="Arial Unicode MS"/>
          <w:rtl w:val="0"/>
        </w:rPr>
        <w:t>:</w:t>
      </w:r>
    </w:p>
    <w:p>
      <w:pPr>
        <w:pStyle w:val="Body"/>
      </w:pPr>
      <w:r>
        <w:rPr>
          <w:rFonts w:cs="Arial Unicode MS" w:eastAsia="Arial Unicode MS"/>
          <w:rtl w:val="0"/>
        </w:rPr>
        <w:t>Durata de execu</w:t>
      </w:r>
      <w:r>
        <w:rPr>
          <w:rFonts w:cs="Arial Unicode MS" w:eastAsia="Arial Unicode MS" w:hint="default"/>
          <w:rtl w:val="0"/>
        </w:rPr>
        <w:t>ț</w:t>
      </w:r>
      <w:r>
        <w:rPr>
          <w:rFonts w:cs="Arial Unicode MS" w:eastAsia="Arial Unicode MS"/>
          <w:rtl w:val="0"/>
        </w:rPr>
        <w:t>ie a obiectivului de investi</w:t>
      </w:r>
      <w:r>
        <w:rPr>
          <w:rFonts w:cs="Arial Unicode MS" w:eastAsia="Arial Unicode MS" w:hint="default"/>
          <w:rtl w:val="0"/>
        </w:rPr>
        <w:t>ț</w:t>
      </w:r>
      <w:r>
        <w:rPr>
          <w:rFonts w:cs="Arial Unicode MS" w:eastAsia="Arial Unicode MS"/>
          <w:rtl w:val="0"/>
        </w:rPr>
        <w:t>ii este de 33 luni + 3 luni de verificare a ultimei cerere de finan</w:t>
      </w:r>
      <w:r>
        <w:rPr>
          <w:rFonts w:cs="Arial Unicode MS" w:eastAsia="Arial Unicode MS" w:hint="default"/>
          <w:rtl w:val="0"/>
        </w:rPr>
        <w:t>ț</w:t>
      </w:r>
      <w:r>
        <w:rPr>
          <w:rFonts w:cs="Arial Unicode MS" w:eastAsia="Arial Unicode MS"/>
          <w:rtl w:val="0"/>
        </w:rPr>
        <w:t>are.</w:t>
      </w:r>
    </w:p>
    <w:p>
      <w:pPr>
        <w:pStyle w:val="Body"/>
        <w:numPr>
          <w:ilvl w:val="0"/>
          <w:numId w:val="13"/>
        </w:numPr>
      </w:pPr>
      <w:r>
        <w:rPr>
          <w:rFonts w:cs="Arial Unicode MS" w:eastAsia="Arial Unicode MS"/>
          <w:rtl w:val="0"/>
        </w:rPr>
        <w:t>plan</w:t>
      </w:r>
      <w:r>
        <w:rPr>
          <w:rFonts w:cs="Arial Unicode MS" w:eastAsia="Arial Unicode MS" w:hint="default"/>
          <w:rtl w:val="0"/>
        </w:rPr>
        <w:t>ş</w:t>
      </w:r>
      <w:r>
        <w:rPr>
          <w:rFonts w:cs="Arial Unicode MS" w:eastAsia="Arial Unicode MS"/>
          <w:rtl w:val="0"/>
        </w:rPr>
        <w:t>e reprezent</w:t>
      </w:r>
      <w:r>
        <w:rPr>
          <w:rFonts w:cs="Arial Unicode MS" w:eastAsia="Arial Unicode MS" w:hint="default"/>
          <w:rtl w:val="0"/>
        </w:rPr>
        <w:t>â</w:t>
      </w:r>
      <w:r>
        <w:rPr>
          <w:rFonts w:cs="Arial Unicode MS" w:eastAsia="Arial Unicode MS"/>
          <w:rtl w:val="0"/>
        </w:rPr>
        <w:t>nd limitele amplasamentului proiectului, inclusiv orice suprafa</w:t>
      </w:r>
      <w:r>
        <w:rPr>
          <w:rFonts w:cs="Arial Unicode MS" w:eastAsia="Arial Unicode MS" w:hint="default"/>
          <w:rtl w:val="0"/>
        </w:rPr>
        <w:t xml:space="preserve">ţă </w:t>
      </w:r>
      <w:r>
        <w:rPr>
          <w:rFonts w:cs="Arial Unicode MS" w:eastAsia="Arial Unicode MS"/>
          <w:rtl w:val="0"/>
        </w:rPr>
        <w:t>de teren solicitat</w:t>
      </w:r>
      <w:r>
        <w:rPr>
          <w:rFonts w:cs="Arial Unicode MS" w:eastAsia="Arial Unicode MS" w:hint="default"/>
          <w:rtl w:val="0"/>
        </w:rPr>
        <w:t xml:space="preserve">ă </w:t>
      </w:r>
      <w:r>
        <w:rPr>
          <w:rFonts w:cs="Arial Unicode MS" w:eastAsia="Arial Unicode MS"/>
          <w:rtl w:val="0"/>
        </w:rPr>
        <w:t>pentru a fi folosit</w:t>
      </w:r>
      <w:r>
        <w:rPr>
          <w:rFonts w:cs="Arial Unicode MS" w:eastAsia="Arial Unicode MS" w:hint="default"/>
          <w:rtl w:val="0"/>
        </w:rPr>
        <w:t xml:space="preserve">ă </w:t>
      </w:r>
      <w:r>
        <w:rPr>
          <w:rFonts w:cs="Arial Unicode MS" w:eastAsia="Arial Unicode MS"/>
          <w:rtl w:val="0"/>
        </w:rPr>
        <w:t>temporar (planuri de situa</w:t>
      </w:r>
      <w:r>
        <w:rPr>
          <w:rFonts w:cs="Arial Unicode MS" w:eastAsia="Arial Unicode MS" w:hint="default"/>
          <w:rtl w:val="0"/>
        </w:rPr>
        <w:t>ţ</w:t>
      </w:r>
      <w:r>
        <w:rPr>
          <w:rFonts w:cs="Arial Unicode MS" w:eastAsia="Arial Unicode MS"/>
          <w:rtl w:val="0"/>
          <w:lang w:val="de-DE"/>
        </w:rPr>
        <w:t xml:space="preserve">ie </w:t>
      </w:r>
      <w:r>
        <w:rPr>
          <w:rFonts w:cs="Arial Unicode MS" w:eastAsia="Arial Unicode MS" w:hint="default"/>
          <w:rtl w:val="0"/>
        </w:rPr>
        <w:t>ş</w:t>
      </w:r>
      <w:r>
        <w:rPr>
          <w:rFonts w:cs="Arial Unicode MS" w:eastAsia="Arial Unicode MS"/>
          <w:rtl w:val="0"/>
        </w:rPr>
        <w:t>i amplasamente);</w:t>
      </w:r>
    </w:p>
    <w:p>
      <w:pPr>
        <w:pStyle w:val="Body"/>
      </w:pPr>
      <w:r>
        <w:rPr>
          <w:rFonts w:cs="Arial Unicode MS" w:eastAsia="Arial Unicode MS"/>
          <w:rtl w:val="0"/>
        </w:rPr>
        <w:t>Se anexeaz</w:t>
      </w:r>
      <w:r>
        <w:rPr>
          <w:rFonts w:cs="Arial Unicode MS" w:eastAsia="Arial Unicode MS" w:hint="default"/>
          <w:rtl w:val="0"/>
        </w:rPr>
        <w:t>ă</w:t>
      </w:r>
      <w:r>
        <w:rPr>
          <w:rFonts w:cs="Arial Unicode MS" w:eastAsia="Arial Unicode MS"/>
          <w:rtl w:val="0"/>
        </w:rPr>
        <w:t xml:space="preserve">: </w:t>
      </w:r>
    </w:p>
    <w:p>
      <w:pPr>
        <w:pStyle w:val="Normal (Web)"/>
        <w:spacing w:before="0" w:after="0"/>
        <w:jc w:val="both"/>
      </w:pPr>
      <w:r>
        <w:rPr>
          <w:rtl w:val="0"/>
        </w:rPr>
        <w:tab/>
        <w:t>- Plan de situa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ie </w:t>
      </w:r>
    </w:p>
    <w:p>
      <w:pPr>
        <w:pStyle w:val="Normal (Web)"/>
        <w:spacing w:before="0" w:after="0"/>
        <w:jc w:val="both"/>
      </w:pPr>
      <w:r>
        <w:rPr>
          <w:rtl w:val="0"/>
        </w:rPr>
        <w:tab/>
        <w:t>- Plan de amplasament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 xml:space="preserve"> </w:t>
        <w:tab/>
        <w:t xml:space="preserve">- Plan de incadrare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zon</w:t>
      </w:r>
      <w:r>
        <w:rPr>
          <w:rtl w:val="0"/>
          <w:lang w:val="en-US"/>
        </w:rPr>
        <w:t>ă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ind w:firstLine="72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 xml:space="preserve">f) o descriere a caracteristicilor fizice ale </w:t>
      </w:r>
      <w:r>
        <w:rPr>
          <w:i w:val="1"/>
          <w:iCs w:val="1"/>
          <w:rtl w:val="0"/>
          <w:lang w:val="en-US"/>
        </w:rPr>
        <w:t>î</w:t>
      </w:r>
      <w:r>
        <w:rPr>
          <w:i w:val="1"/>
          <w:iCs w:val="1"/>
          <w:rtl w:val="0"/>
          <w:lang w:val="en-US"/>
        </w:rPr>
        <w:t>ntregului proiect, formele fizice ale proiectului (planuri, cl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diri, alte structuri, materiale de construc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 xml:space="preserve">ie 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>i altele).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jc w:val="both"/>
        <w:rPr>
          <w:b w:val="1"/>
          <w:bCs w:val="1"/>
          <w:i w:val="1"/>
          <w:iCs w:val="1"/>
          <w:u w:val="single"/>
        </w:rPr>
      </w:pPr>
      <w:r>
        <w:rPr>
          <w:b w:val="1"/>
          <w:bCs w:val="1"/>
          <w:i w:val="1"/>
          <w:iCs w:val="1"/>
          <w:u w:val="single"/>
          <w:rtl w:val="0"/>
          <w:lang w:val="en-US"/>
        </w:rPr>
        <w:t>Cl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ă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 xml:space="preserve">diri: </w:t>
      </w:r>
    </w:p>
    <w:p>
      <w:pPr>
        <w:pStyle w:val="Normal (Web)"/>
        <w:spacing w:before="0" w:after="0"/>
        <w:jc w:val="both"/>
        <w:rPr>
          <w:b w:val="1"/>
          <w:bCs w:val="1"/>
          <w:i w:val="1"/>
          <w:iCs w:val="1"/>
          <w:u w:val="single"/>
        </w:rPr>
      </w:pP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Cl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direa propus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pentru func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ionarea unit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>ii de prelucrare a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rnii va avea o form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aproximativ dreptunghiular</w:t>
      </w:r>
      <w:r>
        <w:rPr>
          <w:rtl w:val="0"/>
          <w:lang w:val="en-US"/>
        </w:rPr>
        <w:t>ă î</w:t>
      </w:r>
      <w:r>
        <w:rPr>
          <w:rtl w:val="0"/>
          <w:lang w:val="en-US"/>
        </w:rPr>
        <w:t>n plan, spa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iul pentru ma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rie, spa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iul pentru recep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ia carcaselor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centrala termic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ie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ind din volumul principal (l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>ime maxim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: 12,93m; lungime maxim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: 20,11m). Volumul construit al unit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>ii de prelucrare de carne va fi 1.012,73 mc. Cl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direa va avea funda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 continue din beton simplu monolit. Pere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 portan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 vor fi alc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tuite din zid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rie confinat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din blocuri ceramice cu goluri verticale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loca</w:t>
      </w:r>
      <w:r>
        <w:rPr>
          <w:rtl w:val="0"/>
          <w:lang w:val="en-US"/>
        </w:rPr>
        <w:t xml:space="preserve">ș </w:t>
      </w:r>
      <w:r>
        <w:rPr>
          <w:rtl w:val="0"/>
          <w:lang w:val="en-US"/>
        </w:rPr>
        <w:t>de mortar. Pl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cile pe sol vor fi din beton armat monolit. Plan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eul peste parter va fi din beton armat monolit. Acoperi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ul va fi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arpant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din grinzi din lemn de brad ecarisat.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nvelitoarea construc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iei va fi din 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igle solzi din argil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ars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de culoare ro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u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miziu.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l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imea maxim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la strea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in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a cl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dirii va fi de 4,85m,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l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imea maxim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a coamei va fi de 6,79m de la cota 0,00 a cl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dirii.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l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imea co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ului de fum va fi de 5,85m de la cota finit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a pardoselii parterului. Cota 0,00 a pardoselii finite a parterului va fi la o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l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ime de 35cm fa</w:t>
      </w:r>
      <w:r>
        <w:rPr>
          <w:rtl w:val="0"/>
          <w:lang w:val="en-US"/>
        </w:rPr>
        <w:t xml:space="preserve">ță </w:t>
      </w:r>
      <w:r>
        <w:rPr>
          <w:rtl w:val="0"/>
          <w:lang w:val="en-US"/>
        </w:rPr>
        <w:t xml:space="preserve">de cota terenului amenajat.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l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imile libere interioare variaz</w:t>
      </w:r>
      <w:r>
        <w:rPr>
          <w:rtl w:val="0"/>
          <w:lang w:val="en-US"/>
        </w:rPr>
        <w:t>ă î</w:t>
      </w:r>
      <w:r>
        <w:rPr>
          <w:rtl w:val="0"/>
          <w:lang w:val="en-US"/>
        </w:rPr>
        <w:t xml:space="preserve">ntre 2,70m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4,70m conform indica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iile proiectului (vezi tabelul pe plan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a A-03, Plan parter). Func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iunile cl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dirii se vor desf</w:t>
      </w:r>
      <w:r>
        <w:rPr>
          <w:rtl w:val="0"/>
          <w:lang w:val="en-US"/>
        </w:rPr>
        <w:t>ăș</w:t>
      </w:r>
      <w:r>
        <w:rPr>
          <w:rtl w:val="0"/>
          <w:lang w:val="en-US"/>
        </w:rPr>
        <w:t xml:space="preserve">ura pe un singur nivel: parter. Accesul personalului angajat (apr. 2-4 oameni, separarea sexelor se va realiza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timp), recep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ia carcaselor, accesul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sp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torul/depozitul navetelor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i  intrarea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spa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iul pentru expedi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ia produselor vor fi pe latura nord-vestic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a cl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dirii (fa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ada principal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), accesul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 depozitul de condimente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i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depozitul membrane naturale vor fi pe latura sud-vestic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a cl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dirii (fa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ada lateral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dreapta), intrarea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central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termic</w:t>
      </w:r>
      <w:r>
        <w:rPr>
          <w:rtl w:val="0"/>
          <w:lang w:val="en-US"/>
        </w:rPr>
        <w:t>ă ș</w:t>
      </w:r>
      <w:r>
        <w:rPr>
          <w:rtl w:val="0"/>
          <w:lang w:val="en-US"/>
        </w:rPr>
        <w:t xml:space="preserve">i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 sala de tratament termic, accesurile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depozitul de rumegu</w:t>
      </w:r>
      <w:r>
        <w:rPr>
          <w:rtl w:val="0"/>
          <w:lang w:val="en-US"/>
        </w:rPr>
        <w:t>ș ș</w:t>
      </w:r>
      <w:r>
        <w:rPr>
          <w:rtl w:val="0"/>
          <w:lang w:val="en-US"/>
        </w:rPr>
        <w:t xml:space="preserve">i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depozitul de de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euri vor fi pe latura sud-estic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a cl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dirii (fa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ada posterioar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). 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Suprafa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a construit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va fi</w:t>
        <w:tab/>
        <w:t xml:space="preserve">    </w:t>
        <w:tab/>
        <w:tab/>
        <w:tab/>
        <w:tab/>
        <w:t>191,68 mp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Suprafa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a construit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desf</w:t>
      </w:r>
      <w:r>
        <w:rPr>
          <w:rtl w:val="0"/>
          <w:lang w:val="en-US"/>
        </w:rPr>
        <w:t>ăș</w:t>
      </w:r>
      <w:r>
        <w:rPr>
          <w:rtl w:val="0"/>
          <w:lang w:val="en-US"/>
        </w:rPr>
        <w:t>urat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va fi </w:t>
        <w:tab/>
        <w:tab/>
        <w:tab/>
        <w:t>191,68 mp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Suprafa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a util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total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va fi             </w:t>
        <w:tab/>
        <w:tab/>
        <w:tab/>
        <w:tab/>
        <w:t>150,74 mp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Cl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direa se va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ncadra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categoria de importan</w:t>
      </w:r>
      <w:r>
        <w:rPr>
          <w:rtl w:val="0"/>
          <w:lang w:val="en-US"/>
        </w:rPr>
        <w:t xml:space="preserve">ță </w:t>
      </w:r>
      <w:r>
        <w:rPr>
          <w:rtl w:val="0"/>
          <w:lang w:val="en-US"/>
        </w:rPr>
        <w:t xml:space="preserve">C, conform HGR nr.766/1997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i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clasa de importan</w:t>
      </w:r>
      <w:r>
        <w:rPr>
          <w:rtl w:val="0"/>
          <w:lang w:val="en-US"/>
        </w:rPr>
        <w:t xml:space="preserve">ță </w:t>
      </w:r>
      <w:r>
        <w:rPr>
          <w:rtl w:val="0"/>
          <w:lang w:val="en-US"/>
        </w:rPr>
        <w:t>III, conform normativului P-100/2013.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Procentul de ocupare al terenului va fi</w:t>
        <w:tab/>
        <w:t xml:space="preserve"> </w:t>
        <w:tab/>
        <w:tab/>
        <w:t xml:space="preserve">    15,324%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Coeficientul de utilizare al terenului va fi</w:t>
        <w:tab/>
        <w:t xml:space="preserve"> </w:t>
        <w:tab/>
        <w:tab/>
        <w:t xml:space="preserve">      0,162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Repartizarea a spa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iilor va fi urm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toarea:</w:t>
      </w:r>
    </w:p>
    <w:tbl>
      <w:tblPr>
        <w:tblW w:w="6693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389"/>
        <w:gridCol w:w="3673"/>
        <w:gridCol w:w="1631"/>
      </w:tblGrid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  <w:lang w:val="en-US"/>
              </w:rPr>
              <w:t xml:space="preserve">Nr. </w:t>
            </w:r>
            <w:r>
              <w:rPr>
                <w:rFonts w:ascii="Times New Roman" w:hAnsi="Times New Roman" w:hint="default"/>
                <w:b w:val="1"/>
                <w:bCs w:val="1"/>
                <w:rtl w:val="0"/>
                <w:lang w:val="en-US"/>
              </w:rPr>
              <w:t>î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en-US"/>
              </w:rPr>
              <w:t>nc</w:t>
            </w:r>
            <w:r>
              <w:rPr>
                <w:rFonts w:ascii="Times New Roman" w:hAnsi="Times New Roman" w:hint="default"/>
                <w:b w:val="1"/>
                <w:bCs w:val="1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en-US"/>
              </w:rPr>
              <w:t>pere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  <w:lang w:val="en-US"/>
              </w:rPr>
              <w:t xml:space="preserve">Denumirea </w:t>
            </w:r>
            <w:r>
              <w:rPr>
                <w:rFonts w:ascii="Times New Roman" w:hAnsi="Times New Roman" w:hint="default"/>
                <w:b w:val="1"/>
                <w:bCs w:val="1"/>
                <w:rtl w:val="0"/>
                <w:lang w:val="en-US"/>
              </w:rPr>
              <w:t>î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en-US"/>
              </w:rPr>
              <w:t>nc</w:t>
            </w:r>
            <w:r>
              <w:rPr>
                <w:rFonts w:ascii="Times New Roman" w:hAnsi="Times New Roman" w:hint="default"/>
                <w:b w:val="1"/>
                <w:bCs w:val="1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en-US"/>
              </w:rPr>
              <w:t>perii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  <w:lang w:val="en-US"/>
              </w:rPr>
              <w:t>Supfara</w:t>
            </w:r>
            <w:r>
              <w:rPr>
                <w:rFonts w:ascii="Times New Roman" w:hAnsi="Times New Roman" w:hint="default"/>
                <w:b w:val="1"/>
                <w:bCs w:val="1"/>
                <w:rtl w:val="0"/>
                <w:lang w:val="en-US"/>
              </w:rPr>
              <w:t xml:space="preserve">ță – 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en-US"/>
              </w:rPr>
              <w:t>m</w:t>
            </w:r>
            <w:r>
              <w:rPr>
                <w:rFonts w:ascii="Times New Roman" w:hAnsi="Times New Roman"/>
                <w:b w:val="1"/>
                <w:bCs w:val="1"/>
                <w:vertAlign w:val="superscript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00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Depozit frigorific materii prime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3,32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01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Preparator membrane naturale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2,88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02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Depozit membrane naturale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0,94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03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Ambalare/etichetare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17,09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04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Depozit produse ambalate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1,70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05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Tran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ș</w:t>
            </w:r>
            <w:r>
              <w:rPr>
                <w:rFonts w:ascii="Times New Roman" w:hAnsi="Times New Roman"/>
                <w:rtl w:val="0"/>
                <w:lang w:val="en-US"/>
              </w:rPr>
              <w:t>are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5,00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06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Antreu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1,74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07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Hol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1,74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08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Sal</w:t>
            </w:r>
            <w:r>
              <w:rPr>
                <w:rFonts w:ascii="Times New Roman" w:hAnsi="Times New Roman" w:hint="default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rtl w:val="0"/>
                <w:lang w:val="en-US"/>
              </w:rPr>
              <w:t>de maturare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8,84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09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Sufragerie angaja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3,87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10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Congelator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2,94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11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Vestiar alb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1,98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12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Vestiar negru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1,74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13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Expedi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6,74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14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Sal</w:t>
            </w:r>
            <w:r>
              <w:rPr>
                <w:rFonts w:ascii="Times New Roman" w:hAnsi="Times New Roman" w:hint="default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rtl w:val="0"/>
                <w:lang w:val="en-US"/>
              </w:rPr>
              <w:t>de prelucrare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18,52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15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Camer</w:t>
            </w:r>
            <w:r>
              <w:rPr>
                <w:rFonts w:ascii="Times New Roman" w:hAnsi="Times New Roman" w:hint="default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rtl w:val="0"/>
                <w:lang w:val="en-US"/>
              </w:rPr>
              <w:t>frigorific</w:t>
            </w:r>
            <w:r>
              <w:rPr>
                <w:rFonts w:ascii="Times New Roman" w:hAnsi="Times New Roman" w:hint="default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rtl w:val="0"/>
                <w:lang w:val="en-US"/>
              </w:rPr>
              <w:t>pentru carcase porci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5,10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16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Recep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5,24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17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Baie angaja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2,39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18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Depozit rumegu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ș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1,81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19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Depozit produse afumate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3,60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20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Preparare condimente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3,12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21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Depozit condimente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0,94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22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Spa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iu tehnic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11,75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23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Afumare tradi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ional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3,38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24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Tratament termic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7,80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25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Depozit de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ș</w:t>
            </w:r>
            <w:r>
              <w:rPr>
                <w:rFonts w:ascii="Times New Roman" w:hAnsi="Times New Roman"/>
                <w:rtl w:val="0"/>
                <w:lang w:val="en-US"/>
              </w:rPr>
              <w:t>euri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1,38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26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Birou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2,50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27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Centrala termic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7,01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28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Depozit frigorific produse finite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3,44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29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Sp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rtl w:val="0"/>
                <w:lang w:val="en-US"/>
              </w:rPr>
              <w:t>l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rtl w:val="0"/>
                <w:lang w:val="en-US"/>
              </w:rPr>
              <w:t>tor navete/depozit navete curate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5,09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30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Sp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rtl w:val="0"/>
                <w:lang w:val="en-US"/>
              </w:rPr>
              <w:t>l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rtl w:val="0"/>
                <w:lang w:val="en-US"/>
              </w:rPr>
              <w:t>tor angaja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1,20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31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Saramurare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3,31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32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Grup sanitar angaja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1,68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33</w:t>
            </w:r>
          </w:p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both"/>
            </w:pPr>
            <w:r>
              <w:rPr>
                <w:rFonts w:ascii="Times New Roman" w:hAnsi="Times New Roman"/>
                <w:rtl w:val="0"/>
                <w:lang w:val="en-US"/>
              </w:rPr>
              <w:t>Filtru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3,00</w:t>
            </w:r>
          </w:p>
        </w:tc>
      </w:tr>
      <w:tr>
        <w:tblPrEx>
          <w:shd w:val="clear" w:color="auto" w:fill="d0ddef"/>
        </w:tblPrEx>
        <w:trPr>
          <w:trHeight w:val="277" w:hRule="atLeast"/>
        </w:trPr>
        <w:tc>
          <w:tcPr>
            <w:tcW w:type="dxa" w:w="13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  <w:lang w:val="en-US"/>
              </w:rPr>
              <w:t>TOTAL</w:t>
            </w:r>
          </w:p>
        </w:tc>
        <w:tc>
          <w:tcPr>
            <w:tcW w:type="dxa" w:w="16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  <w:lang w:val="en-US"/>
              </w:rPr>
              <w:t>152,78</w:t>
            </w:r>
          </w:p>
        </w:tc>
      </w:tr>
    </w:tbl>
    <w:p>
      <w:pPr>
        <w:pStyle w:val="Normal (Web)"/>
        <w:widowControl w:val="0"/>
        <w:spacing w:before="0" w:after="0"/>
        <w:jc w:val="center"/>
      </w:pP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 xml:space="preserve">Compartimentarea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echiparea spa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iilor de lucru este prezentat</w:t>
      </w:r>
      <w:r>
        <w:rPr>
          <w:rtl w:val="0"/>
          <w:lang w:val="en-US"/>
        </w:rPr>
        <w:t>ă î</w:t>
      </w:r>
      <w:r>
        <w:rPr>
          <w:rtl w:val="0"/>
          <w:lang w:val="en-US"/>
        </w:rPr>
        <w:t xml:space="preserve">n Planul parter, anexat prezentei. 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bookmarkStart w:name="OLE_LINK5" w:id="0"/>
      <w:r>
        <w:rPr>
          <w:rFonts w:ascii="Times New Roman" w:hAnsi="Times New Roman"/>
          <w:sz w:val="24"/>
          <w:szCs w:val="24"/>
          <w:rtl w:val="0"/>
        </w:rPr>
        <w:t>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direa va avea o structura de rezisten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ţă 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compus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fr-FR"/>
        </w:rPr>
        <w:t>: structur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din pere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  <w:lang w:val="it-IT"/>
        </w:rPr>
        <w:t>i portan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</w:rPr>
        <w:t xml:space="preserve">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  <w:lang w:val="it-IT"/>
        </w:rPr>
        <w:t>i par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fr-FR"/>
        </w:rPr>
        <w:t>ial structur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cadre de beton armat.</w:t>
      </w:r>
    </w:p>
    <w:p>
      <w:pPr>
        <w:pStyle w:val="Normal (Web)"/>
        <w:spacing w:before="0" w:after="0"/>
        <w:jc w:val="both"/>
      </w:pPr>
      <w:r>
        <w:rPr>
          <w:i w:val="1"/>
          <w:iCs w:val="1"/>
          <w:rtl w:val="0"/>
          <w:lang w:val="en-US"/>
        </w:rPr>
        <w:t>Funda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>ii:</w:t>
      </w:r>
      <w:r>
        <w:rPr>
          <w:rtl w:val="0"/>
          <w:lang w:val="en-US"/>
        </w:rPr>
        <w:t xml:space="preserve"> Solu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ia de fundare adoptat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este cu funda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 continue din beton sub pere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 portan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 cu bloc din beton simplu.  Sub pere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 portan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 se va realiza soclu de beton armat. Se va urm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 ca realizarea elementelor p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n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la cota 0,00 s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se fac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concomintent. Clasa betonului folosit la funda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ii va fi de C8/10. Blocurile de fundare se vor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ncastra minim 20 cm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stratul bun de fundare. S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p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turile se vor 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sa deschise timp foarte scurt, pentru a asigura condi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ia de turnare imediat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a betonului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s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p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tur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. Ultimii 20 cm se vor s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pa imediat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nainte de turnarea betonului. </w:t>
      </w:r>
    </w:p>
    <w:p>
      <w:pPr>
        <w:pStyle w:val="Normal (Web)"/>
        <w:spacing w:before="0" w:after="0"/>
        <w:jc w:val="both"/>
      </w:pPr>
      <w:r>
        <w:rPr>
          <w:i w:val="1"/>
          <w:iCs w:val="1"/>
          <w:rtl w:val="0"/>
          <w:lang w:val="en-US"/>
        </w:rPr>
        <w:t>Pere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>i de zid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rie din c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r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mid</w:t>
      </w:r>
      <w:r>
        <w:rPr>
          <w:i w:val="1"/>
          <w:iCs w:val="1"/>
          <w:rtl w:val="0"/>
          <w:lang w:val="en-US"/>
        </w:rPr>
        <w:t>ă î</w:t>
      </w:r>
      <w:r>
        <w:rPr>
          <w:i w:val="1"/>
          <w:iCs w:val="1"/>
          <w:rtl w:val="0"/>
          <w:lang w:val="en-US"/>
        </w:rPr>
        <w:t>nt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rit cu st</w:t>
      </w:r>
      <w:r>
        <w:rPr>
          <w:i w:val="1"/>
          <w:iCs w:val="1"/>
          <w:rtl w:val="0"/>
          <w:lang w:val="en-US"/>
        </w:rPr>
        <w:t>â</w:t>
      </w:r>
      <w:r>
        <w:rPr>
          <w:i w:val="1"/>
          <w:iCs w:val="1"/>
          <w:rtl w:val="0"/>
          <w:lang w:val="en-US"/>
        </w:rPr>
        <w:t>lpi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 xml:space="preserve">ori 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 xml:space="preserve">i cadre de beton armat: </w:t>
      </w:r>
      <w:r>
        <w:rPr>
          <w:rtl w:val="0"/>
          <w:lang w:val="en-US"/>
        </w:rPr>
        <w:t>Pere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 portan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 vor fi alc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tuite din zid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rie de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mid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portant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cu goluri verticale cu grosimea peretelui de 25 cm pentru pere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ii exteriori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interiori. Pere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 vor fi borda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 cu s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mburi (st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lpi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ori) de beton armat. St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lpi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orii vor fi dispu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la col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uri, la intersec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ii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ntre pere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 de rezisten</w:t>
      </w:r>
      <w:r>
        <w:rPr>
          <w:rtl w:val="0"/>
          <w:lang w:val="en-US"/>
        </w:rPr>
        <w:t>ţă ş</w:t>
      </w:r>
      <w:r>
        <w:rPr>
          <w:rtl w:val="0"/>
          <w:lang w:val="en-US"/>
        </w:rPr>
        <w:t>i la c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teva goluri care prin aria golului necesit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bordare pe margini. La nivelul plan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 xml:space="preserve">eului se vor realiza centuri de beton. Deasupra golurilor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perete se vor executa buiandrugi din beton armat monolit, iar unde este posibil se vor realiza cu buiandrugi prefabrica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i. 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La unele zone ale cl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dirii se va realiza un subsistem cu cadre din beton armat. Grinzile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st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lpii vor fi din beton armat monolit cu sec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iuni de forma dreptunghiulare sau patrate. </w:t>
      </w:r>
    </w:p>
    <w:p>
      <w:pPr>
        <w:pStyle w:val="Normal (Web)"/>
        <w:spacing w:before="0" w:after="0"/>
        <w:jc w:val="both"/>
      </w:pPr>
      <w:r>
        <w:rPr>
          <w:i w:val="1"/>
          <w:iCs w:val="1"/>
          <w:rtl w:val="0"/>
          <w:lang w:val="en-US"/>
        </w:rPr>
        <w:t>Plan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>ee:</w:t>
      </w:r>
      <w:r>
        <w:rPr>
          <w:rtl w:val="0"/>
          <w:lang w:val="en-US"/>
        </w:rPr>
        <w:t xml:space="preserve"> Plan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eul peste parter va fi o plac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de beton armat sus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i jos cu bare independente. 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Placa de pardoseal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de la parter va avea grosimea de 10cm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va fi armat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la partea de mijloc cu plas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sudat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.</w:t>
      </w:r>
    </w:p>
    <w:p>
      <w:pPr>
        <w:pStyle w:val="Normal (Web)"/>
        <w:spacing w:before="0" w:after="0"/>
        <w:jc w:val="both"/>
      </w:pPr>
      <w:r>
        <w:rPr>
          <w:i w:val="1"/>
          <w:iCs w:val="1"/>
          <w:rtl w:val="0"/>
          <w:lang w:val="en-US"/>
        </w:rPr>
        <w:t>Ș</w:t>
      </w:r>
      <w:r>
        <w:rPr>
          <w:i w:val="1"/>
          <w:iCs w:val="1"/>
          <w:rtl w:val="0"/>
          <w:lang w:val="en-US"/>
        </w:rPr>
        <w:t>arpant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 xml:space="preserve">: </w:t>
      </w:r>
      <w:r>
        <w:rPr>
          <w:rtl w:val="0"/>
          <w:lang w:val="en-US"/>
        </w:rPr>
        <w:t>Solu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ia de acoperi</w:t>
      </w:r>
      <w:r>
        <w:rPr>
          <w:rtl w:val="0"/>
          <w:lang w:val="en-US"/>
        </w:rPr>
        <w:t xml:space="preserve">ş </w:t>
      </w:r>
      <w:r>
        <w:rPr>
          <w:rtl w:val="0"/>
          <w:lang w:val="en-US"/>
        </w:rPr>
        <w:t>adoptat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este un acoperi</w:t>
      </w:r>
      <w:r>
        <w:rPr>
          <w:rtl w:val="0"/>
          <w:lang w:val="en-US"/>
        </w:rPr>
        <w:t xml:space="preserve">ş </w:t>
      </w:r>
      <w:r>
        <w:rPr>
          <w:rtl w:val="0"/>
          <w:lang w:val="en-US"/>
        </w:rPr>
        <w:t xml:space="preserve">cu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arpant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de lemn. Structura de rezisten</w:t>
      </w:r>
      <w:r>
        <w:rPr>
          <w:rtl w:val="0"/>
          <w:lang w:val="en-US"/>
        </w:rPr>
        <w:t xml:space="preserve">ţă </w:t>
      </w:r>
      <w:r>
        <w:rPr>
          <w:rtl w:val="0"/>
          <w:lang w:val="en-US"/>
        </w:rPr>
        <w:t>a acoperi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ului este alc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tuit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din pane, dolii, popi,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priori si cle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 xml:space="preserve">ti.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mbin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rile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ntre elemente de lemn se vor fac prin chertare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i cu piese metalice, corniere, dornuri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i cu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uruburi. Acoperi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 xml:space="preserve">ul va avea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nvelitori din 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igle ceramice. Toate elementele de lemn vor fi tratate contra d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un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torilor specifici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vor fi ignifugate.</w:t>
      </w:r>
    </w:p>
    <w:p>
      <w:pPr>
        <w:pStyle w:val="Normal (Web)"/>
        <w:spacing w:before="0" w:after="0"/>
        <w:jc w:val="both"/>
      </w:pPr>
      <w:r>
        <w:rPr>
          <w:i w:val="1"/>
          <w:iCs w:val="1"/>
          <w:rtl w:val="0"/>
          <w:lang w:val="en-US"/>
        </w:rPr>
        <w:t>Sc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 xml:space="preserve">ri </w:t>
      </w:r>
      <w:r>
        <w:rPr>
          <w:i w:val="1"/>
          <w:iCs w:val="1"/>
          <w:rtl w:val="0"/>
          <w:lang w:val="en-US"/>
        </w:rPr>
        <w:t>ș</w:t>
      </w:r>
      <w:r>
        <w:rPr>
          <w:i w:val="1"/>
          <w:iCs w:val="1"/>
          <w:rtl w:val="0"/>
          <w:lang w:val="en-US"/>
        </w:rPr>
        <w:t>i ramp</w:t>
      </w:r>
      <w:r>
        <w:rPr>
          <w:i w:val="1"/>
          <w:iCs w:val="1"/>
          <w:rtl w:val="0"/>
          <w:lang w:val="en-US"/>
        </w:rPr>
        <w:t>ă</w:t>
      </w:r>
      <w:r>
        <w:rPr>
          <w:rtl w:val="0"/>
          <w:lang w:val="en-US"/>
        </w:rPr>
        <w:t>: Sc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rile de acces la terase vor fi din beton simplu turnate pe o dala de beton armat realizat pe umplutura compactata.</w:t>
      </w:r>
      <w:bookmarkEnd w:id="0"/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Infrastructur</w:t>
      </w:r>
      <w:r>
        <w:rPr>
          <w:rtl w:val="0"/>
          <w:lang w:val="en-US"/>
        </w:rPr>
        <w:t>ă ș</w:t>
      </w:r>
      <w:r>
        <w:rPr>
          <w:rtl w:val="0"/>
          <w:lang w:val="en-US"/>
        </w:rPr>
        <w:t>i suprastructur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: C16/20. Beton simplu: C8/10. Lemn clasa: C16. Lemn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ncleiat clasa: -</w:t>
      </w:r>
    </w:p>
    <w:p>
      <w:pPr>
        <w:pStyle w:val="Body"/>
        <w:tabs>
          <w:tab w:val="left" w:pos="180"/>
        </w:tabs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  <w:lang w:val="pt-PT"/>
        </w:rPr>
        <w:t>Sistem constructiv:</w:t>
      </w:r>
      <w:r>
        <w:rPr>
          <w:rFonts w:ascii="Times New Roman" w:hAnsi="Times New Roman"/>
          <w:sz w:val="24"/>
          <w:szCs w:val="24"/>
          <w:rtl w:val="0"/>
        </w:rPr>
        <w:t xml:space="preserve">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direa va avea o structur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zid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>rie confinat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din blocuri ceramice cu goluri verticale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>i loca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ș </w:t>
      </w:r>
      <w:r>
        <w:rPr>
          <w:rFonts w:ascii="Times New Roman" w:hAnsi="Times New Roman"/>
          <w:sz w:val="24"/>
          <w:szCs w:val="24"/>
          <w:rtl w:val="0"/>
          <w:lang w:val="it-IT"/>
        </w:rPr>
        <w:t>de mortar,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 xml:space="preserve">mburi, centuri, grinzi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buiandrugi din beton armat monolit. Pl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cile pe sol vor fi din beton armat monolit. Plan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eul peste parter va fi din beton armat monolit.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direa va avea funda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ii continue din beton simplu monolit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arpant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din grinzi din lemn de brad ecarisat. 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nchideri exterioare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it-IT"/>
        </w:rPr>
        <w:t>i compartiment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ri interioare: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nchiderea exterioar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a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 va fi executat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din blocuri ceramice cu goluri verticale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>i loca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ș </w:t>
      </w:r>
      <w:r>
        <w:rPr>
          <w:rFonts w:ascii="Times New Roman" w:hAnsi="Times New Roman"/>
          <w:sz w:val="24"/>
          <w:szCs w:val="24"/>
          <w:rtl w:val="0"/>
          <w:lang w:val="pt-PT"/>
        </w:rPr>
        <w:t>de mortar de 25cm 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  <w:lang w:val="it-IT"/>
        </w:rPr>
        <w:t>ime. Eleva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iile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 vor fi din beton armat monolit cu o 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  <w:lang w:val="pt-PT"/>
        </w:rPr>
        <w:t>ime de 25cm. Compartiment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rile interioare vor fi la pere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ii structurali din blocuri ceramice cu goluri verticale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>i loca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ș </w:t>
      </w:r>
      <w:r>
        <w:rPr>
          <w:rFonts w:ascii="Times New Roman" w:hAnsi="Times New Roman"/>
          <w:sz w:val="24"/>
          <w:szCs w:val="24"/>
          <w:rtl w:val="0"/>
          <w:lang w:val="pt-PT"/>
        </w:rPr>
        <w:t>de mortar de 25cm 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 xml:space="preserve">ime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din blocuri BCA de 15cm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i 10cm grosime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din panouri termoizolante de 10cm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>i 15cm grosime la pere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nestructurali de compartimentare. Placa peste sol va fi din beton armat monolit. Plan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eul peste parter va fi din beton armat monolit. 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mplaria exterioar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va fi din PVC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din tabl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pt-PT"/>
        </w:rPr>
        <w:t>el. Pere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exteriori se vor termoizola din exterior cu pl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ci din polistiren expandat cu o grosime de 8cm. Eleva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iile se vor termoizola cu polistiren extrudat de 5cm grosime. Placa de beton peste sol se va termoizola cu polistiren extrudat de o grosime de 4cm, respectiv 10cm grosime sub depozitele frigorifice. Plan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eul peste parter se va termoizola cu vat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de-DE"/>
        </w:rPr>
        <w:t>mineral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de o grosime total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de 20cm.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nvelitoarea va fi din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igle solzi din argil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ars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culoare ro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fr-FR"/>
        </w:rPr>
        <w:t>u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miziu.</w:t>
      </w:r>
    </w:p>
    <w:p>
      <w:pPr>
        <w:pStyle w:val="Body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Finisaje interioare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  <w:lang w:val="it-IT"/>
        </w:rPr>
        <w:t xml:space="preserve">Pardoseli: </w:t>
      </w:r>
      <w:r>
        <w:rPr>
          <w:rFonts w:ascii="Times New Roman" w:hAnsi="Times New Roman"/>
          <w:sz w:val="24"/>
          <w:szCs w:val="24"/>
          <w:rtl w:val="0"/>
        </w:rPr>
        <w:t>Pardoselile vor fi: gresie po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elanat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antibacterian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î</w:t>
      </w:r>
      <w:r>
        <w:rPr>
          <w:rFonts w:ascii="Times New Roman" w:hAnsi="Times New Roman"/>
          <w:sz w:val="24"/>
          <w:szCs w:val="24"/>
          <w:rtl w:val="0"/>
        </w:rPr>
        <w:t xml:space="preserve">n toate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perile cu excep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ia centralei termice, a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iului tehnic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a recep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iei, unde pardoseala va fi din gresie antiderapant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  <w:lang w:val="it-IT"/>
        </w:rPr>
        <w:t xml:space="preserve">Tavane: </w:t>
      </w:r>
      <w:r>
        <w:rPr>
          <w:rFonts w:ascii="Times New Roman" w:hAnsi="Times New Roman"/>
          <w:sz w:val="24"/>
          <w:szCs w:val="24"/>
          <w:rtl w:val="0"/>
        </w:rPr>
        <w:t xml:space="preserve">Finisajul tavanelor va fi din panouri termoizolante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urm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toarele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peri: 00-depozit frigorific materii prime, 10-congelator, 15-camer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frigorific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pentru carcase porci, 31-saramurare, 28-depozit frigorific produse finite, 19-depozit produse afumate, 04-depozit produse ambalate. Tavanele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celelalte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>peri (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afara centralei termice, a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lii pentru afumare tradi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ional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>, a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iului tehnic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a recep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iei) vor fi tencuite, gletuite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de-DE"/>
        </w:rPr>
        <w:t>i zugr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vite cu zugr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veal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lavabil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antibacterian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. Tavanul centralei termice se va tencui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de-DE"/>
        </w:rPr>
        <w:t>i se va zugr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vi cu zugr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veal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lavabil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, tavanul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lii pentru afumare tradi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ional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se va tencui. Tavanul recep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iei va fi din pl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ci OSB rezistente la ap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, tavanul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iului tehnic va fi din sc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nduri f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uite din lemn de brad.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  <w:lang w:val="it-IT"/>
        </w:rPr>
        <w:t>Pere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it-IT"/>
        </w:rPr>
        <w:t xml:space="preserve">i: </w:t>
      </w:r>
      <w:r>
        <w:rPr>
          <w:rFonts w:ascii="Times New Roman" w:hAnsi="Times New Roman"/>
          <w:sz w:val="24"/>
          <w:szCs w:val="24"/>
          <w:rtl w:val="0"/>
        </w:rPr>
        <w:t>Finisajul pere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ilor va fi din panouri termoizolante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urm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toarele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peri: 00-depozit frigorific materii prime, 10-congelator, 15-camer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frigorific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pentru carcase porci, 31-saramurare, 28-depozit frigorific produse finite, 19-depozit produse afumate, 04-depozit produse ambalate. Pere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lii pentru afumare tradi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ional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se vor tencui. Pere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ii centralei termice se vor tencui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de-DE"/>
        </w:rPr>
        <w:t>i se vor zugr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vi cu zugr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veal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lavabil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pt-PT"/>
        </w:rPr>
        <w:t>. Pere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iului tehnic vor fi placate cu sc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nduri f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uite din lemn de brad. Pere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recep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iei vor fi placate cu pl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ci OSB rezistente la ap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celelalte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>peri pere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se vor tencui, se vor gletui, se vor zugr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vi cu zugr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veal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lavabil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antibacterian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ș</w:t>
      </w:r>
      <w:r>
        <w:rPr>
          <w:rFonts w:ascii="Times New Roman" w:hAnsi="Times New Roman"/>
          <w:sz w:val="24"/>
          <w:szCs w:val="24"/>
          <w:rtl w:val="0"/>
        </w:rPr>
        <w:t>i se vor placa cu faian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ță </w:t>
      </w:r>
      <w:r>
        <w:rPr>
          <w:rFonts w:ascii="Times New Roman" w:hAnsi="Times New Roman"/>
          <w:sz w:val="24"/>
          <w:szCs w:val="24"/>
          <w:rtl w:val="0"/>
        </w:rPr>
        <w:t>por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elanat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antibacterian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la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imile de 2,10m respectiv 3,00m conform indica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iilor proiectului (vezi tabelul pe plan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a A-03, Plan parter). 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mpl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ria interioar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va fi din PVC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din tabl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pt-PT"/>
        </w:rPr>
        <w:t>el.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Finisaje exterioare: </w:t>
      </w:r>
      <w:r>
        <w:rPr>
          <w:rFonts w:ascii="Times New Roman" w:hAnsi="Times New Roman"/>
          <w:sz w:val="24"/>
          <w:szCs w:val="24"/>
          <w:rtl w:val="0"/>
        </w:rPr>
        <w:t>Pentru finisaje exterioare ale pere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ilor exteriori se vor folosi tencuieli armate cu fibr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>de sticl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(0.5cm grosime) de culoare alb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. Eleva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iile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 se vor tencui cu tencuial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hidrofug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armat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plas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din fibre de sticl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(0.5cm grosime) de culoare maro. Pardoseala sc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rilor exterioare va fi din gresie antiderapant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. Trotuarul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jurul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 va fi din plac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de beton armat monolit. Pardoseala aleii carosabile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a platformei carosabile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jurul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dirii va fi din pavele de beton. Paziile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celelaltele elemente structurale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nestructurale vizibile de lemn se vor trata cu lazur de lemn.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Acoperi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ul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i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nvelitoare: </w:t>
      </w:r>
      <w:r>
        <w:rPr>
          <w:rFonts w:ascii="Times New Roman" w:hAnsi="Times New Roman"/>
          <w:sz w:val="24"/>
          <w:szCs w:val="24"/>
          <w:rtl w:val="0"/>
        </w:rPr>
        <w:t>Acoperi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ul casei va fi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arpant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din grinzi din lemn de brad ecarisat.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nvelitoarea va fi din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igle solzi din argil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ars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culoare ro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fr-FR"/>
        </w:rPr>
        <w:t>u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miziu. Pe acoperi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ș </w:t>
      </w:r>
      <w:r>
        <w:rPr>
          <w:rFonts w:ascii="Times New Roman" w:hAnsi="Times New Roman"/>
          <w:sz w:val="24"/>
          <w:szCs w:val="24"/>
          <w:rtl w:val="0"/>
          <w:lang w:val="pt-PT"/>
        </w:rPr>
        <w:t>este prev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zut grilaj opritor de 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pad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î</w:t>
      </w:r>
      <w:r>
        <w:rPr>
          <w:rFonts w:ascii="Times New Roman" w:hAnsi="Times New Roman"/>
          <w:sz w:val="24"/>
          <w:szCs w:val="24"/>
          <w:rtl w:val="0"/>
        </w:rPr>
        <w:t>n lungul strea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inilor. Jgheaburile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burlanele vor fi din tabl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vopsit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 (Web)"/>
        <w:spacing w:before="0" w:after="0"/>
        <w:jc w:val="both"/>
        <w:rPr>
          <w:rFonts w:ascii="Helvetica" w:cs="Helvetica" w:hAnsi="Helvetica" w:eastAsia="Helvetica"/>
          <w:b w:val="1"/>
          <w:bCs w:val="1"/>
          <w:u w:val="single"/>
        </w:rPr>
      </w:pPr>
      <w:r>
        <w:rPr>
          <w:b w:val="1"/>
          <w:bCs w:val="1"/>
          <w:i w:val="1"/>
          <w:iCs w:val="1"/>
          <w:u w:val="single"/>
          <w:rtl w:val="0"/>
          <w:lang w:val="en-US"/>
        </w:rPr>
        <w:t xml:space="preserve">Profilul 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ş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i capacit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ăţ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ile de produc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ţ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 xml:space="preserve">ie: </w:t>
      </w:r>
    </w:p>
    <w:p>
      <w:pPr>
        <w:pStyle w:val="Normal (Web)"/>
        <w:spacing w:before="0" w:after="0"/>
        <w:ind w:left="720" w:firstLine="0"/>
        <w:jc w:val="both"/>
        <w:rPr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72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Cod CAEN principal: </w:t>
      </w:r>
    </w:p>
    <w:p>
      <w:pPr>
        <w:pStyle w:val="Body"/>
        <w:shd w:val="clear" w:color="auto" w:fill="ffffff"/>
        <w:spacing w:after="0" w:line="240" w:lineRule="auto"/>
        <w:ind w:left="144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0150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– </w:t>
      </w:r>
      <w:r>
        <w:rPr>
          <w:rFonts w:ascii="Times New Roman" w:hAnsi="Times New Roman"/>
          <w:sz w:val="24"/>
          <w:szCs w:val="24"/>
          <w:rtl w:val="0"/>
          <w:lang w:val="en-US"/>
        </w:rPr>
        <w:t>Activit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 xml:space="preserve">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it-IT"/>
        </w:rPr>
        <w:t>n ferme mixte (cultura vegetal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combinat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cre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terea animalelor)</w:t>
      </w:r>
    </w:p>
    <w:p>
      <w:pPr>
        <w:pStyle w:val="Body"/>
        <w:shd w:val="clear" w:color="auto" w:fill="ffffff"/>
        <w:spacing w:after="0" w:line="240" w:lineRule="auto"/>
        <w:ind w:firstLine="72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Cod CAEN aferente proiectului:</w:t>
      </w:r>
    </w:p>
    <w:p>
      <w:pPr>
        <w:pStyle w:val="Body"/>
        <w:shd w:val="clear" w:color="auto" w:fill="ffffff"/>
        <w:spacing w:after="0" w:line="240" w:lineRule="auto"/>
        <w:ind w:left="720" w:firstLine="72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0142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– </w:t>
      </w:r>
      <w:r>
        <w:rPr>
          <w:rFonts w:ascii="Times New Roman" w:hAnsi="Times New Roman"/>
          <w:sz w:val="24"/>
          <w:szCs w:val="24"/>
          <w:rtl w:val="0"/>
          <w:lang w:val="it-IT"/>
        </w:rPr>
        <w:t>Cre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terea altor bovine</w:t>
      </w:r>
    </w:p>
    <w:p>
      <w:pPr>
        <w:pStyle w:val="Body"/>
        <w:shd w:val="clear" w:color="auto" w:fill="ffffff"/>
        <w:spacing w:after="0" w:line="240" w:lineRule="auto"/>
        <w:ind w:left="720" w:firstLine="72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1013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en-US"/>
        </w:rPr>
        <w:t xml:space="preserve">–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Fabricarea produselor din carne (inclusiv din carne de pas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>re)</w:t>
      </w:r>
    </w:p>
    <w:p>
      <w:pPr>
        <w:pStyle w:val="Body"/>
        <w:shd w:val="clear" w:color="auto" w:fill="ffffff"/>
        <w:spacing w:after="120" w:line="24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Body"/>
        <w:shd w:val="clear" w:color="auto" w:fill="ffffff"/>
        <w:spacing w:after="120" w:line="24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>Capacit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i de produc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de-DE"/>
        </w:rPr>
        <w:t>ie: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Anual se tran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eaz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 </w:t>
      </w:r>
      <w:r>
        <w:rPr>
          <w:rFonts w:ascii="Times New Roman" w:hAnsi="Times New Roman"/>
          <w:sz w:val="24"/>
          <w:szCs w:val="24"/>
          <w:rtl w:val="0"/>
        </w:rPr>
        <w:t>25000 kg  sferturi bovine, carcase de porc</w:t>
      </w:r>
    </w:p>
    <w:tbl>
      <w:tblPr>
        <w:tblW w:w="9360" w:type="dxa"/>
        <w:jc w:val="left"/>
        <w:tblInd w:w="53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871"/>
        <w:gridCol w:w="1872"/>
        <w:gridCol w:w="1872"/>
        <w:gridCol w:w="1872"/>
        <w:gridCol w:w="1873"/>
      </w:tblGrid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Zilnic</w:t>
            </w:r>
          </w:p>
        </w:tc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S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pt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m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nal</w:t>
            </w:r>
          </w:p>
        </w:tc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Lunar</w:t>
            </w:r>
          </w:p>
        </w:tc>
        <w:tc>
          <w:tcPr>
            <w:tcW w:type="dxa" w:w="18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Anual</w:t>
            </w:r>
          </w:p>
        </w:tc>
      </w:tr>
      <w:tr>
        <w:tblPrEx>
          <w:shd w:val="clear" w:color="auto" w:fill="d0ddef"/>
        </w:tblPrEx>
        <w:trPr>
          <w:trHeight w:val="623" w:hRule="atLeast"/>
        </w:trPr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Sferturi bovine, carcase de porc</w:t>
            </w:r>
          </w:p>
        </w:tc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100 kg</w:t>
            </w:r>
          </w:p>
        </w:tc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500 kg</w:t>
            </w:r>
          </w:p>
        </w:tc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2100 kg</w:t>
            </w:r>
          </w:p>
        </w:tc>
        <w:tc>
          <w:tcPr>
            <w:tcW w:type="dxa" w:w="18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25000 kg</w:t>
            </w:r>
          </w:p>
        </w:tc>
      </w:tr>
    </w:tbl>
    <w:p>
      <w:pPr>
        <w:pStyle w:val="Body"/>
        <w:widowControl w:val="0"/>
        <w:spacing w:after="0" w:line="240" w:lineRule="auto"/>
        <w:ind w:left="426" w:hanging="426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s-ES_tradnl"/>
        </w:rPr>
        <w:t>Se tran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eaz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cca. 100 kg semicarcas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fr-FR"/>
        </w:rPr>
        <w:t>de porc /vit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pe schimb.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00"/>
        </w:rPr>
      </w:pPr>
      <w:r>
        <w:rPr>
          <w:rFonts w:ascii="Times New Roman" w:hAnsi="Times New Roman"/>
          <w:sz w:val="24"/>
          <w:szCs w:val="24"/>
          <w:rtl w:val="0"/>
        </w:rPr>
        <w:t>Restul semicarcaselor refrigerate se comercializeaz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ca atare.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Produse finite:</w:t>
      </w:r>
    </w:p>
    <w:tbl>
      <w:tblPr>
        <w:tblW w:w="9360" w:type="dxa"/>
        <w:jc w:val="left"/>
        <w:tblInd w:w="53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871"/>
        <w:gridCol w:w="1872"/>
        <w:gridCol w:w="1872"/>
        <w:gridCol w:w="1872"/>
        <w:gridCol w:w="1873"/>
      </w:tblGrid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rtl w:val="0"/>
              </w:rPr>
              <w:t>Zilnic</w:t>
            </w:r>
          </w:p>
        </w:tc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rtl w:val="0"/>
              </w:rPr>
              <w:t>S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pt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m</w:t>
            </w:r>
            <w:r>
              <w:rPr>
                <w:rFonts w:ascii="Times New Roman" w:hAnsi="Times New Roman" w:hint="default"/>
                <w:rtl w:val="0"/>
              </w:rPr>
              <w:t>â</w:t>
            </w:r>
            <w:r>
              <w:rPr>
                <w:rFonts w:ascii="Times New Roman" w:hAnsi="Times New Roman"/>
                <w:rtl w:val="0"/>
              </w:rPr>
              <w:t>nal</w:t>
            </w:r>
          </w:p>
        </w:tc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rtl w:val="0"/>
              </w:rPr>
              <w:t>Lunar</w:t>
            </w:r>
          </w:p>
        </w:tc>
        <w:tc>
          <w:tcPr>
            <w:tcW w:type="dxa" w:w="18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rtl w:val="0"/>
              </w:rPr>
              <w:t>Anual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rtl w:val="0"/>
              </w:rPr>
              <w:t>Produse preparate</w:t>
            </w:r>
          </w:p>
        </w:tc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rtl w:val="0"/>
              </w:rPr>
              <w:t>150 kg</w:t>
            </w:r>
          </w:p>
        </w:tc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rtl w:val="0"/>
              </w:rPr>
              <w:t>750 kg</w:t>
            </w:r>
          </w:p>
        </w:tc>
        <w:tc>
          <w:tcPr>
            <w:tcW w:type="dxa" w:w="18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rtl w:val="0"/>
              </w:rPr>
              <w:t>3150 kg</w:t>
            </w:r>
          </w:p>
        </w:tc>
        <w:tc>
          <w:tcPr>
            <w:tcW w:type="dxa" w:w="18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6946"/>
              </w:tabs>
              <w:jc w:val="both"/>
            </w:pPr>
            <w:r>
              <w:rPr>
                <w:rFonts w:ascii="Times New Roman" w:hAnsi="Times New Roman"/>
                <w:rtl w:val="0"/>
              </w:rPr>
              <w:t>37500 kg</w:t>
            </w:r>
          </w:p>
        </w:tc>
      </w:tr>
    </w:tbl>
    <w:p>
      <w:pPr>
        <w:pStyle w:val="Body"/>
        <w:widowControl w:val="0"/>
        <w:spacing w:after="0" w:line="240" w:lineRule="auto"/>
        <w:ind w:left="426" w:hanging="426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Categoriile de produse finite:</w:t>
      </w:r>
    </w:p>
    <w:p>
      <w:pPr>
        <w:pStyle w:val="Body"/>
        <w:spacing w:after="0" w:line="240" w:lineRule="auto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- Salamuri</w:t>
      </w:r>
    </w:p>
    <w:p>
      <w:pPr>
        <w:pStyle w:val="Body"/>
        <w:spacing w:after="0" w:line="240" w:lineRule="auto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- C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rna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</w:t>
      </w:r>
    </w:p>
    <w:p>
      <w:pPr>
        <w:pStyle w:val="Body"/>
        <w:spacing w:after="0" w:line="240" w:lineRule="auto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- Cruduri uscate</w:t>
      </w:r>
    </w:p>
    <w:p>
      <w:pPr>
        <w:pStyle w:val="Body"/>
        <w:spacing w:after="0" w:line="240" w:lineRule="auto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  <w:lang w:val="en-US"/>
        </w:rPr>
        <w:t>unc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fiart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sau semiafumat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</w:p>
    <w:p>
      <w:pPr>
        <w:pStyle w:val="Body"/>
        <w:spacing w:after="0" w:line="240" w:lineRule="auto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- Afum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turi</w:t>
      </w:r>
    </w:p>
    <w:p>
      <w:pPr>
        <w:pStyle w:val="Body"/>
        <w:spacing w:after="0" w:line="240" w:lineRule="auto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>- Pateuri</w:t>
      </w:r>
    </w:p>
    <w:p>
      <w:pPr>
        <w:pStyle w:val="Body"/>
        <w:spacing w:after="0" w:line="240" w:lineRule="auto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- Prosp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turi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sz w:val="24"/>
          <w:szCs w:val="24"/>
          <w:rtl w:val="0"/>
          <w:lang w:val="de-DE"/>
        </w:rPr>
        <w:t>Produc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ia pe sortimente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primul an de func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ionare</w:t>
      </w:r>
      <w:r>
        <w:rPr>
          <w:rFonts w:ascii="Times New Roman" w:hAnsi="Times New Roman"/>
          <w:rtl w:val="0"/>
        </w:rPr>
        <w:t>:</w:t>
      </w:r>
    </w:p>
    <w:tbl>
      <w:tblPr>
        <w:tblW w:w="5353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504"/>
        <w:gridCol w:w="3151"/>
        <w:gridCol w:w="705"/>
        <w:gridCol w:w="993"/>
      </w:tblGrid>
      <w:tr>
        <w:tblPrEx>
          <w:shd w:val="clear" w:color="auto" w:fill="d0ddef"/>
        </w:tblPrEx>
        <w:trPr>
          <w:trHeight w:val="501" w:hRule="atLeast"/>
        </w:trPr>
        <w:tc>
          <w:tcPr>
            <w:tcW w:type="dxa" w:w="5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Nr. crt</w:t>
            </w:r>
          </w:p>
        </w:tc>
        <w:tc>
          <w:tcPr>
            <w:tcW w:type="dxa" w:w="3151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en-US"/>
              </w:rPr>
              <w:t>Denumire produs</w:t>
            </w:r>
          </w:p>
        </w:tc>
        <w:tc>
          <w:tcPr>
            <w:tcW w:type="dxa" w:w="705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UM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right"/>
            </w:pPr>
            <w:r>
              <w:rPr>
                <w:rFonts w:ascii="Times New Roman" w:hAnsi="Times New Roman"/>
                <w:rtl w:val="0"/>
                <w:lang w:val="en-US"/>
              </w:rPr>
              <w:t>cantitate</w:t>
            </w:r>
          </w:p>
        </w:tc>
      </w:tr>
      <w:tr>
        <w:tblPrEx>
          <w:shd w:val="clear" w:color="auto" w:fill="d0ddef"/>
        </w:tblPrEx>
        <w:trPr>
          <w:trHeight w:val="246" w:hRule="atLeast"/>
        </w:trPr>
        <w:tc>
          <w:tcPr>
            <w:tcW w:type="dxa" w:w="504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  <w:tc>
          <w:tcPr>
            <w:tcW w:type="dxa" w:w="31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en-US"/>
              </w:rPr>
              <w:t>C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rtl w:val="0"/>
                <w:lang w:val="en-US"/>
              </w:rPr>
              <w:t>rna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 gro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ș</w:t>
            </w:r>
            <w:r>
              <w:rPr>
                <w:rFonts w:ascii="Times New Roman" w:hAnsi="Times New Roman"/>
                <w:rtl w:val="0"/>
                <w:lang w:val="en-US"/>
              </w:rPr>
              <w:t>i de vit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</w:p>
        </w:tc>
        <w:tc>
          <w:tcPr>
            <w:tcW w:type="dxa" w:w="70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kg/an</w:t>
            </w:r>
          </w:p>
        </w:tc>
        <w:tc>
          <w:tcPr>
            <w:tcW w:type="dxa" w:w="9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right"/>
            </w:pPr>
            <w:r>
              <w:rPr>
                <w:rFonts w:ascii="Times New Roman" w:hAnsi="Times New Roman"/>
                <w:rtl w:val="0"/>
                <w:lang w:val="en-US"/>
              </w:rPr>
              <w:t>10000</w:t>
            </w:r>
          </w:p>
        </w:tc>
      </w:tr>
      <w:tr>
        <w:tblPrEx>
          <w:shd w:val="clear" w:color="auto" w:fill="d0ddef"/>
        </w:tblPrEx>
        <w:trPr>
          <w:trHeight w:val="246" w:hRule="atLeast"/>
        </w:trPr>
        <w:tc>
          <w:tcPr>
            <w:tcW w:type="dxa" w:w="504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2</w:t>
            </w:r>
          </w:p>
        </w:tc>
        <w:tc>
          <w:tcPr>
            <w:tcW w:type="dxa" w:w="31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en-US"/>
              </w:rPr>
              <w:t>C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rtl w:val="0"/>
                <w:lang w:val="en-US"/>
              </w:rPr>
              <w:t>rna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 de vit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</w:p>
        </w:tc>
        <w:tc>
          <w:tcPr>
            <w:tcW w:type="dxa" w:w="70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kg/an</w:t>
            </w:r>
          </w:p>
        </w:tc>
        <w:tc>
          <w:tcPr>
            <w:tcW w:type="dxa" w:w="9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right"/>
            </w:pPr>
            <w:r>
              <w:rPr>
                <w:rFonts w:ascii="Times New Roman" w:hAnsi="Times New Roman"/>
                <w:rtl w:val="0"/>
                <w:lang w:val="en-US"/>
              </w:rPr>
              <w:t>10000</w:t>
            </w:r>
          </w:p>
        </w:tc>
      </w:tr>
      <w:tr>
        <w:tblPrEx>
          <w:shd w:val="clear" w:color="auto" w:fill="d0ddef"/>
        </w:tblPrEx>
        <w:trPr>
          <w:trHeight w:val="246" w:hRule="atLeast"/>
        </w:trPr>
        <w:tc>
          <w:tcPr>
            <w:tcW w:type="dxa" w:w="504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3</w:t>
            </w:r>
          </w:p>
        </w:tc>
        <w:tc>
          <w:tcPr>
            <w:tcW w:type="dxa" w:w="31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en-US"/>
              </w:rPr>
              <w:t>Salamuri de vit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</w:p>
        </w:tc>
        <w:tc>
          <w:tcPr>
            <w:tcW w:type="dxa" w:w="70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kg/an</w:t>
            </w:r>
          </w:p>
        </w:tc>
        <w:tc>
          <w:tcPr>
            <w:tcW w:type="dxa" w:w="9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right"/>
            </w:pPr>
            <w:r>
              <w:rPr>
                <w:rFonts w:ascii="Times New Roman" w:hAnsi="Times New Roman"/>
                <w:rtl w:val="0"/>
                <w:lang w:val="en-US"/>
              </w:rPr>
              <w:t>10.00</w:t>
            </w:r>
          </w:p>
        </w:tc>
      </w:tr>
      <w:tr>
        <w:tblPrEx>
          <w:shd w:val="clear" w:color="auto" w:fill="d0ddef"/>
        </w:tblPrEx>
        <w:trPr>
          <w:trHeight w:val="246" w:hRule="atLeast"/>
        </w:trPr>
        <w:tc>
          <w:tcPr>
            <w:tcW w:type="dxa" w:w="504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4</w:t>
            </w:r>
          </w:p>
        </w:tc>
        <w:tc>
          <w:tcPr>
            <w:tcW w:type="dxa" w:w="31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en-US"/>
              </w:rPr>
              <w:t>Afum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rtl w:val="0"/>
                <w:lang w:val="en-US"/>
              </w:rPr>
              <w:t>turi de vit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</w:p>
        </w:tc>
        <w:tc>
          <w:tcPr>
            <w:tcW w:type="dxa" w:w="70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kg/an</w:t>
            </w:r>
          </w:p>
        </w:tc>
        <w:tc>
          <w:tcPr>
            <w:tcW w:type="dxa" w:w="9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right"/>
            </w:pPr>
            <w:r>
              <w:rPr>
                <w:rFonts w:ascii="Times New Roman" w:hAnsi="Times New Roman"/>
                <w:rtl w:val="0"/>
                <w:lang w:val="en-US"/>
              </w:rPr>
              <w:t>5000</w:t>
            </w:r>
          </w:p>
        </w:tc>
      </w:tr>
      <w:tr>
        <w:tblPrEx>
          <w:shd w:val="clear" w:color="auto" w:fill="d0ddef"/>
        </w:tblPrEx>
        <w:trPr>
          <w:trHeight w:val="243" w:hRule="atLeast"/>
        </w:trPr>
        <w:tc>
          <w:tcPr>
            <w:tcW w:type="dxa" w:w="504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5</w:t>
            </w:r>
          </w:p>
        </w:tc>
        <w:tc>
          <w:tcPr>
            <w:tcW w:type="dxa" w:w="31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en-US"/>
              </w:rPr>
              <w:t>Specializate crud-uscate de vit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</w:p>
        </w:tc>
        <w:tc>
          <w:tcPr>
            <w:tcW w:type="dxa" w:w="70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kg/an</w:t>
            </w:r>
          </w:p>
        </w:tc>
        <w:tc>
          <w:tcPr>
            <w:tcW w:type="dxa" w:w="9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right"/>
            </w:pPr>
            <w:r>
              <w:rPr>
                <w:rFonts w:ascii="Times New Roman" w:hAnsi="Times New Roman"/>
                <w:rtl w:val="0"/>
                <w:lang w:val="en-US"/>
              </w:rPr>
              <w:t>2500</w:t>
            </w:r>
          </w:p>
        </w:tc>
      </w:tr>
    </w:tbl>
    <w:p>
      <w:pPr>
        <w:pStyle w:val="Body"/>
        <w:widowControl w:val="0"/>
        <w:spacing w:after="0" w:line="240" w:lineRule="auto"/>
        <w:ind w:left="108" w:hanging="108"/>
        <w:jc w:val="center"/>
        <w:rPr>
          <w:rFonts w:ascii="Times New Roman" w:cs="Times New Roman" w:hAnsi="Times New Roman" w:eastAsia="Times New Roman"/>
        </w:rPr>
      </w:pPr>
    </w:p>
    <w:p>
      <w:pPr>
        <w:pStyle w:val="Body"/>
        <w:spacing w:after="0" w:line="240" w:lineRule="auto"/>
        <w:ind w:left="426" w:firstLine="0"/>
        <w:jc w:val="both"/>
        <w:rPr>
          <w:rFonts w:ascii="Times New Roman" w:cs="Times New Roman" w:hAnsi="Times New Roman" w:eastAsia="Times New Roman"/>
        </w:rPr>
      </w:pPr>
    </w:p>
    <w:p>
      <w:pPr>
        <w:pStyle w:val="Normal (Web)"/>
        <w:spacing w:before="0" w:after="0"/>
        <w:jc w:val="both"/>
        <w:rPr>
          <w:b w:val="1"/>
          <w:bCs w:val="1"/>
          <w:i w:val="1"/>
          <w:iCs w:val="1"/>
          <w:u w:val="single"/>
        </w:rPr>
      </w:pPr>
      <w:r>
        <w:rPr>
          <w:b w:val="1"/>
          <w:bCs w:val="1"/>
          <w:i w:val="1"/>
          <w:iCs w:val="1"/>
          <w:u w:val="single"/>
          <w:rtl w:val="0"/>
          <w:lang w:val="en-US"/>
        </w:rPr>
        <w:t>Descrierea instala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ţ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 xml:space="preserve">iei 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ş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i a fluxurilor tehnologice existente pe amplasament (dup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 xml:space="preserve">ă 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caz);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Spa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iile de lucru necesare desf</w:t>
      </w:r>
      <w:r>
        <w:rPr>
          <w:rtl w:val="0"/>
          <w:lang w:val="en-US"/>
        </w:rPr>
        <w:t>ăș</w:t>
      </w:r>
      <w:r>
        <w:rPr>
          <w:rtl w:val="0"/>
          <w:lang w:val="en-US"/>
        </w:rPr>
        <w:t>ur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rii activit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>ii se vor echipa cu utilaje moderene, ce vor asigura condi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 de conformare cu cerin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ele tehnologice moderne de prelucrare a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rnii. 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Prin proiectul propus a fi realizat se vor achizi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iona urm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toarele utilaje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echipamente, p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 componente ale instala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iei de prelucrare:</w:t>
      </w:r>
    </w:p>
    <w:tbl>
      <w:tblPr>
        <w:tblW w:w="823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736"/>
        <w:gridCol w:w="4941"/>
        <w:gridCol w:w="2562"/>
      </w:tblGrid>
      <w:tr>
        <w:tblPrEx>
          <w:shd w:val="clear" w:color="auto" w:fill="d0ddef"/>
        </w:tblPrEx>
        <w:trPr>
          <w:trHeight w:val="564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Nr.crt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Denumire/Tip utilaj/echipament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Numar buc</w:t>
            </w:r>
            <w:r>
              <w:rPr>
                <w:rFonts w:ascii="Times New Roman" w:hAnsi="Times New Roman" w:hint="default"/>
                <w:rtl w:val="0"/>
              </w:rPr>
              <w:t>ăţ</w:t>
            </w:r>
            <w:r>
              <w:rPr>
                <w:rFonts w:ascii="Times New Roman" w:hAnsi="Times New Roman"/>
                <w:rtl w:val="0"/>
              </w:rPr>
              <w:t>i propuse a fi achizi</w:t>
            </w:r>
            <w:r>
              <w:rPr>
                <w:rFonts w:ascii="Times New Roman" w:hAnsi="Times New Roman" w:hint="default"/>
                <w:rtl w:val="0"/>
              </w:rPr>
              <w:t>ț</w:t>
            </w:r>
            <w:r>
              <w:rPr>
                <w:rFonts w:ascii="Times New Roman" w:hAnsi="Times New Roman"/>
                <w:rtl w:val="0"/>
              </w:rPr>
              <w:t>ionate prin proiect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1.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Camerea Congelare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2.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Instalatie frigorific</w:t>
            </w:r>
            <w:r>
              <w:rPr>
                <w:rFonts w:ascii="Times New Roman" w:hAnsi="Times New Roman" w:hint="default"/>
                <w:rtl w:val="0"/>
              </w:rPr>
              <w:t>ă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3.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Depozit carcase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4.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Depozit frigorific materii prime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5.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Depozit frigorific preg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  <w:lang w:val="it-IT"/>
              </w:rPr>
              <w:t xml:space="preserve">tire </w:t>
            </w:r>
            <w:r>
              <w:rPr>
                <w:rFonts w:ascii="Times New Roman" w:hAnsi="Times New Roman" w:hint="default"/>
                <w:rtl w:val="0"/>
              </w:rPr>
              <w:t>ș</w:t>
            </w:r>
            <w:r>
              <w:rPr>
                <w:rFonts w:ascii="Times New Roman" w:hAnsi="Times New Roman"/>
                <w:rtl w:val="0"/>
                <w:lang w:val="sv-SE"/>
              </w:rPr>
              <w:t>arje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6.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Depozit frigorific produse finite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7.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Depozit frigorific produse ambalate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8.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Depozit frigorific produse afumate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TOTAL instala</w:t>
            </w:r>
            <w:r>
              <w:rPr>
                <w:rFonts w:ascii="Times New Roman" w:hAnsi="Times New Roman" w:hint="default"/>
                <w:rtl w:val="0"/>
              </w:rPr>
              <w:t>ț</w:t>
            </w:r>
            <w:r>
              <w:rPr>
                <w:rFonts w:ascii="Times New Roman" w:hAnsi="Times New Roman"/>
                <w:rtl w:val="0"/>
              </w:rPr>
              <w:t xml:space="preserve">ii frigorifice 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8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1.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it-IT"/>
              </w:rPr>
              <w:t>Separator de grasimi 1 l/s, D=1200 mm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2.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Bazin vidanjabil 15 mc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3.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Hidrofor cu rezervor 2800 l/h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499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4.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Centrala termica murala in condensatie combustibil gazos, putere 22,4 kW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5.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nl-NL"/>
              </w:rPr>
              <w:t>Boiler termoelectric 500 l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499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6.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Vas de expansiune inchis cu membrana pentru circuitul sanitar 35 l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7.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Pompa recirculatie Q=1 mc/h H=2,5 mca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8.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Recuperator de caldura 200 mc/h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9.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Unitate exterioar</w:t>
            </w:r>
            <w:r>
              <w:rPr>
                <w:rFonts w:ascii="Times New Roman" w:hAnsi="Times New Roman" w:hint="default"/>
                <w:rtl w:val="0"/>
              </w:rPr>
              <w:t xml:space="preserve">ă </w:t>
            </w:r>
            <w:r>
              <w:rPr>
                <w:rFonts w:ascii="Times New Roman" w:hAnsi="Times New Roman"/>
                <w:rtl w:val="0"/>
                <w:lang w:val="en-US"/>
              </w:rPr>
              <w:t>multisplit, 10,8 kW (33000 BTU)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499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10.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Unitate interioar</w:t>
            </w:r>
            <w:r>
              <w:rPr>
                <w:rFonts w:ascii="Times New Roman" w:hAnsi="Times New Roman" w:hint="default"/>
                <w:rtl w:val="0"/>
              </w:rPr>
              <w:t xml:space="preserve">ă </w:t>
            </w:r>
            <w:r>
              <w:rPr>
                <w:rFonts w:ascii="Times New Roman" w:hAnsi="Times New Roman"/>
                <w:rtl w:val="0"/>
                <w:lang w:val="nl-NL"/>
              </w:rPr>
              <w:t>multisplit de tip perete, 5,28 kW (18000 BTU)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</w:rPr>
              <w:t>TOTAL echipamente utilit</w:t>
            </w:r>
            <w:r>
              <w:rPr>
                <w:rFonts w:ascii="Times New Roman" w:hAnsi="Times New Roman" w:hint="default"/>
                <w:rtl w:val="0"/>
              </w:rPr>
              <w:t>ăț</w:t>
            </w:r>
            <w:r>
              <w:rPr>
                <w:rFonts w:ascii="Times New Roman" w:hAnsi="Times New Roman"/>
                <w:rtl w:val="0"/>
              </w:rPr>
              <w:t>i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10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1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C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  <w:lang w:val="it-IT"/>
              </w:rPr>
              <w:t>rucior distribuire carne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2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Sp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l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tor m</w:t>
            </w:r>
            <w:r>
              <w:rPr>
                <w:rFonts w:ascii="Times New Roman" w:hAnsi="Times New Roman" w:hint="default"/>
                <w:rtl w:val="0"/>
              </w:rPr>
              <w:t>â</w:t>
            </w:r>
            <w:r>
              <w:rPr>
                <w:rFonts w:ascii="Times New Roman" w:hAnsi="Times New Roman"/>
                <w:rtl w:val="0"/>
              </w:rPr>
              <w:t>ini cu ac</w:t>
            </w:r>
            <w:r>
              <w:rPr>
                <w:rFonts w:ascii="Times New Roman" w:hAnsi="Times New Roman" w:hint="default"/>
                <w:rtl w:val="0"/>
              </w:rPr>
              <w:t>ț</w:t>
            </w:r>
            <w:r>
              <w:rPr>
                <w:rFonts w:ascii="Times New Roman" w:hAnsi="Times New Roman"/>
                <w:rtl w:val="0"/>
                <w:lang w:val="it-IT"/>
              </w:rPr>
              <w:t>ionare genunchi 300x315x205 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4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3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Sp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l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tor m</w:t>
            </w:r>
            <w:r>
              <w:rPr>
                <w:rFonts w:ascii="Times New Roman" w:hAnsi="Times New Roman" w:hint="default"/>
                <w:rtl w:val="0"/>
              </w:rPr>
              <w:t>â</w:t>
            </w:r>
            <w:r>
              <w:rPr>
                <w:rFonts w:ascii="Times New Roman" w:hAnsi="Times New Roman"/>
                <w:rtl w:val="0"/>
              </w:rPr>
              <w:t>ini cu ac</w:t>
            </w:r>
            <w:r>
              <w:rPr>
                <w:rFonts w:ascii="Times New Roman" w:hAnsi="Times New Roman" w:hint="default"/>
                <w:rtl w:val="0"/>
              </w:rPr>
              <w:t>ț</w:t>
            </w:r>
            <w:r>
              <w:rPr>
                <w:rFonts w:ascii="Times New Roman" w:hAnsi="Times New Roman"/>
                <w:rtl w:val="0"/>
                <w:lang w:val="it-IT"/>
              </w:rPr>
              <w:t>ionare genunchi 400x400x205h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4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Sp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l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tor m</w:t>
            </w:r>
            <w:r>
              <w:rPr>
                <w:rFonts w:ascii="Times New Roman" w:hAnsi="Times New Roman" w:hint="default"/>
                <w:rtl w:val="0"/>
              </w:rPr>
              <w:t>â</w:t>
            </w:r>
            <w:r>
              <w:rPr>
                <w:rFonts w:ascii="Times New Roman" w:hAnsi="Times New Roman"/>
                <w:rtl w:val="0"/>
              </w:rPr>
              <w:t>ini cu ac</w:t>
            </w:r>
            <w:r>
              <w:rPr>
                <w:rFonts w:ascii="Times New Roman" w:hAnsi="Times New Roman" w:hint="default"/>
                <w:rtl w:val="0"/>
              </w:rPr>
              <w:t>ț</w:t>
            </w:r>
            <w:r>
              <w:rPr>
                <w:rFonts w:ascii="Times New Roman" w:hAnsi="Times New Roman"/>
                <w:rtl w:val="0"/>
                <w:lang w:val="it-IT"/>
              </w:rPr>
              <w:t>ionare genunchi 400x400x300h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5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Raft inox cu poli</w:t>
            </w:r>
            <w:r>
              <w:rPr>
                <w:rFonts w:ascii="Times New Roman" w:hAnsi="Times New Roman" w:hint="default"/>
                <w:rtl w:val="0"/>
              </w:rPr>
              <w:t>ț</w:t>
            </w:r>
            <w:r>
              <w:rPr>
                <w:rFonts w:ascii="Times New Roman" w:hAnsi="Times New Roman"/>
                <w:rtl w:val="0"/>
                <w:lang w:val="pt-PT"/>
              </w:rPr>
              <w:t>e fixe 1500x500x1800h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6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  <w:lang w:val="en-US"/>
              </w:rPr>
              <w:t>Mas</w:t>
            </w:r>
            <w:r>
              <w:rPr>
                <w:rFonts w:ascii="Times New Roman" w:hAnsi="Times New Roman" w:hint="default"/>
                <w:rtl w:val="0"/>
              </w:rPr>
              <w:t xml:space="preserve">ă </w:t>
            </w:r>
            <w:r>
              <w:rPr>
                <w:rFonts w:ascii="Times New Roman" w:hAnsi="Times New Roman"/>
                <w:rtl w:val="0"/>
              </w:rPr>
              <w:t>de lucru cu poli</w:t>
            </w:r>
            <w:r>
              <w:rPr>
                <w:rFonts w:ascii="Times New Roman" w:hAnsi="Times New Roman" w:hint="default"/>
                <w:rtl w:val="0"/>
              </w:rPr>
              <w:t xml:space="preserve">ță </w:t>
            </w:r>
            <w:r>
              <w:rPr>
                <w:rFonts w:ascii="Times New Roman" w:hAnsi="Times New Roman"/>
                <w:rtl w:val="0"/>
              </w:rPr>
              <w:t>1500x600x850h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7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C</w:t>
            </w:r>
            <w:r>
              <w:rPr>
                <w:rFonts w:ascii="Times New Roman" w:hAnsi="Times New Roman" w:hint="default"/>
                <w:rtl w:val="0"/>
              </w:rPr>
              <w:t>â</w:t>
            </w:r>
            <w:r>
              <w:rPr>
                <w:rFonts w:ascii="Times New Roman" w:hAnsi="Times New Roman"/>
                <w:rtl w:val="0"/>
                <w:lang w:val="es-ES_tradnl"/>
              </w:rPr>
              <w:t>ntar electronic max. 15 kg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8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Sp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l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tor inox 2 cuve cu rebord 1000x600x850h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9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Sp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l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tor inox 3 cuve cu rebord 1400x600x850h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10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Sp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l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  <w:lang w:val="nl-NL"/>
              </w:rPr>
              <w:t>tor tip Evier 500x600x870h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11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  <w:lang w:val="en-US"/>
              </w:rPr>
              <w:t>Mas</w:t>
            </w:r>
            <w:r>
              <w:rPr>
                <w:rFonts w:ascii="Times New Roman" w:hAnsi="Times New Roman" w:hint="default"/>
                <w:rtl w:val="0"/>
              </w:rPr>
              <w:t xml:space="preserve">ă </w:t>
            </w:r>
            <w:r>
              <w:rPr>
                <w:rFonts w:ascii="Times New Roman" w:hAnsi="Times New Roman"/>
                <w:rtl w:val="0"/>
              </w:rPr>
              <w:t>de lucru cu poli</w:t>
            </w:r>
            <w:r>
              <w:rPr>
                <w:rFonts w:ascii="Times New Roman" w:hAnsi="Times New Roman" w:hint="default"/>
                <w:rtl w:val="0"/>
              </w:rPr>
              <w:t xml:space="preserve">ță </w:t>
            </w:r>
            <w:r>
              <w:rPr>
                <w:rFonts w:ascii="Times New Roman" w:hAnsi="Times New Roman"/>
                <w:rtl w:val="0"/>
              </w:rPr>
              <w:t>1500x700x850h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596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12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C</w:t>
            </w:r>
            <w:r>
              <w:rPr>
                <w:rFonts w:ascii="Times New Roman" w:hAnsi="Times New Roman" w:hint="default"/>
                <w:rtl w:val="0"/>
              </w:rPr>
              <w:t>â</w:t>
            </w:r>
            <w:r>
              <w:rPr>
                <w:rFonts w:ascii="Times New Roman" w:hAnsi="Times New Roman"/>
                <w:rtl w:val="0"/>
              </w:rPr>
              <w:t>ntar electronic standard cu imprimant</w:t>
            </w:r>
            <w:r>
              <w:rPr>
                <w:rFonts w:ascii="Times New Roman" w:hAnsi="Times New Roman" w:hint="default"/>
                <w:rtl w:val="0"/>
              </w:rPr>
              <w:t xml:space="preserve">ă </w:t>
            </w:r>
            <w:r>
              <w:rPr>
                <w:rFonts w:ascii="Times New Roman" w:hAnsi="Times New Roman"/>
                <w:rtl w:val="0"/>
                <w:lang w:val="it-IT"/>
              </w:rPr>
              <w:t>de etichet</w:t>
            </w:r>
            <w:r>
              <w:rPr>
                <w:rFonts w:ascii="Times New Roman" w:hAnsi="Times New Roman" w:hint="default"/>
                <w:rtl w:val="0"/>
              </w:rPr>
              <w:t xml:space="preserve">ă </w:t>
            </w:r>
            <w:r>
              <w:rPr>
                <w:rFonts w:ascii="Times New Roman" w:hAnsi="Times New Roman"/>
                <w:rtl w:val="0"/>
              </w:rPr>
              <w:t>max. 15 kg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13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Ma</w:t>
            </w:r>
            <w:r>
              <w:rPr>
                <w:rFonts w:ascii="Times New Roman" w:hAnsi="Times New Roman" w:hint="default"/>
                <w:rtl w:val="0"/>
              </w:rPr>
              <w:t>ș</w:t>
            </w:r>
            <w:r>
              <w:rPr>
                <w:rFonts w:ascii="Times New Roman" w:hAnsi="Times New Roman"/>
                <w:rtl w:val="0"/>
              </w:rPr>
              <w:t>in</w:t>
            </w:r>
            <w:r>
              <w:rPr>
                <w:rFonts w:ascii="Times New Roman" w:hAnsi="Times New Roman" w:hint="default"/>
                <w:rtl w:val="0"/>
              </w:rPr>
              <w:t xml:space="preserve">ă </w:t>
            </w:r>
            <w:r>
              <w:rPr>
                <w:rFonts w:ascii="Times New Roman" w:hAnsi="Times New Roman"/>
                <w:rtl w:val="0"/>
              </w:rPr>
              <w:t xml:space="preserve">de ambalat </w:t>
            </w:r>
            <w:r>
              <w:rPr>
                <w:rFonts w:ascii="Times New Roman" w:hAnsi="Times New Roman" w:hint="default"/>
                <w:rtl w:val="0"/>
              </w:rPr>
              <w:t>î</w:t>
            </w:r>
            <w:r>
              <w:rPr>
                <w:rFonts w:ascii="Times New Roman" w:hAnsi="Times New Roman"/>
                <w:rtl w:val="0"/>
              </w:rPr>
              <w:t>n vid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14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Butuc carne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15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Furtun derulator 20 m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4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16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  <w:lang w:val="en-US"/>
              </w:rPr>
              <w:t>Mas</w:t>
            </w:r>
            <w:r>
              <w:rPr>
                <w:rFonts w:ascii="Times New Roman" w:hAnsi="Times New Roman" w:hint="default"/>
                <w:rtl w:val="0"/>
              </w:rPr>
              <w:t xml:space="preserve">ă </w:t>
            </w:r>
            <w:r>
              <w:rPr>
                <w:rFonts w:ascii="Times New Roman" w:hAnsi="Times New Roman"/>
                <w:rtl w:val="0"/>
              </w:rPr>
              <w:t>de lucru cu poli</w:t>
            </w:r>
            <w:r>
              <w:rPr>
                <w:rFonts w:ascii="Times New Roman" w:hAnsi="Times New Roman" w:hint="default"/>
                <w:rtl w:val="0"/>
              </w:rPr>
              <w:t xml:space="preserve">ță </w:t>
            </w:r>
            <w:r>
              <w:rPr>
                <w:rFonts w:ascii="Times New Roman" w:hAnsi="Times New Roman"/>
                <w:rtl w:val="0"/>
              </w:rPr>
              <w:t>700x700x850h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17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  <w:lang w:val="en-US"/>
              </w:rPr>
              <w:t>Mas</w:t>
            </w:r>
            <w:r>
              <w:rPr>
                <w:rFonts w:ascii="Times New Roman" w:hAnsi="Times New Roman" w:hint="default"/>
                <w:rtl w:val="0"/>
              </w:rPr>
              <w:t xml:space="preserve">ă </w:t>
            </w:r>
            <w:r>
              <w:rPr>
                <w:rFonts w:ascii="Times New Roman" w:hAnsi="Times New Roman"/>
                <w:rtl w:val="0"/>
                <w:lang w:val="it-IT"/>
              </w:rPr>
              <w:t>preparare carne 1800x700x850h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596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18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  <w:lang w:val="en-US"/>
              </w:rPr>
              <w:t>Mas</w:t>
            </w:r>
            <w:r>
              <w:rPr>
                <w:rFonts w:ascii="Times New Roman" w:hAnsi="Times New Roman" w:hint="default"/>
                <w:rtl w:val="0"/>
              </w:rPr>
              <w:t xml:space="preserve">ă </w:t>
            </w:r>
            <w:r>
              <w:rPr>
                <w:rFonts w:ascii="Times New Roman" w:hAnsi="Times New Roman"/>
                <w:rtl w:val="0"/>
              </w:rPr>
              <w:t>de lucru cu poli</w:t>
            </w:r>
            <w:r>
              <w:rPr>
                <w:rFonts w:ascii="Times New Roman" w:hAnsi="Times New Roman" w:hint="default"/>
                <w:rtl w:val="0"/>
              </w:rPr>
              <w:t xml:space="preserve">ță </w:t>
            </w:r>
            <w:r>
              <w:rPr>
                <w:rFonts w:ascii="Times New Roman" w:hAnsi="Times New Roman"/>
                <w:rtl w:val="0"/>
              </w:rPr>
              <w:t>pentru umplut 2300x800x850h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19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  <w:lang w:val="en-US"/>
              </w:rPr>
              <w:t>Fier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str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u oase/carne congelat</w:t>
            </w:r>
            <w:r>
              <w:rPr>
                <w:rFonts w:ascii="Times New Roman" w:hAnsi="Times New Roman" w:hint="default"/>
                <w:rtl w:val="0"/>
              </w:rPr>
              <w:t>ă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20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  <w:lang w:val="pt-PT"/>
              </w:rPr>
              <w:t>Malaxor carne 100 l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21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 xml:space="preserve"> Aparat de umplut c</w:t>
            </w:r>
            <w:r>
              <w:rPr>
                <w:rFonts w:ascii="Times New Roman" w:hAnsi="Times New Roman" w:hint="default"/>
                <w:rtl w:val="0"/>
              </w:rPr>
              <w:t>â</w:t>
            </w:r>
            <w:r>
              <w:rPr>
                <w:rFonts w:ascii="Times New Roman" w:hAnsi="Times New Roman"/>
                <w:rtl w:val="0"/>
              </w:rPr>
              <w:t>rna</w:t>
            </w:r>
            <w:r>
              <w:rPr>
                <w:rFonts w:ascii="Times New Roman" w:hAnsi="Times New Roman" w:hint="default"/>
                <w:rtl w:val="0"/>
              </w:rPr>
              <w:t>ț</w:t>
            </w:r>
            <w:r>
              <w:rPr>
                <w:rFonts w:ascii="Times New Roman" w:hAnsi="Times New Roman"/>
                <w:rtl w:val="0"/>
              </w:rPr>
              <w:t>i 26 l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241" w:hRule="atLeast"/>
        </w:trPr>
        <w:tc>
          <w:tcPr>
            <w:tcW w:type="dxa" w:w="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360" w:lineRule="auto"/>
              <w:jc w:val="center"/>
            </w:pPr>
            <w:r>
              <w:rPr>
                <w:rFonts w:ascii="Times New Roman" w:hAnsi="Times New Roman"/>
                <w:rtl w:val="0"/>
              </w:rPr>
              <w:t>22</w:t>
            </w:r>
          </w:p>
        </w:tc>
        <w:tc>
          <w:tcPr>
            <w:tcW w:type="dxa" w:w="4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"/>
              <w:spacing w:line="360" w:lineRule="auto"/>
            </w:pPr>
            <w:r>
              <w:rPr>
                <w:rFonts w:ascii="Times New Roman" w:hAnsi="Times New Roman"/>
                <w:rtl w:val="0"/>
              </w:rPr>
              <w:t>Ma</w:t>
            </w:r>
            <w:r>
              <w:rPr>
                <w:rFonts w:ascii="Times New Roman" w:hAnsi="Times New Roman" w:hint="default"/>
                <w:rtl w:val="0"/>
              </w:rPr>
              <w:t>ș</w:t>
            </w:r>
            <w:r>
              <w:rPr>
                <w:rFonts w:ascii="Times New Roman" w:hAnsi="Times New Roman"/>
                <w:rtl w:val="0"/>
              </w:rPr>
              <w:t>in</w:t>
            </w:r>
            <w:r>
              <w:rPr>
                <w:rFonts w:ascii="Times New Roman" w:hAnsi="Times New Roman" w:hint="default"/>
                <w:rtl w:val="0"/>
              </w:rPr>
              <w:t xml:space="preserve">ă </w:t>
            </w:r>
            <w:r>
              <w:rPr>
                <w:rFonts w:ascii="Times New Roman" w:hAnsi="Times New Roman"/>
                <w:rtl w:val="0"/>
              </w:rPr>
              <w:t>de tocat carne</w:t>
            </w:r>
          </w:p>
        </w:tc>
        <w:tc>
          <w:tcPr>
            <w:tcW w:type="dxa" w:w="25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</w:t>
            </w:r>
          </w:p>
        </w:tc>
      </w:tr>
    </w:tbl>
    <w:p>
      <w:pPr>
        <w:pStyle w:val="Normal (Web)"/>
        <w:widowControl w:val="0"/>
        <w:spacing w:before="0" w:after="0"/>
        <w:jc w:val="center"/>
      </w:pP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Instala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iile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i echipamentele vor fi amplasate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spa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iile destinate fiec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rei faze ale procesului tehnologic, conform Planului propus, anexat prezentei,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prezentat anterior (pct. f) Cl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diri) 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>Schema fluxului tehnologic de prelucrare a c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rnii pentru diferite tipuri de produse:</w:t>
      </w:r>
    </w:p>
    <w:p>
      <w:pPr>
        <w:pStyle w:val="Normal (Web)"/>
        <w:spacing w:before="0" w:after="0"/>
        <w:ind w:left="720" w:firstLine="0"/>
        <w:jc w:val="both"/>
        <w:rPr>
          <w:i w:val="1"/>
          <w:iCs w:val="1"/>
        </w:rPr>
      </w:pP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Fluxul tehnologic general se prezint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astfel:</w:t>
      </w:r>
    </w:p>
    <w:p>
      <w:pPr>
        <w:pStyle w:val="Body"/>
        <w:spacing w:after="0" w:line="240" w:lineRule="auto"/>
        <w:ind w:firstLine="72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- recep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ia materiilor prime (carcase de porc, sferturi de bovine, condimente, membrane);</w:t>
      </w:r>
    </w:p>
    <w:p>
      <w:pPr>
        <w:pStyle w:val="Body"/>
        <w:spacing w:after="0" w:line="240" w:lineRule="auto"/>
        <w:ind w:firstLine="72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- depozitarea materiilor prime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 î</w:t>
      </w:r>
      <w:r>
        <w:rPr>
          <w:rFonts w:ascii="Times New Roman" w:hAnsi="Times New Roman"/>
          <w:sz w:val="24"/>
          <w:szCs w:val="24"/>
          <w:rtl w:val="0"/>
        </w:rPr>
        <w:t>n camere frigorifice sau depozite;</w:t>
      </w:r>
    </w:p>
    <w:p>
      <w:pPr>
        <w:pStyle w:val="Body"/>
        <w:spacing w:after="0" w:line="240" w:lineRule="auto"/>
        <w:ind w:firstLine="72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- tran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area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rnii;</w:t>
      </w:r>
    </w:p>
    <w:p>
      <w:pPr>
        <w:pStyle w:val="Body"/>
        <w:spacing w:after="0" w:line="240" w:lineRule="auto"/>
        <w:ind w:firstLine="72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- prelucrarea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rnii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func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fr-FR"/>
        </w:rPr>
        <w:t>ie de 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et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</w:p>
    <w:p>
      <w:pPr>
        <w:pStyle w:val="Body"/>
        <w:spacing w:after="0" w:line="240" w:lineRule="auto"/>
        <w:ind w:firstLine="72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- ambalarea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 ș</w:t>
      </w:r>
      <w:r>
        <w:rPr>
          <w:rFonts w:ascii="Times New Roman" w:hAnsi="Times New Roman"/>
          <w:sz w:val="24"/>
          <w:szCs w:val="24"/>
          <w:rtl w:val="0"/>
        </w:rPr>
        <w:t>i etichetarea produselor ob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pt-PT"/>
        </w:rPr>
        <w:t>inute;</w:t>
      </w:r>
    </w:p>
    <w:p>
      <w:pPr>
        <w:pStyle w:val="Body"/>
        <w:spacing w:after="0" w:line="240" w:lineRule="auto"/>
        <w:ind w:firstLine="72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- depozitarea produselor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it-IT"/>
        </w:rPr>
        <w:t>n camere frigorifice;</w:t>
      </w:r>
    </w:p>
    <w:p>
      <w:pPr>
        <w:pStyle w:val="Normal (Web)"/>
        <w:spacing w:before="0" w:after="0"/>
        <w:ind w:firstLine="720"/>
      </w:pPr>
      <w:r>
        <w:rPr>
          <w:rtl w:val="0"/>
          <w:lang w:val="en-US"/>
        </w:rPr>
        <w:t>- livrarea produselor finite.</w:t>
      </w:r>
    </w:p>
    <w:p>
      <w:pPr>
        <w:pStyle w:val="Normal (Web)"/>
        <w:spacing w:before="0" w:after="0"/>
        <w:ind w:firstLine="720"/>
      </w:pPr>
    </w:p>
    <w:p>
      <w:pPr>
        <w:pStyle w:val="Normal (Web)"/>
        <w:spacing w:before="0" w:after="0"/>
      </w:pPr>
      <w:r>
        <w:rPr>
          <w:rtl w:val="0"/>
          <w:lang w:val="en-US"/>
        </w:rPr>
        <w:t>Se prezint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schematic fluxul tehnologic pentru prepararea diferitelor sortimente:</w:t>
      </w:r>
    </w:p>
    <w:p>
      <w:pPr>
        <w:pStyle w:val="Normal (Web)"/>
        <w:spacing w:before="0" w:after="0"/>
        <w:jc w:val="center"/>
      </w:pPr>
      <w:r>
        <w:rPr>
          <w:rFonts w:ascii="Verdana" w:cs="Verdana" w:hAnsi="Verdana" w:eastAsia="Verdana"/>
          <w:b w:val="1"/>
          <w:bCs w:val="1"/>
          <w:u w:val="single"/>
        </w:rPr>
        <w:drawing>
          <wp:inline distT="0" distB="0" distL="0" distR="0">
            <wp:extent cx="5842338" cy="8261345"/>
            <wp:effectExtent l="0" t="0" r="0" b="0"/>
            <wp:docPr id="1073741825" name="officeArt object" descr="tf%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f%201" descr="tf%20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338" cy="8261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spacing w:before="0" w:after="0"/>
        <w:jc w:val="center"/>
      </w:pPr>
      <w:r>
        <w:rPr>
          <w:rFonts w:ascii="Verdana" w:cs="Verdana" w:hAnsi="Verdana" w:eastAsia="Verdana"/>
          <w:b w:val="1"/>
          <w:bCs w:val="1"/>
          <w:u w:val="single"/>
        </w:rPr>
        <w:drawing>
          <wp:inline distT="0" distB="0" distL="0" distR="0">
            <wp:extent cx="5842338" cy="8261345"/>
            <wp:effectExtent l="0" t="0" r="0" b="0"/>
            <wp:docPr id="1073741826" name="officeArt object" descr="tf%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f%202" descr="tf%202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338" cy="8261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spacing w:before="0" w:after="0"/>
        <w:jc w:val="center"/>
      </w:pPr>
      <w:r>
        <w:rPr>
          <w:rFonts w:ascii="Verdana" w:cs="Verdana" w:hAnsi="Verdana" w:eastAsia="Verdana"/>
          <w:b w:val="1"/>
          <w:bCs w:val="1"/>
          <w:u w:val="single"/>
        </w:rPr>
        <w:drawing>
          <wp:inline distT="0" distB="0" distL="0" distR="0">
            <wp:extent cx="5842338" cy="8261345"/>
            <wp:effectExtent l="0" t="0" r="0" b="0"/>
            <wp:docPr id="1073741827" name="officeArt object" descr="tf%203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tf%203a" descr="tf%203a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338" cy="8261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spacing w:before="0" w:after="0"/>
        <w:jc w:val="center"/>
      </w:pPr>
      <w:r>
        <w:rPr>
          <w:rFonts w:ascii="Verdana" w:cs="Verdana" w:hAnsi="Verdana" w:eastAsia="Verdana"/>
          <w:b w:val="1"/>
          <w:bCs w:val="1"/>
          <w:u w:val="single"/>
        </w:rPr>
        <w:drawing>
          <wp:inline distT="0" distB="0" distL="0" distR="0">
            <wp:extent cx="5842338" cy="8261345"/>
            <wp:effectExtent l="0" t="0" r="0" b="0"/>
            <wp:docPr id="1073741828" name="officeArt object" descr="tf%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tf%204" descr="tf%204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338" cy="8261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spacing w:before="0" w:after="0"/>
        <w:jc w:val="both"/>
        <w:rPr>
          <w:b w:val="1"/>
          <w:bCs w:val="1"/>
          <w:i w:val="1"/>
          <w:iCs w:val="1"/>
          <w:u w:val="single"/>
        </w:rPr>
      </w:pPr>
      <w:r>
        <w:rPr>
          <w:b w:val="1"/>
          <w:bCs w:val="1"/>
          <w:i w:val="1"/>
          <w:iCs w:val="1"/>
          <w:u w:val="single"/>
          <w:rtl w:val="0"/>
          <w:lang w:val="en-US"/>
        </w:rPr>
        <w:t>Descrierea proceselor de produc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ţ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 xml:space="preserve">ie ale proiectului propus, 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î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n func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ţ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ie de specificul investi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ţ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 xml:space="preserve">iei, produse 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ş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i subproduse ob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ţ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inute m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ă</w:t>
      </w:r>
      <w:r>
        <w:rPr>
          <w:b w:val="1"/>
          <w:bCs w:val="1"/>
          <w:i w:val="1"/>
          <w:iCs w:val="1"/>
          <w:u w:val="single"/>
          <w:rtl w:val="0"/>
          <w:lang w:val="en-US"/>
        </w:rPr>
        <w:t>rimea, capacitatea;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Pe amplasamentul proiectului propus se va desf</w:t>
      </w:r>
      <w:r>
        <w:rPr>
          <w:rtl w:val="0"/>
          <w:lang w:val="en-US"/>
        </w:rPr>
        <w:t>ăș</w:t>
      </w:r>
      <w:r>
        <w:rPr>
          <w:rtl w:val="0"/>
          <w:lang w:val="en-US"/>
        </w:rPr>
        <w:t>ura activitatea de prelucrare a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rnii de vit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/porc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limita capacit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 xml:space="preserve">ilor prezentate anterior. 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Tehnologia include urm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toarele opera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ii:</w:t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Recpe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en-US"/>
        </w:rPr>
        <w:t>ț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ie marf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en-US"/>
        </w:rPr>
        <w:t>ă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: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Carcasele porci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en-US"/>
        </w:rPr>
        <w:t>i sferturile de bovine vor fi ob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inute de la abatoare autorizate, cu carcas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ș</w:t>
      </w:r>
      <w:r>
        <w:rPr>
          <w:rFonts w:ascii="Times New Roman" w:hAnsi="Times New Roman"/>
          <w:sz w:val="24"/>
          <w:szCs w:val="24"/>
          <w:rtl w:val="0"/>
          <w:lang w:val="en-US"/>
        </w:rPr>
        <w:t>tampilat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. Materiile prime secundare for fi achizi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ionate de la distribuitori sau comercian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i autorizat pentru activit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  <w:lang w:val="en-US"/>
        </w:rPr>
        <w:t>i de comercializare.</w:t>
      </w:r>
    </w:p>
    <w:p>
      <w:pPr>
        <w:pStyle w:val="Body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Dup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recep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ia materiilor prime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secundare vor fi depozitate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camere frigorifice sau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depozite specifice amenajate pentru acest scop. Temperaturile din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</w:rPr>
        <w:t xml:space="preserve">iile de lucru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 xml:space="preserve">i depozitele cu frig vor fi monitorizate. </w:t>
      </w:r>
    </w:p>
    <w:p>
      <w:pPr>
        <w:pStyle w:val="Body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Refrigerarea: Sferturile care au marca de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tate sunt 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cite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iul de 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cire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urma transferului carcaselor de porcine/bovine.Temperatura aerului trebuie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fie 0 ...2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º</w:t>
      </w:r>
      <w:r>
        <w:rPr>
          <w:rFonts w:ascii="Times New Roman" w:hAnsi="Times New Roman"/>
          <w:sz w:val="24"/>
          <w:szCs w:val="24"/>
          <w:rtl w:val="0"/>
        </w:rPr>
        <w:t xml:space="preserve">C, viteza aerului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≥ </w:t>
      </w:r>
      <w:r>
        <w:rPr>
          <w:rFonts w:ascii="Times New Roman" w:hAnsi="Times New Roman"/>
          <w:sz w:val="24"/>
          <w:szCs w:val="24"/>
          <w:rtl w:val="0"/>
        </w:rPr>
        <w:t>5 m/s , 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fr-FR"/>
        </w:rPr>
        <w:t>surat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la ie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irea din evaporator astfel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t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se realizeze temperatura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≤ </w:t>
      </w:r>
      <w:r>
        <w:rPr>
          <w:rFonts w:ascii="Times New Roman" w:hAnsi="Times New Roman"/>
          <w:sz w:val="24"/>
          <w:szCs w:val="24"/>
          <w:rtl w:val="0"/>
        </w:rPr>
        <w:t xml:space="preserve">6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º</w:t>
      </w:r>
      <w:r>
        <w:rPr>
          <w:rFonts w:ascii="Times New Roman" w:hAnsi="Times New Roman"/>
          <w:sz w:val="24"/>
          <w:szCs w:val="24"/>
          <w:rtl w:val="0"/>
        </w:rPr>
        <w:t xml:space="preserve">C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centrul termic al semicarcasei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36 h. Viteza aerului 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fr-FR"/>
        </w:rPr>
        <w:t>surat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î</w:t>
      </w:r>
      <w:r>
        <w:rPr>
          <w:rFonts w:ascii="Times New Roman" w:hAnsi="Times New Roman"/>
          <w:sz w:val="24"/>
          <w:szCs w:val="24"/>
          <w:rtl w:val="0"/>
        </w:rPr>
        <w:t>n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</w:rPr>
        <w:t>iul de 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cire trebuie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fie 2m/s (eventual cu posibilitatea de a sc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dea la 1 m/s). Se vor 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sura zilnic temperaturile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centrul termic la 10 semicarcase, pentru a se urm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 uniformizarea 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cirii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intervalul de 36 h. Organele cur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ăţ</w:t>
      </w:r>
      <w:r>
        <w:rPr>
          <w:rFonts w:ascii="Times New Roman" w:hAnsi="Times New Roman"/>
          <w:sz w:val="24"/>
          <w:szCs w:val="24"/>
          <w:rtl w:val="0"/>
        </w:rPr>
        <w:t xml:space="preserve">ate vor fi refrigerate pe loturi de sacrificare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func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  <w:lang w:val="fr-FR"/>
        </w:rPr>
        <w:t>ie de 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rsta bovinelor. Depozitarea se va face prin separarea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</w:rPr>
        <w:t>ial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 loturilor.</w:t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Tran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en-US"/>
        </w:rPr>
        <w:t>ș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 xml:space="preserve">area: </w:t>
      </w:r>
    </w:p>
    <w:p>
      <w:pPr>
        <w:pStyle w:val="Body"/>
        <w:spacing w:after="0" w:line="240" w:lineRule="auto"/>
        <w:ind w:left="425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are sferturi bovine:</w:t>
      </w:r>
    </w:p>
    <w:p>
      <w:pPr>
        <w:pStyle w:val="Body"/>
        <w:spacing w:after="0" w:line="240" w:lineRule="auto"/>
        <w:ind w:left="425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area se execut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conform cerin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elor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  <w:lang w:val="fr-FR"/>
        </w:rPr>
        <w:t>i exigen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ele pie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ei. De asemenea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  <w:lang w:val="it-IT"/>
        </w:rPr>
        <w:t>i cantit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 xml:space="preserve">ile vor fi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conformitate cu cerin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ele pie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ei.(tran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area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mod uzual se face dup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schema orientativ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): 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calitate superioar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>- S: antricot, vr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bioar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, spat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, pulp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  <w:tab/>
      </w:r>
      <w:r>
        <w:rPr>
          <w:rFonts w:ascii="Times New Roman" w:hAnsi="Times New Roman"/>
          <w:sz w:val="24"/>
          <w:szCs w:val="24"/>
          <w:rtl w:val="0"/>
          <w:lang w:val="en-US"/>
        </w:rPr>
        <w:t>cca. 30 %</w:t>
        <w:tab/>
        <w:tab/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calitatea - I: cap de piept cu mugure, greab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n, fleic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, blet, rasoale</w:t>
        <w:tab/>
        <w:t>cca. 35 %</w:t>
        <w:tab/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calitatea - II: g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en-US"/>
        </w:rPr>
        <w:t>t cu junghietur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, coad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ira de la antricot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  <w:lang w:val="en-US"/>
        </w:rPr>
        <w:t>i vr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bioar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  <w:tab/>
      </w:r>
      <w:r>
        <w:rPr>
          <w:rFonts w:ascii="Times New Roman" w:hAnsi="Times New Roman"/>
          <w:sz w:val="24"/>
          <w:szCs w:val="24"/>
          <w:rtl w:val="0"/>
          <w:lang w:val="en-US"/>
        </w:rPr>
        <w:t>cca. 10 %</w:t>
        <w:tab/>
        <w:tab/>
        <w:tab/>
        <w:tab/>
        <w:tab/>
      </w:r>
    </w:p>
    <w:p>
      <w:pPr>
        <w:pStyle w:val="Body"/>
        <w:spacing w:after="0" w:line="240" w:lineRule="auto"/>
        <w:ind w:left="425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>are semicarcase de porc:</w:t>
      </w:r>
    </w:p>
    <w:p>
      <w:pPr>
        <w:pStyle w:val="Body"/>
        <w:spacing w:after="0" w:line="240" w:lineRule="auto"/>
        <w:ind w:left="425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Se realizeaz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î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n partid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separat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pt-PT"/>
        </w:rPr>
        <w:t>, conform Directivei 853/2004/CEE. Tran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area se execut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conform cerin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elor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  <w:lang w:val="fr-FR"/>
        </w:rPr>
        <w:t>i exigen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ele pie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ei dar av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nd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it-IT"/>
        </w:rPr>
        <w:t>n vedere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se tinde spre realizarea unei game largi de produse tradi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ionale se recomand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ca tran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area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se adapteze acestei cerin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e.</w:t>
        <w:tab/>
      </w:r>
    </w:p>
    <w:p>
      <w:pPr>
        <w:pStyle w:val="Body"/>
        <w:tabs>
          <w:tab w:val="left" w:pos="3402"/>
        </w:tabs>
        <w:spacing w:after="0" w:line="240" w:lineRule="auto"/>
        <w:ind w:left="992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Pulp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, spat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ab/>
        <w:t>23%</w:t>
      </w:r>
    </w:p>
    <w:p>
      <w:pPr>
        <w:pStyle w:val="Body"/>
        <w:tabs>
          <w:tab w:val="left" w:pos="3402"/>
        </w:tabs>
        <w:spacing w:after="0" w:line="240" w:lineRule="auto"/>
        <w:ind w:left="992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Spat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ab/>
        <w:t>20%</w:t>
      </w:r>
    </w:p>
    <w:p>
      <w:pPr>
        <w:pStyle w:val="Body"/>
        <w:tabs>
          <w:tab w:val="left" w:pos="3402"/>
        </w:tabs>
        <w:spacing w:after="0" w:line="240" w:lineRule="auto"/>
        <w:ind w:left="992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Ciolan</w:t>
        <w:tab/>
        <w:tab/>
        <w:t>4%</w:t>
      </w:r>
    </w:p>
    <w:p>
      <w:pPr>
        <w:pStyle w:val="Body"/>
        <w:tabs>
          <w:tab w:val="left" w:pos="3402"/>
        </w:tabs>
        <w:spacing w:after="0" w:line="240" w:lineRule="auto"/>
        <w:ind w:left="992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nl-NL"/>
        </w:rPr>
        <w:t>Piept</w:t>
        <w:tab/>
        <w:tab/>
        <w:t>7%</w:t>
      </w:r>
    </w:p>
    <w:p>
      <w:pPr>
        <w:pStyle w:val="Body"/>
        <w:tabs>
          <w:tab w:val="left" w:pos="3402"/>
        </w:tabs>
        <w:spacing w:after="0" w:line="240" w:lineRule="auto"/>
        <w:ind w:left="992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Mu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>chi garf</w:t>
        <w:tab/>
        <w:tab/>
        <w:t>5%</w:t>
      </w:r>
    </w:p>
    <w:p>
      <w:pPr>
        <w:pStyle w:val="Body"/>
        <w:tabs>
          <w:tab w:val="left" w:pos="3402"/>
        </w:tabs>
        <w:spacing w:after="0" w:line="240" w:lineRule="auto"/>
        <w:ind w:left="992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Mu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chi ceaf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ab/>
        <w:t>4%</w:t>
      </w:r>
    </w:p>
    <w:p>
      <w:pPr>
        <w:pStyle w:val="Body"/>
        <w:tabs>
          <w:tab w:val="left" w:pos="3402"/>
        </w:tabs>
        <w:spacing w:after="0" w:line="240" w:lineRule="auto"/>
        <w:ind w:left="992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Carne lucru</w:t>
        <w:tab/>
        <w:tab/>
        <w:t>17%</w:t>
      </w:r>
    </w:p>
    <w:p>
      <w:pPr>
        <w:pStyle w:val="Body"/>
        <w:tabs>
          <w:tab w:val="left" w:pos="3402"/>
        </w:tabs>
        <w:spacing w:after="0" w:line="240" w:lineRule="auto"/>
        <w:ind w:left="992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nin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ab/>
        <w:t>6%</w:t>
      </w:r>
    </w:p>
    <w:p>
      <w:pPr>
        <w:pStyle w:val="Body"/>
        <w:tabs>
          <w:tab w:val="left" w:pos="3402"/>
        </w:tabs>
        <w:spacing w:after="0" w:line="240" w:lineRule="auto"/>
        <w:ind w:left="992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Picioare</w:t>
        <w:tab/>
        <w:tab/>
        <w:t>2%</w:t>
      </w:r>
    </w:p>
    <w:p>
      <w:pPr>
        <w:pStyle w:val="Body"/>
        <w:tabs>
          <w:tab w:val="left" w:pos="3402"/>
        </w:tabs>
        <w:spacing w:after="0" w:line="240" w:lineRule="auto"/>
        <w:ind w:left="992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Coaste</w:t>
        <w:tab/>
        <w:tab/>
        <w:t>4%</w:t>
      </w:r>
    </w:p>
    <w:p>
      <w:pPr>
        <w:pStyle w:val="Body"/>
        <w:tabs>
          <w:tab w:val="left" w:pos="3402"/>
        </w:tabs>
        <w:spacing w:after="0" w:line="240" w:lineRule="auto"/>
        <w:ind w:left="992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Oase garf</w:t>
        <w:tab/>
        <w:tab/>
        <w:t>5%</w:t>
      </w:r>
    </w:p>
    <w:p>
      <w:pPr>
        <w:pStyle w:val="Body"/>
        <w:tabs>
          <w:tab w:val="left" w:pos="3402"/>
        </w:tabs>
        <w:spacing w:after="0" w:line="240" w:lineRule="auto"/>
        <w:ind w:left="992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Oase mici</w:t>
        <w:tab/>
        <w:tab/>
        <w:t>1%</w:t>
      </w:r>
    </w:p>
    <w:p>
      <w:pPr>
        <w:pStyle w:val="Body"/>
        <w:tabs>
          <w:tab w:val="left" w:pos="3402"/>
        </w:tabs>
        <w:spacing w:after="0" w:line="240" w:lineRule="auto"/>
        <w:ind w:left="992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Pierderi la tran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are</w:t>
        <w:tab/>
        <w:tab/>
        <w:t>1%</w:t>
      </w:r>
    </w:p>
    <w:p>
      <w:pPr>
        <w:pStyle w:val="Body"/>
        <w:tabs>
          <w:tab w:val="left" w:pos="3402"/>
        </w:tabs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iile de tran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are vor fi ventilate corespunz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tor pentru eliminarea aerului viciat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 al umidit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ăţ</w:t>
      </w:r>
      <w:r>
        <w:rPr>
          <w:rFonts w:ascii="Times New Roman" w:hAnsi="Times New Roman"/>
          <w:sz w:val="24"/>
          <w:szCs w:val="24"/>
          <w:rtl w:val="0"/>
        </w:rPr>
        <w:t xml:space="preserve">ii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 men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inerea unui climat de lucru igienic.</w:t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 xml:space="preserve">Transport 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en-US"/>
        </w:rPr>
        <w:t>î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n interiorul cl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en-US"/>
        </w:rPr>
        <w:t>ă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 xml:space="preserve">dirii: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Transportul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n interiorul fabricii se face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navete -EU, pe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rucioare rolli sau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cimbere. Acest sistem evit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transferul de bacterii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  <w:lang w:val="en-US"/>
        </w:rPr>
        <w:t>i microorganisme de pe un produs pe altul, de pe echipament pe produs, prin contact cu suprafe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e contaminate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  <w:lang w:val="en-US"/>
        </w:rPr>
        <w:t>i dup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caz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nchise sau deschise. Condi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  <w:lang w:val="en-US"/>
        </w:rPr>
        <w:t>iile de control ale 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surilor privind cur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ăţ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eniea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  <w:lang w:val="en-US"/>
        </w:rPr>
        <w:t>i dezinfec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ia conform Regulamentului 2001/471/CE.</w:t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Preparare diferite sortimente:</w:t>
      </w:r>
    </w:p>
    <w:p>
      <w:pPr>
        <w:pStyle w:val="Body"/>
        <w:ind w:firstLine="426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Produse umplute (mezeluri, c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</w:rPr>
        <w:t>â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rna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</w:rPr>
        <w:t>ț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i etc.):</w:t>
      </w: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Materiile prime vor fi transportate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navete cu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>riucori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la sal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preparare. Aici vor fi dozate 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re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et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. 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rire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ncepe tocarea/amestecarea cu condimente. Aceast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mas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va fi transportat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rucioare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la ma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de umplut, aici vor fi umplute produsele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membrane artificiale sau naturale. 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umplut produsele vor fi amenajate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  <w:lang w:val="de-DE"/>
        </w:rPr>
        <w:t>n be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e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vor fi puse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rucioare de afumare.</w:t>
      </w: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ma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de afumare produsele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rucioare de afumare intr</w:t>
      </w:r>
      <w:r>
        <w:rPr>
          <w:rFonts w:ascii="Times New Roman" w:hAnsi="Times New Roman" w:hint="default"/>
          <w:sz w:val="24"/>
          <w:szCs w:val="24"/>
          <w:rtl w:val="0"/>
        </w:rPr>
        <w:t>ă î</w:t>
      </w:r>
      <w:r>
        <w:rPr>
          <w:rFonts w:ascii="Times New Roman" w:hAnsi="Times New Roman"/>
          <w:sz w:val="24"/>
          <w:szCs w:val="24"/>
          <w:rtl w:val="0"/>
        </w:rPr>
        <w:t>n fierbere (produsul trebuie 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atinge 72 </w:t>
      </w:r>
      <w:r>
        <w:rPr>
          <w:rFonts w:ascii="Times New Roman" w:hAnsi="Times New Roman" w:hint="default"/>
          <w:sz w:val="24"/>
          <w:szCs w:val="24"/>
          <w:rtl w:val="0"/>
        </w:rPr>
        <w:t>º</w:t>
      </w:r>
      <w:r>
        <w:rPr>
          <w:rFonts w:ascii="Times New Roman" w:hAnsi="Times New Roman"/>
          <w:sz w:val="24"/>
          <w:szCs w:val="24"/>
          <w:rtl w:val="0"/>
        </w:rPr>
        <w:t xml:space="preserve">C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aproximativ 10 minute. 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fierbere produsele trebuie 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  <w:lang w:val="fr-FR"/>
        </w:rPr>
        <w:t>cite c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t mai repede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la 5 </w:t>
      </w:r>
      <w:r>
        <w:rPr>
          <w:rFonts w:ascii="Times New Roman" w:hAnsi="Times New Roman" w:hint="default"/>
          <w:sz w:val="24"/>
          <w:szCs w:val="24"/>
          <w:rtl w:val="0"/>
        </w:rPr>
        <w:t>º</w:t>
      </w:r>
      <w:r>
        <w:rPr>
          <w:rFonts w:ascii="Times New Roman" w:hAnsi="Times New Roman"/>
          <w:sz w:val="24"/>
          <w:szCs w:val="24"/>
          <w:rtl w:val="0"/>
        </w:rPr>
        <w:t>C prin pulverizarea apei sau cu ajutorul  frigiderului de produse finite.</w:t>
      </w: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Produsele finite 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ambalare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 etichetare vor fi depozitate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la momentul livr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rii.</w:t>
      </w: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ind w:firstLine="426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Pateruri, parizer, tobe</w:t>
      </w: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Materiile prime din depozitul frigorific vor fi transportate din navete cu ajutorul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ruciorului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la sala de fierbere. Prima data toate materiile prime vor fi g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tite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marmita. 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fierbere aceste materii vor fi c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rite 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re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et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. 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rire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ncepe tocarea/amestecarea cu condimente. Aceast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masa va fi transportat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rucioare de amestecare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la ma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ina de umplut, urm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 xml:space="preserve">nd a fi umplute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membrane artificiale sau naturale.</w:t>
      </w: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ma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de afumare produsele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rucioare de afumare intr</w:t>
      </w:r>
      <w:r>
        <w:rPr>
          <w:rFonts w:ascii="Times New Roman" w:hAnsi="Times New Roman" w:hint="default"/>
          <w:sz w:val="24"/>
          <w:szCs w:val="24"/>
          <w:rtl w:val="0"/>
        </w:rPr>
        <w:t>ă î</w:t>
      </w:r>
      <w:r>
        <w:rPr>
          <w:rFonts w:ascii="Times New Roman" w:hAnsi="Times New Roman"/>
          <w:sz w:val="24"/>
          <w:szCs w:val="24"/>
          <w:rtl w:val="0"/>
        </w:rPr>
        <w:t>n fierbere (produsul trebuie 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>atinge 72</w:t>
      </w:r>
      <w:r>
        <w:rPr>
          <w:rFonts w:ascii="Times New Roman" w:hAnsi="Times New Roman" w:hint="default"/>
          <w:sz w:val="24"/>
          <w:szCs w:val="24"/>
          <w:rtl w:val="0"/>
        </w:rPr>
        <w:t xml:space="preserve">º </w:t>
      </w:r>
      <w:r>
        <w:rPr>
          <w:rFonts w:ascii="Times New Roman" w:hAnsi="Times New Roman"/>
          <w:sz w:val="24"/>
          <w:szCs w:val="24"/>
          <w:rtl w:val="0"/>
        </w:rPr>
        <w:t xml:space="preserve">C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aproximativ 10 minute. 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fierbere produsele trebuie 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  <w:lang w:val="fr-FR"/>
        </w:rPr>
        <w:t>cite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t mai rapid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la 5 </w:t>
      </w:r>
      <w:r>
        <w:rPr>
          <w:rFonts w:ascii="Times New Roman" w:hAnsi="Times New Roman" w:hint="default"/>
          <w:sz w:val="24"/>
          <w:szCs w:val="24"/>
          <w:rtl w:val="0"/>
        </w:rPr>
        <w:t>º</w:t>
      </w:r>
      <w:r>
        <w:rPr>
          <w:rFonts w:ascii="Times New Roman" w:hAnsi="Times New Roman"/>
          <w:sz w:val="24"/>
          <w:szCs w:val="24"/>
          <w:rtl w:val="0"/>
        </w:rPr>
        <w:t>C, prin pulverizarea apei sau cu ajutorul  frigiderului de produse finite.</w:t>
      </w: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ambalare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 etichetare produsele finite vor fi depozitate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la momentul livr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rii.</w:t>
      </w: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Carnea uscat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umed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</w:rPr>
        <w:t>i s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rat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f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coaj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carnea dezosat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</w:rPr>
        <w:t>i sl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>nina formulat</w:t>
      </w:r>
      <w:r>
        <w:rPr>
          <w:rFonts w:ascii="Times New Roman" w:hAnsi="Times New Roman" w:hint="default"/>
          <w:sz w:val="24"/>
          <w:szCs w:val="24"/>
          <w:rtl w:val="0"/>
        </w:rPr>
        <w:t>ă î</w:t>
      </w:r>
      <w:r>
        <w:rPr>
          <w:rFonts w:ascii="Times New Roman" w:hAnsi="Times New Roman"/>
          <w:sz w:val="24"/>
          <w:szCs w:val="24"/>
          <w:rtl w:val="0"/>
        </w:rPr>
        <w:t>n timpul 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ierii sunt f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cute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navete plastice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ntr-o camer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saramurare proiectat</w:t>
      </w:r>
      <w:r>
        <w:rPr>
          <w:rFonts w:ascii="Times New Roman" w:hAnsi="Times New Roman" w:hint="default"/>
          <w:sz w:val="24"/>
          <w:szCs w:val="24"/>
          <w:rtl w:val="0"/>
        </w:rPr>
        <w:t>ă î</w:t>
      </w:r>
      <w:r>
        <w:rPr>
          <w:rFonts w:ascii="Times New Roman" w:hAnsi="Times New Roman"/>
          <w:sz w:val="24"/>
          <w:szCs w:val="24"/>
          <w:rtl w:val="0"/>
        </w:rPr>
        <w:t>n acest scop. 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finisare, turnarea final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urmat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capsare si lipire, este plasat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pe un carucior, care intr</w:t>
      </w:r>
      <w:r>
        <w:rPr>
          <w:rFonts w:ascii="Times New Roman" w:hAnsi="Times New Roman" w:hint="default"/>
          <w:sz w:val="24"/>
          <w:szCs w:val="24"/>
          <w:rtl w:val="0"/>
        </w:rPr>
        <w:t>ă î</w:t>
      </w:r>
      <w:r>
        <w:rPr>
          <w:rFonts w:ascii="Times New Roman" w:hAnsi="Times New Roman"/>
          <w:sz w:val="24"/>
          <w:szCs w:val="24"/>
          <w:rtl w:val="0"/>
        </w:rPr>
        <w:t>n procesul de afumare sau fierbere.</w:t>
      </w: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Produsele finite afumate sau fierte intr</w:t>
      </w:r>
      <w:r>
        <w:rPr>
          <w:rFonts w:ascii="Times New Roman" w:hAnsi="Times New Roman" w:hint="default"/>
          <w:sz w:val="24"/>
          <w:szCs w:val="24"/>
          <w:rtl w:val="0"/>
        </w:rPr>
        <w:t>ă î</w:t>
      </w:r>
      <w:r>
        <w:rPr>
          <w:rFonts w:ascii="Times New Roman" w:hAnsi="Times New Roman"/>
          <w:sz w:val="24"/>
          <w:szCs w:val="24"/>
          <w:rtl w:val="0"/>
        </w:rPr>
        <w:t xml:space="preserve">n depozitul de produse finite sau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depozitul produse finite afumate.</w:t>
      </w: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Produsul finit este ambalat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camera de ambalare, marcat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ambalat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frigider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la livrare.</w:t>
      </w: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ind w:firstLine="426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Produse crud uscate (salamuri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</w:rPr>
        <w:t>ș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it-IT"/>
        </w:rPr>
        <w:t>i c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</w:rPr>
        <w:t>â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rna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</w:rPr>
        <w:t>ț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i)</w:t>
      </w: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Materiile prime depozitate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depozit frigorific sau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depozit congelator vor fi transportate cu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  <w:lang w:val="pt-PT"/>
        </w:rPr>
        <w:t>rucior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la sala de prelucrare. Aici, primul pas va fi preg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tirea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>i c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rirea materiilor prime, 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re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et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. Carnea va fi transportat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rucioare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la malaxor,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vederea toc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rii, urmat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de ad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ugarea condimentelor. Aceast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mas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va fi umplut</w:t>
      </w:r>
      <w:r>
        <w:rPr>
          <w:rFonts w:ascii="Times New Roman" w:hAnsi="Times New Roman" w:hint="default"/>
          <w:sz w:val="24"/>
          <w:szCs w:val="24"/>
          <w:rtl w:val="0"/>
        </w:rPr>
        <w:t>ă  î</w:t>
      </w:r>
      <w:r>
        <w:rPr>
          <w:rFonts w:ascii="Times New Roman" w:hAnsi="Times New Roman"/>
          <w:sz w:val="24"/>
          <w:szCs w:val="24"/>
          <w:rtl w:val="0"/>
        </w:rPr>
        <w:t>n membrane artificiale sau naturale cu ajutorul ma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inii de umplut, urm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nd ca  produsele 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fie amenajate pn be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e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vor fi puse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rucioare de afumare. Se vor  afuma la rece. Dup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afumare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ncepe maturarea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depozitul frigorific. Pentru c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rna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 de copt produsul nu trebuie afumat, intr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direct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depozit produse finite. La aceste produse este obligatorie verificarea microbiologic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Body"/>
        <w:spacing w:after="0" w:line="240" w:lineRule="auto"/>
        <w:ind w:left="63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cele din urm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acestea sunt c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rite, etichetate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zona de ambalare, iar produsele ambalate sunt plasate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frigider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la livrare.</w:t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 xml:space="preserve">Refrigerarea: </w:t>
      </w:r>
      <w:r>
        <w:rPr>
          <w:rFonts w:ascii="Times New Roman" w:hAnsi="Times New Roman"/>
          <w:sz w:val="24"/>
          <w:szCs w:val="24"/>
          <w:rtl w:val="0"/>
          <w:lang w:val="en-US"/>
        </w:rPr>
        <w:t>Semicarcasele care au marca de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tate sunt 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cite 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  <w:lang w:val="en-US"/>
        </w:rPr>
        <w:t>ii de 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cire pe linie aerian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cu h = 2,4 m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Sala de refrigerare porcine  nr.303.Temperatura aerului trebuie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fie +1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±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2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º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C, viteza aerului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≤ </w:t>
      </w:r>
      <w:r>
        <w:rPr>
          <w:rFonts w:ascii="Times New Roman" w:hAnsi="Times New Roman"/>
          <w:sz w:val="24"/>
          <w:szCs w:val="24"/>
          <w:rtl w:val="0"/>
          <w:lang w:val="en-US"/>
        </w:rPr>
        <w:t>3 m/s , 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surat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>la ie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irea din evaporator astfel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en-US"/>
        </w:rPr>
        <w:t>t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se realizeze temperatura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≤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7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º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C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n centrul termic al semicarcasei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24 h. Viteza aerului 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surat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î</w:t>
      </w:r>
      <w:r>
        <w:rPr>
          <w:rFonts w:ascii="Times New Roman" w:hAnsi="Times New Roman"/>
          <w:sz w:val="24"/>
          <w:szCs w:val="24"/>
          <w:rtl w:val="0"/>
          <w:lang w:val="en-US"/>
        </w:rPr>
        <w:t>n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  <w:lang w:val="en-US"/>
        </w:rPr>
        <w:t>iul de 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cire trebuie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fie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≤ </w:t>
      </w:r>
      <w:r>
        <w:rPr>
          <w:rFonts w:ascii="Times New Roman" w:hAnsi="Times New Roman"/>
          <w:sz w:val="24"/>
          <w:szCs w:val="24"/>
          <w:rtl w:val="0"/>
          <w:lang w:val="en-US"/>
        </w:rPr>
        <w:t>2 m/s (eventual cu posibilitatea de a sc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dea la 1 m/s). Se vor 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sura zilnic temperaturile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centrul termic la 8 semicarcase, pt.a se urm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ri uniformizarea 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cirii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intervalul de 24 h.</w:t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R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en-US"/>
        </w:rPr>
        <w:t>ă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cirea organelor ro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en-US"/>
        </w:rPr>
        <w:t>ş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ii: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Temperatura aerului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n sala de refrigerare este de +2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º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C pentru a atinge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n centrul termic temperatura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≤ </w:t>
      </w:r>
      <w:r>
        <w:rPr>
          <w:rFonts w:ascii="Times New Roman" w:hAnsi="Times New Roman"/>
          <w:sz w:val="24"/>
          <w:szCs w:val="24"/>
          <w:rtl w:val="0"/>
          <w:lang w:val="en-US"/>
        </w:rPr>
        <w:t>+ 3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º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C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intervalul de 24 h , cu o vitez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a aerului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≤ </w:t>
      </w:r>
      <w:r>
        <w:rPr>
          <w:rFonts w:ascii="Times New Roman" w:hAnsi="Times New Roman"/>
          <w:sz w:val="24"/>
          <w:szCs w:val="24"/>
          <w:rtl w:val="0"/>
          <w:lang w:val="en-US"/>
        </w:rPr>
        <w:t>0,3 m/s.</w:t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Expedi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en-US"/>
        </w:rPr>
        <w:t>ţ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 xml:space="preserve">ia: </w:t>
      </w:r>
      <w:r>
        <w:rPr>
          <w:rFonts w:ascii="Times New Roman" w:hAnsi="Times New Roman"/>
          <w:sz w:val="24"/>
          <w:szCs w:val="24"/>
          <w:rtl w:val="0"/>
          <w:lang w:val="en-US"/>
        </w:rPr>
        <w:t>Expedi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ia are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dotare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en-US"/>
        </w:rPr>
        <w:t>ntar de podea, sp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tor da 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en-US"/>
        </w:rPr>
        <w:t>ini, u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şă </w:t>
      </w:r>
      <w:r>
        <w:rPr>
          <w:rFonts w:ascii="Times New Roman" w:hAnsi="Times New Roman"/>
          <w:sz w:val="24"/>
          <w:szCs w:val="24"/>
          <w:rtl w:val="0"/>
          <w:lang w:val="en-US"/>
        </w:rPr>
        <w:t>sec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  <w:lang w:val="en-US"/>
        </w:rPr>
        <w:t>ional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>cu burduf: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  <w:lang w:val="en-US"/>
        </w:rPr>
        <w:t>iul de expedi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ie unde se scoate carcasa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vederea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en-US"/>
        </w:rPr>
        <w:t>nt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ririi pe linie are temperatura de + 4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º</w:t>
      </w:r>
      <w:r>
        <w:rPr>
          <w:rFonts w:ascii="Times New Roman" w:hAnsi="Times New Roman"/>
          <w:sz w:val="24"/>
          <w:szCs w:val="24"/>
          <w:rtl w:val="0"/>
          <w:lang w:val="en-US"/>
        </w:rPr>
        <w:t>C. Accesul persoanelor care preiau marfa este limitat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>doar la acest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iu.</w:t>
        <w:tab/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 xml:space="preserve">Igiena personalului: </w:t>
      </w:r>
      <w:r>
        <w:rPr>
          <w:rFonts w:ascii="Times New Roman" w:hAnsi="Times New Roman"/>
          <w:sz w:val="24"/>
          <w:szCs w:val="24"/>
          <w:rtl w:val="0"/>
          <w:lang w:val="en-US"/>
        </w:rPr>
        <w:t>Se echipeaz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cu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en-US"/>
        </w:rPr>
        <w:t>or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uri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i cizme curate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  <w:lang w:val="en-US"/>
        </w:rPr>
        <w:t>i dup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>dezinfec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ia 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en-US"/>
        </w:rPr>
        <w:t>inilor intr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î</w:t>
      </w:r>
      <w:r>
        <w:rPr>
          <w:rFonts w:ascii="Times New Roman" w:hAnsi="Times New Roman"/>
          <w:sz w:val="24"/>
          <w:szCs w:val="24"/>
          <w:rtl w:val="0"/>
          <w:lang w:val="en-US"/>
        </w:rPr>
        <w:t>n zona alb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.  Accesul la toalet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ş</w:t>
      </w:r>
      <w:r>
        <w:rPr>
          <w:rFonts w:ascii="Times New Roman" w:hAnsi="Times New Roman"/>
          <w:sz w:val="24"/>
          <w:szCs w:val="24"/>
          <w:rtl w:val="0"/>
          <w:lang w:val="en-US"/>
        </w:rPr>
        <w:t>i sala de mese se face numai prin Ecluza de igienizare.</w:t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 xml:space="preserve">Igiena echipamentului 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en-US"/>
        </w:rPr>
        <w:t>ş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i a spa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en-US"/>
        </w:rPr>
        <w:t>ț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 xml:space="preserve">iilor de lucru:  </w:t>
      </w:r>
      <w:r>
        <w:rPr>
          <w:rFonts w:ascii="Times New Roman" w:hAnsi="Times New Roman"/>
          <w:sz w:val="24"/>
          <w:szCs w:val="24"/>
          <w:rtl w:val="0"/>
          <w:lang w:val="en-US"/>
        </w:rPr>
        <w:t>Se aplic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>Directiva 853/2004/CE.</w:t>
      </w:r>
    </w:p>
    <w:p>
      <w:pPr>
        <w:pStyle w:val="Body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Pentru igien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it-IT"/>
        </w:rPr>
        <w:t>t a unit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 xml:space="preserve">ii, a echipamentelor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 a personalului operatorul trebuie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elaboreze un plan am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de-DE"/>
        </w:rPr>
        <w:t>nun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fr-FR"/>
        </w:rPr>
        <w:t>it 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la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nceperea activit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 xml:space="preserve">ii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unitate.</w:t>
      </w:r>
    </w:p>
    <w:p>
      <w:pPr>
        <w:pStyle w:val="Body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enia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iilor de lucru se face grosier nu numai la finalul schimbului, dar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 pe parcursul programului de lucru. La sf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itul schimbului cur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enia va fi efectuat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o echip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specializat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î</w:t>
      </w:r>
      <w:r>
        <w:rPr>
          <w:rFonts w:ascii="Times New Roman" w:hAnsi="Times New Roman"/>
          <w:sz w:val="24"/>
          <w:szCs w:val="24"/>
          <w:rtl w:val="0"/>
        </w:rPr>
        <w:t>n acest scop.</w:t>
      </w:r>
    </w:p>
    <w:p>
      <w:pPr>
        <w:pStyle w:val="Body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Posibilitatea de 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>strare a cur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eniei pere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ilor, a pavimentului este asigurat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faptul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din punct de vedere constructiv pere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sunt placa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 cu faian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ță ș</w:t>
      </w:r>
      <w:r>
        <w:rPr>
          <w:rFonts w:ascii="Times New Roman" w:hAnsi="Times New Roman"/>
          <w:sz w:val="24"/>
          <w:szCs w:val="24"/>
          <w:rtl w:val="0"/>
        </w:rPr>
        <w:t>i gresie cu protec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ie alimentar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, iar pavimentul este realizat din materiale speciale rezistente la ap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ş</w:t>
      </w:r>
      <w:r>
        <w:rPr>
          <w:rFonts w:ascii="Times New Roman" w:hAnsi="Times New Roman"/>
          <w:sz w:val="24"/>
          <w:szCs w:val="24"/>
          <w:rtl w:val="0"/>
          <w:lang w:val="it-IT"/>
        </w:rPr>
        <w:t>i agen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 de sp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>lare av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 xml:space="preserve">nd rugozitatea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 gradul de 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inere a apei conform normelor europene.</w:t>
      </w:r>
    </w:p>
    <w:p>
      <w:pPr>
        <w:pStyle w:val="Body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Sunt asigurate pantele necesare de scurgere pentru 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 î</w:t>
      </w:r>
      <w:r>
        <w:rPr>
          <w:rFonts w:ascii="Times New Roman" w:hAnsi="Times New Roman"/>
          <w:sz w:val="24"/>
          <w:szCs w:val="24"/>
          <w:rtl w:val="0"/>
          <w:lang w:val="it-IT"/>
        </w:rPr>
        <w:t>mpiedica b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ltirea apei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>li.</w:t>
      </w:r>
    </w:p>
    <w:p>
      <w:pPr>
        <w:pStyle w:val="Body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lile sunt prev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zute de rigole, care permit colectarea apei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 a de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eurilor rezultate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urma proceselor tehnologice, prin sitele de 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inere.</w:t>
      </w:r>
    </w:p>
    <w:p>
      <w:pPr>
        <w:pStyle w:val="Body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Toate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iile de lucru au sifoane de pardoseal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site de 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inere din 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el inoxidabil.</w:t>
      </w:r>
    </w:p>
    <w:p>
      <w:pPr>
        <w:pStyle w:val="Body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Sunt prev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zute racorduri de ap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pentru sp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lare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 dezinfec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 pentru sisteme de igienizare cu sateli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i, pe fiecare zon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lucru care trebuie cur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at zilnic sunt furtuni de ap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care pot lega cu pomp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presiune pentru igienizare.</w:t>
      </w:r>
    </w:p>
    <w:p>
      <w:pPr>
        <w:pStyle w:val="Body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Sunt prev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zute sp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toare pentru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rucioare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 xml:space="preserve">i navete, hainele de lucru murdare sunt colectate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 duse la sp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torie. Hainele de lucru sunt uscate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  <w:lang w:val="it-IT"/>
        </w:rPr>
        <w:t>i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lcate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 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ezate pe rafturi pe zone de lucru.</w:t>
      </w:r>
    </w:p>
    <w:p>
      <w:pPr>
        <w:pStyle w:val="Body"/>
        <w:ind w:left="426" w:firstLine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 xml:space="preserve">area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igienizarea zilnic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dup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terminarea produc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iei:</w:t>
      </w:r>
    </w:p>
    <w:p>
      <w:pPr>
        <w:pStyle w:val="Body"/>
        <w:numPr>
          <w:ilvl w:val="0"/>
          <w:numId w:val="17"/>
        </w:numPr>
        <w:bidi w:val="0"/>
        <w:spacing w:after="0" w:line="240" w:lineRule="auto"/>
        <w:ind w:right="0"/>
        <w:jc w:val="left"/>
        <w:rPr>
          <w:rFonts w:ascii="Times New Roman" w:hAnsi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Preg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>tire cur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at</w:t>
      </w:r>
    </w:p>
    <w:p>
      <w:pPr>
        <w:pStyle w:val="Body"/>
        <w:numPr>
          <w:ilvl w:val="0"/>
          <w:numId w:val="17"/>
        </w:numPr>
        <w:bidi w:val="0"/>
        <w:spacing w:after="0" w:line="240" w:lineRule="auto"/>
        <w:ind w:right="0"/>
        <w:jc w:val="left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Presp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>lare, umidificare</w:t>
      </w:r>
    </w:p>
    <w:p>
      <w:pPr>
        <w:pStyle w:val="Body"/>
        <w:numPr>
          <w:ilvl w:val="0"/>
          <w:numId w:val="17"/>
        </w:numPr>
        <w:bidi w:val="0"/>
        <w:spacing w:after="0" w:line="240" w:lineRule="auto"/>
        <w:ind w:right="0"/>
        <w:jc w:val="left"/>
        <w:rPr>
          <w:rFonts w:ascii="Times New Roman" w:hAnsi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Cur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area chimic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spum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</w:p>
    <w:p>
      <w:pPr>
        <w:pStyle w:val="Body"/>
        <w:numPr>
          <w:ilvl w:val="0"/>
          <w:numId w:val="17"/>
        </w:numPr>
        <w:bidi w:val="0"/>
        <w:spacing w:after="0" w:line="240" w:lineRule="auto"/>
        <w:ind w:right="0"/>
        <w:jc w:val="left"/>
        <w:rPr>
          <w:rFonts w:ascii="Times New Roman" w:hAnsi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Dezinfectare</w:t>
      </w:r>
    </w:p>
    <w:p>
      <w:pPr>
        <w:pStyle w:val="Body"/>
        <w:spacing w:after="0" w:line="240" w:lineRule="auto"/>
        <w:ind w:left="720" w:firstLine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nl-NL"/>
        </w:rPr>
        <w:t>Datorit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func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iei opera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ional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a condi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iilor de igien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ar trebui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ofere standardele realizate prin stabilirea unor bune practici de igien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(GHP) de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ngrijire special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. Dup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golire containerele de gunoi trebuie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fie cur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 xml:space="preserve">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dezinfectate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ntr-o solu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 de detergent. Pentru a asigura o igien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personal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, chiuvete sunt disponibile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n loca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iile indicate.</w:t>
      </w:r>
    </w:p>
    <w:p>
      <w:pPr>
        <w:pStyle w:val="Body"/>
        <w:ind w:left="426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Se aplic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dezinfectarea cu ap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cald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de 82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°</w:t>
      </w:r>
      <w:r>
        <w:rPr>
          <w:rFonts w:ascii="Times New Roman" w:hAnsi="Times New Roman"/>
          <w:sz w:val="24"/>
          <w:szCs w:val="24"/>
          <w:rtl w:val="0"/>
        </w:rPr>
        <w:t>C sau dezinfectant, pentru sp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lare trebuie utilizat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ap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la 42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°</w:t>
      </w:r>
      <w:r>
        <w:rPr>
          <w:rFonts w:ascii="Times New Roman" w:hAnsi="Times New Roman"/>
          <w:sz w:val="24"/>
          <w:szCs w:val="24"/>
          <w:rtl w:val="0"/>
        </w:rPr>
        <w:t>C. Pentru 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 î</w:t>
      </w:r>
      <w:r>
        <w:rPr>
          <w:rFonts w:ascii="Times New Roman" w:hAnsi="Times New Roman"/>
          <w:sz w:val="24"/>
          <w:szCs w:val="24"/>
          <w:rtl w:val="0"/>
        </w:rPr>
        <w:t>mbun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  <w:lang w:val="pt-PT"/>
        </w:rPr>
        <w:t>i eficien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a de cur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are aceast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metod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trebuie utilizat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î</w:t>
      </w:r>
      <w:r>
        <w:rPr>
          <w:rFonts w:ascii="Times New Roman" w:hAnsi="Times New Roman"/>
          <w:sz w:val="24"/>
          <w:szCs w:val="24"/>
          <w:rtl w:val="0"/>
          <w:lang w:val="fr-FR"/>
        </w:rPr>
        <w:t>n combina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ie cu detergent de vase.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ntreaga opera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iune trebuie efectuat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dup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dezinfectare. Tratarea apelor uzate trebuie efectuat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conform descrierii din sec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iunea tehnic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Times New Roman" w:hAnsi="Times New Roman" w:hint="default"/>
          <w:b w:val="1"/>
          <w:bCs w:val="1"/>
          <w:sz w:val="24"/>
          <w:szCs w:val="24"/>
          <w:rtl w:val="0"/>
          <w:lang w:val="en-US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en-US"/>
        </w:rPr>
        <w:t>Î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ndep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en-US"/>
        </w:rPr>
        <w:t>ă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rtarea rezidurilor</w:t>
      </w:r>
    </w:p>
    <w:p>
      <w:pPr>
        <w:pStyle w:val="Body"/>
        <w:spacing w:after="0" w:line="240" w:lineRule="auto"/>
        <w:ind w:left="425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Se aplic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de-DE"/>
        </w:rPr>
        <w:t xml:space="preserve">REGULAMENTUL (CE) NR.1069/2009 AL PARLAMENTULUI EUROPEAN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 AL CONSILIULUIdin 21 octombrie 2009 de stabilire a unor norme sanitare privind subprodusele de origine animal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ș</w:t>
      </w:r>
      <w:r>
        <w:rPr>
          <w:rFonts w:ascii="Times New Roman" w:hAnsi="Times New Roman"/>
          <w:sz w:val="24"/>
          <w:szCs w:val="24"/>
          <w:rtl w:val="0"/>
        </w:rPr>
        <w:t>i produsele derivate care nu sunt destinate consumului uman.</w:t>
      </w:r>
    </w:p>
    <w:p>
      <w:pPr>
        <w:pStyle w:val="Body"/>
        <w:spacing w:after="0" w:line="240" w:lineRule="auto"/>
        <w:ind w:left="425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Rezidurile rezultate din fiecare zon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lucru se colecteaz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peste zi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it-IT"/>
        </w:rPr>
        <w:t>n recipien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i specifici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>i transporta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i la sf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itul schimbului la pubele de colectare specifice acestor tipuri de de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euri.</w:t>
      </w:r>
    </w:p>
    <w:p>
      <w:pPr>
        <w:pStyle w:val="Body"/>
        <w:spacing w:after="0" w:line="240" w:lineRule="auto"/>
        <w:ind w:left="425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Acest lucru este valabil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 pentru de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eurile colectate de la sp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toarele de 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 xml:space="preserve">ini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sz w:val="24"/>
          <w:szCs w:val="24"/>
          <w:rtl w:val="0"/>
        </w:rPr>
        <w:t>i toalete.</w:t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Ventila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en-US"/>
        </w:rPr>
        <w:t>ţ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en-US"/>
        </w:rPr>
        <w:t>ia</w:t>
      </w:r>
    </w:p>
    <w:p>
      <w:pPr>
        <w:pStyle w:val="Body"/>
        <w:spacing w:after="0" w:line="240" w:lineRule="auto"/>
        <w:ind w:left="425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Ventila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unitate este de tip mecanic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majoritatea spatiilor care necesita ventila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ie.</w:t>
      </w:r>
    </w:p>
    <w:p>
      <w:pPr>
        <w:pStyle w:val="Body"/>
        <w:spacing w:after="0" w:line="240" w:lineRule="auto"/>
        <w:ind w:left="425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Aerul viciat este evacuat prin ventilator.</w:t>
      </w:r>
    </w:p>
    <w:p>
      <w:pPr>
        <w:pStyle w:val="Normal (Web)"/>
        <w:spacing w:before="0" w:after="0"/>
        <w:jc w:val="both"/>
        <w:rPr>
          <w:i w:val="1"/>
          <w:iCs w:val="1"/>
        </w:rPr>
      </w:pPr>
    </w:p>
    <w:p>
      <w:pPr>
        <w:pStyle w:val="Normal (Web)"/>
        <w:spacing w:before="0" w:after="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>Materii prime: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sferturi de bovine: 17500 kg/an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carcase de porc: 7500 kg/an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sare: 500 kg/an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condimente: 172,5 kg/an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membrane artificiale: 75 kg/an</w:t>
      </w:r>
    </w:p>
    <w:p>
      <w:pPr>
        <w:pStyle w:val="Normal (Web)"/>
        <w:spacing w:before="0" w:after="0"/>
        <w:ind w:left="633" w:firstLine="0"/>
        <w:jc w:val="both"/>
      </w:pPr>
    </w:p>
    <w:p>
      <w:pPr>
        <w:pStyle w:val="Normal (Web)"/>
        <w:spacing w:before="0" w:after="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 xml:space="preserve">Materii auxiliare </w:t>
      </w:r>
      <w:r>
        <w:rPr>
          <w:i w:val="1"/>
          <w:iCs w:val="1"/>
          <w:rtl w:val="0"/>
          <w:lang w:val="en-US"/>
        </w:rPr>
        <w:t>ș</w:t>
      </w:r>
      <w:r>
        <w:rPr>
          <w:i w:val="1"/>
          <w:iCs w:val="1"/>
          <w:rtl w:val="0"/>
          <w:lang w:val="en-US"/>
        </w:rPr>
        <w:t>i combustibil:</w:t>
      </w:r>
    </w:p>
    <w:p>
      <w:pPr>
        <w:pStyle w:val="Body"/>
        <w:shd w:val="clear" w:color="auto" w:fill="ffffff"/>
        <w:tabs>
          <w:tab w:val="left" w:pos="811"/>
        </w:tabs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procesul de produc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ie se utilizeaz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: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en-US"/>
        </w:rPr>
        <w:t>rlig, sfoar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, clips: 100 kg/an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rumegu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ș </w:t>
      </w:r>
      <w:r>
        <w:rPr>
          <w:rFonts w:ascii="Times New Roman" w:hAnsi="Times New Roman"/>
          <w:sz w:val="24"/>
          <w:szCs w:val="24"/>
          <w:rtl w:val="0"/>
          <w:lang w:val="en-US"/>
        </w:rPr>
        <w:t>(pentru afumare): 250-350 kg/an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ap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: 60 mc/an</w:t>
      </w:r>
    </w:p>
    <w:p>
      <w:pPr>
        <w:pStyle w:val="Body"/>
        <w:shd w:val="clear" w:color="auto" w:fill="ffffff"/>
        <w:tabs>
          <w:tab w:val="left" w:pos="811"/>
        </w:tabs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Materiale consumabile utilizate: 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detergen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en-US"/>
        </w:rPr>
        <w:t>i dezinfectan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i pentru sp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larea/igienizarea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lilor: 100 l /an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material de ambalare:</w:t>
      </w:r>
      <w:r>
        <w:rPr>
          <w:rFonts w:ascii="Calibri" w:hAnsi="Calibri"/>
          <w:sz w:val="22"/>
          <w:szCs w:val="22"/>
          <w:rtl w:val="0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800 kg/an 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alte consumabile pentru activitatea administrativ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: cantit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  <w:lang w:val="en-US"/>
        </w:rPr>
        <w:t>i variabile</w:t>
      </w:r>
    </w:p>
    <w:p>
      <w:pPr>
        <w:pStyle w:val="Body A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Consum energie electric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ă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:</w:t>
      </w:r>
      <w:r>
        <w:rPr>
          <w:rFonts w:ascii="Verdana" w:hAnsi="Verdana"/>
          <w:rtl w:val="0"/>
        </w:rPr>
        <w:t xml:space="preserve">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aprox: 213488 kWh/an energie electric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ă</w:t>
      </w:r>
    </w:p>
    <w:p>
      <w:pPr>
        <w:pStyle w:val="Normal (Web)"/>
        <w:spacing w:before="0" w:after="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>Utilit</w:t>
      </w:r>
      <w:r>
        <w:rPr>
          <w:i w:val="1"/>
          <w:iCs w:val="1"/>
          <w:rtl w:val="0"/>
          <w:lang w:val="en-US"/>
        </w:rPr>
        <w:t>ăț</w:t>
      </w:r>
      <w:r>
        <w:rPr>
          <w:i w:val="1"/>
          <w:iCs w:val="1"/>
          <w:rtl w:val="0"/>
          <w:lang w:val="en-US"/>
        </w:rPr>
        <w:t>i:</w:t>
      </w:r>
    </w:p>
    <w:p>
      <w:pPr>
        <w:pStyle w:val="Body"/>
        <w:ind w:firstLine="720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rtl w:val="0"/>
        </w:rPr>
        <w:t>- Alimentarea cu ap</w:t>
      </w:r>
      <w:r>
        <w:rPr>
          <w:rFonts w:ascii="Times New Roman" w:hAnsi="Times New Roman" w:hint="default"/>
          <w:sz w:val="24"/>
          <w:szCs w:val="24"/>
          <w:u w:val="single"/>
          <w:rtl w:val="0"/>
        </w:rPr>
        <w:t>ă</w:t>
      </w:r>
      <w:r>
        <w:rPr>
          <w:rFonts w:ascii="Times New Roman" w:hAnsi="Times New Roman"/>
          <w:sz w:val="24"/>
          <w:szCs w:val="24"/>
          <w:u w:val="single"/>
          <w:rtl w:val="0"/>
        </w:rPr>
        <w:t xml:space="preserve">: 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Apa potabil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se va asigura din f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nt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pt-PT"/>
        </w:rPr>
        <w:t>na existent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pe amplasament, de 8 m ad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pt-PT"/>
        </w:rPr>
        <w:t>ncime</w:t>
      </w:r>
      <w:r>
        <w:rPr>
          <w:rFonts w:ascii="Verdana" w:hAnsi="Verdan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hAnsi="Times New Roman"/>
          <w:sz w:val="24"/>
          <w:szCs w:val="24"/>
          <w:rtl w:val="0"/>
        </w:rPr>
        <w:t>Alimentarea cu ap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se va realiza prin intermediul unui hidrofor cu rezervor prev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zut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direa centralei termice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 ș</w:t>
      </w:r>
      <w:r>
        <w:rPr>
          <w:rFonts w:ascii="Times New Roman" w:hAnsi="Times New Roman"/>
          <w:sz w:val="24"/>
          <w:szCs w:val="24"/>
          <w:rtl w:val="0"/>
        </w:rPr>
        <w:t>i prin racordul nou realizat din conducte de polietilen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 xml:space="preserve"> de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nalt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densitate PEID Dn=40 mm. Contorizarea consumului de ap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se va realiza prin apometrul prev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zut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centrala termic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. La intrarea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en-US"/>
        </w:rPr>
        <w:t>n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dire, se prevede montarea un filtru lavabil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ncadrat de doi robine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 sferici de acelea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dimensiuni. Consumatorii menajeri interiori se vor alimenta prin intermediul unor conducte PPR montate pe structura de rezisten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ță </w:t>
      </w:r>
      <w:r>
        <w:rPr>
          <w:rFonts w:ascii="Times New Roman" w:hAnsi="Times New Roman"/>
          <w:sz w:val="24"/>
          <w:szCs w:val="24"/>
          <w:rtl w:val="0"/>
          <w:lang w:val="it-IT"/>
        </w:rPr>
        <w:t>a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dirii, respect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nd treseele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diametrele indicate pe planurile de instala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ii.</w:t>
      </w:r>
    </w:p>
    <w:p>
      <w:pPr>
        <w:pStyle w:val="Body A"/>
        <w:spacing w:after="0" w:line="240" w:lineRule="auto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Cerin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ap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ă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rece: </w:t>
      </w:r>
    </w:p>
    <w:p>
      <w:pPr>
        <w:pStyle w:val="Body A"/>
        <w:spacing w:after="0" w:line="240" w:lineRule="auto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ab/>
        <w:t xml:space="preserve">Qs zi med=  0,51 mc/zi, 0,0051 l/s </w:t>
      </w:r>
    </w:p>
    <w:p>
      <w:pPr>
        <w:pStyle w:val="Body A"/>
        <w:spacing w:after="0" w:line="240" w:lineRule="auto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ab/>
        <w:t>Qs zi max=  0,66mc/z , 0,0067 l/s</w:t>
      </w:r>
    </w:p>
    <w:p>
      <w:pPr>
        <w:pStyle w:val="Body A"/>
        <w:spacing w:after="0" w:line="240" w:lineRule="auto"/>
      </w:pPr>
      <w:r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ab/>
        <w:t>Qs o max= 0,25 mc/h,  0,0065 l/</w:t>
      </w:r>
      <w:r>
        <w:rPr>
          <w:rtl w:val="0"/>
          <w:lang w:val="en-US"/>
        </w:rPr>
        <w:t>s</w:t>
      </w:r>
    </w:p>
    <w:p>
      <w:pPr>
        <w:pStyle w:val="Body"/>
        <w:ind w:firstLine="72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ind w:firstLine="72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u w:val="single"/>
          <w:rtl w:val="0"/>
        </w:rPr>
        <w:t>Evacuarea apelor uzate: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Apele uzate menajere colectate de la 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eaua de canalizare interioar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vor fi conduse prin intermediul unui sistem de conducte de PVC-KG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>i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mine de vizitare spre bazinul vidanjabil cu capacitatea de 15 mc. Apele uzate provenite de la sala de prelucrare, ambalare/etichetare, sp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tor 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zi vor fi transportate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tre un separator de gr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simi amplasat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it-IT"/>
        </w:rPr>
        <w:t>n incint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cu capacitatea de 1 l/s, iar dup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procesul de cur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ire acestea vor fi conduse la bazinul vidanjabil. Conductele de canalizare exterioare vor fi pozate ingropat pe pat de nisip cu respectarea pantelor specificate pe plan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e. </w:t>
      </w:r>
    </w:p>
    <w:p>
      <w:pPr>
        <w:pStyle w:val="Body A"/>
        <w:spacing w:after="0" w:line="240" w:lineRule="auto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Debitele de ap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ă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uzate:</w:t>
      </w:r>
    </w:p>
    <w:p>
      <w:pPr>
        <w:pStyle w:val="Body A"/>
        <w:spacing w:after="0" w:line="240" w:lineRule="auto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ab/>
        <w:t xml:space="preserve">Qu zi med=  0,45 mc/zi, 0,00425 l/s </w:t>
      </w:r>
    </w:p>
    <w:p>
      <w:pPr>
        <w:pStyle w:val="Body A"/>
        <w:spacing w:after="0" w:line="240" w:lineRule="auto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ab/>
        <w:t>Qu zi max=  0,47mc/z , 0,0054 l/s</w:t>
      </w:r>
    </w:p>
    <w:p>
      <w:pPr>
        <w:pStyle w:val="Body A"/>
        <w:spacing w:after="0" w:line="240" w:lineRule="auto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ab/>
        <w:t>Qu zi max= 0,27 mc/h,  0,0049 l/s</w:t>
      </w:r>
    </w:p>
    <w:p>
      <w:pPr>
        <w:pStyle w:val="Body"/>
        <w:shd w:val="clear" w:color="auto" w:fill="ffffff"/>
        <w:tabs>
          <w:tab w:val="left" w:pos="811"/>
        </w:tabs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Se va realiza o 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ea de canalizare de ape uzate menajere pentru colectarea apelor uzate provenite de la grupurile sanitare, centrala termic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, vestiare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separat o 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ea de</w:t>
      </w:r>
      <w:r>
        <w:rPr>
          <w:rFonts w:ascii="Verdana" w:hAnsi="Verdana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canalizare ape uzate provenite din sala de prelucrare, ambalare etichetare. 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eaua interioar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de canalizare se va realiza din conducte de polipropilen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(PP) pe structura de rezisten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ță </w:t>
      </w:r>
      <w:r>
        <w:rPr>
          <w:rFonts w:ascii="Times New Roman" w:hAnsi="Times New Roman"/>
          <w:sz w:val="24"/>
          <w:szCs w:val="24"/>
          <w:rtl w:val="0"/>
          <w:lang w:val="it-IT"/>
        </w:rPr>
        <w:t>a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dirii. </w:t>
      </w:r>
    </w:p>
    <w:p>
      <w:pPr>
        <w:pStyle w:val="Body"/>
        <w:ind w:firstLine="72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u w:val="single"/>
          <w:rtl w:val="0"/>
        </w:rPr>
        <w:t>Alimentare cu energie electric</w:t>
      </w:r>
      <w:r>
        <w:rPr>
          <w:rFonts w:ascii="Times New Roman" w:hAnsi="Times New Roman" w:hint="default"/>
          <w:sz w:val="24"/>
          <w:szCs w:val="24"/>
          <w:u w:val="single"/>
          <w:rtl w:val="0"/>
        </w:rPr>
        <w:t>ă</w:t>
      </w:r>
      <w:r>
        <w:rPr>
          <w:rFonts w:ascii="Times New Roman" w:hAnsi="Times New Roman"/>
          <w:sz w:val="24"/>
          <w:szCs w:val="24"/>
          <w:u w:val="single"/>
          <w:rtl w:val="0"/>
        </w:rPr>
        <w:t>: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urma lucr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rilor propuse pentru instala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electrice pentru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dire puterea instalat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ș</w:t>
      </w:r>
      <w:r>
        <w:rPr>
          <w:rFonts w:ascii="Times New Roman" w:hAnsi="Times New Roman"/>
          <w:sz w:val="24"/>
          <w:szCs w:val="24"/>
          <w:rtl w:val="0"/>
        </w:rPr>
        <w:t>i puterea absorbit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vor fi:</w:t>
      </w:r>
    </w:p>
    <w:p>
      <w:pPr>
        <w:pStyle w:val="Body"/>
        <w:spacing w:after="0" w:line="240" w:lineRule="auto"/>
        <w:ind w:firstLine="72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Pi=175 [kW]</w:t>
        <w:tab/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  <w:lang w:val="en-US"/>
        </w:rPr>
        <w:tab/>
        <w:t>Pa=121,3 [kW]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Puterea rezult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 xml:space="preserve">nd din tema de proiectare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lista utilajelor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al echipamentelor primite de la beneficiar.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Lucr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rile de racordare la re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eaua de distribu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 a energiei electrice conform avizului de racordare ob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inut de furnizor, elaborat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baza cererii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naintate de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tre beneficiar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reactualizat data demar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 investi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iei, din grija acestuia.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Consum energie electric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:</w:t>
      </w:r>
      <w:r>
        <w:rPr>
          <w:rFonts w:ascii="Verdana" w:hAnsi="Verdana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Aprox: 213488 kWh/an.</w:t>
      </w:r>
    </w:p>
    <w:p>
      <w:pPr>
        <w:pStyle w:val="Body"/>
        <w:ind w:firstLine="720"/>
        <w:jc w:val="both"/>
        <w:rPr>
          <w:rFonts w:ascii="Times New Roman" w:cs="Times New Roman" w:hAnsi="Times New Roman" w:eastAsia="Times New Roman"/>
          <w:outline w:val="0"/>
          <w:color w:val="ff0000"/>
          <w:sz w:val="24"/>
          <w:szCs w:val="24"/>
          <w:u w:color="ff0000"/>
          <w:shd w:val="clear" w:color="auto" w:fill="ffff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u w:val="single"/>
          <w:rtl w:val="0"/>
        </w:rPr>
        <w:t>Î</w:t>
      </w:r>
      <w:r>
        <w:rPr>
          <w:rFonts w:ascii="Times New Roman" w:hAnsi="Times New Roman"/>
          <w:sz w:val="24"/>
          <w:szCs w:val="24"/>
          <w:u w:val="single"/>
          <w:rtl w:val="0"/>
        </w:rPr>
        <w:t>nc</w:t>
      </w:r>
      <w:r>
        <w:rPr>
          <w:rFonts w:ascii="Times New Roman" w:hAnsi="Times New Roman" w:hint="default"/>
          <w:sz w:val="24"/>
          <w:szCs w:val="24"/>
          <w:u w:val="single"/>
          <w:rtl w:val="0"/>
        </w:rPr>
        <w:t>ă</w:t>
      </w:r>
      <w:r>
        <w:rPr>
          <w:rFonts w:ascii="Times New Roman" w:hAnsi="Times New Roman"/>
          <w:sz w:val="24"/>
          <w:szCs w:val="24"/>
          <w:u w:val="single"/>
          <w:rtl w:val="0"/>
        </w:rPr>
        <w:t>lzirea spa</w:t>
      </w:r>
      <w:r>
        <w:rPr>
          <w:rFonts w:ascii="Times New Roman" w:hAnsi="Times New Roman" w:hint="default"/>
          <w:sz w:val="24"/>
          <w:szCs w:val="24"/>
          <w:u w:val="single"/>
          <w:rtl w:val="0"/>
        </w:rPr>
        <w:t>ț</w:t>
      </w:r>
      <w:r>
        <w:rPr>
          <w:rFonts w:ascii="Times New Roman" w:hAnsi="Times New Roman"/>
          <w:sz w:val="24"/>
          <w:szCs w:val="24"/>
          <w:u w:val="single"/>
          <w:rtl w:val="0"/>
        </w:rPr>
        <w:t>iilor: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shd w:val="clear" w:color="auto" w:fill="ffff00"/>
          <w:rtl w:val="0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Body Text 2"/>
        <w:tabs>
          <w:tab w:val="left" w:pos="720"/>
        </w:tabs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 xml:space="preserve">Agentul termic pentru </w:t>
      </w:r>
      <w:r>
        <w:rPr>
          <w:rFonts w:ascii="Times New Roman" w:hAnsi="Times New Roman" w:hint="default"/>
          <w:rtl w:val="0"/>
          <w:lang w:val="en-US"/>
        </w:rPr>
        <w:t>î</w:t>
      </w:r>
      <w:r>
        <w:rPr>
          <w:rFonts w:ascii="Times New Roman" w:hAnsi="Times New Roman"/>
          <w:rtl w:val="0"/>
          <w:lang w:val="en-US"/>
        </w:rPr>
        <w:t>nc</w:t>
      </w:r>
      <w:r>
        <w:rPr>
          <w:rFonts w:ascii="Times New Roman" w:hAnsi="Times New Roman" w:hint="default"/>
          <w:rtl w:val="0"/>
          <w:lang w:val="en-US"/>
        </w:rPr>
        <w:t>ă</w:t>
      </w:r>
      <w:r>
        <w:rPr>
          <w:rFonts w:ascii="Times New Roman" w:hAnsi="Times New Roman"/>
          <w:rtl w:val="0"/>
          <w:lang w:val="en-US"/>
        </w:rPr>
        <w:t>lzirea spa</w:t>
      </w:r>
      <w:r>
        <w:rPr>
          <w:rFonts w:ascii="Times New Roman" w:hAnsi="Times New Roman" w:hint="default"/>
          <w:rtl w:val="0"/>
          <w:lang w:val="en-US"/>
        </w:rPr>
        <w:t>ț</w:t>
      </w:r>
      <w:r>
        <w:rPr>
          <w:rFonts w:ascii="Times New Roman" w:hAnsi="Times New Roman"/>
          <w:rtl w:val="0"/>
          <w:lang w:val="en-US"/>
        </w:rPr>
        <w:t>iilor cu parametrii 60/40</w:t>
      </w:r>
      <w:r>
        <w:rPr>
          <w:rFonts w:ascii="Times New Roman" w:hAnsi="Times New Roman"/>
          <w:vertAlign w:val="superscript"/>
          <w:rtl w:val="0"/>
          <w:lang w:val="en-US"/>
        </w:rPr>
        <w:t>0</w:t>
      </w:r>
      <w:r>
        <w:rPr>
          <w:rFonts w:ascii="Times New Roman" w:hAnsi="Times New Roman"/>
          <w:rtl w:val="0"/>
          <w:lang w:val="en-US"/>
        </w:rPr>
        <w:t xml:space="preserve">C, precum </w:t>
      </w:r>
      <w:r>
        <w:rPr>
          <w:rFonts w:ascii="Times New Roman" w:hAnsi="Times New Roman" w:hint="default"/>
          <w:rtl w:val="0"/>
          <w:lang w:val="en-US"/>
        </w:rPr>
        <w:t>ș</w:t>
      </w:r>
      <w:r>
        <w:rPr>
          <w:rFonts w:ascii="Times New Roman" w:hAnsi="Times New Roman"/>
          <w:rtl w:val="0"/>
          <w:lang w:val="en-US"/>
        </w:rPr>
        <w:t>i apa cald</w:t>
      </w:r>
      <w:r>
        <w:rPr>
          <w:rFonts w:ascii="Times New Roman" w:hAnsi="Times New Roman" w:hint="default"/>
          <w:rtl w:val="0"/>
          <w:lang w:val="en-US"/>
        </w:rPr>
        <w:t xml:space="preserve">ă </w:t>
      </w:r>
      <w:r>
        <w:rPr>
          <w:rFonts w:ascii="Times New Roman" w:hAnsi="Times New Roman"/>
          <w:rtl w:val="0"/>
          <w:lang w:val="en-US"/>
        </w:rPr>
        <w:t>menajer</w:t>
      </w:r>
      <w:r>
        <w:rPr>
          <w:rFonts w:ascii="Times New Roman" w:hAnsi="Times New Roman" w:hint="default"/>
          <w:rtl w:val="0"/>
          <w:lang w:val="en-US"/>
        </w:rPr>
        <w:t xml:space="preserve">ă </w:t>
      </w:r>
      <w:r>
        <w:rPr>
          <w:rFonts w:ascii="Times New Roman" w:hAnsi="Times New Roman"/>
          <w:rtl w:val="0"/>
          <w:lang w:val="en-US"/>
        </w:rPr>
        <w:t xml:space="preserve">vor fi preparate cu ajutorul centralei murale </w:t>
      </w:r>
      <w:r>
        <w:rPr>
          <w:rFonts w:ascii="Times New Roman" w:hAnsi="Times New Roman" w:hint="default"/>
          <w:rtl w:val="0"/>
          <w:lang w:val="en-US"/>
        </w:rPr>
        <w:t>î</w:t>
      </w:r>
      <w:r>
        <w:rPr>
          <w:rFonts w:ascii="Times New Roman" w:hAnsi="Times New Roman"/>
          <w:rtl w:val="0"/>
          <w:lang w:val="en-US"/>
        </w:rPr>
        <w:t>n condensa</w:t>
      </w:r>
      <w:r>
        <w:rPr>
          <w:rFonts w:ascii="Times New Roman" w:hAnsi="Times New Roman" w:hint="default"/>
          <w:rtl w:val="0"/>
          <w:lang w:val="en-US"/>
        </w:rPr>
        <w:t>ț</w:t>
      </w:r>
      <w:r>
        <w:rPr>
          <w:rFonts w:ascii="Times New Roman" w:hAnsi="Times New Roman"/>
          <w:rtl w:val="0"/>
          <w:lang w:val="en-US"/>
        </w:rPr>
        <w:t>ie cu func</w:t>
      </w:r>
      <w:r>
        <w:rPr>
          <w:rFonts w:ascii="Times New Roman" w:hAnsi="Times New Roman" w:hint="default"/>
          <w:rtl w:val="0"/>
          <w:lang w:val="en-US"/>
        </w:rPr>
        <w:t>ț</w:t>
      </w:r>
      <w:r>
        <w:rPr>
          <w:rFonts w:ascii="Times New Roman" w:hAnsi="Times New Roman"/>
          <w:rtl w:val="0"/>
          <w:lang w:val="en-US"/>
        </w:rPr>
        <w:t>ionare pe combustibil gazos.  cu puterea termic</w:t>
      </w:r>
      <w:r>
        <w:rPr>
          <w:rFonts w:ascii="Times New Roman" w:hAnsi="Times New Roman" w:hint="default"/>
          <w:rtl w:val="0"/>
          <w:lang w:val="en-US"/>
        </w:rPr>
        <w:t xml:space="preserve">ă </w:t>
      </w:r>
      <w:r>
        <w:rPr>
          <w:rFonts w:ascii="Times New Roman" w:hAnsi="Times New Roman"/>
          <w:rtl w:val="0"/>
          <w:lang w:val="en-US"/>
        </w:rPr>
        <w:t>de 22,4 Kw. Unitatea este racordat</w:t>
      </w:r>
      <w:r>
        <w:rPr>
          <w:rFonts w:ascii="Times New Roman" w:hAnsi="Times New Roman" w:hint="default"/>
          <w:rtl w:val="0"/>
          <w:lang w:val="en-US"/>
        </w:rPr>
        <w:t xml:space="preserve">ă </w:t>
      </w:r>
      <w:r>
        <w:rPr>
          <w:rFonts w:ascii="Times New Roman" w:hAnsi="Times New Roman"/>
          <w:rtl w:val="0"/>
          <w:lang w:val="en-US"/>
        </w:rPr>
        <w:t>la re</w:t>
      </w:r>
      <w:r>
        <w:rPr>
          <w:rFonts w:ascii="Times New Roman" w:hAnsi="Times New Roman" w:hint="default"/>
          <w:rtl w:val="0"/>
          <w:lang w:val="en-US"/>
        </w:rPr>
        <w:t>ț</w:t>
      </w:r>
      <w:r>
        <w:rPr>
          <w:rFonts w:ascii="Times New Roman" w:hAnsi="Times New Roman"/>
          <w:rtl w:val="0"/>
          <w:lang w:val="en-US"/>
        </w:rPr>
        <w:t>eaua de alimentare cu gaz metan.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Prepararea apei calde menajere se va realiza prioritar sistemului de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lzire folosind ca agent primar apa cald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produs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de cazan, care va alimenta boilerul cu capacitate de 500 l.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Pentru asigurarea boilerului se prevede un vas de expansiune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nchis.  Se vor prevedea supape de siguran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ță </w:t>
      </w:r>
      <w:r>
        <w:rPr>
          <w:rFonts w:ascii="Times New Roman" w:hAnsi="Times New Roman"/>
          <w:sz w:val="24"/>
          <w:szCs w:val="24"/>
          <w:rtl w:val="0"/>
          <w:lang w:val="pt-PT"/>
        </w:rPr>
        <w:t>de 6 bari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 î</w:t>
      </w:r>
      <w:r>
        <w:rPr>
          <w:rFonts w:ascii="Times New Roman" w:hAnsi="Times New Roman"/>
          <w:sz w:val="24"/>
          <w:szCs w:val="24"/>
          <w:rtl w:val="0"/>
        </w:rPr>
        <w:t xml:space="preserve">n cazul sistemului sanitar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de 3 bari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cazul sistemului de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lzire. 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perea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care este este amplasat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centrala termic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se va monta un senzor de gaz care ac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ioneaz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nl-NL"/>
        </w:rPr>
        <w:t>o van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nchidere a aliment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rii cu gaz a imobilului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momentul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care se sesizeaz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ăș</w:t>
      </w:r>
      <w:r>
        <w:rPr>
          <w:rFonts w:ascii="Times New Roman" w:hAnsi="Times New Roman"/>
          <w:sz w:val="24"/>
          <w:szCs w:val="24"/>
          <w:rtl w:val="0"/>
        </w:rPr>
        <w:t xml:space="preserve">irea valorii admise a gazelor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pere.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Gazele rezultate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urma arderii combustibilului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cazan se vor evacua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atmosfera prin intermediul unui kit coaxial comun de evacuare D=100/60 mm ce se va scoate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afara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dirii.</w:t>
      </w:r>
    </w:p>
    <w:p>
      <w:pPr>
        <w:pStyle w:val="Body"/>
        <w:ind w:firstLine="720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rtl w:val="0"/>
          <w:lang w:val="it-IT"/>
        </w:rPr>
        <w:t>- Apa cald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u w:val="single"/>
          <w:rtl w:val="0"/>
        </w:rPr>
        <w:t>: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Prepararea apei calde menajere se va realiza prin intermediul unui boiler termoelectric cu capacitatea de 500 l alimentat de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tre centrala mural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î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n condensa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ie.</w:t>
      </w:r>
    </w:p>
    <w:p>
      <w:pPr>
        <w:pStyle w:val="Normal (Web)"/>
        <w:spacing w:before="0" w:after="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>Descrierea lucr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 xml:space="preserve">rilor de refacere a amplasamentului </w:t>
      </w:r>
      <w:r>
        <w:rPr>
          <w:i w:val="1"/>
          <w:iCs w:val="1"/>
          <w:rtl w:val="0"/>
          <w:lang w:val="en-US"/>
        </w:rPr>
        <w:t>î</w:t>
      </w:r>
      <w:r>
        <w:rPr>
          <w:i w:val="1"/>
          <w:iCs w:val="1"/>
          <w:rtl w:val="0"/>
          <w:lang w:val="en-US"/>
        </w:rPr>
        <w:t>n zona afectat</w:t>
      </w:r>
      <w:r>
        <w:rPr>
          <w:i w:val="1"/>
          <w:iCs w:val="1"/>
          <w:rtl w:val="0"/>
          <w:lang w:val="en-US"/>
        </w:rPr>
        <w:t xml:space="preserve">ă </w:t>
      </w:r>
      <w:r>
        <w:rPr>
          <w:i w:val="1"/>
          <w:iCs w:val="1"/>
          <w:rtl w:val="0"/>
          <w:lang w:val="en-US"/>
        </w:rPr>
        <w:t>de execu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>ia investi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>iei;</w:t>
      </w:r>
    </w:p>
    <w:p>
      <w:pPr>
        <w:pStyle w:val="Normal (Web)"/>
        <w:spacing w:before="0" w:after="0"/>
        <w:jc w:val="both"/>
        <w:rPr>
          <w:i w:val="1"/>
          <w:iCs w:val="1"/>
        </w:rPr>
      </w:pP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Dup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î</w:t>
      </w:r>
      <w:r>
        <w:rPr>
          <w:rFonts w:ascii="Times New Roman" w:hAnsi="Times New Roman"/>
          <w:sz w:val="24"/>
          <w:szCs w:val="24"/>
          <w:rtl w:val="0"/>
        </w:rPr>
        <w:t>ncheierea lucr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rilor de construc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ii, terenul afectat de lucr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rile de construc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ie va fi amenajat conform proiectului. Trotuarul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jurul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 va fi realizat din plac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de beton armat monolit. Pardoseala aleii carosabile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a platformei carosabile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jurul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 vor fi din pavele de beton.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spacing w:before="0" w:after="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>C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i noi de acces sau schimb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ri ale celor existente;</w:t>
      </w:r>
    </w:p>
    <w:p>
      <w:pPr>
        <w:pStyle w:val="Normal (Web)"/>
        <w:spacing w:before="0" w:after="0"/>
        <w:jc w:val="both"/>
        <w:rPr>
          <w:i w:val="1"/>
          <w:iCs w:val="1"/>
        </w:rPr>
      </w:pP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Se va realiza un acces carosabil nou dinspre drum,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spatele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 C1-cas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locuit cu o 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ime minim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de 4,69m.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Accesul personalului angajat, recep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ia carcaselor, accesul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sp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torul/depozitul navetelor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 intrarea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iul pentru expedi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ia produselor vor fi pe latura nord-vestic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a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 (fa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pt-PT"/>
        </w:rPr>
        <w:t>ada principal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), accesul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depozitul de condimente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depozitul membrane naturale vor fi pe latura sud-vestic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a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 (fa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ada lateral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dreapta), intrarea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central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termic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ș</w:t>
      </w:r>
      <w:r>
        <w:rPr>
          <w:rFonts w:ascii="Times New Roman" w:hAnsi="Times New Roman"/>
          <w:sz w:val="24"/>
          <w:szCs w:val="24"/>
          <w:rtl w:val="0"/>
        </w:rPr>
        <w:t xml:space="preserve">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sala de tratament termic, accesul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depozitul de rumegu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 ș</w:t>
      </w:r>
      <w:r>
        <w:rPr>
          <w:rFonts w:ascii="Times New Roman" w:hAnsi="Times New Roman"/>
          <w:sz w:val="24"/>
          <w:szCs w:val="24"/>
          <w:rtl w:val="0"/>
        </w:rPr>
        <w:t xml:space="preserve">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depozitul de de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euri vor fi pe latura sud-estic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a cl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 (fa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ada posterioar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). </w:t>
      </w:r>
    </w:p>
    <w:p>
      <w:pPr>
        <w:pStyle w:val="Normal (Web)"/>
        <w:spacing w:before="0" w:after="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 xml:space="preserve">Resursele naturale folosite </w:t>
      </w:r>
      <w:r>
        <w:rPr>
          <w:i w:val="1"/>
          <w:iCs w:val="1"/>
          <w:rtl w:val="0"/>
          <w:lang w:val="en-US"/>
        </w:rPr>
        <w:t>î</w:t>
      </w:r>
      <w:r>
        <w:rPr>
          <w:i w:val="1"/>
          <w:iCs w:val="1"/>
          <w:rtl w:val="0"/>
          <w:lang w:val="en-US"/>
        </w:rPr>
        <w:t>n construc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 xml:space="preserve">ie 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>i func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 xml:space="preserve">ionare; </w:t>
      </w:r>
    </w:p>
    <w:p>
      <w:pPr>
        <w:pStyle w:val="Normal (Web)"/>
        <w:spacing w:before="0" w:after="0"/>
        <w:jc w:val="both"/>
        <w:rPr>
          <w:i w:val="1"/>
          <w:iCs w:val="1"/>
        </w:rPr>
      </w:pP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Pentru asigurarea necesarului de ap</w:t>
      </w:r>
      <w:r>
        <w:rPr>
          <w:rtl w:val="0"/>
          <w:lang w:val="en-US"/>
        </w:rPr>
        <w:t>ă î</w:t>
      </w:r>
      <w:r>
        <w:rPr>
          <w:rtl w:val="0"/>
          <w:lang w:val="en-US"/>
        </w:rPr>
        <w:t>n perioada de func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ionare se va utiliza apa din f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nt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na existent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pe amplasament.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 xml:space="preserve">Metode folosite </w:t>
      </w:r>
      <w:r>
        <w:rPr>
          <w:i w:val="1"/>
          <w:iCs w:val="1"/>
          <w:rtl w:val="0"/>
          <w:lang w:val="en-US"/>
        </w:rPr>
        <w:t>î</w:t>
      </w:r>
      <w:r>
        <w:rPr>
          <w:i w:val="1"/>
          <w:iCs w:val="1"/>
          <w:rtl w:val="0"/>
          <w:lang w:val="en-US"/>
        </w:rPr>
        <w:t>n construc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>ie/demolare;</w:t>
      </w:r>
    </w:p>
    <w:p>
      <w:pPr>
        <w:pStyle w:val="Normal (Web)"/>
        <w:spacing w:before="0" w:after="0"/>
        <w:jc w:val="both"/>
        <w:rPr>
          <w:i w:val="1"/>
          <w:iCs w:val="1"/>
          <w:shd w:val="clear" w:color="auto" w:fill="00ff00"/>
        </w:rPr>
      </w:pP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Execu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ia lucr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rilor de demolare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construirea unit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>ii de procesare de carne se va desf</w:t>
      </w:r>
      <w:r>
        <w:rPr>
          <w:rtl w:val="0"/>
          <w:lang w:val="en-US"/>
        </w:rPr>
        <w:t>ăş</w:t>
      </w:r>
      <w:r>
        <w:rPr>
          <w:rtl w:val="0"/>
          <w:lang w:val="en-US"/>
        </w:rPr>
        <w:t xml:space="preserve">ura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succesiunea opera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iilor procesului tehnologic specific lucr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rilor de construc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ii, cu respectarea normativelor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vigoare privind executarea lucr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rilor de constuc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ii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a proiectului tehnic.</w:t>
      </w:r>
    </w:p>
    <w:p>
      <w:pPr>
        <w:pStyle w:val="Normal (Web)"/>
        <w:spacing w:before="0" w:after="0"/>
        <w:jc w:val="both"/>
        <w:rPr>
          <w:shd w:val="clear" w:color="auto" w:fill="00ff00"/>
        </w:rPr>
      </w:pPr>
    </w:p>
    <w:p>
      <w:pPr>
        <w:pStyle w:val="Normal (Web)"/>
        <w:spacing w:before="0" w:after="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>Rela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>ia cu alte proiecte existente sau planificate;</w:t>
      </w:r>
    </w:p>
    <w:p>
      <w:pPr>
        <w:pStyle w:val="Normal (Web)"/>
        <w:spacing w:before="0" w:after="0"/>
        <w:jc w:val="both"/>
        <w:rPr>
          <w:i w:val="1"/>
          <w:iCs w:val="1"/>
        </w:rPr>
      </w:pP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 xml:space="preserve">Certificatul de urbanism emis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vederea ob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inerii autoriza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iei de construire cu nr. 3 din 17.06.2018 de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tre Prim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ria Comunei S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cel, jud. Harghita.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 xml:space="preserve">Detalii privind alternativele care au fost luate </w:t>
      </w:r>
      <w:r>
        <w:rPr>
          <w:i w:val="1"/>
          <w:iCs w:val="1"/>
          <w:rtl w:val="0"/>
          <w:lang w:val="en-US"/>
        </w:rPr>
        <w:t>î</w:t>
      </w:r>
      <w:r>
        <w:rPr>
          <w:i w:val="1"/>
          <w:iCs w:val="1"/>
          <w:rtl w:val="0"/>
          <w:lang w:val="en-US"/>
        </w:rPr>
        <w:t>n considerare;</w:t>
      </w:r>
    </w:p>
    <w:p>
      <w:pPr>
        <w:pStyle w:val="Normal (Web)"/>
        <w:spacing w:before="0" w:after="0"/>
        <w:jc w:val="both"/>
        <w:rPr>
          <w:i w:val="1"/>
          <w:iCs w:val="1"/>
        </w:rPr>
      </w:pPr>
    </w:p>
    <w:p>
      <w:pPr>
        <w:pStyle w:val="Body"/>
        <w:shd w:val="clear" w:color="auto" w:fill="ffffff"/>
        <w:tabs>
          <w:tab w:val="left" w:pos="811"/>
        </w:tabs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Prezentarea celor dou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variante propuse:</w:t>
      </w:r>
    </w:p>
    <w:p>
      <w:pPr>
        <w:pStyle w:val="Body"/>
        <w:ind w:firstLine="72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  <w:lang w:val="it-IT"/>
        </w:rPr>
        <w:t>Alternativa 1:</w:t>
      </w:r>
      <w:r>
        <w:rPr>
          <w:rFonts w:ascii="Times New Roman" w:hAnsi="Times New Roman"/>
          <w:sz w:val="24"/>
          <w:szCs w:val="24"/>
          <w:rtl w:val="0"/>
        </w:rPr>
        <w:t xml:space="preserve"> Realizarea construc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iei unit</w:t>
      </w:r>
      <w:r>
        <w:rPr>
          <w:rFonts w:ascii="Times New Roman" w:hAnsi="Times New Roman" w:hint="default"/>
          <w:sz w:val="24"/>
          <w:szCs w:val="24"/>
          <w:rtl w:val="0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ii de procesare cu structur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fr-FR"/>
        </w:rPr>
        <w:t>de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mid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portant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s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 xml:space="preserve">mburi de beton armat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 cadre de beton armat. Sistemtul constructiv va fi alc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tuit din: funda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de beton, pere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i portan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 de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mid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goluri verticale, st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lpi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 grinzi de beton armat, plan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eu de beton armat peste parter,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arpant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lemn. Finisajele vor fi din materiale obi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nuite tencuileli var-ciment, glet de ipsos, vopsea lavabil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</w:rPr>
        <w:t>i vopsea antibacterian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Acest sistem este benefic din punct de vedere a tehnologiei de execu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ie, lucr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rile de construc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sunt u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or realizabile fa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ță </w:t>
      </w:r>
      <w:r>
        <w:rPr>
          <w:rFonts w:ascii="Times New Roman" w:hAnsi="Times New Roman"/>
          <w:sz w:val="24"/>
          <w:szCs w:val="24"/>
          <w:rtl w:val="0"/>
        </w:rPr>
        <w:t>de un alt sistem. Din punct de vedere estetic cl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direa se va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ncadra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specificul arhitectural tradi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ional, forma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 volumetria a fost conceput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respect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nd arhitectura tradi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en-US"/>
        </w:rPr>
        <w:t>ional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zonei respective.</w:t>
      </w:r>
    </w:p>
    <w:p>
      <w:pPr>
        <w:pStyle w:val="Body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Pretul lucr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 construc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iei pentru arhitectur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</w:rPr>
        <w:t>i instala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ii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cazul folosirii sistemului cu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mid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</w:rPr>
        <w:t>i beton armat.</w:t>
      </w:r>
    </w:p>
    <w:p>
      <w:pPr>
        <w:pStyle w:val="Body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Pre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 </w:t>
      </w:r>
      <w:r>
        <w:rPr>
          <w:rFonts w:ascii="Times New Roman" w:hAnsi="Times New Roman"/>
          <w:sz w:val="24"/>
          <w:szCs w:val="24"/>
          <w:rtl w:val="0"/>
        </w:rPr>
        <w:t>investi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nl-NL"/>
        </w:rPr>
        <w:t>ie total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(Scenariul 1): 212,742+100,867 mii lei (TVA inclus)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  <w:lang w:val="de-DE"/>
        </w:rPr>
        <w:t xml:space="preserve">Alternativa 2: </w:t>
      </w:r>
      <w:r>
        <w:rPr>
          <w:rFonts w:ascii="Times New Roman" w:hAnsi="Times New Roman"/>
          <w:sz w:val="24"/>
          <w:szCs w:val="24"/>
          <w:rtl w:val="0"/>
        </w:rPr>
        <w:t>Realizarea cl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 unit</w:t>
      </w:r>
      <w:r>
        <w:rPr>
          <w:rFonts w:ascii="Times New Roman" w:hAnsi="Times New Roman" w:hint="default"/>
          <w:sz w:val="24"/>
          <w:szCs w:val="24"/>
          <w:rtl w:val="0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ii de procesare cu structur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metalic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cu panouri prefabricate tip "Sandwich"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folosirea panourilor prefabricate din PVC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interior. Sistemtul constructiv va fi un sistem tip hal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metalic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st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lpi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 grinzi metalice cu o singur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deschidere. Sistemul constructiv va fi alc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  <w:lang w:val="en-US"/>
        </w:rPr>
        <w:t>tuit: funda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izolate de beton armat, pere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 de compartimentare din panouri sandwich, st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lpi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 grinzi metalice, acoperi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ș </w:t>
      </w:r>
      <w:r>
        <w:rPr>
          <w:rFonts w:ascii="Times New Roman" w:hAnsi="Times New Roman"/>
          <w:sz w:val="24"/>
          <w:szCs w:val="24"/>
          <w:rtl w:val="0"/>
        </w:rPr>
        <w:t xml:space="preserve">din panouri prefabricate cu pane metalice. Finisajele vor fi din panouri prefabricate din PVC lavabile. 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Acest sistem este benefic din punct de vedere a timpului de realizare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tehnologia de execu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ie este mult mai complex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dec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  <w:lang w:val="nl-NL"/>
        </w:rPr>
        <w:t>t zid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ria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i necesit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>experien</w:t>
      </w:r>
      <w:r>
        <w:rPr>
          <w:rFonts w:ascii="Times New Roman" w:hAnsi="Times New Roman" w:hint="default"/>
          <w:sz w:val="24"/>
          <w:szCs w:val="24"/>
          <w:rtl w:val="0"/>
        </w:rPr>
        <w:t>ță ș</w:t>
      </w:r>
      <w:r>
        <w:rPr>
          <w:rFonts w:ascii="Times New Roman" w:hAnsi="Times New Roman"/>
          <w:sz w:val="24"/>
          <w:szCs w:val="24"/>
          <w:rtl w:val="0"/>
        </w:rPr>
        <w:t>i utilaje specifice pentru acest sistem. Aspectul estetic este una industrial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</w:rPr>
        <w:t xml:space="preserve">i nu se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ncadreaz</w:t>
      </w:r>
      <w:r>
        <w:rPr>
          <w:rFonts w:ascii="Times New Roman" w:hAnsi="Times New Roman" w:hint="default"/>
          <w:sz w:val="24"/>
          <w:szCs w:val="24"/>
          <w:rtl w:val="0"/>
        </w:rPr>
        <w:t>ă î</w:t>
      </w:r>
      <w:r>
        <w:rPr>
          <w:rFonts w:ascii="Times New Roman" w:hAnsi="Times New Roman"/>
          <w:sz w:val="24"/>
          <w:szCs w:val="24"/>
          <w:rtl w:val="0"/>
        </w:rPr>
        <w:t xml:space="preserve">n arhitectura zonei. </w:t>
      </w:r>
    </w:p>
    <w:p>
      <w:pPr>
        <w:pStyle w:val="Body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Pretul lucr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 construc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iei pentru arhitectur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</w:rPr>
        <w:t>i rezisten</w:t>
      </w:r>
      <w:r>
        <w:rPr>
          <w:rFonts w:ascii="Times New Roman" w:hAnsi="Times New Roman" w:hint="default"/>
          <w:sz w:val="24"/>
          <w:szCs w:val="24"/>
          <w:rtl w:val="0"/>
        </w:rPr>
        <w:t>ță î</w:t>
      </w:r>
      <w:r>
        <w:rPr>
          <w:rFonts w:ascii="Times New Roman" w:hAnsi="Times New Roman"/>
          <w:sz w:val="24"/>
          <w:szCs w:val="24"/>
          <w:rtl w:val="0"/>
        </w:rPr>
        <w:t>n cazul folosirii sistemului cu structur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it-IT"/>
        </w:rPr>
        <w:t>metalic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Body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Pre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 </w:t>
      </w:r>
      <w:r>
        <w:rPr>
          <w:rFonts w:ascii="Times New Roman" w:hAnsi="Times New Roman"/>
          <w:sz w:val="24"/>
          <w:szCs w:val="24"/>
          <w:rtl w:val="0"/>
        </w:rPr>
        <w:t>investi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nl-NL"/>
        </w:rPr>
        <w:t>ie total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(Scenariul 2): 275,023+130,367 mii lei (TVA inclus) .</w:t>
      </w:r>
    </w:p>
    <w:p>
      <w:pPr>
        <w:pStyle w:val="Normal (Web)"/>
        <w:spacing w:before="0" w:after="24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>Alte activit</w:t>
      </w:r>
      <w:r>
        <w:rPr>
          <w:i w:val="1"/>
          <w:iCs w:val="1"/>
          <w:rtl w:val="0"/>
          <w:lang w:val="en-US"/>
        </w:rPr>
        <w:t>ăţ</w:t>
      </w:r>
      <w:r>
        <w:rPr>
          <w:i w:val="1"/>
          <w:iCs w:val="1"/>
          <w:rtl w:val="0"/>
          <w:lang w:val="en-US"/>
        </w:rPr>
        <w:t>i care pot ap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rea ca urmare a proiectului (de exemplu, extragerea de agregate, asigurarea unor noi surse de ap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, surse sau linii de transport al energiei, cre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>terea num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rului de locuin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 xml:space="preserve">e, eliminarea apelor uzate 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>i a de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>eurilor);</w:t>
      </w:r>
    </w:p>
    <w:p>
      <w:pPr>
        <w:pStyle w:val="Normal (Web)"/>
        <w:spacing w:before="0" w:after="240"/>
        <w:jc w:val="both"/>
        <w:rPr>
          <w:i w:val="1"/>
          <w:iCs w:val="1"/>
        </w:rPr>
      </w:pPr>
      <w:r>
        <w:rPr>
          <w:i w:val="1"/>
          <w:iCs w:val="1"/>
          <w:rtl w:val="0"/>
        </w:rPr>
        <w:tab/>
        <w:t>-nu este cazul</w:t>
      </w:r>
    </w:p>
    <w:p>
      <w:pPr>
        <w:pStyle w:val="Body"/>
      </w:pPr>
      <w:r>
        <w:rPr>
          <w:rFonts w:cs="Arial Unicode MS" w:eastAsia="Arial Unicode MS"/>
          <w:rtl w:val="0"/>
        </w:rPr>
        <w:t>Alte autoriza</w:t>
      </w:r>
      <w:r>
        <w:rPr>
          <w:rFonts w:cs="Arial Unicode MS" w:eastAsia="Arial Unicode MS" w:hint="default"/>
          <w:rtl w:val="0"/>
        </w:rPr>
        <w:t>ţ</w:t>
      </w:r>
      <w:r>
        <w:rPr>
          <w:rFonts w:cs="Arial Unicode MS" w:eastAsia="Arial Unicode MS"/>
          <w:rtl w:val="0"/>
        </w:rPr>
        <w:t>ii cerute pentru proiect:</w:t>
      </w:r>
    </w:p>
    <w:p>
      <w:pPr>
        <w:pStyle w:val="Body"/>
        <w:numPr>
          <w:ilvl w:val="0"/>
          <w:numId w:val="19"/>
        </w:numPr>
      </w:pPr>
      <w:r>
        <w:rPr>
          <w:rFonts w:cs="Arial Unicode MS" w:eastAsia="Arial Unicode MS"/>
          <w:rtl w:val="0"/>
        </w:rPr>
        <w:t xml:space="preserve">Certificat de urbanism nr. 3 din 17.06.2018 </w:t>
      </w:r>
    </w:p>
    <w:p>
      <w:pPr>
        <w:pStyle w:val="Body"/>
        <w:numPr>
          <w:ilvl w:val="0"/>
          <w:numId w:val="19"/>
        </w:numPr>
      </w:pPr>
      <w:r>
        <w:rPr>
          <w:rFonts w:cs="Arial Unicode MS" w:eastAsia="Arial Unicode MS"/>
          <w:rtl w:val="0"/>
        </w:rPr>
        <w:t>Notificare DSP Nr. 1464/ 40/A din 08.04.2019</w:t>
      </w:r>
    </w:p>
    <w:p>
      <w:pPr>
        <w:pStyle w:val="Body"/>
        <w:numPr>
          <w:ilvl w:val="0"/>
          <w:numId w:val="19"/>
        </w:numPr>
      </w:pPr>
      <w:r>
        <w:rPr>
          <w:rFonts w:cs="Arial Unicode MS" w:eastAsia="Arial Unicode MS"/>
          <w:rtl w:val="0"/>
        </w:rPr>
        <w:t>Notificare DSVSA Nr.3148 din 10.04.2019</w:t>
      </w:r>
    </w:p>
    <w:p>
      <w:pPr>
        <w:pStyle w:val="Body"/>
        <w:numPr>
          <w:ilvl w:val="0"/>
          <w:numId w:val="19"/>
        </w:numPr>
      </w:pPr>
      <w:r>
        <w:rPr>
          <w:rFonts w:cs="Arial Unicode MS" w:eastAsia="Arial Unicode MS"/>
          <w:rtl w:val="0"/>
        </w:rPr>
        <w:t>Decizie elaborare SEICA nr. 8681/LMZ/199D/06.05.2019- ABA Mure</w:t>
      </w:r>
      <w:r>
        <w:rPr>
          <w:rFonts w:cs="Arial Unicode MS" w:eastAsia="Arial Unicode MS" w:hint="default"/>
          <w:rtl w:val="0"/>
        </w:rPr>
        <w:t xml:space="preserve">ș </w:t>
      </w:r>
    </w:p>
    <w:p>
      <w:pPr>
        <w:pStyle w:val="Normal (Web)"/>
        <w:spacing w:before="0" w:after="0"/>
        <w:ind w:left="567" w:firstLine="0"/>
        <w:jc w:val="both"/>
      </w:pPr>
    </w:p>
    <w:p>
      <w:pPr>
        <w:pStyle w:val="Normal (Web)"/>
        <w:numPr>
          <w:ilvl w:val="0"/>
          <w:numId w:val="20"/>
        </w:numPr>
        <w:spacing w:before="0" w:after="0"/>
        <w:jc w:val="both"/>
        <w:rPr>
          <w:lang w:val="en-US"/>
        </w:rPr>
      </w:pPr>
      <w:r>
        <w:rPr>
          <w:rtl w:val="0"/>
          <w:lang w:val="en-US"/>
        </w:rPr>
        <w:t>Descrierea lucr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rilor de demolare necesare:</w:t>
      </w:r>
    </w:p>
    <w:p>
      <w:pPr>
        <w:pStyle w:val="Normal (Web)"/>
        <w:spacing w:before="0" w:after="0"/>
        <w:ind w:left="567" w:firstLine="0"/>
        <w:jc w:val="both"/>
      </w:pP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Pe teren studiat se afl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  <w:lang w:val="en-US"/>
        </w:rPr>
        <w:t>ase cl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diri: </w:t>
      </w:r>
    </w:p>
    <w:p>
      <w:pPr>
        <w:pStyle w:val="Body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C1-cas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de locuit cu regim de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ime parter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 demisol, construit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din piatr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  <w:lang w:val="it-IT"/>
        </w:rPr>
        <w:t>i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mid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acoperit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cu 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igle din argil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ars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(supr. constr.: 123,00mp, supr. constr. desf.: 148,00mp);</w:t>
      </w:r>
    </w:p>
    <w:p>
      <w:pPr>
        <w:pStyle w:val="Body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C2-cas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da-DK"/>
        </w:rPr>
        <w:t>de var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cu regim de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fr-FR"/>
        </w:rPr>
        <w:t>ime parter, construit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din piatr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  <w:lang w:val="it-IT"/>
        </w:rPr>
        <w:t>i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mid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acoperit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cu 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igle din argil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ars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(supr. constr.: 59,00mp, supr. constr. desf.: 59,00mp); </w:t>
      </w:r>
    </w:p>
    <w:p>
      <w:pPr>
        <w:pStyle w:val="Body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C3-</w:t>
      </w:r>
      <w:r>
        <w:rPr>
          <w:rFonts w:ascii="Times New Roman" w:hAnsi="Times New Roman"/>
          <w:sz w:val="24"/>
          <w:szCs w:val="24"/>
          <w:rtl w:val="0"/>
        </w:rPr>
        <w:t xml:space="preserve">grajd cu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ur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cu regim de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ime parter, construit din piatr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mid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</w:rPr>
        <w:t xml:space="preserve">i lemn, acoperit cu 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igle din argil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ars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(supr. constr.: 106,00mp, supr. constr. desf.: 106,00mp); </w:t>
      </w:r>
    </w:p>
    <w:p>
      <w:pPr>
        <w:pStyle w:val="Body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C4-cuptor cu regim de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ime parter, construit din piatr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mizi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lemn, acoperit cu 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igle din argil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ars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(supr. constr.: 14,00mp, supr. constr. desf.: 14,00mp); </w:t>
      </w:r>
    </w:p>
    <w:p>
      <w:pPr>
        <w:pStyle w:val="Body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C5-cote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 </w:t>
      </w:r>
      <w:r>
        <w:rPr>
          <w:rFonts w:ascii="Times New Roman" w:hAnsi="Times New Roman"/>
          <w:sz w:val="24"/>
          <w:szCs w:val="24"/>
          <w:rtl w:val="0"/>
        </w:rPr>
        <w:t xml:space="preserve">pentru animale cu regim de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ime parter, construit din lemn (supr. constr.: 29,00mp, supr. constr. desf.: 29,00mp); </w:t>
      </w:r>
    </w:p>
    <w:p>
      <w:pPr>
        <w:pStyle w:val="Body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C6-</w:t>
      </w:r>
      <w:r>
        <w:rPr>
          <w:rFonts w:ascii="Times New Roman" w:hAnsi="Times New Roman"/>
          <w:sz w:val="24"/>
          <w:szCs w:val="24"/>
          <w:rtl w:val="0"/>
          <w:lang w:val="da-DK"/>
        </w:rPr>
        <w:t>latrin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cu regim de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fr-FR"/>
        </w:rPr>
        <w:t>ime parter, construit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din lemn (supr. constr.: 1,00mp, supr. constr. desf.: 1,00mp); P.O.T. existent: 12,210%; C.U.T. existent: 0,131. 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Unitatea de procesare se va realiza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pozi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ia indicat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pe planul de situa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ie, la o distan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ță </w:t>
      </w:r>
      <w:r>
        <w:rPr>
          <w:rFonts w:ascii="Times New Roman" w:hAnsi="Times New Roman"/>
          <w:sz w:val="24"/>
          <w:szCs w:val="24"/>
          <w:rtl w:val="0"/>
        </w:rPr>
        <w:t>de apr. 26,65m de la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  <w:lang w:val="it-IT"/>
        </w:rPr>
        <w:t>u, la o distan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ță </w:t>
      </w:r>
      <w:r>
        <w:rPr>
          <w:rFonts w:ascii="Times New Roman" w:hAnsi="Times New Roman"/>
          <w:sz w:val="24"/>
          <w:szCs w:val="24"/>
          <w:rtl w:val="0"/>
        </w:rPr>
        <w:t>de 4,00m de la limita sudic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a terenului,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>i la o distan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ță </w:t>
      </w:r>
      <w:r>
        <w:rPr>
          <w:rFonts w:ascii="Times New Roman" w:hAnsi="Times New Roman"/>
          <w:sz w:val="24"/>
          <w:szCs w:val="24"/>
          <w:rtl w:val="0"/>
        </w:rPr>
        <w:t>minim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de 45,40m fa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ță </w:t>
      </w:r>
      <w:r>
        <w:rPr>
          <w:rFonts w:ascii="Times New Roman" w:hAnsi="Times New Roman"/>
          <w:sz w:val="24"/>
          <w:szCs w:val="24"/>
          <w:rtl w:val="0"/>
        </w:rPr>
        <w:t>de strad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Body"/>
        <w:shd w:val="clear" w:color="auto" w:fill="ffffff"/>
        <w:tabs>
          <w:tab w:val="left" w:pos="811"/>
        </w:tabs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cadrul proiectul sunt prev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zute urm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toarele lucr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ri de demolare: 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Cl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dirile C3-grajdul cu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ur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</w:rPr>
        <w:t xml:space="preserve">i C6-latrina se vor demola pentru a realiza platforma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jurul unit</w:t>
      </w:r>
      <w:r>
        <w:rPr>
          <w:rFonts w:ascii="Times New Roman" w:hAnsi="Times New Roman" w:hint="default"/>
          <w:sz w:val="24"/>
          <w:szCs w:val="24"/>
          <w:rtl w:val="0"/>
        </w:rPr>
        <w:t>ăț</w:t>
      </w:r>
      <w:r>
        <w:rPr>
          <w:rFonts w:ascii="Times New Roman" w:hAnsi="Times New Roman"/>
          <w:sz w:val="24"/>
          <w:szCs w:val="24"/>
          <w:rtl w:val="0"/>
        </w:rPr>
        <w:t xml:space="preserve">ii de procesare de carne,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se va realiza un acces carosabil nou dinspre drum,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spatele cl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 C1-cas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locuit cu o l</w:t>
      </w:r>
      <w:r>
        <w:rPr>
          <w:rFonts w:ascii="Times New Roman" w:hAnsi="Times New Roman" w:hint="default"/>
          <w:sz w:val="24"/>
          <w:szCs w:val="24"/>
          <w:rtl w:val="0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ime minim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de 4,69m.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- planul de execu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ie a lucr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rilor de demolare, de refacere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folosire ulterioar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a terenului;</w:t>
      </w:r>
    </w:p>
    <w:p>
      <w:pPr>
        <w:pStyle w:val="Normal (Web)"/>
        <w:spacing w:before="0" w:after="0"/>
        <w:ind w:left="720" w:firstLine="720"/>
        <w:jc w:val="both"/>
      </w:pPr>
      <w:r>
        <w:rPr>
          <w:rtl w:val="0"/>
          <w:lang w:val="en-US"/>
        </w:rPr>
        <w:t>-conform proiectului tehnic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descrierea lucr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rilor de refacere a amplasamentului;</w:t>
      </w:r>
    </w:p>
    <w:p>
      <w:pPr>
        <w:pStyle w:val="Normal (Web)"/>
        <w:spacing w:before="0" w:after="0"/>
        <w:ind w:left="720" w:firstLine="720"/>
        <w:jc w:val="both"/>
      </w:pPr>
      <w:r>
        <w:rPr>
          <w:rtl w:val="0"/>
          <w:lang w:val="en-US"/>
        </w:rPr>
        <w:t xml:space="preserve">-realizare platforma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jurul unit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>ii de procesare de carne</w:t>
      </w:r>
    </w:p>
    <w:p>
      <w:pPr>
        <w:pStyle w:val="Normal (Web)"/>
        <w:spacing w:before="0" w:after="0"/>
        <w:ind w:left="720"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i noi de acces sau schimb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 ale celor existente, dup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caz;</w:t>
      </w:r>
    </w:p>
    <w:p>
      <w:pPr>
        <w:pStyle w:val="Body"/>
        <w:ind w:left="144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-realizare unui acces carosabil nou dinspre drum,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spatele cl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 C1-cas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de locuit cu o l</w:t>
      </w:r>
      <w:r>
        <w:rPr>
          <w:rFonts w:ascii="Times New Roman" w:hAnsi="Times New Roman" w:hint="default"/>
          <w:sz w:val="24"/>
          <w:szCs w:val="24"/>
          <w:rtl w:val="0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ime minim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de 4,69m.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 xml:space="preserve">metode folosite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demolare;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</w:rPr>
        <w:tab/>
        <w:t>-conform proiectului tehnic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 xml:space="preserve">detalii privind alternativele care au fost luate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considerare;</w:t>
      </w:r>
    </w:p>
    <w:p>
      <w:pPr>
        <w:pStyle w:val="Normal (Web)"/>
        <w:spacing w:before="0" w:after="0"/>
        <w:ind w:left="720" w:firstLine="720"/>
        <w:jc w:val="both"/>
      </w:pPr>
      <w:r>
        <w:rPr>
          <w:rtl w:val="0"/>
          <w:lang w:val="en-US"/>
        </w:rPr>
        <w:t>Nu este cazul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alte activit</w:t>
      </w:r>
      <w:r>
        <w:rPr>
          <w:rtl w:val="0"/>
          <w:lang w:val="en-US"/>
        </w:rPr>
        <w:t>ăţ</w:t>
      </w:r>
      <w:r>
        <w:rPr>
          <w:rtl w:val="0"/>
          <w:lang w:val="en-US"/>
        </w:rPr>
        <w:t>i care pot ap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rea ca urmare a demol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rii (de exemplu, eliminarea de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eurilor).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Pe parcursul lucr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rilor de demolare se genereaz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urm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toarele de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euri:</w:t>
      </w:r>
    </w:p>
    <w:p>
      <w:pPr>
        <w:pStyle w:val="Body"/>
        <w:spacing w:after="0" w:line="240" w:lineRule="auto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 Ț</w:t>
      </w:r>
      <w:r>
        <w:rPr>
          <w:rFonts w:ascii="Times New Roman" w:hAnsi="Times New Roman"/>
          <w:sz w:val="24"/>
          <w:szCs w:val="24"/>
          <w:rtl w:val="0"/>
        </w:rPr>
        <w:t>igle din argil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ars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</w:p>
    <w:p>
      <w:pPr>
        <w:pStyle w:val="Body"/>
        <w:spacing w:after="0" w:line="240" w:lineRule="auto"/>
        <w:ind w:firstLine="72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-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mid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>, piart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</w:p>
    <w:p>
      <w:pPr>
        <w:pStyle w:val="Body"/>
        <w:spacing w:after="0" w:line="240" w:lineRule="auto"/>
        <w:ind w:firstLine="72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- Materiale lemons</w:t>
      </w:r>
    </w:p>
    <w:p>
      <w:pPr>
        <w:pStyle w:val="Body"/>
        <w:spacing w:after="0" w:line="240" w:lineRule="auto"/>
        <w:ind w:firstLine="720"/>
        <w:rPr>
          <w:rFonts w:ascii="Times New Roman" w:cs="Times New Roman" w:hAnsi="Times New Roman" w:eastAsia="Times New Roman"/>
          <w:sz w:val="24"/>
          <w:szCs w:val="24"/>
        </w:rPr>
      </w:pPr>
    </w:p>
    <w:tbl>
      <w:tblPr>
        <w:tblW w:w="936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134"/>
        <w:gridCol w:w="1134"/>
        <w:gridCol w:w="1419"/>
        <w:gridCol w:w="1277"/>
        <w:gridCol w:w="850"/>
        <w:gridCol w:w="2411"/>
        <w:gridCol w:w="1135"/>
      </w:tblGrid>
      <w:tr>
        <w:tblPrEx>
          <w:shd w:val="clear" w:color="auto" w:fill="5b9bd5"/>
        </w:tblPrEx>
        <w:trPr>
          <w:trHeight w:val="1274" w:hRule="atLeast"/>
          <w:tblHeader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i w:val="1"/>
                <w:iCs w:val="1"/>
                <w:rtl w:val="0"/>
              </w:rPr>
              <w:t>Cod de</w:t>
            </w:r>
            <w:r>
              <w:rPr>
                <w:rFonts w:ascii="Times New Roman" w:hAnsi="Times New Roman" w:hint="default"/>
                <w:i w:val="1"/>
                <w:iCs w:val="1"/>
                <w:rtl w:val="0"/>
              </w:rPr>
              <w:t>ş</w:t>
            </w:r>
            <w:r>
              <w:rPr>
                <w:rFonts w:ascii="Times New Roman" w:hAnsi="Times New Roman"/>
                <w:i w:val="1"/>
                <w:iCs w:val="1"/>
                <w:rtl w:val="0"/>
                <w:lang w:val="de-DE"/>
              </w:rPr>
              <w:t>eu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i w:val="1"/>
                <w:iCs w:val="1"/>
                <w:rtl w:val="0"/>
              </w:rPr>
              <w:t>Denumire de</w:t>
            </w:r>
            <w:r>
              <w:rPr>
                <w:rFonts w:ascii="Times New Roman" w:hAnsi="Times New Roman" w:hint="default"/>
                <w:i w:val="1"/>
                <w:iCs w:val="1"/>
                <w:rtl w:val="0"/>
              </w:rPr>
              <w:t>ş</w:t>
            </w:r>
            <w:r>
              <w:rPr>
                <w:rFonts w:ascii="Times New Roman" w:hAnsi="Times New Roman"/>
                <w:i w:val="1"/>
                <w:iCs w:val="1"/>
                <w:rtl w:val="0"/>
                <w:lang w:val="de-DE"/>
              </w:rPr>
              <w:t>eu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i w:val="1"/>
                <w:iCs w:val="1"/>
                <w:rtl w:val="0"/>
                <w:lang w:val="fr-FR"/>
              </w:rPr>
              <w:t>Surs</w:t>
            </w:r>
            <w:r>
              <w:rPr>
                <w:rFonts w:ascii="Times New Roman" w:hAnsi="Times New Roman" w:hint="default"/>
                <w:i w:val="1"/>
                <w:iCs w:val="1"/>
                <w:rtl w:val="0"/>
              </w:rPr>
              <w:t xml:space="preserve">ă </w:t>
            </w:r>
            <w:r>
              <w:rPr>
                <w:rFonts w:ascii="Times New Roman" w:hAnsi="Times New Roman"/>
                <w:i w:val="1"/>
                <w:iCs w:val="1"/>
                <w:rtl w:val="0"/>
              </w:rPr>
              <w:t>generatoare</w:t>
            </w:r>
          </w:p>
        </w:tc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rFonts w:ascii="Times New Roman" w:cs="Times New Roman" w:hAnsi="Times New Roman" w:eastAsia="Times New Roman"/>
                <w:i w:val="1"/>
                <w:iCs w:val="1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rtl w:val="0"/>
              </w:rPr>
              <w:t xml:space="preserve">Cantitate  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i w:val="1"/>
                <w:iCs w:val="1"/>
                <w:rtl w:val="0"/>
                <w:lang w:val="fr-FR"/>
              </w:rPr>
              <w:t>UM</w:t>
            </w:r>
          </w:p>
        </w:tc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i w:val="1"/>
                <w:iCs w:val="1"/>
                <w:rtl w:val="0"/>
              </w:rPr>
              <w:t>Mod de gestionare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i w:val="1"/>
                <w:iCs w:val="1"/>
                <w:rtl w:val="0"/>
                <w:lang w:val="en-US"/>
              </w:rPr>
              <w:t>Cod opera</w:t>
            </w:r>
            <w:r>
              <w:rPr>
                <w:rFonts w:ascii="Times New Roman" w:hAnsi="Times New Roman" w:hint="default"/>
                <w:i w:val="1"/>
                <w:iCs w:val="1"/>
                <w:rtl w:val="0"/>
              </w:rPr>
              <w:t>ț</w:t>
            </w:r>
            <w:r>
              <w:rPr>
                <w:rFonts w:ascii="Times New Roman" w:hAnsi="Times New Roman"/>
                <w:i w:val="1"/>
                <w:iCs w:val="1"/>
                <w:rtl w:val="0"/>
              </w:rPr>
              <w:t>iune (conf. Legii 211/2011)</w:t>
            </w:r>
          </w:p>
        </w:tc>
      </w:tr>
      <w:tr>
        <w:tblPrEx>
          <w:shd w:val="clear" w:color="auto" w:fill="d0ddef"/>
        </w:tblPrEx>
        <w:trPr>
          <w:trHeight w:val="499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en-US"/>
              </w:rPr>
              <w:t>17 01 02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en-US"/>
              </w:rPr>
              <w:t>C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rtl w:val="0"/>
                <w:lang w:val="en-US"/>
              </w:rPr>
              <w:t>r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rtl w:val="0"/>
                <w:lang w:val="en-US"/>
              </w:rPr>
              <w:t>mizi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it-IT"/>
              </w:rPr>
              <w:t>demolare cl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  <w:lang w:val="fr-FR"/>
              </w:rPr>
              <w:t>dire C3</w:t>
            </w:r>
          </w:p>
        </w:tc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200" w:line="276" w:lineRule="auto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15000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kg</w:t>
            </w:r>
          </w:p>
        </w:tc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reutilizate la construc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ia unit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ăț</w:t>
            </w:r>
            <w:r>
              <w:rPr>
                <w:rFonts w:ascii="Times New Roman" w:hAnsi="Times New Roman"/>
                <w:rtl w:val="0"/>
                <w:lang w:val="en-US"/>
              </w:rPr>
              <w:t>ii de procesare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-</w:t>
            </w:r>
          </w:p>
        </w:tc>
      </w:tr>
      <w:tr>
        <w:tblPrEx>
          <w:shd w:val="clear" w:color="auto" w:fill="d0ddef"/>
        </w:tblPrEx>
        <w:trPr>
          <w:trHeight w:val="604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en-US"/>
              </w:rPr>
              <w:t>17 02 01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en-US"/>
              </w:rPr>
              <w:t>Lemn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it-IT"/>
              </w:rPr>
              <w:t>demolare cl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  <w:lang w:val="it-IT"/>
              </w:rPr>
              <w:t>dire C3,C6</w:t>
            </w:r>
          </w:p>
        </w:tc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200" w:line="276" w:lineRule="auto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9000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kg</w:t>
            </w:r>
          </w:p>
        </w:tc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 w:hint="default"/>
                <w:rtl w:val="0"/>
                <w:lang w:val="en-US"/>
              </w:rPr>
              <w:t>î</w:t>
            </w:r>
            <w:r>
              <w:rPr>
                <w:rFonts w:ascii="Times New Roman" w:hAnsi="Times New Roman"/>
                <w:rtl w:val="0"/>
                <w:lang w:val="en-US"/>
              </w:rPr>
              <w:t>nc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rtl w:val="0"/>
                <w:lang w:val="en-US"/>
              </w:rPr>
              <w:t>lzirea cl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rtl w:val="0"/>
                <w:lang w:val="en-US"/>
              </w:rPr>
              <w:t>dirilor de c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rtl w:val="0"/>
                <w:lang w:val="en-US"/>
              </w:rPr>
              <w:t>tre proprietar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R1</w:t>
            </w:r>
          </w:p>
        </w:tc>
      </w:tr>
      <w:tr>
        <w:tblPrEx>
          <w:shd w:val="clear" w:color="auto" w:fill="d0ddef"/>
        </w:tblPrEx>
        <w:trPr>
          <w:trHeight w:val="499" w:hRule="atLeast"/>
        </w:trPr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en-US"/>
              </w:rPr>
              <w:t>17 01 03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igle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it-IT"/>
              </w:rPr>
              <w:t>demolare cl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  <w:lang w:val="fr-FR"/>
              </w:rPr>
              <w:t>dire C3</w:t>
            </w:r>
          </w:p>
        </w:tc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200" w:line="276" w:lineRule="auto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3500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en-US"/>
              </w:rPr>
              <w:t>kg</w:t>
            </w:r>
          </w:p>
        </w:tc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rtl w:val="0"/>
                <w:lang w:val="en-US"/>
              </w:rPr>
              <w:t>reutilizate la construc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ia unit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ăț</w:t>
            </w:r>
            <w:r>
              <w:rPr>
                <w:rFonts w:ascii="Times New Roman" w:hAnsi="Times New Roman"/>
                <w:rtl w:val="0"/>
                <w:lang w:val="en-US"/>
              </w:rPr>
              <w:t>ii de procesare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-</w:t>
            </w:r>
          </w:p>
        </w:tc>
      </w:tr>
    </w:tbl>
    <w:p>
      <w:pPr>
        <w:pStyle w:val="Body"/>
        <w:widowControl w:val="0"/>
        <w:spacing w:after="0" w:line="240" w:lineRule="auto"/>
        <w:ind w:left="108" w:hanging="108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numPr>
          <w:ilvl w:val="0"/>
          <w:numId w:val="21"/>
        </w:numPr>
        <w:spacing w:before="0" w:after="0"/>
        <w:jc w:val="both"/>
        <w:rPr>
          <w:lang w:val="en-US"/>
        </w:rPr>
      </w:pPr>
      <w:r>
        <w:rPr>
          <w:rtl w:val="0"/>
          <w:lang w:val="en-US"/>
        </w:rPr>
        <w:t>Descrierea amplas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rii proiectului:</w:t>
      </w:r>
    </w:p>
    <w:p>
      <w:pPr>
        <w:pStyle w:val="Normal (Web)"/>
        <w:spacing w:before="0" w:after="0"/>
        <w:ind w:left="567" w:firstLine="0"/>
        <w:jc w:val="both"/>
      </w:pPr>
    </w:p>
    <w:p>
      <w:pPr>
        <w:pStyle w:val="Normal (Web)"/>
        <w:numPr>
          <w:ilvl w:val="0"/>
          <w:numId w:val="23"/>
        </w:numPr>
        <w:bidi w:val="0"/>
        <w:spacing w:before="0" w:after="0"/>
        <w:ind w:right="0"/>
        <w:jc w:val="both"/>
        <w:rPr>
          <w:i w:val="1"/>
          <w:iCs w:val="1"/>
          <w:rtl w:val="0"/>
          <w:lang w:val="en-US"/>
        </w:rPr>
      </w:pPr>
      <w:r>
        <w:rPr>
          <w:i w:val="1"/>
          <w:iCs w:val="1"/>
          <w:rtl w:val="0"/>
          <w:lang w:val="en-US"/>
        </w:rPr>
        <w:t>Proiectul nu intr</w:t>
      </w:r>
      <w:r>
        <w:rPr>
          <w:i w:val="1"/>
          <w:iCs w:val="1"/>
          <w:rtl w:val="0"/>
          <w:lang w:val="en-US"/>
        </w:rPr>
        <w:t xml:space="preserve">ă </w:t>
      </w:r>
      <w:r>
        <w:rPr>
          <w:i w:val="1"/>
          <w:iCs w:val="1"/>
          <w:rtl w:val="0"/>
          <w:lang w:val="en-US"/>
        </w:rPr>
        <w:t>sub inciden</w:t>
      </w:r>
      <w:r>
        <w:rPr>
          <w:i w:val="1"/>
          <w:iCs w:val="1"/>
          <w:rtl w:val="0"/>
          <w:lang w:val="en-US"/>
        </w:rPr>
        <w:t>ț</w:t>
      </w:r>
      <w:r>
        <w:rPr>
          <w:i w:val="1"/>
          <w:iCs w:val="1"/>
          <w:rtl w:val="0"/>
          <w:lang w:val="en-US"/>
        </w:rPr>
        <w:t>a Conven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 xml:space="preserve">iei privind evaluarea impactului asupra mediului </w:t>
      </w:r>
      <w:r>
        <w:rPr>
          <w:i w:val="1"/>
          <w:iCs w:val="1"/>
          <w:rtl w:val="0"/>
          <w:lang w:val="en-US"/>
        </w:rPr>
        <w:t>î</w:t>
      </w:r>
      <w:r>
        <w:rPr>
          <w:i w:val="1"/>
          <w:iCs w:val="1"/>
          <w:rtl w:val="0"/>
          <w:lang w:val="en-US"/>
        </w:rPr>
        <w:t>n context transfrontier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, adoptat</w:t>
      </w:r>
      <w:r>
        <w:rPr>
          <w:i w:val="1"/>
          <w:iCs w:val="1"/>
          <w:rtl w:val="0"/>
          <w:lang w:val="en-US"/>
        </w:rPr>
        <w:t xml:space="preserve">ă </w:t>
      </w:r>
      <w:r>
        <w:rPr>
          <w:i w:val="1"/>
          <w:iCs w:val="1"/>
          <w:rtl w:val="0"/>
          <w:lang w:val="en-US"/>
        </w:rPr>
        <w:t>la Espoo la 25 februarie 1991, ratificat</w:t>
      </w:r>
      <w:r>
        <w:rPr>
          <w:i w:val="1"/>
          <w:iCs w:val="1"/>
          <w:rtl w:val="0"/>
          <w:lang w:val="en-US"/>
        </w:rPr>
        <w:t xml:space="preserve">ă </w:t>
      </w:r>
      <w:r>
        <w:rPr>
          <w:i w:val="1"/>
          <w:iCs w:val="1"/>
          <w:rtl w:val="0"/>
          <w:lang w:val="en-US"/>
        </w:rPr>
        <w:t>prin Legea nr. 22/2001, cu complet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rile ulterioare;</w:t>
      </w:r>
    </w:p>
    <w:p>
      <w:pPr>
        <w:pStyle w:val="Normal (Web)"/>
        <w:spacing w:before="0" w:after="0"/>
        <w:ind w:left="66" w:firstLine="0"/>
        <w:jc w:val="both"/>
      </w:pPr>
    </w:p>
    <w:p>
      <w:pPr>
        <w:pStyle w:val="Normal (Web)"/>
        <w:numPr>
          <w:ilvl w:val="0"/>
          <w:numId w:val="23"/>
        </w:numPr>
        <w:bidi w:val="0"/>
        <w:spacing w:before="0" w:after="0"/>
        <w:ind w:right="0"/>
        <w:jc w:val="both"/>
        <w:rPr>
          <w:i w:val="1"/>
          <w:iCs w:val="1"/>
          <w:rtl w:val="0"/>
          <w:lang w:val="en-US"/>
        </w:rPr>
      </w:pPr>
      <w:r>
        <w:rPr>
          <w:i w:val="1"/>
          <w:iCs w:val="1"/>
          <w:rtl w:val="0"/>
          <w:lang w:val="en-US"/>
        </w:rPr>
        <w:t xml:space="preserve">Localizarea amplasamentului </w:t>
      </w:r>
      <w:r>
        <w:rPr>
          <w:i w:val="1"/>
          <w:iCs w:val="1"/>
          <w:rtl w:val="0"/>
          <w:lang w:val="en-US"/>
        </w:rPr>
        <w:t>î</w:t>
      </w:r>
      <w:r>
        <w:rPr>
          <w:i w:val="1"/>
          <w:iCs w:val="1"/>
          <w:rtl w:val="0"/>
          <w:lang w:val="en-US"/>
        </w:rPr>
        <w:t>n raport cu patrimoniul cultural potrivit Listei monumentelor istorice, actualizat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, aprobat</w:t>
      </w:r>
      <w:r>
        <w:rPr>
          <w:i w:val="1"/>
          <w:iCs w:val="1"/>
          <w:rtl w:val="0"/>
          <w:lang w:val="en-US"/>
        </w:rPr>
        <w:t xml:space="preserve">ă </w:t>
      </w:r>
      <w:r>
        <w:rPr>
          <w:i w:val="1"/>
          <w:iCs w:val="1"/>
          <w:rtl w:val="0"/>
          <w:lang w:val="en-US"/>
        </w:rPr>
        <w:t xml:space="preserve">prin Ordinul ministrului culturii 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>i cultelor nr. 2.314/2004, cu modific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 xml:space="preserve">rile ulterioare, 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>i Repertoriului arheologic na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>ional prev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zut de Ordonan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>a Guvernului nr. 43/2000</w:t>
      </w:r>
      <w:r>
        <w:rPr>
          <w:i w:val="1"/>
          <w:iCs w:val="1"/>
          <w:rtl w:val="0"/>
          <w:lang w:val="en-US"/>
        </w:rPr>
        <w:t> </w:t>
      </w:r>
      <w:r>
        <w:rPr>
          <w:i w:val="1"/>
          <w:iCs w:val="1"/>
          <w:rtl w:val="0"/>
          <w:lang w:val="en-US"/>
        </w:rPr>
        <w:t>privind protec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 xml:space="preserve">ia patrimoniului arheologic 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>i declararea unor situri arheologice ca zone de interes na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>ional, republicat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, cu modific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 xml:space="preserve">rile 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>i complet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>rile ulterioare;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Î</w:t>
      </w:r>
      <w:r>
        <w:rPr>
          <w:rtl w:val="0"/>
          <w:lang w:val="en-US"/>
        </w:rPr>
        <w:t>n Repertoriului arheologic na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ional (</w:t>
      </w:r>
      <w:r>
        <w:rPr>
          <w:rStyle w:val="Link"/>
        </w:rPr>
        <w:fldChar w:fldCharType="begin" w:fldLock="0"/>
      </w:r>
      <w:r>
        <w:rPr>
          <w:rStyle w:val="Link"/>
        </w:rPr>
        <w:instrText xml:space="preserve"> HYPERLINK "http://ran.cimec.ro/"</w:instrText>
      </w:r>
      <w:r>
        <w:rPr>
          <w:rStyle w:val="Link"/>
        </w:rPr>
        <w:fldChar w:fldCharType="separate" w:fldLock="0"/>
      </w:r>
      <w:r>
        <w:rPr>
          <w:rStyle w:val="Link"/>
          <w:rtl w:val="0"/>
          <w:lang w:val="en-US"/>
        </w:rPr>
        <w:t>http://ran.cimec.ro/</w:t>
      </w:r>
      <w:r>
        <w:rPr/>
        <w:fldChar w:fldCharType="end" w:fldLock="0"/>
      </w:r>
      <w:r>
        <w:rPr>
          <w:rtl w:val="0"/>
          <w:lang w:val="en-US"/>
        </w:rPr>
        <w:t xml:space="preserve">)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zona studiat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sunt postate urm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toarele situri arheologice: </w:t>
      </w:r>
    </w:p>
    <w:p>
      <w:pPr>
        <w:pStyle w:val="Normal (Web)"/>
        <w:spacing w:before="0" w:after="0"/>
        <w:jc w:val="both"/>
      </w:pPr>
    </w:p>
    <w:tbl>
      <w:tblPr>
        <w:tblW w:w="946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849"/>
        <w:gridCol w:w="1382"/>
        <w:gridCol w:w="1250"/>
        <w:gridCol w:w="957"/>
        <w:gridCol w:w="783"/>
        <w:gridCol w:w="980"/>
        <w:gridCol w:w="1207"/>
        <w:gridCol w:w="1156"/>
        <w:gridCol w:w="905"/>
      </w:tblGrid>
      <w:tr>
        <w:tblPrEx>
          <w:shd w:val="clear" w:color="auto" w:fill="d0ddef"/>
        </w:tblPrEx>
        <w:trPr>
          <w:trHeight w:val="932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7e6e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Cod RAN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7e6e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Denumire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7e6e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begin" w:fldLock="0"/>
            </w: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instrText xml:space="preserve"> HYPERLINK "http://ran.cimec.ro/sel.asp?loc=3688&amp;Lang=RO&amp;crsl=2&amp;csel=2&amp;clst=1&amp;lpag=20&amp;campsel=loc&amp;Ocat=1"</w:instrText>
            </w: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separate" w:fldLock="0"/>
            </w:r>
            <w:r>
              <w:rPr>
                <w:rStyle w:val="Hyperlink.1"/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>Categorie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7e6e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begin" w:fldLock="0"/>
            </w: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instrText xml:space="preserve"> HYPERLINK "http://ran.cimec.ro/sel.asp?loc=3688&amp;Lang=RO&amp;crsl=2&amp;csel=2&amp;clst=1&amp;lpag=20&amp;campsel=loc&amp;Otip=1"</w:instrText>
            </w: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separate" w:fldLock="0"/>
            </w:r>
            <w:r>
              <w:rPr>
                <w:rStyle w:val="Hyperlink.1"/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>Tip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7e6e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begin" w:fldLock="0"/>
            </w: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instrText xml:space="preserve"> HYPERLINK "http://ran.cimec.ro/sel.asp?loc=3688&amp;Lang=RO&amp;crsl=2&amp;csel=2&amp;clst=1&amp;lpag=20&amp;campsel=loc&amp;Ojud=1&amp;Oloc=1"</w:instrText>
            </w: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separate" w:fldLock="0"/>
            </w:r>
            <w:r>
              <w:rPr>
                <w:rStyle w:val="Hyperlink.1"/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>Jude</w:t>
            </w:r>
            <w:r>
              <w:rPr>
                <w:rStyle w:val="Hyperlink.1"/>
                <w:rFonts w:ascii="Times New Roman" w:hAnsi="Times New Roman" w:hint="default"/>
                <w:b w:val="1"/>
                <w:bCs w:val="1"/>
                <w:sz w:val="20"/>
                <w:szCs w:val="20"/>
                <w:rtl w:val="0"/>
                <w:lang w:val="en-US"/>
              </w:rPr>
              <w:t>ț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7e6e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begin" w:fldLock="0"/>
            </w: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instrText xml:space="preserve"> HYPERLINK "http://ran.cimec.ro/sel.asp?loc=3688&amp;Lang=RO&amp;crsl=2&amp;csel=2&amp;clst=1&amp;lpag=20&amp;campsel=loc&amp;Oloc=1"</w:instrText>
            </w: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separate" w:fldLock="0"/>
            </w:r>
            <w:r>
              <w:rPr>
                <w:rStyle w:val="Hyperlink.1"/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>Localitate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7e6e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Cronologie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7e6e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begin" w:fldLock="0"/>
            </w: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instrText xml:space="preserve"> HYPERLINK "http://ran.cimec.ro/sel.asp?loc=3688&amp;Lang=RO&amp;crsl=2&amp;csel=2&amp;clst=1&amp;lpag=20&amp;campsel=loc&amp;Omod=1"</w:instrText>
            </w:r>
            <w:r>
              <w:rPr>
                <w:rStyle w:val="Hyperlink.1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separate" w:fldLock="0"/>
            </w:r>
            <w:r>
              <w:rPr>
                <w:rStyle w:val="Hyperlink.1"/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>Ultima modificare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sz w:val="20"/>
                <w:szCs w:val="20"/>
                <w:rtl w:val="0"/>
                <w:lang w:val="en-US"/>
              </w:rPr>
              <w:t>(descendent)</w:t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7e6e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rtl w:val="0"/>
                <w:lang w:val="en-US"/>
              </w:rPr>
              <w:t>are hart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ă </w:t>
            </w:r>
          </w:p>
        </w:tc>
      </w:tr>
      <w:tr>
        <w:tblPrEx>
          <w:shd w:val="clear" w:color="auto" w:fill="d0ddef"/>
        </w:tblPrEx>
        <w:trPr>
          <w:trHeight w:val="1168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"http://ran.cimec.ro/sel.asp?descript=soimusu-mic-sacel-harghita-asezarea-preistorica-de-la-soimusu-mic-crucea-lui-antal-cod-sit-ran-85494.12"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85494.12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ezarea preistoric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de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u Mic - Crucea lui Antal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locuire civil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ezare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Preistorie, Lat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è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ne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26.07.2013 (verificat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"http://map.cimec.ro/Mapserver?layer=ran&amp;cod=85494.12"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*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</w:tr>
      <w:tr>
        <w:tblPrEx>
          <w:shd w:val="clear" w:color="auto" w:fill="d0ddef"/>
        </w:tblPrEx>
        <w:trPr>
          <w:trHeight w:val="1879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"http://ran.cimec.ro/sel.asp?descript=soimusu-mic-sacel-harghita-fortificatia-de-pamant-de-la-soimusu-mic-dealul-cetatii-cod-sit-ran-85494.10"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85494.10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Fortifica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ţ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ia de p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m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nt de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 - Dealul Cet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ăţ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ii.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î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ntre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ţ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u Mic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i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u Mare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fortifica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ţ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ie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fortifica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ţ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ie de p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m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nt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Epoca bronzului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26.07.2013 (verificat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"http://map.cimec.ro/Mapserver?layer=ran&amp;cod=85494.10"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*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</w:tr>
      <w:tr>
        <w:tblPrEx>
          <w:shd w:val="clear" w:color="auto" w:fill="d0ddef"/>
        </w:tblPrEx>
        <w:trPr>
          <w:trHeight w:val="1168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"http://ran.cimec.ro/sel.asp?descript=soimusu-mic-sacel-harghita-asezarea-preistorica-de-la-soimusu-mic-campul-mare-cod-sit-ran-85494.11"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85494.11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ezarea preistoric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de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 - C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mpul Mare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locuire civil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ezare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Epoca bronzului, Lat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è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ne, Hallstatt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26.07.2013 (verificat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"http://map.cimec.ro/Mapserver?layer=ran&amp;cod=85494.11"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   </w:t>
            </w:r>
          </w:p>
        </w:tc>
      </w:tr>
      <w:tr>
        <w:tblPrEx>
          <w:shd w:val="clear" w:color="auto" w:fill="d0ddef"/>
        </w:tblPrEx>
        <w:trPr>
          <w:trHeight w:val="1642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"http://ran.cimec.ro/sel.asp?descript=soimusu-mic-sacel-harghita-asezarea-medievala-de-la-soimusu-mic-cod-sit-ran-85494.07"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85494.07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ezarea medieval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de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Mic. malul drept al p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r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ului Mogyor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ó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s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locuire civil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ezare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Epoca medieval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05.05.2008 (verificat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"http://map.cimec.ro/Mapserver?layer=ran&amp;cod=85494.07"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*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</w:tr>
      <w:tr>
        <w:tblPrEx>
          <w:shd w:val="clear" w:color="auto" w:fill="d0ddef"/>
        </w:tblPrEx>
        <w:trPr>
          <w:trHeight w:val="1879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"http://ran.cimec.ro/sel.asp?descript=soimusu-mic-sacel-harghita-obiecte-preistorice-la-soimusu-mic-cod-sit-ran-85494.15"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85494.15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Obiecte preistorice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u Mic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descoperire izolat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obiect izolat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Epoca bronzului, Epoca migra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ţ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iilor, Epoca medieval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, Hallstatt, Preistorie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27.03.2008 (verificat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"http://map.cimec.ro/Mapserver?layer=ran&amp;cod=85494.15"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   </w:t>
            </w:r>
          </w:p>
        </w:tc>
      </w:tr>
      <w:tr>
        <w:tblPrEx>
          <w:shd w:val="clear" w:color="auto" w:fill="d0ddef"/>
        </w:tblPrEx>
        <w:trPr>
          <w:trHeight w:val="1168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85494.14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ezarea preistoric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de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 - Bog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r-H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gja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locuire civil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ezare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Epoca migra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ţ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iilor, Epoca bronzului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27.03.2008 (verificat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"http://map.cimec.ro/Mapserver?layer=ran&amp;cod=85494.14"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*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</w:tr>
      <w:tr>
        <w:tblPrEx>
          <w:shd w:val="clear" w:color="auto" w:fill="d0ddef"/>
        </w:tblPrEx>
        <w:trPr>
          <w:trHeight w:val="932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"http://ran.cimec.ro/sel.asp?descript=soimusu-mic-sacel-harghita-asezarea-preistorica-de-la-soimusu-mic-kerulo-cod-sit-ran-85494.13"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85494.13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ezarea preistoric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de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 - Ker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ö 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locuire civil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ezare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Preistorie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27.03.2008 (verificat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"http://map.cimec.ro/Mapserver?layer=ran&amp;cod=85494.13"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*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</w:tr>
      <w:tr>
        <w:tblPrEx>
          <w:shd w:val="clear" w:color="auto" w:fill="d0ddef"/>
        </w:tblPrEx>
        <w:trPr>
          <w:trHeight w:val="1168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"http://ran.cimec.ro/sel.asp?descript=soimusu-mic-sacel-harghita-asezarea-preistorica-de-la-soimusu-mic-lok-cod-sit-ran-85494.09"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85494.09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ezarea preistoric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de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u Mic - Lok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locuire civil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ezare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Epoca bronzului, Lat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è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ne, Epoca migra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ţ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iilor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27.03.2008 (verificat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"http://map.cimec.ro/Mapserver?layer=ran&amp;cod=85494.09"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*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</w:tr>
      <w:tr>
        <w:tblPrEx>
          <w:shd w:val="clear" w:color="auto" w:fill="d0ddef"/>
        </w:tblPrEx>
        <w:trPr>
          <w:trHeight w:val="2589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"http://ran.cimec.ro/sel.asp?descript=soimusu-mic-sacel-harghita-topor-din-piatra-preistoric-la-soimusu-mic-cod-sit-ran-85494.08"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85494.08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Topor din piatr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preistoric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u Mic.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Î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n albia p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r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ului, care curge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î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n spatele gr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dinii lui M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é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fi Andras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descoperire izolat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obiect izolat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Neprecizat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27.03.2008 (actualizat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"http://map.cimec.ro/Mapserver?layer=ran&amp;cod=85494.08"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   </w:t>
            </w:r>
          </w:p>
        </w:tc>
      </w:tr>
      <w:tr>
        <w:tblPrEx>
          <w:shd w:val="clear" w:color="auto" w:fill="d0ddef"/>
        </w:tblPrEx>
        <w:trPr>
          <w:trHeight w:val="932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"http://ran.cimec.ro/sel.asp?descript=soimusu-mic-sacel-harghita-biserica-reformata-de-la-soimusu-mic-cod-sit-ran-85494.06"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85494.06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Biserica reformat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de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u Mic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structur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de cult/religioas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biseric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Epoca medieval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27.03.2008 (verificat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"http://map.cimec.ro/Mapserver?layer=ran&amp;cod=85494.06"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*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</w:tr>
      <w:tr>
        <w:tblPrEx>
          <w:shd w:val="clear" w:color="auto" w:fill="d0ddef"/>
        </w:tblPrEx>
        <w:trPr>
          <w:trHeight w:val="2115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"http://ran.cimec.ro/sel.asp?descript=soimusu-mic-sacel-harghita-biserica-unitariana-de-la-soimusu-mic-cod-sit-ran-85494.05"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85494.05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Biserica unitarian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de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u Mic.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Î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n gr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dina Egeto Janos era o cas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de rug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ciune a unitarienilor.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structur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de cult/religioas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biseric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Epoca medieval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27.03.2008 (verificat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"http://map.cimec.ro/Mapserver?layer=ran&amp;cod=85494.05"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   </w:t>
            </w:r>
          </w:p>
        </w:tc>
      </w:tr>
      <w:tr>
        <w:tblPrEx>
          <w:shd w:val="clear" w:color="auto" w:fill="d0ddef"/>
        </w:tblPrEx>
        <w:trPr>
          <w:trHeight w:val="932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"http://ran.cimec.ro/sel.asp?descript=soimusu-mic-sacel-harghita-asezarea-medievala-de-la-soimusu-mic-cod-sit-ran-85494.04"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85494.04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ezarea medieval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de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u Mic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locuire civil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a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ezare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Epoca medieval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27.03.2008 (verificat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"http://map.cimec.ro/Mapserver?layer=ran&amp;cod=85494.04"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   </w:t>
            </w:r>
          </w:p>
        </w:tc>
      </w:tr>
      <w:tr>
        <w:tblPrEx>
          <w:shd w:val="clear" w:color="auto" w:fill="d0ddef"/>
        </w:tblPrEx>
        <w:trPr>
          <w:trHeight w:val="1405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"http://ran.cimec.ro/sel.asp?descript=soimusu-mic-sacel-harghita-biserica-reformata-de-la-soimusu-mic-pamantul-parohiei-cod-sit-ran-85494.03"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85494.03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Biserica reformat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de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 - P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m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ntul Parohiei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structur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de cult/religioas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biseric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Epoca medieval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27.03.2008 (verificat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"http://map.cimec.ro/Mapserver?layer=ran&amp;cod=85494.03"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   </w:t>
            </w:r>
          </w:p>
        </w:tc>
      </w:tr>
      <w:tr>
        <w:tblPrEx>
          <w:shd w:val="clear" w:color="auto" w:fill="d0ddef"/>
        </w:tblPrEx>
        <w:trPr>
          <w:trHeight w:val="1642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"http://ran.cimec.ro/sel.asp?descript=soimusu-mic-sacel-harghita-biserica-medievala-de-la-soimusu-mic-casa-ciuntita-cod-sit-ran-85494.02"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85494.02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Biserica medieval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de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 - Casa Ciuntit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. la sud de localitate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construc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ţ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ie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biseric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Epoca medieval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ă   </w:t>
            </w:r>
          </w:p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27.03.2008 (verificat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"http://map.cimec.ro/Mapserver?layer=ran&amp;cod=85494.02"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Afi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eaz</w:t>
            </w:r>
            <w:r>
              <w:rPr>
                <w:rStyle w:val="Hyperlink.2"/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*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</w:tr>
      <w:tr>
        <w:tblPrEx>
          <w:shd w:val="clear" w:color="auto" w:fill="d0ddef"/>
        </w:tblPrEx>
        <w:trPr>
          <w:trHeight w:val="932" w:hRule="atLeast"/>
        </w:trPr>
        <w:tc>
          <w:tcPr>
            <w:tcW w:type="dxa" w:w="8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instrText xml:space="preserve"> HYPERLINK "http://ran.cimec.ro/sel.asp?descript=soimusu-mic-sacel-harghita-drumul-roman-de-la-soimusu-mic-cod-sit-ran-85494.01"</w:instrText>
            </w:r>
            <w:r>
              <w:rPr>
                <w:rStyle w:val="Hyperlink.2"/>
                <w:rFonts w:ascii="Times New Roman" w:cs="Times New Roman" w:hAnsi="Times New Roman" w:eastAsia="Times New Roman"/>
                <w:sz w:val="20"/>
                <w:szCs w:val="20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sz w:val="20"/>
                <w:szCs w:val="20"/>
                <w:rtl w:val="0"/>
                <w:lang w:val="en-US"/>
              </w:rPr>
              <w:t>85494.01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</w:rPr>
              <w:fldChar w:fldCharType="end" w:fldLock="0"/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 </w:t>
            </w:r>
          </w:p>
        </w:tc>
        <w:tc>
          <w:tcPr>
            <w:tcW w:type="dxa" w:w="13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Drumul roman de la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u Mic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construc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ţ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ie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drum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7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Harghita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oimu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>u Mic, com. S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0"/>
                <w:szCs w:val="20"/>
                <w:rtl w:val="0"/>
                <w:lang w:val="en-US"/>
              </w:rPr>
              <w:t xml:space="preserve">cel 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  <w:lang w:val="en-US"/>
              </w:rPr>
              <w:t xml:space="preserve">  </w:t>
            </w:r>
          </w:p>
        </w:tc>
        <w:tc>
          <w:tcPr>
            <w:tcW w:type="dxa" w:w="1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Normal (Web)"/>
        <w:widowControl w:val="0"/>
        <w:spacing w:before="0" w:after="0"/>
        <w:jc w:val="both"/>
      </w:pP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  <w:r>
        <w:drawing>
          <wp:inline distT="0" distB="0" distL="0" distR="0">
            <wp:extent cx="5943473" cy="3342225"/>
            <wp:effectExtent l="0" t="0" r="0" b="0"/>
            <wp:docPr id="1073741829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1" descr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342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spacing w:before="0" w:after="0"/>
        <w:jc w:val="both"/>
        <w:rPr>
          <w:i w:val="1"/>
          <w:iCs w:val="1"/>
          <w:sz w:val="20"/>
          <w:szCs w:val="20"/>
        </w:rPr>
      </w:pPr>
      <w:r>
        <w:rPr>
          <w:i w:val="1"/>
          <w:iCs w:val="1"/>
          <w:sz w:val="20"/>
          <w:szCs w:val="20"/>
          <w:rtl w:val="0"/>
          <w:lang w:val="en-US"/>
        </w:rPr>
        <w:t xml:space="preserve">Sursa: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"http://ran.cimec.ro/"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http://ran.cimec.ro/</w:t>
      </w:r>
      <w:r>
        <w:rPr/>
        <w:fldChar w:fldCharType="end" w:fldLock="0"/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Amplasamentul este situat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intravilanul satului</w:t>
      </w:r>
      <w:r>
        <w:rPr>
          <w:rFonts w:ascii="Times New Roman" w:hAnsi="Times New Roman" w:hint="default"/>
          <w:sz w:val="24"/>
          <w:szCs w:val="24"/>
          <w:rtl w:val="0"/>
        </w:rPr>
        <w:t> Ș</w:t>
      </w:r>
      <w:r>
        <w:rPr>
          <w:rFonts w:ascii="Times New Roman" w:hAnsi="Times New Roman"/>
          <w:sz w:val="24"/>
          <w:szCs w:val="24"/>
          <w:rtl w:val="0"/>
        </w:rPr>
        <w:t>oimu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u Mic, nr. 112, identificat prin nr. C.F. 51776. Terenul studiat are o suprafa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ță </w:t>
      </w:r>
      <w:r>
        <w:rPr>
          <w:rFonts w:ascii="Times New Roman" w:hAnsi="Times New Roman"/>
          <w:sz w:val="24"/>
          <w:szCs w:val="24"/>
          <w:rtl w:val="0"/>
        </w:rPr>
        <w:t>de 2.719,00 mp cu front stradal de 28,46 m. Terenul studiat are o form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neregulat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conform planului de situa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ie. Terenul se afl</w:t>
      </w:r>
      <w:r>
        <w:rPr>
          <w:rFonts w:ascii="Times New Roman" w:hAnsi="Times New Roman" w:hint="default"/>
          <w:sz w:val="24"/>
          <w:szCs w:val="24"/>
          <w:rtl w:val="0"/>
        </w:rPr>
        <w:t>ă î</w:t>
      </w:r>
      <w:r>
        <w:rPr>
          <w:rFonts w:ascii="Times New Roman" w:hAnsi="Times New Roman"/>
          <w:sz w:val="24"/>
          <w:szCs w:val="24"/>
          <w:rtl w:val="0"/>
        </w:rPr>
        <w:t xml:space="preserve">n proprietatea beneficiarului, este delimitat la vest de strada, la nord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la sud de terenuri aflate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  <w:lang w:val="it-IT"/>
        </w:rPr>
        <w:t>n proprietate privat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 de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ul Mogyor</w:t>
      </w:r>
      <w:r>
        <w:rPr>
          <w:rFonts w:ascii="Times New Roman" w:hAnsi="Times New Roman" w:hint="default"/>
          <w:sz w:val="24"/>
          <w:szCs w:val="24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rtl w:val="0"/>
        </w:rPr>
        <w:t>s la est. Intrarea pe teren se realizeaz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dinspre latura vestic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dinspre strad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. Terenul coboar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spre albia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ului, dinspre vest spre est.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Folosin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ele actuale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i planificate ale terenului at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t pe amplasament, c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 xml:space="preserve">t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en-US"/>
        </w:rPr>
        <w:t>ş</w:t>
      </w:r>
      <w:r>
        <w:rPr>
          <w:rFonts w:ascii="Times New Roman" w:hAnsi="Times New Roman"/>
          <w:i w:val="1"/>
          <w:iCs w:val="1"/>
          <w:sz w:val="24"/>
          <w:szCs w:val="24"/>
          <w:rtl w:val="0"/>
        </w:rPr>
        <w:t>i pe zone adiacente acestuia;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s-ES_tradnl"/>
        </w:rPr>
        <w:t>Extras Carte funciar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nr. 51766. Suprafa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a pentru care s-a solicitat Certificat de urbanism: 2719 mp.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Pe teren studiat se afl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  <w:lang w:val="en-US"/>
        </w:rPr>
        <w:t>ase cl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diri: </w:t>
      </w:r>
    </w:p>
    <w:p>
      <w:pPr>
        <w:pStyle w:val="Body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C1-cas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de locuit cu regim de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ime parter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 demisol, construit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din piatr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  <w:lang w:val="it-IT"/>
        </w:rPr>
        <w:t>i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mid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acoperit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cu 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igle din argil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ars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(supr. constr.: 123,00mp, supr. constr. desf.: 148,00mp);</w:t>
      </w:r>
    </w:p>
    <w:p>
      <w:pPr>
        <w:pStyle w:val="Body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C2-cas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da-DK"/>
        </w:rPr>
        <w:t>de var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cu regim de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fr-FR"/>
        </w:rPr>
        <w:t>ime parter, construit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din piatr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  <w:lang w:val="it-IT"/>
        </w:rPr>
        <w:t>i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mid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acoperit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cu 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igle din argil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ars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(supr. constr.: 59,00mp, supr. constr. desf.: 59,00mp); </w:t>
      </w:r>
    </w:p>
    <w:p>
      <w:pPr>
        <w:pStyle w:val="Body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C3-grajd cu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ur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cu regim de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ime parter, construit din piatr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mid</w:t>
      </w:r>
      <w:r>
        <w:rPr>
          <w:rFonts w:ascii="Times New Roman" w:hAnsi="Times New Roman" w:hint="default"/>
          <w:sz w:val="24"/>
          <w:szCs w:val="24"/>
          <w:rtl w:val="0"/>
        </w:rPr>
        <w:t>ă ș</w:t>
      </w:r>
      <w:r>
        <w:rPr>
          <w:rFonts w:ascii="Times New Roman" w:hAnsi="Times New Roman"/>
          <w:sz w:val="24"/>
          <w:szCs w:val="24"/>
          <w:rtl w:val="0"/>
        </w:rPr>
        <w:t xml:space="preserve">i lemn, acoperit cu 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igle din argil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ars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(supr. constr.: 106,00mp, supr. constr. desf.: 106,00mp); </w:t>
      </w:r>
    </w:p>
    <w:p>
      <w:pPr>
        <w:pStyle w:val="Body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C4-cuptor cu regim de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ime parter, construit din piatr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, 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mizi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lemn, acoperit cu 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igle din argil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ars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(supr. constr.: 14,00mp, supr. constr. desf.: 14,00mp); </w:t>
      </w:r>
    </w:p>
    <w:p>
      <w:pPr>
        <w:pStyle w:val="Body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C5-cote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 </w:t>
      </w:r>
      <w:r>
        <w:rPr>
          <w:rFonts w:ascii="Times New Roman" w:hAnsi="Times New Roman"/>
          <w:sz w:val="24"/>
          <w:szCs w:val="24"/>
          <w:rtl w:val="0"/>
        </w:rPr>
        <w:t xml:space="preserve">pentru animale cu regim de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ime parter, construit din lemn (supr. constr.: 29,00mp, supr. constr. desf.: 29,00mp); </w:t>
      </w:r>
    </w:p>
    <w:p>
      <w:pPr>
        <w:pStyle w:val="Body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C6-bud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cu regim de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fr-FR"/>
        </w:rPr>
        <w:t>ime parter, construit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din lemn (supr. constr.: 1,00mp, supr. constr. desf.: 1,00mp); P.O.T. existent: 12,210%; C.U.T. existent: 0,131. 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C3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C6 se vor demola. Unitatea de procesare se va realiza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pozi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ia indicat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pe planul de situa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ie, la o distan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ță </w:t>
      </w:r>
      <w:r>
        <w:rPr>
          <w:rFonts w:ascii="Times New Roman" w:hAnsi="Times New Roman"/>
          <w:sz w:val="24"/>
          <w:szCs w:val="24"/>
          <w:rtl w:val="0"/>
        </w:rPr>
        <w:t>de apr. 26,65m de la p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r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  <w:lang w:val="it-IT"/>
        </w:rPr>
        <w:t>u, la o distan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ță </w:t>
      </w:r>
      <w:r>
        <w:rPr>
          <w:rFonts w:ascii="Times New Roman" w:hAnsi="Times New Roman"/>
          <w:sz w:val="24"/>
          <w:szCs w:val="24"/>
          <w:rtl w:val="0"/>
        </w:rPr>
        <w:t>de 4,00m de la limita sudic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a terenului,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  <w:lang w:val="it-IT"/>
        </w:rPr>
        <w:t>i la o distan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ță </w:t>
      </w:r>
      <w:r>
        <w:rPr>
          <w:rFonts w:ascii="Times New Roman" w:hAnsi="Times New Roman"/>
          <w:sz w:val="24"/>
          <w:szCs w:val="24"/>
          <w:rtl w:val="0"/>
        </w:rPr>
        <w:t>minim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  <w:lang w:val="pt-PT"/>
        </w:rPr>
        <w:t>de 45,40m fa</w:t>
      </w:r>
      <w:r>
        <w:rPr>
          <w:rFonts w:ascii="Times New Roman" w:hAnsi="Times New Roman" w:hint="default"/>
          <w:sz w:val="24"/>
          <w:szCs w:val="24"/>
          <w:rtl w:val="0"/>
        </w:rPr>
        <w:t xml:space="preserve">ță </w:t>
      </w:r>
      <w:r>
        <w:rPr>
          <w:rFonts w:ascii="Times New Roman" w:hAnsi="Times New Roman"/>
          <w:sz w:val="24"/>
          <w:szCs w:val="24"/>
          <w:rtl w:val="0"/>
        </w:rPr>
        <w:t>de strad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Destina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ie: Unitatea de procesare carne.</w:t>
      </w:r>
    </w:p>
    <w:p>
      <w:pPr>
        <w:pStyle w:val="Normal (Web)"/>
        <w:spacing w:before="0" w:after="0"/>
        <w:jc w:val="both"/>
      </w:pPr>
    </w:p>
    <w:p>
      <w:pPr>
        <w:pStyle w:val="Normal (Web)"/>
        <w:numPr>
          <w:ilvl w:val="0"/>
          <w:numId w:val="23"/>
        </w:numPr>
        <w:bidi w:val="0"/>
        <w:spacing w:before="0" w:after="0"/>
        <w:ind w:right="0"/>
        <w:jc w:val="both"/>
        <w:rPr>
          <w:i w:val="1"/>
          <w:iCs w:val="1"/>
          <w:rtl w:val="0"/>
          <w:lang w:val="en-US"/>
        </w:rPr>
      </w:pPr>
      <w:r>
        <w:rPr>
          <w:i w:val="1"/>
          <w:iCs w:val="1"/>
          <w:rtl w:val="0"/>
          <w:lang w:val="en-US"/>
        </w:rPr>
        <w:t xml:space="preserve">Politici de zonare 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>i de folosire a terenului;</w:t>
      </w:r>
    </w:p>
    <w:p>
      <w:pPr>
        <w:pStyle w:val="Normal (Web)"/>
        <w:spacing w:before="0" w:after="0"/>
        <w:ind w:left="66" w:firstLine="0"/>
        <w:jc w:val="both"/>
      </w:pPr>
      <w:r>
        <w:rPr>
          <w:rtl w:val="0"/>
          <w:lang w:val="en-US"/>
        </w:rPr>
        <w:t xml:space="preserve">Conform PUG </w:t>
      </w:r>
    </w:p>
    <w:p>
      <w:pPr>
        <w:pStyle w:val="Normal (Web)"/>
        <w:spacing w:before="0" w:after="0"/>
        <w:jc w:val="both"/>
      </w:pPr>
    </w:p>
    <w:p>
      <w:pPr>
        <w:pStyle w:val="Body"/>
        <w:numPr>
          <w:ilvl w:val="0"/>
          <w:numId w:val="25"/>
        </w:numPr>
      </w:pPr>
      <w:r>
        <w:rPr>
          <w:rFonts w:cs="Arial Unicode MS" w:eastAsia="Arial Unicode MS"/>
          <w:rtl w:val="0"/>
        </w:rPr>
        <w:t>Arealele sensibile;</w:t>
      </w:r>
    </w:p>
    <w:p>
      <w:pPr>
        <w:pStyle w:val="Normal (Web)"/>
        <w:spacing w:before="0" w:after="0"/>
        <w:ind w:left="66" w:firstLine="0"/>
        <w:jc w:val="both"/>
        <w:rPr>
          <w:i w:val="1"/>
          <w:iCs w:val="1"/>
        </w:rPr>
      </w:pP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Obiectivul se invecineaz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casa beneficiarului la o distan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ță </w:t>
      </w:r>
      <w:r>
        <w:rPr>
          <w:rFonts w:ascii="Times New Roman" w:hAnsi="Times New Roman"/>
          <w:sz w:val="24"/>
          <w:szCs w:val="24"/>
          <w:rtl w:val="0"/>
        </w:rPr>
        <w:t>de: 50-100 m.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zona studiat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se afl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11 monumente istorice enumerate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Repertoriului arheologic na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</w:rPr>
        <w:t>ional (prezentate anterior).</w:t>
      </w:r>
    </w:p>
    <w:p>
      <w:pPr>
        <w:pStyle w:val="Body"/>
        <w:spacing w:after="0" w:line="240" w:lineRule="auto"/>
        <w:ind w:firstLine="72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numPr>
          <w:ilvl w:val="0"/>
          <w:numId w:val="23"/>
        </w:numPr>
        <w:bidi w:val="0"/>
        <w:spacing w:before="0" w:after="0"/>
        <w:ind w:right="0"/>
        <w:jc w:val="both"/>
        <w:rPr>
          <w:i w:val="1"/>
          <w:iCs w:val="1"/>
          <w:rtl w:val="0"/>
          <w:lang w:val="en-US"/>
        </w:rPr>
      </w:pPr>
      <w:r>
        <w:rPr>
          <w:i w:val="1"/>
          <w:iCs w:val="1"/>
          <w:rtl w:val="0"/>
          <w:lang w:val="en-US"/>
        </w:rPr>
        <w:t>Coordonatele geografice ale amplasamentului proiectului, care vor fi prezentate sub form</w:t>
      </w:r>
      <w:r>
        <w:rPr>
          <w:i w:val="1"/>
          <w:iCs w:val="1"/>
          <w:rtl w:val="0"/>
          <w:lang w:val="en-US"/>
        </w:rPr>
        <w:t xml:space="preserve">ă </w:t>
      </w:r>
      <w:r>
        <w:rPr>
          <w:i w:val="1"/>
          <w:iCs w:val="1"/>
          <w:rtl w:val="0"/>
          <w:lang w:val="en-US"/>
        </w:rPr>
        <w:t xml:space="preserve">de vector </w:t>
      </w:r>
      <w:r>
        <w:rPr>
          <w:i w:val="1"/>
          <w:iCs w:val="1"/>
          <w:rtl w:val="0"/>
          <w:lang w:val="en-US"/>
        </w:rPr>
        <w:t>î</w:t>
      </w:r>
      <w:r>
        <w:rPr>
          <w:i w:val="1"/>
          <w:iCs w:val="1"/>
          <w:rtl w:val="0"/>
          <w:lang w:val="en-US"/>
        </w:rPr>
        <w:t>n format digital cu referin</w:t>
      </w:r>
      <w:r>
        <w:rPr>
          <w:i w:val="1"/>
          <w:iCs w:val="1"/>
          <w:rtl w:val="0"/>
          <w:lang w:val="en-US"/>
        </w:rPr>
        <w:t xml:space="preserve">ţă </w:t>
      </w:r>
      <w:r>
        <w:rPr>
          <w:i w:val="1"/>
          <w:iCs w:val="1"/>
          <w:rtl w:val="0"/>
          <w:lang w:val="en-US"/>
        </w:rPr>
        <w:t>geografic</w:t>
      </w:r>
      <w:r>
        <w:rPr>
          <w:i w:val="1"/>
          <w:iCs w:val="1"/>
          <w:rtl w:val="0"/>
          <w:lang w:val="en-US"/>
        </w:rPr>
        <w:t>ă</w:t>
      </w:r>
      <w:r>
        <w:rPr>
          <w:i w:val="1"/>
          <w:iCs w:val="1"/>
          <w:rtl w:val="0"/>
          <w:lang w:val="en-US"/>
        </w:rPr>
        <w:t xml:space="preserve">, </w:t>
      </w:r>
      <w:r>
        <w:rPr>
          <w:i w:val="1"/>
          <w:iCs w:val="1"/>
          <w:rtl w:val="0"/>
          <w:lang w:val="en-US"/>
        </w:rPr>
        <w:t>î</w:t>
      </w:r>
      <w:r>
        <w:rPr>
          <w:i w:val="1"/>
          <w:iCs w:val="1"/>
          <w:rtl w:val="0"/>
          <w:lang w:val="en-US"/>
        </w:rPr>
        <w:t>n sistem de proiec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>ie na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>ional</w:t>
      </w:r>
      <w:r>
        <w:rPr>
          <w:i w:val="1"/>
          <w:iCs w:val="1"/>
          <w:rtl w:val="0"/>
          <w:lang w:val="en-US"/>
        </w:rPr>
        <w:t xml:space="preserve">ă </w:t>
      </w:r>
      <w:r>
        <w:rPr>
          <w:i w:val="1"/>
          <w:iCs w:val="1"/>
          <w:rtl w:val="0"/>
          <w:lang w:val="en-US"/>
        </w:rPr>
        <w:t>Stereo 1970;</w:t>
      </w:r>
    </w:p>
    <w:p>
      <w:pPr>
        <w:pStyle w:val="Normal (Web)"/>
        <w:spacing w:before="0" w:after="0"/>
        <w:ind w:left="66" w:firstLine="0"/>
        <w:jc w:val="both"/>
        <w:rPr>
          <w:i w:val="1"/>
          <w:iCs w:val="1"/>
        </w:rPr>
      </w:pP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Coordonatele Stereo70:</w:t>
      </w:r>
    </w:p>
    <w:tbl>
      <w:tblPr>
        <w:tblW w:w="3544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139"/>
        <w:gridCol w:w="1271"/>
        <w:gridCol w:w="1134"/>
      </w:tblGrid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/>
              <w:jc w:val="both"/>
            </w:pPr>
            <w:r>
              <w:rPr>
                <w:i w:val="1"/>
                <w:iCs w:val="1"/>
                <w:rtl w:val="0"/>
              </w:rPr>
              <w:t>nr.pct.</w:t>
            </w:r>
          </w:p>
        </w:tc>
        <w:tc>
          <w:tcPr>
            <w:tcW w:type="dxa" w:w="12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/>
              <w:jc w:val="both"/>
            </w:pPr>
            <w:r>
              <w:rPr>
                <w:i w:val="1"/>
                <w:iCs w:val="1"/>
                <w:rtl w:val="0"/>
              </w:rPr>
              <w:t>X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/>
              <w:jc w:val="both"/>
            </w:pPr>
            <w:r>
              <w:rPr>
                <w:i w:val="1"/>
                <w:iCs w:val="1"/>
                <w:rtl w:val="0"/>
                <w:lang w:val="en-US"/>
              </w:rPr>
              <w:t>Y</w:t>
            </w:r>
          </w:p>
        </w:tc>
      </w:tr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Fonts w:ascii="Times New Roman" w:hAnsi="Times New Roman"/>
                <w:i w:val="1"/>
                <w:iCs w:val="1"/>
                <w:sz w:val="20"/>
                <w:szCs w:val="20"/>
                <w:rtl w:val="0"/>
              </w:rPr>
              <w:t>1</w:t>
            </w:r>
          </w:p>
        </w:tc>
        <w:tc>
          <w:tcPr>
            <w:tcW w:type="dxa" w:w="12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Fonts w:ascii="Times New Roman" w:hAnsi="Times New Roman"/>
                <w:i w:val="1"/>
                <w:iCs w:val="1"/>
                <w:sz w:val="20"/>
                <w:szCs w:val="20"/>
                <w:rtl w:val="0"/>
              </w:rPr>
              <w:t>537893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Fonts w:ascii="Times New Roman" w:hAnsi="Times New Roman"/>
                <w:i w:val="1"/>
                <w:iCs w:val="1"/>
                <w:sz w:val="20"/>
                <w:szCs w:val="20"/>
                <w:rtl w:val="0"/>
              </w:rPr>
              <w:t>497005</w:t>
            </w:r>
          </w:p>
        </w:tc>
      </w:tr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Fonts w:ascii="Times New Roman" w:hAnsi="Times New Roman"/>
                <w:i w:val="1"/>
                <w:iCs w:val="1"/>
                <w:sz w:val="20"/>
                <w:szCs w:val="20"/>
                <w:rtl w:val="0"/>
              </w:rPr>
              <w:t>2</w:t>
            </w:r>
          </w:p>
        </w:tc>
        <w:tc>
          <w:tcPr>
            <w:tcW w:type="dxa" w:w="12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Fonts w:ascii="Times New Roman" w:hAnsi="Times New Roman"/>
                <w:i w:val="1"/>
                <w:iCs w:val="1"/>
                <w:sz w:val="20"/>
                <w:szCs w:val="20"/>
                <w:rtl w:val="0"/>
              </w:rPr>
              <w:t>537830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Fonts w:ascii="Times New Roman" w:hAnsi="Times New Roman"/>
                <w:i w:val="1"/>
                <w:iCs w:val="1"/>
                <w:sz w:val="20"/>
                <w:szCs w:val="20"/>
                <w:rtl w:val="0"/>
              </w:rPr>
              <w:t>497201</w:t>
            </w:r>
          </w:p>
        </w:tc>
      </w:tr>
    </w:tbl>
    <w:p>
      <w:pPr>
        <w:pStyle w:val="Body"/>
        <w:widowControl w:val="0"/>
        <w:spacing w:after="0" w:line="240" w:lineRule="auto"/>
        <w:ind w:left="108" w:hanging="108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spacing w:before="0" w:after="0"/>
        <w:ind w:left="66" w:firstLine="0"/>
        <w:jc w:val="both"/>
        <w:rPr>
          <w:i w:val="1"/>
          <w:iCs w:val="1"/>
        </w:rPr>
      </w:pPr>
    </w:p>
    <w:p>
      <w:pPr>
        <w:pStyle w:val="Normal (Web)"/>
        <w:numPr>
          <w:ilvl w:val="0"/>
          <w:numId w:val="23"/>
        </w:numPr>
        <w:bidi w:val="0"/>
        <w:spacing w:before="0" w:after="0"/>
        <w:ind w:right="0"/>
        <w:jc w:val="both"/>
        <w:rPr>
          <w:i w:val="1"/>
          <w:iCs w:val="1"/>
          <w:rtl w:val="0"/>
          <w:lang w:val="en-US"/>
        </w:rPr>
      </w:pPr>
      <w:r>
        <w:rPr>
          <w:i w:val="1"/>
          <w:iCs w:val="1"/>
          <w:rtl w:val="0"/>
          <w:lang w:val="en-US"/>
        </w:rPr>
        <w:t>Detalii privind orice variant</w:t>
      </w:r>
      <w:r>
        <w:rPr>
          <w:i w:val="1"/>
          <w:iCs w:val="1"/>
          <w:rtl w:val="0"/>
          <w:lang w:val="en-US"/>
        </w:rPr>
        <w:t xml:space="preserve">ă </w:t>
      </w:r>
      <w:r>
        <w:rPr>
          <w:i w:val="1"/>
          <w:iCs w:val="1"/>
          <w:rtl w:val="0"/>
          <w:lang w:val="en-US"/>
        </w:rPr>
        <w:t>de amplasament care a fost luat</w:t>
      </w:r>
      <w:r>
        <w:rPr>
          <w:i w:val="1"/>
          <w:iCs w:val="1"/>
          <w:rtl w:val="0"/>
          <w:lang w:val="en-US"/>
        </w:rPr>
        <w:t>ă î</w:t>
      </w:r>
      <w:r>
        <w:rPr>
          <w:i w:val="1"/>
          <w:iCs w:val="1"/>
          <w:rtl w:val="0"/>
          <w:lang w:val="en-US"/>
        </w:rPr>
        <w:t>n considerare;</w:t>
      </w:r>
    </w:p>
    <w:p>
      <w:pPr>
        <w:pStyle w:val="Normal (Web)"/>
        <w:spacing w:before="0" w:after="0"/>
        <w:ind w:left="66" w:firstLine="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>Nu este cazul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VI. Descrierea tuturor efectelor semnificative posibile asupra mediului ale proiectului,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limita informa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iilor disponibile:</w:t>
      </w:r>
    </w:p>
    <w:p>
      <w:pPr>
        <w:pStyle w:val="Normal (Web)"/>
        <w:spacing w:before="0" w:after="0"/>
        <w:ind w:firstLine="720"/>
        <w:jc w:val="both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>A. Surse de poluan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 xml:space="preserve">i 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>i instala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>ii pentru re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 xml:space="preserve">inerea, evacuarea </w:t>
      </w:r>
      <w:r>
        <w:rPr>
          <w:i w:val="1"/>
          <w:iCs w:val="1"/>
          <w:rtl w:val="0"/>
          <w:lang w:val="en-US"/>
        </w:rPr>
        <w:t>ş</w:t>
      </w:r>
      <w:r>
        <w:rPr>
          <w:i w:val="1"/>
          <w:iCs w:val="1"/>
          <w:rtl w:val="0"/>
          <w:lang w:val="en-US"/>
        </w:rPr>
        <w:t>i dispersia poluan</w:t>
      </w:r>
      <w:r>
        <w:rPr>
          <w:i w:val="1"/>
          <w:iCs w:val="1"/>
          <w:rtl w:val="0"/>
          <w:lang w:val="en-US"/>
        </w:rPr>
        <w:t>ţ</w:t>
      </w:r>
      <w:r>
        <w:rPr>
          <w:i w:val="1"/>
          <w:iCs w:val="1"/>
          <w:rtl w:val="0"/>
          <w:lang w:val="en-US"/>
        </w:rPr>
        <w:t xml:space="preserve">ilor </w:t>
      </w:r>
      <w:r>
        <w:rPr>
          <w:i w:val="1"/>
          <w:iCs w:val="1"/>
          <w:rtl w:val="0"/>
          <w:lang w:val="en-US"/>
        </w:rPr>
        <w:t>î</w:t>
      </w:r>
      <w:r>
        <w:rPr>
          <w:i w:val="1"/>
          <w:iCs w:val="1"/>
          <w:rtl w:val="0"/>
          <w:lang w:val="en-US"/>
        </w:rPr>
        <w:t>n mediu:</w:t>
      </w:r>
    </w:p>
    <w:p>
      <w:pPr>
        <w:pStyle w:val="Normal (Web)"/>
        <w:spacing w:before="0" w:after="0"/>
        <w:ind w:firstLine="720"/>
        <w:jc w:val="both"/>
        <w:rPr>
          <w:u w:val="single"/>
        </w:rPr>
      </w:pPr>
      <w:r>
        <w:rPr>
          <w:rtl w:val="0"/>
          <w:lang w:val="en-US"/>
        </w:rPr>
        <w:t xml:space="preserve">a) </w:t>
      </w:r>
      <w:r>
        <w:rPr>
          <w:u w:val="single"/>
          <w:rtl w:val="0"/>
          <w:lang w:val="en-US"/>
        </w:rPr>
        <w:t>protec</w:t>
      </w:r>
      <w:r>
        <w:rPr>
          <w:u w:val="single"/>
          <w:rtl w:val="0"/>
          <w:lang w:val="en-US"/>
        </w:rPr>
        <w:t>ţ</w:t>
      </w:r>
      <w:r>
        <w:rPr>
          <w:u w:val="single"/>
          <w:rtl w:val="0"/>
          <w:lang w:val="en-US"/>
        </w:rPr>
        <w:t>ia calit</w:t>
      </w:r>
      <w:r>
        <w:rPr>
          <w:u w:val="single"/>
          <w:rtl w:val="0"/>
          <w:lang w:val="en-US"/>
        </w:rPr>
        <w:t>ăţ</w:t>
      </w:r>
      <w:r>
        <w:rPr>
          <w:u w:val="single"/>
          <w:rtl w:val="0"/>
          <w:lang w:val="en-US"/>
        </w:rPr>
        <w:t>ii apelor: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- sursele de poluan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 pentru ape, locul de evacuare sau emisarul;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Apele uzate menajere colectate de la re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eaua de canalizare interioar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vor fi conduse prin intermediul unui sistem de conducte de PVC-KG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mine de vizitare spre bazinul vidanjabil cu capacitatea de 15 mc. Apele uzate provenite de la sala de prelucrare, ambalare/ etichetare, sp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tor 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zi vor fi transportate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tre un separator de gr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simi 1 l/s, D=1200 mm amplasat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incint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, iar dup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procesul de preepurare acestea vor fi conduse la bazinul vidanjabil. 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 xml:space="preserve"> Calitatea efluentului trebuie s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fie sub valorile admise de normativul NTPA 002/2002 cu privire condi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iile de evacuare a apelor uzate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re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elele de canalizare ale localit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 xml:space="preserve">ilor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i direct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sta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iile de epurare. Vidanjarea se va realiza periodic,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func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ie de nivelul apei, pe baz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de contract cu operatorul ap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-canal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transportate la sta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ia de epurare cea mai apropiat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.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Nu sunt devers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 de ape uzate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emisar.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sta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iile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instala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iile de epurare sau de preepurare a apelor uzate prev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zute;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Ap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uzat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tehnologic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se va trece printr-un separator de gr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simi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naintea devers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rii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bazinul vidanjabil.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Alimentarea cu ap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potabil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: din f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nt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na existent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.  Se vor respecta indicatorii de calitate privind calitatea apei potabile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zonele de protec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ie a calit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>ii sursei de ap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.  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  <w:rPr>
          <w:u w:val="single"/>
        </w:rPr>
      </w:pPr>
      <w:r>
        <w:rPr>
          <w:u w:val="single"/>
          <w:rtl w:val="0"/>
          <w:lang w:val="en-US"/>
        </w:rPr>
        <w:t>b) protec</w:t>
      </w:r>
      <w:r>
        <w:rPr>
          <w:u w:val="single"/>
          <w:rtl w:val="0"/>
          <w:lang w:val="en-US"/>
        </w:rPr>
        <w:t>ţ</w:t>
      </w:r>
      <w:r>
        <w:rPr>
          <w:u w:val="single"/>
          <w:rtl w:val="0"/>
          <w:lang w:val="en-US"/>
        </w:rPr>
        <w:t>ia aerului: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- sursele de poluan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 pentru aer, poluan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i, inclusiv surse de mirosuri;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Sursele principale de poluare a aerului, specifice execu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iei lucr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rilor sunt reprezentate de utilajele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echipamentele folosite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fr-FR"/>
        </w:rPr>
        <w:t>n construc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de-DE"/>
        </w:rPr>
        <w:t xml:space="preserve">ie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de opera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iile implicate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realizarea proiectului. Cantit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ile de poluan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i specifici activit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 xml:space="preserve">ii utilajelor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circula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iei vehiculelor depind de consumul de carburan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i, de calitatea drumurilor de acces, de aria pe care se desf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ăș</w:t>
      </w:r>
      <w:r>
        <w:rPr>
          <w:rFonts w:ascii="Times New Roman" w:hAnsi="Times New Roman"/>
          <w:sz w:val="24"/>
          <w:szCs w:val="24"/>
          <w:rtl w:val="0"/>
        </w:rPr>
        <w:t>oar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activitatea (substan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 xml:space="preserve">e poluante - particule materiale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suspensie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sedimentabile), dinstan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ele parcurse (substan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e poluante - particule materiale ridicate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aer de pe suprafa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a drumurilor). Substan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pt-PT"/>
        </w:rPr>
        <w:t>e poluante: NOx, CO</w:t>
      </w:r>
      <w:r>
        <w:rPr>
          <w:rFonts w:ascii="Times New Roman" w:hAnsi="Times New Roman"/>
          <w:sz w:val="24"/>
          <w:szCs w:val="24"/>
          <w:vertAlign w:val="subscript"/>
          <w:rtl w:val="0"/>
        </w:rPr>
        <w:t>2</w:t>
      </w:r>
      <w:r>
        <w:rPr>
          <w:rFonts w:ascii="Times New Roman" w:hAnsi="Times New Roman"/>
          <w:sz w:val="24"/>
          <w:szCs w:val="24"/>
          <w:rtl w:val="0"/>
        </w:rPr>
        <w:t>, SO</w:t>
      </w:r>
      <w:r>
        <w:rPr>
          <w:rFonts w:ascii="Times New Roman" w:hAnsi="Times New Roman"/>
          <w:sz w:val="24"/>
          <w:szCs w:val="24"/>
          <w:vertAlign w:val="subscript"/>
          <w:rtl w:val="0"/>
        </w:rPr>
        <w:t>2</w:t>
      </w:r>
      <w:r>
        <w:rPr>
          <w:rFonts w:ascii="Times New Roman" w:hAnsi="Times New Roman"/>
          <w:sz w:val="24"/>
          <w:szCs w:val="24"/>
          <w:rtl w:val="0"/>
        </w:rPr>
        <w:t>, CO, particule materiale din arderea carburan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ilor.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faza de func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ionare mirosul este specific activit</w:t>
      </w:r>
      <w:r>
        <w:rPr>
          <w:rFonts w:ascii="Times New Roman" w:hAnsi="Times New Roman" w:hint="default"/>
          <w:sz w:val="24"/>
          <w:szCs w:val="24"/>
          <w:rtl w:val="0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ii de procesare carne. Activit</w:t>
      </w:r>
      <w:r>
        <w:rPr>
          <w:rFonts w:ascii="Times New Roman" w:hAnsi="Times New Roman" w:hint="default"/>
          <w:sz w:val="24"/>
          <w:szCs w:val="24"/>
          <w:rtl w:val="0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ile se desf</w:t>
      </w:r>
      <w:r>
        <w:rPr>
          <w:rFonts w:ascii="Times New Roman" w:hAnsi="Times New Roman" w:hint="default"/>
          <w:sz w:val="24"/>
          <w:szCs w:val="24"/>
          <w:rtl w:val="0"/>
        </w:rPr>
        <w:t>ăș</w:t>
      </w:r>
      <w:r>
        <w:rPr>
          <w:rFonts w:ascii="Times New Roman" w:hAnsi="Times New Roman"/>
          <w:sz w:val="24"/>
          <w:szCs w:val="24"/>
          <w:rtl w:val="0"/>
        </w:rPr>
        <w:t>oar</w:t>
      </w:r>
      <w:r>
        <w:rPr>
          <w:rFonts w:ascii="Times New Roman" w:hAnsi="Times New Roman" w:hint="default"/>
          <w:sz w:val="24"/>
          <w:szCs w:val="24"/>
          <w:rtl w:val="0"/>
        </w:rPr>
        <w:t>ă î</w:t>
      </w:r>
      <w:r>
        <w:rPr>
          <w:rFonts w:ascii="Times New Roman" w:hAnsi="Times New Roman"/>
          <w:sz w:val="24"/>
          <w:szCs w:val="24"/>
          <w:rtl w:val="0"/>
        </w:rPr>
        <w:t>n spa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ii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nchise, astfel cu condi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ia asigur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 condi</w:t>
      </w:r>
      <w:r>
        <w:rPr>
          <w:rFonts w:ascii="Times New Roman" w:hAnsi="Times New Roman" w:hint="default"/>
          <w:sz w:val="24"/>
          <w:szCs w:val="24"/>
          <w:rtl w:val="0"/>
        </w:rPr>
        <w:t>ț</w:t>
      </w:r>
      <w:r>
        <w:rPr>
          <w:rFonts w:ascii="Times New Roman" w:hAnsi="Times New Roman"/>
          <w:sz w:val="24"/>
          <w:szCs w:val="24"/>
          <w:rtl w:val="0"/>
        </w:rPr>
        <w:t>iilor de iginen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corespunz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toare, se poate afirma c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mirosurile emanate din activitate nu vor afecta vecin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t</w:t>
      </w:r>
      <w:r>
        <w:rPr>
          <w:rFonts w:ascii="Times New Roman" w:hAnsi="Times New Roman" w:hint="default"/>
          <w:sz w:val="24"/>
          <w:szCs w:val="24"/>
          <w:rtl w:val="0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ile.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Centrala termic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rtl w:val="0"/>
        </w:rPr>
        <w:t xml:space="preserve">: </w:t>
      </w:r>
      <w:r>
        <w:rPr>
          <w:rFonts w:ascii="Times New Roman" w:hAnsi="Times New Roman"/>
          <w:sz w:val="24"/>
          <w:szCs w:val="24"/>
          <w:rtl w:val="0"/>
        </w:rPr>
        <w:t xml:space="preserve">Gazele rezultate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urma arderii combustibilului (gaz metan)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cazan se vor evacua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atmosfera prin intermediul unui kit coaxial comun de evacuare D=100/60 mm ce se va scoate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afara cl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dirii.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instala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iile pentru re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inerea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dispersia poluan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ilor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atmosfer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;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Gazele rezultate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urma arderii combustibilului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cazan se vor evacua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atmosfera prin intermediul unui kit coaxial comun de evacuare D=100/60 mm ce se va scoate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afara cl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dirii.</w:t>
      </w:r>
    </w:p>
    <w:p>
      <w:pPr>
        <w:pStyle w:val="Body"/>
        <w:spacing w:after="0" w:line="240" w:lineRule="auto"/>
        <w:jc w:val="both"/>
        <w:rPr>
          <w:outline w:val="0"/>
          <w:color w:val="ff0000"/>
          <w:u w:val="single" w:color="ff0000"/>
          <w14:textFill>
            <w14:solidFill>
              <w14:srgbClr w14:val="FF0000"/>
            </w14:solidFill>
          </w14:textFill>
        </w:rPr>
      </w:pPr>
    </w:p>
    <w:p>
      <w:pPr>
        <w:pStyle w:val="Normal (Web)"/>
        <w:spacing w:before="0" w:after="0"/>
        <w:ind w:firstLine="720"/>
        <w:jc w:val="both"/>
        <w:rPr>
          <w:u w:val="single"/>
        </w:rPr>
      </w:pPr>
      <w:r>
        <w:rPr>
          <w:u w:val="single"/>
          <w:rtl w:val="0"/>
          <w:lang w:val="en-US"/>
        </w:rPr>
        <w:t>c) protec</w:t>
      </w:r>
      <w:r>
        <w:rPr>
          <w:u w:val="single"/>
          <w:rtl w:val="0"/>
          <w:lang w:val="en-US"/>
        </w:rPr>
        <w:t>ţ</w:t>
      </w:r>
      <w:r>
        <w:rPr>
          <w:u w:val="single"/>
          <w:rtl w:val="0"/>
          <w:lang w:val="en-US"/>
        </w:rPr>
        <w:t xml:space="preserve">ia </w:t>
      </w:r>
      <w:r>
        <w:rPr>
          <w:u w:val="single"/>
          <w:rtl w:val="0"/>
          <w:lang w:val="en-US"/>
        </w:rPr>
        <w:t>î</w:t>
      </w:r>
      <w:r>
        <w:rPr>
          <w:u w:val="single"/>
          <w:rtl w:val="0"/>
          <w:lang w:val="en-US"/>
        </w:rPr>
        <w:t xml:space="preserve">mpotriva zgomotului </w:t>
      </w:r>
      <w:r>
        <w:rPr>
          <w:u w:val="single"/>
          <w:rtl w:val="0"/>
          <w:lang w:val="en-US"/>
        </w:rPr>
        <w:t>ş</w:t>
      </w:r>
      <w:r>
        <w:rPr>
          <w:u w:val="single"/>
          <w:rtl w:val="0"/>
          <w:lang w:val="en-US"/>
        </w:rPr>
        <w:t>i vibra</w:t>
      </w:r>
      <w:r>
        <w:rPr>
          <w:u w:val="single"/>
          <w:rtl w:val="0"/>
          <w:lang w:val="en-US"/>
        </w:rPr>
        <w:t>ţ</w:t>
      </w:r>
      <w:r>
        <w:rPr>
          <w:u w:val="single"/>
          <w:rtl w:val="0"/>
          <w:lang w:val="en-US"/>
        </w:rPr>
        <w:t>iilor: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- sursele de zgomot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de vibra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ii;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At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 xml:space="preserve">t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faza de construc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ie c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 xml:space="preserve">t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i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cea de func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ionare zgomotul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vibra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iile sunt specifice activit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>ii de construc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ii, respectiv specific func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ion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rii utilajelor/echipamentelor folosite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procesul de fabrica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ie. 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amenaj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rile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dot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rile pentru protec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ia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mpotriva zgomotului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vibra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iilor;</w:t>
      </w:r>
    </w:p>
    <w:p>
      <w:pPr>
        <w:pStyle w:val="Body"/>
        <w:shd w:val="clear" w:color="auto" w:fill="ffffff"/>
        <w:tabs>
          <w:tab w:val="left" w:pos="811"/>
        </w:tabs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S-au prev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 xml:space="preserve">zut materiale fonoizolante,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 a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a fel </w:t>
      </w:r>
      <w:r>
        <w:rPr>
          <w:rFonts w:ascii="Times New Roman" w:hAnsi="Times New Roman" w:hint="default"/>
          <w:sz w:val="24"/>
          <w:szCs w:val="24"/>
          <w:rtl w:val="0"/>
        </w:rPr>
        <w:t>î</w:t>
      </w:r>
      <w:r>
        <w:rPr>
          <w:rFonts w:ascii="Times New Roman" w:hAnsi="Times New Roman"/>
          <w:sz w:val="24"/>
          <w:szCs w:val="24"/>
          <w:rtl w:val="0"/>
        </w:rPr>
        <w:t>nc</w:t>
      </w:r>
      <w:r>
        <w:rPr>
          <w:rFonts w:ascii="Times New Roman" w:hAnsi="Times New Roman" w:hint="default"/>
          <w:sz w:val="24"/>
          <w:szCs w:val="24"/>
          <w:rtl w:val="0"/>
        </w:rPr>
        <w:t>â</w:t>
      </w:r>
      <w:r>
        <w:rPr>
          <w:rFonts w:ascii="Times New Roman" w:hAnsi="Times New Roman"/>
          <w:sz w:val="24"/>
          <w:szCs w:val="24"/>
          <w:rtl w:val="0"/>
        </w:rPr>
        <w:t>t s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se respecte prevederile normativului C-125-2005 privind proiectarea </w:t>
      </w:r>
      <w:r>
        <w:rPr>
          <w:rFonts w:ascii="Times New Roman" w:hAnsi="Times New Roman" w:hint="default"/>
          <w:sz w:val="24"/>
          <w:szCs w:val="24"/>
          <w:rtl w:val="0"/>
        </w:rPr>
        <w:t>ș</w:t>
      </w:r>
      <w:r>
        <w:rPr>
          <w:rFonts w:ascii="Times New Roman" w:hAnsi="Times New Roman"/>
          <w:sz w:val="24"/>
          <w:szCs w:val="24"/>
          <w:rtl w:val="0"/>
        </w:rPr>
        <w:t>i executarea m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surilor de izolare fonic</w:t>
      </w:r>
      <w:r>
        <w:rPr>
          <w:rFonts w:ascii="Times New Roman" w:hAnsi="Times New Roman" w:hint="default"/>
          <w:sz w:val="24"/>
          <w:szCs w:val="24"/>
          <w:rtl w:val="0"/>
        </w:rPr>
        <w:t>ă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Body"/>
        <w:shd w:val="clear" w:color="auto" w:fill="ffffff"/>
        <w:tabs>
          <w:tab w:val="left" w:pos="811"/>
        </w:tabs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spacing w:before="0" w:after="0"/>
        <w:ind w:firstLine="720"/>
        <w:jc w:val="both"/>
        <w:rPr>
          <w:u w:val="single"/>
        </w:rPr>
      </w:pPr>
      <w:r>
        <w:rPr>
          <w:u w:val="single"/>
          <w:rtl w:val="0"/>
          <w:lang w:val="en-US"/>
        </w:rPr>
        <w:t>d) protec</w:t>
      </w:r>
      <w:r>
        <w:rPr>
          <w:u w:val="single"/>
          <w:rtl w:val="0"/>
          <w:lang w:val="en-US"/>
        </w:rPr>
        <w:t>ţ</w:t>
      </w:r>
      <w:r>
        <w:rPr>
          <w:u w:val="single"/>
          <w:rtl w:val="0"/>
          <w:lang w:val="en-US"/>
        </w:rPr>
        <w:t xml:space="preserve">ia </w:t>
      </w:r>
      <w:r>
        <w:rPr>
          <w:u w:val="single"/>
          <w:rtl w:val="0"/>
          <w:lang w:val="en-US"/>
        </w:rPr>
        <w:t>î</w:t>
      </w:r>
      <w:r>
        <w:rPr>
          <w:u w:val="single"/>
          <w:rtl w:val="0"/>
          <w:lang w:val="en-US"/>
        </w:rPr>
        <w:t>mpotriva radia</w:t>
      </w:r>
      <w:r>
        <w:rPr>
          <w:u w:val="single"/>
          <w:rtl w:val="0"/>
          <w:lang w:val="en-US"/>
        </w:rPr>
        <w:t>ţ</w:t>
      </w:r>
      <w:r>
        <w:rPr>
          <w:u w:val="single"/>
          <w:rtl w:val="0"/>
          <w:lang w:val="en-US"/>
        </w:rPr>
        <w:t>iilor: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- sursele de radia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ii;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Nu sunt identificate surse de radia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amenaj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rile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dot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rile pentru protec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ia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mpotriva radia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iilor;</w:t>
      </w:r>
    </w:p>
    <w:p>
      <w:pPr>
        <w:pStyle w:val="Normal (Web)"/>
        <w:spacing w:before="0" w:after="0"/>
        <w:ind w:left="720" w:firstLine="720"/>
        <w:jc w:val="both"/>
      </w:pPr>
      <w:r>
        <w:rPr>
          <w:rtl w:val="0"/>
          <w:lang w:val="en-US"/>
        </w:rPr>
        <w:t>-nu este cazul</w:t>
      </w:r>
    </w:p>
    <w:p>
      <w:pPr>
        <w:pStyle w:val="Normal (Web)"/>
        <w:spacing w:before="0" w:after="0"/>
        <w:ind w:left="720" w:firstLine="720"/>
        <w:jc w:val="both"/>
      </w:pPr>
    </w:p>
    <w:p>
      <w:pPr>
        <w:pStyle w:val="Normal (Web)"/>
        <w:spacing w:before="0" w:after="0"/>
        <w:ind w:firstLine="720"/>
        <w:jc w:val="both"/>
        <w:rPr>
          <w:u w:val="single"/>
        </w:rPr>
      </w:pPr>
      <w:r>
        <w:rPr>
          <w:u w:val="single"/>
          <w:rtl w:val="0"/>
          <w:lang w:val="en-US"/>
        </w:rPr>
        <w:t>e) protec</w:t>
      </w:r>
      <w:r>
        <w:rPr>
          <w:u w:val="single"/>
          <w:rtl w:val="0"/>
          <w:lang w:val="en-US"/>
        </w:rPr>
        <w:t>ţ</w:t>
      </w:r>
      <w:r>
        <w:rPr>
          <w:u w:val="single"/>
          <w:rtl w:val="0"/>
          <w:lang w:val="en-US"/>
        </w:rPr>
        <w:t xml:space="preserve">ia solului </w:t>
      </w:r>
      <w:r>
        <w:rPr>
          <w:u w:val="single"/>
          <w:rtl w:val="0"/>
          <w:lang w:val="en-US"/>
        </w:rPr>
        <w:t>ş</w:t>
      </w:r>
      <w:r>
        <w:rPr>
          <w:u w:val="single"/>
          <w:rtl w:val="0"/>
          <w:lang w:val="en-US"/>
        </w:rPr>
        <w:t>i a subsolului: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- sursele de poluan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i pentru sol, subsol, ape freatice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de ad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ncime;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Nu sunt surse de poluare a solului. Execu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ia lucr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rilor de construc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ii are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it-IT"/>
        </w:rPr>
        <w:t>n vedere protec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ia solului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a subsolului.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cazul producerii de scurgeri accidentale de carburan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 pe sol acestea vor fi eliminate urgent, folosindu-se materiale absorbante pentru situa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accidentale (nisip, rumegu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). De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eurile rezultate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perioada de construc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de-DE"/>
        </w:rPr>
        <w:t xml:space="preserve">ie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de func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 xml:space="preserve">ionare vor fi depozitate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i gestionate cu respectarea legisla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iei privind regimul de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eurilor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 ș</w:t>
      </w:r>
      <w:r>
        <w:rPr>
          <w:rFonts w:ascii="Times New Roman" w:hAnsi="Times New Roman"/>
          <w:sz w:val="24"/>
          <w:szCs w:val="24"/>
          <w:rtl w:val="0"/>
        </w:rPr>
        <w:t>i predate pe baza de contract operatorilor economici autoriza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 pentru colectare de de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>euri.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lucr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rile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dot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rile pentru protec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ia solului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a subsolului;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Activitatea unit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ii de procesare carne se desf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ăș</w:t>
      </w:r>
      <w:r>
        <w:rPr>
          <w:rFonts w:ascii="Times New Roman" w:hAnsi="Times New Roman"/>
          <w:sz w:val="24"/>
          <w:szCs w:val="24"/>
          <w:rtl w:val="0"/>
        </w:rPr>
        <w:t>oar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 î</w:t>
      </w:r>
      <w:r>
        <w:rPr>
          <w:rFonts w:ascii="Times New Roman" w:hAnsi="Times New Roman"/>
          <w:sz w:val="24"/>
          <w:szCs w:val="24"/>
          <w:rtl w:val="0"/>
        </w:rPr>
        <w:t>n spa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 î</w:t>
      </w:r>
      <w:r>
        <w:rPr>
          <w:rFonts w:ascii="Times New Roman" w:hAnsi="Times New Roman"/>
          <w:sz w:val="24"/>
          <w:szCs w:val="24"/>
          <w:rtl w:val="0"/>
        </w:rPr>
        <w:t xml:space="preserve">nchise, amenajate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conformitate cu cerin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ele proceselor de produc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ie.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Bazinul vidanjabil va fi betonat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i izolat pentru a preveni infiltrarea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 xml:space="preserve">n sol a apelor uzate. Vidanjarea bazinului se va realiza periodic,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func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ie de necesit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 xml:space="preserve">i,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Fonts w:ascii="Times New Roman" w:hAnsi="Times New Roman"/>
          <w:sz w:val="24"/>
          <w:szCs w:val="24"/>
          <w:rtl w:val="0"/>
        </w:rPr>
        <w:t xml:space="preserve">a fel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Fonts w:ascii="Times New Roman" w:hAnsi="Times New Roman"/>
          <w:sz w:val="24"/>
          <w:szCs w:val="24"/>
          <w:rtl w:val="0"/>
        </w:rPr>
        <w:t>t 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se evite deversarea apelor uzate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  <w:lang w:val="it-IT"/>
        </w:rPr>
        <w:t>n sol.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 Î</w:t>
      </w:r>
      <w:r>
        <w:rPr>
          <w:rFonts w:ascii="Times New Roman" w:hAnsi="Times New Roman"/>
          <w:sz w:val="24"/>
          <w:szCs w:val="24"/>
          <w:rtl w:val="0"/>
        </w:rPr>
        <w:t>n mod periodic se va verifica calitatea impermeabilit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Fonts w:ascii="Times New Roman" w:hAnsi="Times New Roman"/>
          <w:sz w:val="24"/>
          <w:szCs w:val="24"/>
          <w:rtl w:val="0"/>
        </w:rPr>
        <w:t>ii izol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rii bazinuli.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ind w:firstLine="720"/>
        <w:jc w:val="both"/>
        <w:rPr>
          <w:u w:val="single"/>
        </w:rPr>
      </w:pPr>
      <w:r>
        <w:rPr>
          <w:u w:val="single"/>
          <w:rtl w:val="0"/>
          <w:lang w:val="en-US"/>
        </w:rPr>
        <w:t>f) protec</w:t>
      </w:r>
      <w:r>
        <w:rPr>
          <w:u w:val="single"/>
          <w:rtl w:val="0"/>
          <w:lang w:val="en-US"/>
        </w:rPr>
        <w:t>ţ</w:t>
      </w:r>
      <w:r>
        <w:rPr>
          <w:u w:val="single"/>
          <w:rtl w:val="0"/>
          <w:lang w:val="en-US"/>
        </w:rPr>
        <w:t xml:space="preserve">ia ecosistemelor terestre </w:t>
      </w:r>
      <w:r>
        <w:rPr>
          <w:u w:val="single"/>
          <w:rtl w:val="0"/>
          <w:lang w:val="en-US"/>
        </w:rPr>
        <w:t>ş</w:t>
      </w:r>
      <w:r>
        <w:rPr>
          <w:u w:val="single"/>
          <w:rtl w:val="0"/>
          <w:lang w:val="en-US"/>
        </w:rPr>
        <w:t>i acvatice: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- identificarea arealelor sensibile ce pot fi afectate de proiect;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Proiectul nu intr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sub inciden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a art. 28 din Ordonan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a de urgen</w:t>
      </w:r>
      <w:r>
        <w:rPr>
          <w:rtl w:val="0"/>
          <w:lang w:val="en-US"/>
        </w:rPr>
        <w:t xml:space="preserve">ţă </w:t>
      </w:r>
      <w:r>
        <w:rPr>
          <w:rtl w:val="0"/>
          <w:lang w:val="en-US"/>
        </w:rPr>
        <w:t xml:space="preserve">a Guvernului nr. 57/2007 privind regimul ariilor naturale protejate, conservarea habitatelor naturale, a florei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faunei s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lbatice, aprobat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cu modific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complet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 prin Legea nr. 49/2011, cu modific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rile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complet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rile ulterioare. Amplasamentul studiat este situat la cca. 1,18 km de ROSPA0028 Dealurile T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 xml:space="preserve">rnavelor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Valea Nirajului.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lucr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rile, dot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rile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surile pentru protec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ia biodiversit</w:t>
      </w:r>
      <w:r>
        <w:rPr>
          <w:rtl w:val="0"/>
          <w:lang w:val="en-US"/>
        </w:rPr>
        <w:t>ăţ</w:t>
      </w:r>
      <w:r>
        <w:rPr>
          <w:rtl w:val="0"/>
          <w:lang w:val="en-US"/>
        </w:rPr>
        <w:t xml:space="preserve">ii, monumentelor naturii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ariilor protejate;</w:t>
      </w:r>
    </w:p>
    <w:p>
      <w:pPr>
        <w:pStyle w:val="Normal (Web)"/>
        <w:spacing w:before="0" w:after="0"/>
        <w:ind w:left="720" w:firstLine="720"/>
        <w:jc w:val="both"/>
      </w:pPr>
      <w:r>
        <w:rPr>
          <w:rtl w:val="0"/>
          <w:lang w:val="en-US"/>
        </w:rPr>
        <w:t>-Nu este cazul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  <w:rPr>
          <w:u w:val="single"/>
        </w:rPr>
      </w:pPr>
      <w:r>
        <w:rPr>
          <w:u w:val="single"/>
          <w:rtl w:val="0"/>
          <w:lang w:val="en-US"/>
        </w:rPr>
        <w:t>g) protec</w:t>
      </w:r>
      <w:r>
        <w:rPr>
          <w:u w:val="single"/>
          <w:rtl w:val="0"/>
          <w:lang w:val="en-US"/>
        </w:rPr>
        <w:t>ţ</w:t>
      </w:r>
      <w:r>
        <w:rPr>
          <w:u w:val="single"/>
          <w:rtl w:val="0"/>
          <w:lang w:val="en-US"/>
        </w:rPr>
        <w:t>ia a</w:t>
      </w:r>
      <w:r>
        <w:rPr>
          <w:u w:val="single"/>
          <w:rtl w:val="0"/>
          <w:lang w:val="en-US"/>
        </w:rPr>
        <w:t>ş</w:t>
      </w:r>
      <w:r>
        <w:rPr>
          <w:u w:val="single"/>
          <w:rtl w:val="0"/>
          <w:lang w:val="en-US"/>
        </w:rPr>
        <w:t>ez</w:t>
      </w:r>
      <w:r>
        <w:rPr>
          <w:u w:val="single"/>
          <w:rtl w:val="0"/>
          <w:lang w:val="en-US"/>
        </w:rPr>
        <w:t>ă</w:t>
      </w:r>
      <w:r>
        <w:rPr>
          <w:u w:val="single"/>
          <w:rtl w:val="0"/>
          <w:lang w:val="en-US"/>
        </w:rPr>
        <w:t xml:space="preserve">rilor umane </w:t>
      </w:r>
      <w:r>
        <w:rPr>
          <w:u w:val="single"/>
          <w:rtl w:val="0"/>
          <w:lang w:val="en-US"/>
        </w:rPr>
        <w:t>ş</w:t>
      </w:r>
      <w:r>
        <w:rPr>
          <w:u w:val="single"/>
          <w:rtl w:val="0"/>
          <w:lang w:val="en-US"/>
        </w:rPr>
        <w:t>i a altor obiective de interes public: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- identificarea obiectivelor de interes public, distan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a fa</w:t>
      </w:r>
      <w:r>
        <w:rPr>
          <w:rtl w:val="0"/>
          <w:lang w:val="en-US"/>
        </w:rPr>
        <w:t xml:space="preserve">ţă </w:t>
      </w:r>
      <w:r>
        <w:rPr>
          <w:rtl w:val="0"/>
          <w:lang w:val="en-US"/>
        </w:rPr>
        <w:t>de a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ez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rile umane, respectiv fa</w:t>
      </w:r>
      <w:r>
        <w:rPr>
          <w:rtl w:val="0"/>
          <w:lang w:val="en-US"/>
        </w:rPr>
        <w:t xml:space="preserve">ţă </w:t>
      </w:r>
      <w:r>
        <w:rPr>
          <w:rtl w:val="0"/>
          <w:lang w:val="en-US"/>
        </w:rPr>
        <w:t xml:space="preserve">de monumente istorice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de arhitectur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, alte zone asupra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rora exist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instituit un regim de restric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ie, zone de interes tradi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ional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altele;</w:t>
      </w:r>
    </w:p>
    <w:p>
      <w:pPr>
        <w:pStyle w:val="Body"/>
        <w:spacing w:after="0" w:line="240" w:lineRule="auto"/>
        <w:ind w:firstLine="72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Obiectivul se invecineaz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cu casa beneficiarului la o distan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ță </w:t>
      </w:r>
      <w:r>
        <w:rPr>
          <w:rFonts w:ascii="Times New Roman" w:hAnsi="Times New Roman"/>
          <w:sz w:val="24"/>
          <w:szCs w:val="24"/>
          <w:rtl w:val="0"/>
        </w:rPr>
        <w:t>de: 50-100 m.</w:t>
      </w:r>
    </w:p>
    <w:p>
      <w:pPr>
        <w:pStyle w:val="Body"/>
        <w:spacing w:after="0" w:line="240" w:lineRule="auto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zona studiat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>se afl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Fonts w:ascii="Times New Roman" w:hAnsi="Times New Roman"/>
          <w:sz w:val="24"/>
          <w:szCs w:val="24"/>
          <w:rtl w:val="0"/>
        </w:rPr>
        <w:t xml:space="preserve">11 monumente istorice enumerate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Fonts w:ascii="Times New Roman" w:hAnsi="Times New Roman"/>
          <w:sz w:val="24"/>
          <w:szCs w:val="24"/>
          <w:rtl w:val="0"/>
        </w:rPr>
        <w:t>n Repertoriului arheologic na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ţ</w:t>
      </w:r>
      <w:r>
        <w:rPr>
          <w:rFonts w:ascii="Times New Roman" w:hAnsi="Times New Roman"/>
          <w:sz w:val="24"/>
          <w:szCs w:val="24"/>
          <w:rtl w:val="0"/>
        </w:rPr>
        <w:t>ional (prezentate anterior).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lucr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rile, dot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rile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surile pentru protec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ia a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ez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rilor umane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 xml:space="preserve">i a obiectivelor protejate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i/sau de interes public;</w:t>
      </w:r>
    </w:p>
    <w:p>
      <w:pPr>
        <w:pStyle w:val="Normal (Web)"/>
        <w:spacing w:before="0" w:after="240"/>
        <w:jc w:val="both"/>
      </w:pPr>
      <w:r>
        <w:rPr>
          <w:rtl w:val="0"/>
          <w:lang w:val="en-US"/>
        </w:rPr>
        <w:t>Cu condi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ia lu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rii 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surilor de prevenire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a respect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rii tuturor reglement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rilor specifice activit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>ilor propuse, se apreciaz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>c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acestea nu vor afecta obiectivele situate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vecin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>ile enumerate.</w:t>
      </w:r>
    </w:p>
    <w:p>
      <w:pPr>
        <w:pStyle w:val="Normal (Web)"/>
        <w:spacing w:before="0" w:after="0"/>
        <w:ind w:firstLine="720"/>
        <w:jc w:val="both"/>
        <w:rPr>
          <w:u w:val="single"/>
        </w:rPr>
      </w:pPr>
      <w:r>
        <w:rPr>
          <w:u w:val="single"/>
          <w:rtl w:val="0"/>
          <w:lang w:val="en-US"/>
        </w:rPr>
        <w:t xml:space="preserve">h) prevenirea </w:t>
      </w:r>
      <w:r>
        <w:rPr>
          <w:u w:val="single"/>
          <w:rtl w:val="0"/>
          <w:lang w:val="en-US"/>
        </w:rPr>
        <w:t>ş</w:t>
      </w:r>
      <w:r>
        <w:rPr>
          <w:u w:val="single"/>
          <w:rtl w:val="0"/>
          <w:lang w:val="en-US"/>
        </w:rPr>
        <w:t>i gestionarea de</w:t>
      </w:r>
      <w:r>
        <w:rPr>
          <w:u w:val="single"/>
          <w:rtl w:val="0"/>
          <w:lang w:val="en-US"/>
        </w:rPr>
        <w:t>ş</w:t>
      </w:r>
      <w:r>
        <w:rPr>
          <w:u w:val="single"/>
          <w:rtl w:val="0"/>
          <w:lang w:val="en-US"/>
        </w:rPr>
        <w:t xml:space="preserve">eurilor generate pe amplasament </w:t>
      </w:r>
      <w:r>
        <w:rPr>
          <w:u w:val="single"/>
          <w:rtl w:val="0"/>
          <w:lang w:val="en-US"/>
        </w:rPr>
        <w:t>î</w:t>
      </w:r>
      <w:r>
        <w:rPr>
          <w:u w:val="single"/>
          <w:rtl w:val="0"/>
          <w:lang w:val="en-US"/>
        </w:rPr>
        <w:t>n timpul realiz</w:t>
      </w:r>
      <w:r>
        <w:rPr>
          <w:u w:val="single"/>
          <w:rtl w:val="0"/>
          <w:lang w:val="en-US"/>
        </w:rPr>
        <w:t>ă</w:t>
      </w:r>
      <w:r>
        <w:rPr>
          <w:u w:val="single"/>
          <w:rtl w:val="0"/>
          <w:lang w:val="en-US"/>
        </w:rPr>
        <w:t>rii proiectului/</w:t>
      </w:r>
      <w:r>
        <w:rPr>
          <w:u w:val="single"/>
          <w:rtl w:val="0"/>
          <w:lang w:val="en-US"/>
        </w:rPr>
        <w:t>î</w:t>
      </w:r>
      <w:r>
        <w:rPr>
          <w:u w:val="single"/>
          <w:rtl w:val="0"/>
          <w:lang w:val="en-US"/>
        </w:rPr>
        <w:t>n timpul exploat</w:t>
      </w:r>
      <w:r>
        <w:rPr>
          <w:u w:val="single"/>
          <w:rtl w:val="0"/>
          <w:lang w:val="en-US"/>
        </w:rPr>
        <w:t>ă</w:t>
      </w:r>
      <w:r>
        <w:rPr>
          <w:u w:val="single"/>
          <w:rtl w:val="0"/>
          <w:lang w:val="en-US"/>
        </w:rPr>
        <w:t>rii, inclusiv eliminarea: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-</w:t>
      </w:r>
      <w:r>
        <w:rPr>
          <w:outline w:val="0"/>
          <w:color w:val="ff0000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 xml:space="preserve"> </w:t>
      </w:r>
      <w:r>
        <w:rPr>
          <w:rtl w:val="0"/>
          <w:lang w:val="en-US"/>
        </w:rPr>
        <w:t>lista de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 xml:space="preserve">eurilor (clasificate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 xml:space="preserve">i codificate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conformitate cu prevederile legisla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iei europene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na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ionale privind de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eurile), cantit</w:t>
      </w:r>
      <w:r>
        <w:rPr>
          <w:rtl w:val="0"/>
          <w:lang w:val="en-US"/>
        </w:rPr>
        <w:t>ăţ</w:t>
      </w:r>
      <w:r>
        <w:rPr>
          <w:rtl w:val="0"/>
          <w:lang w:val="en-US"/>
        </w:rPr>
        <w:t>i de de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euri generate;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De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eurile rezultate din activitatea de prelucrare a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rnii sunt:</w:t>
      </w:r>
    </w:p>
    <w:tbl>
      <w:tblPr>
        <w:tblW w:w="978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135"/>
        <w:gridCol w:w="1134"/>
        <w:gridCol w:w="1416"/>
        <w:gridCol w:w="1134"/>
        <w:gridCol w:w="994"/>
        <w:gridCol w:w="2551"/>
        <w:gridCol w:w="1418"/>
      </w:tblGrid>
      <w:tr>
        <w:tblPrEx>
          <w:shd w:val="clear" w:color="auto" w:fill="5b9bd5"/>
        </w:tblPrEx>
        <w:trPr>
          <w:trHeight w:val="1015" w:hRule="atLeast"/>
          <w:tblHeader/>
        </w:trPr>
        <w:tc>
          <w:tcPr>
            <w:tcW w:type="dxa" w:w="11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i w:val="1"/>
                <w:iCs w:val="1"/>
                <w:rtl w:val="0"/>
              </w:rPr>
              <w:t>Cod de</w:t>
            </w:r>
            <w:r>
              <w:rPr>
                <w:rFonts w:ascii="Times New Roman" w:hAnsi="Times New Roman" w:hint="default"/>
                <w:i w:val="1"/>
                <w:iCs w:val="1"/>
                <w:rtl w:val="0"/>
              </w:rPr>
              <w:t>ş</w:t>
            </w:r>
            <w:r>
              <w:rPr>
                <w:rFonts w:ascii="Times New Roman" w:hAnsi="Times New Roman"/>
                <w:i w:val="1"/>
                <w:iCs w:val="1"/>
                <w:rtl w:val="0"/>
                <w:lang w:val="de-DE"/>
              </w:rPr>
              <w:t>eu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i w:val="1"/>
                <w:iCs w:val="1"/>
                <w:rtl w:val="0"/>
              </w:rPr>
              <w:t>Denumire de</w:t>
            </w:r>
            <w:r>
              <w:rPr>
                <w:rFonts w:ascii="Times New Roman" w:hAnsi="Times New Roman" w:hint="default"/>
                <w:i w:val="1"/>
                <w:iCs w:val="1"/>
                <w:rtl w:val="0"/>
              </w:rPr>
              <w:t>ş</w:t>
            </w:r>
            <w:r>
              <w:rPr>
                <w:rFonts w:ascii="Times New Roman" w:hAnsi="Times New Roman"/>
                <w:i w:val="1"/>
                <w:iCs w:val="1"/>
                <w:rtl w:val="0"/>
                <w:lang w:val="de-DE"/>
              </w:rPr>
              <w:t>eu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i w:val="1"/>
                <w:iCs w:val="1"/>
                <w:rtl w:val="0"/>
                <w:lang w:val="fr-FR"/>
              </w:rPr>
              <w:t>Surs</w:t>
            </w:r>
            <w:r>
              <w:rPr>
                <w:rFonts w:ascii="Times New Roman" w:hAnsi="Times New Roman" w:hint="default"/>
                <w:i w:val="1"/>
                <w:iCs w:val="1"/>
                <w:rtl w:val="0"/>
              </w:rPr>
              <w:t xml:space="preserve">ă </w:t>
            </w:r>
            <w:r>
              <w:rPr>
                <w:rFonts w:ascii="Times New Roman" w:hAnsi="Times New Roman"/>
                <w:i w:val="1"/>
                <w:iCs w:val="1"/>
                <w:rtl w:val="0"/>
              </w:rPr>
              <w:t>generatoare</w:t>
            </w:r>
          </w:p>
        </w:tc>
        <w:tc>
          <w:tcPr>
            <w:tcW w:type="dxa" w:w="11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rFonts w:ascii="Times New Roman" w:cs="Times New Roman" w:hAnsi="Times New Roman" w:eastAsia="Times New Roman"/>
                <w:i w:val="1"/>
                <w:iCs w:val="1"/>
              </w:rPr>
            </w:pPr>
            <w:r>
              <w:rPr>
                <w:rFonts w:ascii="Times New Roman" w:hAnsi="Times New Roman"/>
                <w:i w:val="1"/>
                <w:iCs w:val="1"/>
                <w:rtl w:val="0"/>
              </w:rPr>
              <w:t xml:space="preserve">Cantitate  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rtl w:val="0"/>
                <w:lang w:val="it-IT"/>
              </w:rPr>
              <w:t xml:space="preserve">anuala 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i w:val="1"/>
                <w:iCs w:val="1"/>
                <w:rtl w:val="0"/>
                <w:lang w:val="fr-FR"/>
              </w:rPr>
              <w:t>UM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i w:val="1"/>
                <w:iCs w:val="1"/>
                <w:rtl w:val="0"/>
              </w:rPr>
              <w:t>Mod de gestionare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i w:val="1"/>
                <w:iCs w:val="1"/>
                <w:rtl w:val="0"/>
              </w:rPr>
              <w:t>Cod operatiune (conf. Legii 211/2011)</w:t>
            </w:r>
          </w:p>
        </w:tc>
      </w:tr>
      <w:tr>
        <w:tblPrEx>
          <w:shd w:val="clear" w:color="auto" w:fill="d0ddef"/>
        </w:tblPrEx>
        <w:trPr>
          <w:trHeight w:val="2208" w:hRule="atLeast"/>
        </w:trPr>
        <w:tc>
          <w:tcPr>
            <w:tcW w:type="dxa" w:w="11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02 02 02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deseuri de tesuturi animale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proces tehnologic</w:t>
            </w:r>
          </w:p>
        </w:tc>
        <w:tc>
          <w:tcPr>
            <w:tcW w:type="dxa" w:w="11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jc w:val="center"/>
            </w:pPr>
            <w:r>
              <w:rPr>
                <w:rFonts w:ascii="Times New Roman" w:hAnsi="Times New Roman"/>
                <w:rtl w:val="0"/>
              </w:rPr>
              <w:t>150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kg/an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rFonts w:ascii="Times New Roman" w:cs="Times New Roman" w:hAnsi="Times New Roman" w:eastAsia="Times New Roman"/>
              </w:rPr>
            </w:pPr>
            <w:r>
              <w:rPr>
                <w:rFonts w:ascii="Times New Roman" w:hAnsi="Times New Roman"/>
                <w:rtl w:val="0"/>
                <w:lang w:val="en-US"/>
              </w:rPr>
              <w:t>Eliminare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rtl w:val="0"/>
                <w:lang w:val="en-US"/>
              </w:rPr>
              <w:t xml:space="preserve">Colectat selectiv pe categorii 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ș</w:t>
            </w:r>
            <w:r>
              <w:rPr>
                <w:rFonts w:ascii="Times New Roman" w:hAnsi="Times New Roman"/>
                <w:rtl w:val="0"/>
                <w:lang w:val="en-US"/>
              </w:rPr>
              <w:t>i predate pe baz</w:t>
            </w:r>
            <w:r>
              <w:rPr>
                <w:rFonts w:ascii="Times New Roman" w:hAnsi="Times New Roman" w:hint="default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rtl w:val="0"/>
                <w:lang w:val="en-US"/>
              </w:rPr>
              <w:t>de contract operatorilor economici autoriza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 pentru eliminarea prin incinerare (Protan SA).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rFonts w:ascii="Times New Roman" w:cs="Times New Roman" w:hAnsi="Times New Roman" w:eastAsia="Times New Roman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Fonts w:ascii="Times New Roman" w:cs="Times New Roman" w:hAnsi="Times New Roman" w:eastAsia="Times New Roman"/>
                <w:rtl w:val="0"/>
              </w:rPr>
            </w:pPr>
            <w:r>
              <w:rPr>
                <w:rFonts w:ascii="Times New Roman" w:hAnsi="Times New Roman"/>
                <w:rtl w:val="0"/>
              </w:rPr>
              <w:t>D10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rtl w:val="0"/>
              </w:rPr>
              <w:t>incinerare pe sol</w:t>
            </w:r>
          </w:p>
        </w:tc>
      </w:tr>
      <w:tr>
        <w:tblPrEx>
          <w:shd w:val="clear" w:color="auto" w:fill="d0ddef"/>
        </w:tblPrEx>
        <w:trPr>
          <w:trHeight w:val="1692" w:hRule="atLeast"/>
        </w:trPr>
        <w:tc>
          <w:tcPr>
            <w:tcW w:type="dxa" w:w="11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15 01 01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ambalaje de h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rtl w:val="0"/>
                <w:lang w:val="en-US"/>
              </w:rPr>
              <w:t xml:space="preserve">rtie 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ș</w:t>
            </w:r>
            <w:r>
              <w:rPr>
                <w:rFonts w:ascii="Times New Roman" w:hAnsi="Times New Roman"/>
                <w:rtl w:val="0"/>
                <w:lang w:val="en-US"/>
              </w:rPr>
              <w:t>i carton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ambalaje materii prime</w:t>
            </w:r>
          </w:p>
        </w:tc>
        <w:tc>
          <w:tcPr>
            <w:tcW w:type="dxa" w:w="11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120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kg/an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rFonts w:ascii="Times New Roman" w:cs="Times New Roman" w:hAnsi="Times New Roman" w:eastAsia="Times New Roman"/>
              </w:rPr>
            </w:pPr>
            <w:r>
              <w:rPr>
                <w:rFonts w:ascii="Times New Roman" w:hAnsi="Times New Roman"/>
                <w:rtl w:val="0"/>
                <w:lang w:val="en-US"/>
              </w:rPr>
              <w:t>Valorificare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rtl w:val="0"/>
                <w:lang w:val="en-US"/>
              </w:rPr>
              <w:t xml:space="preserve">Colectate selectiv 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ș</w:t>
            </w:r>
            <w:r>
              <w:rPr>
                <w:rFonts w:ascii="Times New Roman" w:hAnsi="Times New Roman"/>
                <w:rtl w:val="0"/>
                <w:lang w:val="en-US"/>
              </w:rPr>
              <w:t>i predate pe baz</w:t>
            </w:r>
            <w:r>
              <w:rPr>
                <w:rFonts w:ascii="Times New Roman" w:hAnsi="Times New Roman" w:hint="default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rtl w:val="0"/>
                <w:lang w:val="en-US"/>
              </w:rPr>
              <w:t>de contract operatorilor economici autoriza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 pentru preluarea acestora.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rFonts w:ascii="Times New Roman" w:cs="Times New Roman" w:hAnsi="Times New Roman" w:eastAsia="Times New Roman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rtl w:val="0"/>
                <w:lang w:val="en-US"/>
              </w:rPr>
              <w:t>R12 schimb de de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ș</w:t>
            </w:r>
            <w:r>
              <w:rPr>
                <w:rFonts w:ascii="Times New Roman" w:hAnsi="Times New Roman"/>
                <w:rtl w:val="0"/>
                <w:lang w:val="en-US"/>
              </w:rPr>
              <w:t>euri</w:t>
            </w:r>
          </w:p>
        </w:tc>
      </w:tr>
      <w:tr>
        <w:tblPrEx>
          <w:shd w:val="clear" w:color="auto" w:fill="d0ddef"/>
        </w:tblPrEx>
        <w:trPr>
          <w:trHeight w:val="1692" w:hRule="atLeast"/>
        </w:trPr>
        <w:tc>
          <w:tcPr>
            <w:tcW w:type="dxa" w:w="11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pt-PT"/>
              </w:rPr>
              <w:t>15 01 02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ambalaje de materiale plastice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ambalaje materii prime</w:t>
            </w:r>
          </w:p>
        </w:tc>
        <w:tc>
          <w:tcPr>
            <w:tcW w:type="dxa" w:w="11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jc w:val="center"/>
            </w:pPr>
            <w:r>
              <w:rPr>
                <w:rFonts w:ascii="Times New Roman" w:hAnsi="Times New Roman"/>
                <w:rtl w:val="0"/>
              </w:rPr>
              <w:t>40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kg/an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rFonts w:ascii="Times New Roman" w:cs="Times New Roman" w:hAnsi="Times New Roman" w:eastAsia="Times New Roman"/>
              </w:rPr>
            </w:pPr>
            <w:r>
              <w:rPr>
                <w:rFonts w:ascii="Times New Roman" w:hAnsi="Times New Roman"/>
                <w:rtl w:val="0"/>
                <w:lang w:val="pt-PT"/>
              </w:rPr>
              <w:t>Valorificare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rtl w:val="0"/>
                <w:lang w:val="en-US"/>
              </w:rPr>
              <w:t xml:space="preserve">Colectate selectiv 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ș</w:t>
            </w:r>
            <w:r>
              <w:rPr>
                <w:rFonts w:ascii="Times New Roman" w:hAnsi="Times New Roman"/>
                <w:rtl w:val="0"/>
                <w:lang w:val="en-US"/>
              </w:rPr>
              <w:t>i predate pe baz</w:t>
            </w:r>
            <w:r>
              <w:rPr>
                <w:rFonts w:ascii="Times New Roman" w:hAnsi="Times New Roman" w:hint="default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rtl w:val="0"/>
                <w:lang w:val="en-US"/>
              </w:rPr>
              <w:t>de contract operatorilor economici autoriza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 pentru preluarea acestora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rFonts w:ascii="Times New Roman" w:cs="Times New Roman" w:hAnsi="Times New Roman" w:eastAsia="Times New Roman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Fonts w:ascii="Times New Roman" w:cs="Times New Roman" w:hAnsi="Times New Roman" w:eastAsia="Times New Roman"/>
                <w:rtl w:val="0"/>
              </w:rPr>
            </w:pPr>
            <w:r>
              <w:rPr>
                <w:rFonts w:ascii="Times New Roman" w:hAnsi="Times New Roman"/>
                <w:rtl w:val="0"/>
                <w:lang w:val="da-DK"/>
              </w:rPr>
              <w:t>R12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rtl w:val="0"/>
              </w:rPr>
              <w:t>schimb de de</w:t>
            </w:r>
            <w:r>
              <w:rPr>
                <w:rFonts w:ascii="Times New Roman" w:hAnsi="Times New Roman" w:hint="default"/>
                <w:rtl w:val="0"/>
              </w:rPr>
              <w:t>ș</w:t>
            </w:r>
            <w:r>
              <w:rPr>
                <w:rFonts w:ascii="Times New Roman" w:hAnsi="Times New Roman"/>
                <w:rtl w:val="0"/>
                <w:lang w:val="nl-NL"/>
              </w:rPr>
              <w:t>euri</w:t>
            </w:r>
          </w:p>
        </w:tc>
      </w:tr>
      <w:tr>
        <w:tblPrEx>
          <w:shd w:val="clear" w:color="auto" w:fill="d0ddef"/>
        </w:tblPrEx>
        <w:trPr>
          <w:trHeight w:val="2208" w:hRule="atLeast"/>
        </w:trPr>
        <w:tc>
          <w:tcPr>
            <w:tcW w:type="dxa" w:w="11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pt-PT"/>
              </w:rPr>
              <w:t>15 01 10*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ambalaje solu</w:t>
            </w:r>
            <w:r>
              <w:rPr>
                <w:rFonts w:ascii="Times New Roman" w:hAnsi="Times New Roman" w:hint="default"/>
                <w:rtl w:val="0"/>
              </w:rPr>
              <w:t>ț</w:t>
            </w:r>
            <w:r>
              <w:rPr>
                <w:rFonts w:ascii="Times New Roman" w:hAnsi="Times New Roman"/>
                <w:rtl w:val="0"/>
              </w:rPr>
              <w:t>ii de dezinfectare</w:t>
            </w:r>
          </w:p>
        </w:tc>
        <w:tc>
          <w:tcPr>
            <w:tcW w:type="dxa" w:w="11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jc w:val="center"/>
            </w:pPr>
            <w:r>
              <w:rPr>
                <w:rFonts w:ascii="Times New Roman" w:hAnsi="Times New Roman"/>
                <w:rtl w:val="0"/>
              </w:rPr>
              <w:t>80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kg/an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rFonts w:ascii="Times New Roman" w:cs="Times New Roman" w:hAnsi="Times New Roman" w:eastAsia="Times New Roman"/>
              </w:rPr>
            </w:pPr>
            <w:r>
              <w:rPr>
                <w:rFonts w:ascii="Times New Roman" w:hAnsi="Times New Roman"/>
                <w:rtl w:val="0"/>
                <w:lang w:val="pt-PT"/>
              </w:rPr>
              <w:t>Valorificare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rtl w:val="0"/>
                <w:lang w:val="en-US"/>
              </w:rPr>
              <w:t xml:space="preserve">Colectate selectiv 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ș</w:t>
            </w:r>
            <w:r>
              <w:rPr>
                <w:rFonts w:ascii="Times New Roman" w:hAnsi="Times New Roman"/>
                <w:rtl w:val="0"/>
                <w:lang w:val="en-US"/>
              </w:rPr>
              <w:t>i predate pe baz</w:t>
            </w:r>
            <w:r>
              <w:rPr>
                <w:rFonts w:ascii="Times New Roman" w:hAnsi="Times New Roman" w:hint="default"/>
                <w:rtl w:val="0"/>
                <w:lang w:val="en-US"/>
              </w:rPr>
              <w:t xml:space="preserve">ă </w:t>
            </w:r>
            <w:r>
              <w:rPr>
                <w:rFonts w:ascii="Times New Roman" w:hAnsi="Times New Roman"/>
                <w:rtl w:val="0"/>
                <w:lang w:val="en-US"/>
              </w:rPr>
              <w:t>de contract operatorilor economici autoriza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ț</w:t>
            </w:r>
            <w:r>
              <w:rPr>
                <w:rFonts w:ascii="Times New Roman" w:hAnsi="Times New Roman"/>
                <w:rtl w:val="0"/>
                <w:lang w:val="en-US"/>
              </w:rPr>
              <w:t>i pentru preluarea acestora sau returnate c</w:t>
            </w:r>
            <w:r>
              <w:rPr>
                <w:rFonts w:ascii="Times New Roman" w:hAnsi="Times New Roman" w:hint="default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rtl w:val="0"/>
                <w:lang w:val="en-US"/>
              </w:rPr>
              <w:t>tre furnizor.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rFonts w:ascii="Times New Roman" w:cs="Times New Roman" w:hAnsi="Times New Roman" w:eastAsia="Times New Roman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rtl w:val="0"/>
              </w:rPr>
              <w:t>R12 schimb de de</w:t>
            </w:r>
            <w:r>
              <w:rPr>
                <w:rFonts w:ascii="Times New Roman" w:hAnsi="Times New Roman" w:hint="default"/>
                <w:rtl w:val="0"/>
              </w:rPr>
              <w:t>ș</w:t>
            </w:r>
            <w:r>
              <w:rPr>
                <w:rFonts w:ascii="Times New Roman" w:hAnsi="Times New Roman"/>
                <w:rtl w:val="0"/>
                <w:lang w:val="nl-NL"/>
              </w:rPr>
              <w:t>euri</w:t>
            </w:r>
          </w:p>
        </w:tc>
      </w:tr>
      <w:tr>
        <w:tblPrEx>
          <w:shd w:val="clear" w:color="auto" w:fill="d0ddef"/>
        </w:tblPrEx>
        <w:trPr>
          <w:trHeight w:val="1274" w:hRule="atLeast"/>
        </w:trPr>
        <w:tc>
          <w:tcPr>
            <w:tcW w:type="dxa" w:w="11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  <w:lang w:val="en-US"/>
              </w:rPr>
              <w:t>20 03 01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de</w:t>
            </w:r>
            <w:r>
              <w:rPr>
                <w:rFonts w:ascii="Times New Roman" w:hAnsi="Times New Roman" w:hint="default"/>
                <w:rtl w:val="0"/>
              </w:rPr>
              <w:t>ș</w:t>
            </w:r>
            <w:r>
              <w:rPr>
                <w:rFonts w:ascii="Times New Roman" w:hAnsi="Times New Roman"/>
                <w:rtl w:val="0"/>
              </w:rPr>
              <w:t>euri municipale amestecate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personalul angajat</w:t>
            </w:r>
          </w:p>
        </w:tc>
        <w:tc>
          <w:tcPr>
            <w:tcW w:type="dxa" w:w="11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200" w:line="276" w:lineRule="auto"/>
              <w:jc w:val="center"/>
            </w:pPr>
            <w:r>
              <w:rPr>
                <w:rtl w:val="0"/>
                <w:lang w:val="en-US"/>
              </w:rPr>
              <w:t>4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Fonts w:ascii="Times New Roman" w:hAnsi="Times New Roman"/>
                <w:rtl w:val="0"/>
              </w:rPr>
              <w:t>mc/an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rFonts w:ascii="Times New Roman" w:cs="Times New Roman" w:hAnsi="Times New Roman" w:eastAsia="Times New Roman"/>
              </w:rPr>
            </w:pPr>
            <w:r>
              <w:rPr>
                <w:rFonts w:ascii="Times New Roman" w:hAnsi="Times New Roman"/>
                <w:rtl w:val="0"/>
                <w:lang w:val="it-IT"/>
              </w:rPr>
              <w:t>Eliminare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rtl w:val="0"/>
              </w:rPr>
              <w:t>Predat c</w:t>
            </w:r>
            <w:r>
              <w:rPr>
                <w:rFonts w:ascii="Times New Roman" w:hAnsi="Times New Roman" w:hint="default"/>
                <w:rtl w:val="0"/>
              </w:rPr>
              <w:t>ă</w:t>
            </w:r>
            <w:r>
              <w:rPr>
                <w:rFonts w:ascii="Times New Roman" w:hAnsi="Times New Roman"/>
                <w:rtl w:val="0"/>
              </w:rPr>
              <w:t>tre operatorul de salubrizare pe baza de contract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rFonts w:ascii="Times New Roman" w:cs="Times New Roman" w:hAnsi="Times New Roman" w:eastAsia="Times New Roman"/>
              </w:rPr>
            </w:pPr>
            <w:r>
              <w:rPr>
                <w:rFonts w:ascii="Times New Roman" w:hAnsi="Times New Roman"/>
                <w:rtl w:val="0"/>
              </w:rPr>
              <w:t>D5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rtl w:val="0"/>
                <w:lang w:val="en-US"/>
              </w:rPr>
              <w:t>depozite special construite</w:t>
            </w:r>
          </w:p>
        </w:tc>
      </w:tr>
    </w:tbl>
    <w:p>
      <w:pPr>
        <w:pStyle w:val="Normal (Web)"/>
        <w:widowControl w:val="0"/>
        <w:spacing w:before="0" w:after="0"/>
        <w:jc w:val="both"/>
      </w:pP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Subprodusele de origine animal</w:t>
      </w:r>
      <w:r>
        <w:rPr>
          <w:rtl w:val="0"/>
          <w:lang w:val="en-US"/>
        </w:rPr>
        <w:t xml:space="preserve">ă </w:t>
      </w:r>
      <w:r>
        <w:rPr>
          <w:rtl w:val="0"/>
          <w:lang w:val="en-US"/>
        </w:rPr>
        <w:t xml:space="preserve">sunt gestionate conform REGULAMENTUL (CE) NR.1069/2009 AL PARLAMENTULUI EUROPEAN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AL CONSILIULUIdin 21 octombrie 2009 de stabilire a unor norme sanitare privind subprodusele de origine animal</w:t>
      </w:r>
      <w:r>
        <w:rPr>
          <w:rtl w:val="0"/>
          <w:lang w:val="en-US"/>
        </w:rPr>
        <w:t>ă ș</w:t>
      </w:r>
      <w:r>
        <w:rPr>
          <w:rtl w:val="0"/>
          <w:lang w:val="en-US"/>
        </w:rPr>
        <w:t xml:space="preserve">i produsele derivate care nu sunt destinate consumului uman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de abrogare a Regulamentului (CE) nr.1774/2002 (Regulament privind subprodusele de origine animal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), astfel sunt colectate selectiv urm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toarele categorii: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Categoria 1 - recipiente marcate cu culoare neagra - si inscris in cadru CAT. 1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Categoria 2 - recipiente marcate cu culoare galbena - si inscris in cadru CAT. 2</w:t>
      </w: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Categoria 3 - recipiente marcate cu culoare verde si dunga albastra inalta - si inscris in cadru CAT.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 xml:space="preserve">programul de prevenire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reducere a cantit</w:t>
      </w:r>
      <w:r>
        <w:rPr>
          <w:rtl w:val="0"/>
          <w:lang w:val="en-US"/>
        </w:rPr>
        <w:t>ăţ</w:t>
      </w:r>
      <w:r>
        <w:rPr>
          <w:rtl w:val="0"/>
          <w:lang w:val="en-US"/>
        </w:rPr>
        <w:t>ilor de de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euri generate;</w:t>
      </w: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Î</w:t>
      </w:r>
      <w:r>
        <w:rPr>
          <w:rtl w:val="0"/>
          <w:lang w:val="en-US"/>
        </w:rPr>
        <w:t>n vedere prevenirii gener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rii de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eurilor se vor utiliza cele mai bune practici de prelucrare a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rnii, cu utilaje moderne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cu respectarea regelement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rilor sanitar veterinare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siguran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a alimentelor.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gestionarea subproduselor de origine animale se vor utiliza metode de valorificare/eliminare conform celor prev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zute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 REGULAMENTUL (CE) NR.1069/2009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av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 xml:space="preserve">nd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vedere ierarhia de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eurilor prev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zute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Legea 211/2011 privind regimul de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eurilor.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  <w:r>
        <w:rPr>
          <w:rtl w:val="0"/>
          <w:lang w:val="en-US"/>
        </w:rPr>
        <w:t>Tipurile de de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euri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cantit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>ile care se produc pe parcursul lucr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rilor de demolare au fost descrise la cap. IV.</w:t>
      </w:r>
    </w:p>
    <w:p>
      <w:pPr>
        <w:pStyle w:val="Body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Ambalajele materialelor de construc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vor se vor colectate selectiv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 ș</w:t>
      </w:r>
      <w:r>
        <w:rPr>
          <w:rFonts w:ascii="Times New Roman" w:hAnsi="Times New Roman"/>
          <w:sz w:val="24"/>
          <w:szCs w:val="24"/>
          <w:rtl w:val="0"/>
        </w:rPr>
        <w:t>i vor fi returnate 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Fonts w:ascii="Times New Roman" w:hAnsi="Times New Roman"/>
          <w:sz w:val="24"/>
          <w:szCs w:val="24"/>
          <w:rtl w:val="0"/>
        </w:rPr>
        <w:t>tre furnizorii de material de construc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</w:rPr>
        <w:t>ii sau predate operatorilor economici colectori autoriza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Fonts w:ascii="Times New Roman" w:hAnsi="Times New Roman"/>
          <w:sz w:val="24"/>
          <w:szCs w:val="24"/>
          <w:rtl w:val="0"/>
          <w:lang w:val="it-IT"/>
        </w:rPr>
        <w:t>i.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planul de gestionare a de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 xml:space="preserve">eurilor; </w:t>
      </w:r>
    </w:p>
    <w:p>
      <w:pPr>
        <w:pStyle w:val="Normal (Web)"/>
        <w:spacing w:before="0" w:after="0"/>
        <w:ind w:left="720" w:firstLine="720"/>
        <w:jc w:val="both"/>
      </w:pPr>
      <w:r>
        <w:rPr>
          <w:rtl w:val="0"/>
          <w:lang w:val="en-US"/>
        </w:rPr>
        <w:t>-nu este cazul</w:t>
      </w:r>
    </w:p>
    <w:p>
      <w:pPr>
        <w:pStyle w:val="Normal (Web)"/>
        <w:spacing w:before="0" w:after="0"/>
        <w:ind w:left="720"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tl w:val="0"/>
          <w:lang w:val="en-US"/>
        </w:rPr>
        <w:t>i) gospod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rirea substan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elor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preparatelor chimice periculoase:</w:t>
      </w:r>
    </w:p>
    <w:p>
      <w:pPr>
        <w:pStyle w:val="Normal (Web)"/>
        <w:spacing w:before="0" w:after="240"/>
        <w:ind w:firstLine="720"/>
        <w:jc w:val="both"/>
      </w:pPr>
      <w:r>
        <w:rPr>
          <w:rtl w:val="0"/>
          <w:lang w:val="en-US"/>
        </w:rPr>
        <w:t>- substan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ele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 xml:space="preserve">i preparatele chimice periculoase utilizate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i/sau produse;</w:t>
      </w:r>
    </w:p>
    <w:p>
      <w:pPr>
        <w:pStyle w:val="Body A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Î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procesul de igienizare a spa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iilor se vor achizi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iona substan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e/amestecuri chimice uzuale avizate de Ministerul S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ă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ă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ăț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ii, procurate de la furnizori autoriza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i. Solu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iile de cur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ăț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are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i dezinfectare utilizate vor fi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î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concordan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ță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cu cerin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ele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î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n vigoare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î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domeniul gestion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ă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rii substan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elor/amestecurilor chimice periculoase. </w:t>
      </w:r>
    </w:p>
    <w:p>
      <w:pPr>
        <w:pStyle w:val="Body A"/>
        <w:spacing w:after="0" w:line="240" w:lineRule="auto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Se aprecieaz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ă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ă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se vor utiliza:</w:t>
      </w:r>
    </w:p>
    <w:p>
      <w:pPr>
        <w:pStyle w:val="Normal (Web)"/>
        <w:numPr>
          <w:ilvl w:val="0"/>
          <w:numId w:val="26"/>
        </w:numPr>
        <w:spacing w:before="0" w:after="0"/>
        <w:jc w:val="both"/>
        <w:rPr>
          <w:lang w:val="en-US"/>
        </w:rPr>
      </w:pPr>
      <w:r>
        <w:rPr>
          <w:rtl w:val="0"/>
          <w:lang w:val="en-US"/>
        </w:rPr>
        <w:t>solu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 de cur</w:t>
      </w:r>
      <w:r>
        <w:rPr>
          <w:rtl w:val="0"/>
          <w:lang w:val="en-US"/>
        </w:rPr>
        <w:t>ăț</w:t>
      </w:r>
      <w:r>
        <w:rPr>
          <w:rtl w:val="0"/>
          <w:lang w:val="en-US"/>
        </w:rPr>
        <w:t>are, dezinfectare: 100 l /an,</w:t>
      </w:r>
    </w:p>
    <w:p>
      <w:pPr>
        <w:pStyle w:val="Normal (Web)"/>
        <w:numPr>
          <w:ilvl w:val="0"/>
          <w:numId w:val="26"/>
        </w:numPr>
        <w:spacing w:before="0" w:after="0"/>
        <w:jc w:val="both"/>
        <w:rPr>
          <w:lang w:val="en-US"/>
        </w:rPr>
      </w:pPr>
      <w:r>
        <w:rPr>
          <w:rtl w:val="0"/>
          <w:lang w:val="en-US"/>
        </w:rPr>
        <w:t>agen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 de 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cire-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instala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iile de r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cire: R 452A, 95 kg.</w:t>
      </w:r>
    </w:p>
    <w:p>
      <w:pPr>
        <w:pStyle w:val="Normal (Web)"/>
        <w:spacing w:before="0" w:after="0"/>
        <w:ind w:left="491" w:firstLine="0"/>
        <w:jc w:val="both"/>
      </w:pPr>
    </w:p>
    <w:p>
      <w:pPr>
        <w:pStyle w:val="Normal (Web)"/>
        <w:spacing w:before="0" w:after="240"/>
        <w:jc w:val="both"/>
      </w:pP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modul de gospod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rire a substan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elor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 xml:space="preserve">i preparatelor chimice periculoase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asigurarea condi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iilor de protec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 xml:space="preserve">ie a factorilor de mediu </w:t>
      </w:r>
      <w:r>
        <w:rPr>
          <w:rtl w:val="0"/>
          <w:lang w:val="en-US"/>
        </w:rPr>
        <w:t>ş</w:t>
      </w:r>
      <w:r>
        <w:rPr>
          <w:rtl w:val="0"/>
          <w:lang w:val="en-US"/>
        </w:rPr>
        <w:t>i a s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</w:t>
      </w:r>
      <w:r>
        <w:rPr>
          <w:rtl w:val="0"/>
          <w:lang w:val="en-US"/>
        </w:rPr>
        <w:t>ăţ</w:t>
      </w:r>
      <w:r>
        <w:rPr>
          <w:rtl w:val="0"/>
          <w:lang w:val="en-US"/>
        </w:rPr>
        <w:t>ii popula</w:t>
      </w:r>
      <w:r>
        <w:rPr>
          <w:rtl w:val="0"/>
          <w:lang w:val="en-US"/>
        </w:rPr>
        <w:t>ţ</w:t>
      </w:r>
      <w:r>
        <w:rPr>
          <w:rtl w:val="0"/>
          <w:lang w:val="en-US"/>
        </w:rPr>
        <w:t>iei.</w:t>
      </w:r>
    </w:p>
    <w:p>
      <w:pPr>
        <w:pStyle w:val="Normal (Web)"/>
        <w:spacing w:before="0" w:after="240"/>
        <w:jc w:val="both"/>
      </w:pPr>
      <w:r>
        <w:rPr>
          <w:rtl w:val="0"/>
          <w:lang w:val="en-US"/>
        </w:rPr>
        <w:t>Substan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ele/ amestecurile chimice se vor gestiona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 conformitate cu prevederile de utilizare, depozitare, manipulare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>i transport prev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 xml:space="preserve">zute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 xml:space="preserve">n </w:t>
      </w:r>
      <w:r>
        <w:rPr>
          <w:i w:val="1"/>
          <w:iCs w:val="1"/>
          <w:rtl w:val="0"/>
          <w:lang w:val="en-US"/>
        </w:rPr>
        <w:t>fi</w:t>
      </w:r>
      <w:r>
        <w:rPr>
          <w:i w:val="1"/>
          <w:iCs w:val="1"/>
          <w:rtl w:val="0"/>
          <w:lang w:val="en-US"/>
        </w:rPr>
        <w:t>ș</w:t>
      </w:r>
      <w:r>
        <w:rPr>
          <w:i w:val="1"/>
          <w:iCs w:val="1"/>
          <w:rtl w:val="0"/>
          <w:lang w:val="en-US"/>
        </w:rPr>
        <w:t>ele cu datele de securitate</w:t>
      </w:r>
      <w:r>
        <w:rPr>
          <w:rtl w:val="0"/>
          <w:lang w:val="en-US"/>
        </w:rPr>
        <w:t xml:space="preserve"> ale substan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elor/amestecurilor chimice periculoase, puse la dispozi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>ia utilizatorului de 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tre produc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torii de substan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e/amestecuri </w:t>
      </w:r>
      <w:r>
        <w:rPr>
          <w:rtl w:val="0"/>
          <w:lang w:val="en-US"/>
        </w:rPr>
        <w:t>ș</w:t>
      </w:r>
      <w:r>
        <w:rPr>
          <w:rtl w:val="0"/>
          <w:lang w:val="en-US"/>
        </w:rPr>
        <w:t xml:space="preserve">i cu respectarea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ntocmai a legisla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iei comunitare </w:t>
      </w:r>
      <w:r>
        <w:rPr>
          <w:rtl w:val="0"/>
          <w:lang w:val="en-US"/>
        </w:rPr>
        <w:t>î</w:t>
      </w:r>
      <w:r>
        <w:rPr>
          <w:rtl w:val="0"/>
          <w:lang w:val="en-US"/>
        </w:rPr>
        <w:t>n domeniul gestion</w:t>
      </w:r>
      <w:r>
        <w:rPr>
          <w:rtl w:val="0"/>
          <w:lang w:val="en-US"/>
        </w:rPr>
        <w:t>ă</w:t>
      </w:r>
      <w:r>
        <w:rPr>
          <w:rtl w:val="0"/>
          <w:lang w:val="en-US"/>
        </w:rPr>
        <w:t>rii substan</w:t>
      </w:r>
      <w:r>
        <w:rPr>
          <w:rtl w:val="0"/>
          <w:lang w:val="en-US"/>
        </w:rPr>
        <w:t>ț</w:t>
      </w:r>
      <w:r>
        <w:rPr>
          <w:rtl w:val="0"/>
          <w:lang w:val="en-US"/>
        </w:rPr>
        <w:t xml:space="preserve">elor chimice periculoase, respectiv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"http://eur-lex.europa.eu/legal-content/RO/TXT/PDF/?uri=CELEX:02008R1272-20170101&amp;from=RO"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n-US"/>
        </w:rPr>
        <w:t>Regulamentul (CE) nr.1272/2008</w:t>
      </w:r>
      <w:r>
        <w:rPr/>
        <w:fldChar w:fldCharType="end" w:fldLock="0"/>
      </w:r>
      <w:r>
        <w:rPr>
          <w:rStyle w:val="Hyperlink.4"/>
          <w:rtl w:val="0"/>
          <w:lang w:val="en-US"/>
        </w:rPr>
        <w:t xml:space="preserve"> al Parlamentului European </w:t>
      </w:r>
      <w:r>
        <w:rPr>
          <w:rStyle w:val="Hyperlink.4"/>
          <w:rtl w:val="0"/>
          <w:lang w:val="en-US"/>
        </w:rPr>
        <w:t>ș</w:t>
      </w:r>
      <w:r>
        <w:rPr>
          <w:rStyle w:val="Hyperlink.4"/>
          <w:rtl w:val="0"/>
          <w:lang w:val="en-US"/>
        </w:rPr>
        <w:t xml:space="preserve">i al Consiliului din 16 decembrie 2008 privind clasificarea, etichetarea </w:t>
      </w:r>
      <w:r>
        <w:rPr>
          <w:rStyle w:val="Hyperlink.4"/>
          <w:rtl w:val="0"/>
          <w:lang w:val="en-US"/>
        </w:rPr>
        <w:t>ș</w:t>
      </w:r>
      <w:r>
        <w:rPr>
          <w:rStyle w:val="Hyperlink.4"/>
          <w:rtl w:val="0"/>
          <w:lang w:val="en-US"/>
        </w:rPr>
        <w:t>i ambalarea substan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 xml:space="preserve">elor </w:t>
      </w:r>
      <w:r>
        <w:rPr>
          <w:rStyle w:val="Hyperlink.4"/>
          <w:rtl w:val="0"/>
          <w:lang w:val="en-US"/>
        </w:rPr>
        <w:t>ș</w:t>
      </w:r>
      <w:r>
        <w:rPr>
          <w:rStyle w:val="Hyperlink.4"/>
          <w:rtl w:val="0"/>
          <w:lang w:val="en-US"/>
        </w:rPr>
        <w:t xml:space="preserve">i a amestecurilor (CLP) </w:t>
      </w:r>
      <w:r>
        <w:rPr>
          <w:rStyle w:val="Hyperlink.4"/>
          <w:rtl w:val="0"/>
          <w:lang w:val="en-US"/>
        </w:rPr>
        <w:t>ș</w:t>
      </w:r>
      <w:r>
        <w:rPr>
          <w:rStyle w:val="Hyperlink.4"/>
          <w:rtl w:val="0"/>
          <w:lang w:val="en-US"/>
        </w:rPr>
        <w:t xml:space="preserve">i a Regulamentul (CE) nr. 1907/2006 al Parlamentului European </w:t>
      </w:r>
      <w:r>
        <w:rPr>
          <w:rStyle w:val="Hyperlink.4"/>
          <w:rtl w:val="0"/>
          <w:lang w:val="en-US"/>
        </w:rPr>
        <w:t>ș</w:t>
      </w:r>
      <w:r>
        <w:rPr>
          <w:rStyle w:val="Hyperlink.4"/>
          <w:rtl w:val="0"/>
          <w:lang w:val="en-US"/>
        </w:rPr>
        <w:t xml:space="preserve">i al Consiliului din 18 decembrie 2006 privind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 xml:space="preserve">nregistrarea, evaluarea, autorizarea </w:t>
      </w:r>
      <w:r>
        <w:rPr>
          <w:rStyle w:val="Hyperlink.4"/>
          <w:rtl w:val="0"/>
          <w:lang w:val="en-US"/>
        </w:rPr>
        <w:t>ș</w:t>
      </w:r>
      <w:r>
        <w:rPr>
          <w:rStyle w:val="Hyperlink.4"/>
          <w:rtl w:val="0"/>
          <w:lang w:val="en-US"/>
        </w:rPr>
        <w:t>i restric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>ionarea substan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>elor chimice (REACH).</w:t>
      </w:r>
    </w:p>
    <w:p>
      <w:pPr>
        <w:pStyle w:val="Normal (Web)"/>
        <w:spacing w:before="0" w:after="240"/>
        <w:ind w:firstLine="720"/>
        <w:jc w:val="both"/>
      </w:pPr>
      <w:r>
        <w:rPr>
          <w:rStyle w:val="Hyperlink.4"/>
          <w:rtl w:val="0"/>
          <w:lang w:val="en-US"/>
        </w:rPr>
        <w:t xml:space="preserve">B. Utilizarea resurselor naturale,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 xml:space="preserve">n special a solului, a terenurilor, a apei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a biodiversit</w:t>
      </w:r>
      <w:r>
        <w:rPr>
          <w:rStyle w:val="Hyperlink.4"/>
          <w:rtl w:val="0"/>
          <w:lang w:val="en-US"/>
        </w:rPr>
        <w:t>ăţ</w:t>
      </w:r>
      <w:r>
        <w:rPr>
          <w:rStyle w:val="Hyperlink.4"/>
          <w:rtl w:val="0"/>
          <w:lang w:val="en-US"/>
        </w:rPr>
        <w:t>ii.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VII. Descrierea aspectelor de mediu susceptibile a fi afectate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mod semnificativ de proiect: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- impactul asupra popula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iei, s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n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t</w:t>
      </w:r>
      <w:r>
        <w:rPr>
          <w:rStyle w:val="Hyperlink.4"/>
          <w:rtl w:val="0"/>
          <w:lang w:val="en-US"/>
        </w:rPr>
        <w:t>ăţ</w:t>
      </w:r>
      <w:r>
        <w:rPr>
          <w:rStyle w:val="Hyperlink.4"/>
          <w:rtl w:val="0"/>
          <w:lang w:val="en-US"/>
        </w:rPr>
        <w:t>ii umane, biodiversit</w:t>
      </w:r>
      <w:r>
        <w:rPr>
          <w:rStyle w:val="Hyperlink.4"/>
          <w:rtl w:val="0"/>
          <w:lang w:val="en-US"/>
        </w:rPr>
        <w:t>ăţ</w:t>
      </w:r>
      <w:r>
        <w:rPr>
          <w:rStyle w:val="Hyperlink.4"/>
          <w:rtl w:val="0"/>
          <w:lang w:val="en-US"/>
        </w:rPr>
        <w:t>ii (acord</w:t>
      </w:r>
      <w:r>
        <w:rPr>
          <w:rStyle w:val="Hyperlink.4"/>
          <w:rtl w:val="0"/>
          <w:lang w:val="en-US"/>
        </w:rPr>
        <w:t>â</w:t>
      </w:r>
      <w:r>
        <w:rPr>
          <w:rStyle w:val="Hyperlink.4"/>
          <w:rtl w:val="0"/>
          <w:lang w:val="en-US"/>
        </w:rPr>
        <w:t>nd o aten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ie special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 xml:space="preserve">speciilor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habitatelor protejate), conservarea habitatelor naturale, a florei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a faunei s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lbatice, terenurilor, solului, folosin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elor, bunurilor materiale, calit</w:t>
      </w:r>
      <w:r>
        <w:rPr>
          <w:rStyle w:val="Hyperlink.4"/>
          <w:rtl w:val="0"/>
          <w:lang w:val="en-US"/>
        </w:rPr>
        <w:t>ăţ</w:t>
      </w:r>
      <w:r>
        <w:rPr>
          <w:rStyle w:val="Hyperlink.4"/>
          <w:rtl w:val="0"/>
          <w:lang w:val="en-US"/>
        </w:rPr>
        <w:t xml:space="preserve">ii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regimului cantitativ al apei, calit</w:t>
      </w:r>
      <w:r>
        <w:rPr>
          <w:rStyle w:val="Hyperlink.4"/>
          <w:rtl w:val="0"/>
          <w:lang w:val="en-US"/>
        </w:rPr>
        <w:t>ăţ</w:t>
      </w:r>
      <w:r>
        <w:rPr>
          <w:rStyle w:val="Hyperlink.4"/>
          <w:rtl w:val="0"/>
          <w:lang w:val="en-US"/>
        </w:rPr>
        <w:t xml:space="preserve">ii aerului, climei (de exemplu, natura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amploarea emisiilor de gaze cu efect de ser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), zgomotelor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vibra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iilor, peisajului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mediului vizual, patrimoniului istoric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cultural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asupra interac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iunilor dintre aceste elemente. Natura impactului (adic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 xml:space="preserve">impactul direct, indirect, secundar, cumulativ, pe termen scurt, mediu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lung, permanent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temporar, pozitiv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negativ);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 </w:t>
      </w:r>
    </w:p>
    <w:p>
      <w:pPr>
        <w:pStyle w:val="Normal (Web)"/>
        <w:spacing w:before="0" w:after="0"/>
        <w:jc w:val="both"/>
      </w:pPr>
      <w:r>
        <w:rPr>
          <w:rStyle w:val="Hyperlink.4"/>
          <w:rtl w:val="0"/>
          <w:lang w:val="en-US"/>
        </w:rPr>
        <w:t>Realizarea investi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>iei nu va avea un impact poten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>ial semnificativ asupra popula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iei, s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n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t</w:t>
      </w:r>
      <w:r>
        <w:rPr>
          <w:rStyle w:val="Hyperlink.4"/>
          <w:rtl w:val="0"/>
          <w:lang w:val="en-US"/>
        </w:rPr>
        <w:t>ăţ</w:t>
      </w:r>
      <w:r>
        <w:rPr>
          <w:rStyle w:val="Hyperlink.4"/>
          <w:rtl w:val="0"/>
          <w:lang w:val="en-US"/>
        </w:rPr>
        <w:t xml:space="preserve">ii umane </w:t>
      </w:r>
      <w:r>
        <w:rPr>
          <w:rStyle w:val="Hyperlink.4"/>
          <w:rtl w:val="0"/>
          <w:lang w:val="en-US"/>
        </w:rPr>
        <w:t>ș</w:t>
      </w:r>
      <w:r>
        <w:rPr>
          <w:rStyle w:val="Hyperlink.4"/>
          <w:rtl w:val="0"/>
          <w:lang w:val="en-US"/>
        </w:rPr>
        <w:t>i a biodiversit</w:t>
      </w:r>
      <w:r>
        <w:rPr>
          <w:rStyle w:val="Hyperlink.4"/>
          <w:rtl w:val="0"/>
          <w:lang w:val="en-US"/>
        </w:rPr>
        <w:t>ăţ</w:t>
      </w:r>
      <w:r>
        <w:rPr>
          <w:rStyle w:val="Hyperlink.4"/>
          <w:rtl w:val="0"/>
          <w:lang w:val="en-US"/>
        </w:rPr>
        <w:t>ii.</w:t>
      </w:r>
    </w:p>
    <w:p>
      <w:pPr>
        <w:pStyle w:val="Body"/>
        <w:spacing w:after="0" w:line="240" w:lineRule="auto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Pe amplasament nu sunt identificate specii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ş</w:t>
      </w:r>
      <w:r>
        <w:rPr>
          <w:rStyle w:val="None"/>
          <w:rFonts w:ascii="Times New Roman" w:hAnsi="Times New Roman"/>
          <w:sz w:val="24"/>
          <w:szCs w:val="24"/>
          <w:rtl w:val="0"/>
        </w:rPr>
        <w:t>i habitatelor protejate.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situa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  <w:lang w:val="es-ES_tradnl"/>
        </w:rPr>
        <w:t>ia respect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rii m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surilor prev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zute privind gestionarea apelor uzate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>i a respect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rii regimului de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>eurilor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 ș</w:t>
      </w:r>
      <w:r>
        <w:rPr>
          <w:rStyle w:val="None"/>
          <w:rFonts w:ascii="Times New Roman" w:hAnsi="Times New Roman"/>
          <w:sz w:val="24"/>
          <w:szCs w:val="24"/>
          <w:rtl w:val="0"/>
          <w:lang w:val="pt-PT"/>
        </w:rPr>
        <w:t>i a substan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elor chimice periculoase, prin implementarea proiectului nu va fi afectat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 calitatea solului respectiv a apelor subterane.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</w:rPr>
        <w:t>Nu sunt devers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ri de ape uzate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emisar.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Pe amplasament nu sunt surse semnificative de poluare a aerului,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faza de func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ionare, iar cele existente pe perioada de execu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ie a lucr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rilor de construc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ii, care sunt limitate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>i temporare, vor disp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rea odat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Style w:val="None"/>
          <w:rFonts w:ascii="Times New Roman" w:hAnsi="Times New Roman"/>
          <w:sz w:val="24"/>
          <w:szCs w:val="24"/>
          <w:rtl w:val="0"/>
        </w:rPr>
        <w:t>cu terminarea lucr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rilor de construc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ii.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</w:rPr>
        <w:t>Lucr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rile de construc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ie nu presupun tehnici care s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 produc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Style w:val="None"/>
          <w:rFonts w:ascii="Times New Roman" w:hAnsi="Times New Roman"/>
          <w:sz w:val="24"/>
          <w:szCs w:val="24"/>
          <w:rtl w:val="0"/>
        </w:rPr>
        <w:t>poluare fonic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, se vor folosi utilaje de construc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ii care respect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  <w:lang w:val="it-IT"/>
        </w:rPr>
        <w:t xml:space="preserve"> cerin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ele de zgomot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  <w:lang w:val="it-IT"/>
        </w:rPr>
        <w:t>n limita stabilit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 de standardele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n vigoare.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perioada de func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ionare sursele de zgomot sunt reprezentate de utilajele folosite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procesul tehnologic. Cl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direa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care are loc activitatea de produc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ie a fost dotat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cu materiale fonoizolante,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a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a fel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Style w:val="None"/>
          <w:rFonts w:ascii="Times New Roman" w:hAnsi="Times New Roman"/>
          <w:sz w:val="24"/>
          <w:szCs w:val="24"/>
          <w:rtl w:val="0"/>
        </w:rPr>
        <w:t>t s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se respecte prevederile normativului C-125-2005 privind proiectarea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>i executarea m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surilor de izolare fonic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>extinderea impactului (zona geografic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, num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rul popula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iei/habitatelor/speciilor afectate);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-nu este cazul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 xml:space="preserve">magnitudinea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complexitatea impactului;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-nu este cazul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>probabilitatea impactului;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</w:rPr>
        <w:t>Probabilitatea impactului se limiteaz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Style w:val="None"/>
          <w:rFonts w:ascii="Times New Roman" w:hAnsi="Times New Roman"/>
          <w:sz w:val="24"/>
          <w:szCs w:val="24"/>
          <w:rtl w:val="0"/>
          <w:lang w:val="it-IT"/>
        </w:rPr>
        <w:t>la eventuale polu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 accidentale posibile.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 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perioada de execu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ie a lucr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rilor de construc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ie pot ap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rea defec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iuni ale utilajelor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>i mijloacelor de transport care au putea avea efecte asupra solului/apelor prin scurgeri de combustibili.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perioada de func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ionare ar putea ap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rea polu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ri accidentele ale solului/apelor subterane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situa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ia unei gestion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 necorespunz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toare a apelor uzate, a de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>eurilor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 ș</w:t>
      </w:r>
      <w:r>
        <w:rPr>
          <w:rStyle w:val="None"/>
          <w:rFonts w:ascii="Times New Roman" w:hAnsi="Times New Roman"/>
          <w:sz w:val="24"/>
          <w:szCs w:val="24"/>
          <w:rtl w:val="0"/>
          <w:lang w:val="pt-PT"/>
        </w:rPr>
        <w:t>i a substan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elor chimice periculoase.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</w:rPr>
        <w:t>Cu respectarea cerin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elor tehnologice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>i legislative probabilitatea acestor impacturi este foarte sc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  <w:lang w:val="de-DE"/>
        </w:rPr>
        <w:t>zut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>durata, frecven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a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reversibilitatea impactului;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</w:rPr>
        <w:t>Pe perioada de construc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  <w:lang w:val="pt-PT"/>
        </w:rPr>
        <w:t xml:space="preserve">ie, natura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>i durata impactului este limitat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, frecven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a acestora fiind discontinu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. Acest impact este redus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  <w:lang w:val="pt-PT"/>
        </w:rPr>
        <w:t xml:space="preserve">i reversibil. 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perioada de functionare toate tipurile de impact pot fi prevenite.</w:t>
      </w:r>
    </w:p>
    <w:p>
      <w:pPr>
        <w:pStyle w:val="Normal (Web)"/>
        <w:spacing w:before="0" w:after="0"/>
        <w:ind w:firstLine="720"/>
        <w:jc w:val="both"/>
        <w:rPr>
          <w:rStyle w:val="None"/>
          <w:shd w:val="clear" w:color="auto" w:fill="00ff00"/>
        </w:rPr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>m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surile de evitare, reducere sau ameliorare a impactului semnificativ asupra mediului;</w:t>
      </w:r>
    </w:p>
    <w:p>
      <w:pPr>
        <w:pStyle w:val="Normal (Web)"/>
        <w:spacing w:before="0" w:after="0"/>
        <w:jc w:val="both"/>
      </w:pPr>
      <w:r>
        <w:rPr>
          <w:rStyle w:val="Hyperlink.4"/>
          <w:rtl w:val="0"/>
          <w:lang w:val="en-US"/>
        </w:rPr>
        <w:t xml:space="preserve">Prin respectarea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 xml:space="preserve">ntocmai a tehnologiei </w:t>
      </w:r>
      <w:r>
        <w:rPr>
          <w:rStyle w:val="Hyperlink.4"/>
          <w:rtl w:val="0"/>
          <w:lang w:val="en-US"/>
        </w:rPr>
        <w:t>ș</w:t>
      </w:r>
      <w:r>
        <w:rPr>
          <w:rStyle w:val="Hyperlink.4"/>
          <w:rtl w:val="0"/>
          <w:lang w:val="en-US"/>
        </w:rPr>
        <w:t>i a legisla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 xml:space="preserve">iei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domeniul protec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>iei mediului se va preveni apari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>ia orc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rui impact asupra factorilor de mediu.</w:t>
      </w:r>
    </w:p>
    <w:p>
      <w:pPr>
        <w:pStyle w:val="Normal (Web)"/>
        <w:spacing w:before="0" w:after="0"/>
        <w:ind w:firstLine="720"/>
        <w:jc w:val="both"/>
        <w:rPr>
          <w:rStyle w:val="None"/>
          <w:shd w:val="clear" w:color="auto" w:fill="00ff00"/>
        </w:rPr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>natura transfrontalier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a impactului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- nu este cazul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VIII. Prevederi pentru monitorizarea mediului - dot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m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suri prev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zute pentru controlul emisiilor de poluan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mediu, inclusiv pentru conformarea la cerin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ele privind monitorizarea emisiilor prev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zute de concluziile celor mai bune tehnici disponibile aplicabile. Se va avea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vedere ca implementarea proiectului s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nu influen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eze negativ calitatea aerului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zon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.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- nu este cazul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IX. Leg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tura cu alte acte normative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i/sau planuri/programe/strategii/documente de planificare: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A. Justificarea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ncadr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rii proiectului, dup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 xml:space="preserve">caz,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prevederile altor acte normative na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ionale care transpun legisla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ia Uniunii Europene: Directiva 2010/75/UE (IED) a Parlamentului European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a Consiliului din 24 noiembrie 2010 privind emisiile industriale (prevenirea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controlul integrat al polu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rii), Directiva 2012/18/UE a Parlamentului European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a Consiliului din 4 iulie 2012 privind controlul pericolelor de accidente majore care implic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substan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e periculoase, de modificare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ulterior de abrogare a Directivei 96/82/CE a Consiliului, Directiva 2000/60/CE a Parlamentului European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a Consiliului din 23 octombrie 2000 de stabilire a unui cadru de politic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comunitar</w:t>
      </w:r>
      <w:r>
        <w:rPr>
          <w:rStyle w:val="Hyperlink.4"/>
          <w:rtl w:val="0"/>
          <w:lang w:val="en-US"/>
        </w:rPr>
        <w:t>ă î</w:t>
      </w:r>
      <w:r>
        <w:rPr>
          <w:rStyle w:val="Hyperlink.4"/>
          <w:rtl w:val="0"/>
          <w:lang w:val="en-US"/>
        </w:rPr>
        <w:t xml:space="preserve">n domeniul apei, Directiva-cadru aer 2008/50/CE a Parlamentului European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a Consiliului din 21 mai 2008 privind calitatea aerului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nconjur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tor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un aer mai curat pentru Europa, Directiva 2008/98/CE a Parlamentului European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a Consiliului din 19 noiembrie 2008 privind de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eurile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de abrogare a anumitor directive,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altele).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jc w:val="both"/>
      </w:pPr>
      <w:r>
        <w:rPr>
          <w:rStyle w:val="Hyperlink.4"/>
          <w:rtl w:val="0"/>
          <w:lang w:val="en-US"/>
        </w:rPr>
        <w:t xml:space="preserve">Proiectul nu se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ncadreaz</w:t>
      </w:r>
      <w:r>
        <w:rPr>
          <w:rStyle w:val="Hyperlink.4"/>
          <w:rtl w:val="0"/>
          <w:lang w:val="en-US"/>
        </w:rPr>
        <w:t>ă î</w:t>
      </w:r>
      <w:r>
        <w:rPr>
          <w:rStyle w:val="Hyperlink.4"/>
          <w:rtl w:val="0"/>
          <w:lang w:val="en-US"/>
        </w:rPr>
        <w:t xml:space="preserve">n prevederile Directivei 2010/75/UE (IED) a Parlamentului European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a Consiliului din 24 noiembrie 2010 privind emisiile industriale (prevenirea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controlul integrat al polu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rii), Directivei 2012/18/UE a Parlamentului European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a Consiliului din 4 iulie 2012 privind controlul pericolelor de accidente majore care implic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substan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e periculoase, de modificare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ulterior de abrogare a Directivei 96/82/CE a Consiliului</w:t>
      </w:r>
      <w:r>
        <w:rPr>
          <w:rStyle w:val="None"/>
          <w:outline w:val="0"/>
          <w:color w:val="ff0000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 xml:space="preserve"> </w:t>
      </w:r>
      <w:r>
        <w:rPr>
          <w:rStyle w:val="Hyperlink.4"/>
          <w:rtl w:val="0"/>
          <w:lang w:val="en-US"/>
        </w:rPr>
        <w:t xml:space="preserve">Directivei-cadru aer 2008/50/CE a Parlamentului European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a Consiliului din 21 mai 2008 privind calitatea aerului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nconjur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tor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un aer mai curat pentru Europa, Directiva 2008/98/CE a Parlamentului European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a Consiliului din 19 noiembrie 2008 privind de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eurile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de abrogare a anumitor directive,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altele).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240"/>
        <w:jc w:val="both"/>
      </w:pPr>
      <w:r>
        <w:rPr>
          <w:rStyle w:val="Hyperlink.4"/>
          <w:rtl w:val="0"/>
          <w:lang w:val="en-US"/>
        </w:rPr>
        <w:t xml:space="preserve">Proiectul se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ncadreaz</w:t>
      </w:r>
      <w:r>
        <w:rPr>
          <w:rStyle w:val="Hyperlink.4"/>
          <w:rtl w:val="0"/>
          <w:lang w:val="en-US"/>
        </w:rPr>
        <w:t>ă î</w:t>
      </w:r>
      <w:r>
        <w:rPr>
          <w:rStyle w:val="Hyperlink.4"/>
          <w:rtl w:val="0"/>
          <w:lang w:val="en-US"/>
        </w:rPr>
        <w:t xml:space="preserve">n prevederile Directivei 2000/60/CE a Parlamentului European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a Consiliului din 23 octombrie 2000 de stabilire a unui cadru de politic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comunitar</w:t>
      </w:r>
      <w:r>
        <w:rPr>
          <w:rStyle w:val="Hyperlink.4"/>
          <w:rtl w:val="0"/>
          <w:lang w:val="en-US"/>
        </w:rPr>
        <w:t>ă î</w:t>
      </w:r>
      <w:r>
        <w:rPr>
          <w:rStyle w:val="Hyperlink.4"/>
          <w:rtl w:val="0"/>
          <w:lang w:val="en-US"/>
        </w:rPr>
        <w:t>n domeniul apei.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240"/>
        <w:ind w:firstLine="720"/>
        <w:jc w:val="both"/>
      </w:pPr>
      <w:r>
        <w:rPr>
          <w:rStyle w:val="Hyperlink.4"/>
          <w:rtl w:val="0"/>
          <w:lang w:val="en-US"/>
        </w:rPr>
        <w:t>B. Se va men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iona planul/programul/strategia/documentul de programare/planificare din care face proiectul, cu indicarea actului normativ prin care a fost aprobat.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X. Lucr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 necesare organiz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rii de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antier: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>descrierea lucr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rilor necesare organiz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rii de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antier;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 vederea</w:t>
      </w:r>
      <w:r>
        <w:rPr>
          <w:rStyle w:val="None"/>
          <w:rFonts w:ascii="Times New Roman" w:hAnsi="Times New Roman"/>
          <w:outline w:val="0"/>
          <w:color w:val="000000"/>
          <w:sz w:val="23"/>
          <w:szCs w:val="23"/>
          <w:u w:color="000000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amenaj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rii locului de organizare de 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antier vor fi prev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zute suprafe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ţ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e pe care constructorul 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îș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i va amenaja platformele de depozitare a materialelor, de sta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ionare a utilajelor 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i alte spa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ii conform celor prv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zute 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 proiect.</w:t>
      </w:r>
      <w:r>
        <w:rPr>
          <w:rStyle w:val="None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Materialele necesare execu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iei lucr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rilor vor urm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ri un program de transport, manipulare, depozitare 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i punere 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 utilizare bine stabilit, respect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ndu-se ruta de transport, locul de depozitare 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i de lucru indicate pe planul de situa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ie.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Dup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terminarea lucr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rilor se vor desfiin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a amenaj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rile provizorii amplasate, urm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nd ca terenul s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fi cura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ţ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nl-NL"/>
          <w14:textFill>
            <w14:solidFill>
              <w14:srgbClr w14:val="000000"/>
            </w14:solidFill>
          </w14:textFill>
        </w:rPr>
        <w:t xml:space="preserve">at de balast 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 de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euri. Ulterior terenul afectat se va nivela 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i va fi amenajat conform proiectului. 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Se vor respectarea normele privind protec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ia muncii, igiena 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ì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n construc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ii, paza </w:t>
      </w:r>
      <w:r>
        <w:rPr>
          <w:rStyle w:val="None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i stingerea incendiilor. 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>localizarea organiz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rii de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antier;</w:t>
      </w:r>
    </w:p>
    <w:p>
      <w:pPr>
        <w:pStyle w:val="Normal (Web)"/>
        <w:spacing w:before="0" w:after="0"/>
        <w:jc w:val="both"/>
      </w:pPr>
      <w:r>
        <w:rPr>
          <w:rStyle w:val="Hyperlink.4"/>
          <w:rtl w:val="0"/>
          <w:lang w:val="en-US"/>
        </w:rPr>
        <w:t xml:space="preserve">Organizarea de </w:t>
      </w:r>
      <w:r>
        <w:rPr>
          <w:rStyle w:val="Hyperlink.4"/>
          <w:rtl w:val="0"/>
          <w:lang w:val="en-US"/>
        </w:rPr>
        <w:t>ș</w:t>
      </w:r>
      <w:r>
        <w:rPr>
          <w:rStyle w:val="Hyperlink.4"/>
          <w:rtl w:val="0"/>
          <w:lang w:val="en-US"/>
        </w:rPr>
        <w:t>antier se va amplasa pe terenul liber de construc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>ii al amplasamentului proiectului.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>descrierea impactului asupra mediului a lucr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rilor organiz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rii de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antier;</w:t>
      </w:r>
    </w:p>
    <w:p>
      <w:pPr>
        <w:pStyle w:val="Body"/>
        <w:spacing w:after="0" w:line="240" w:lineRule="auto"/>
        <w:jc w:val="both"/>
        <w:rPr>
          <w:rStyle w:val="None"/>
          <w:shd w:val="clear" w:color="auto" w:fill="ffff00"/>
        </w:rPr>
      </w:pP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perioada de execu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ie a lucr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rilor de construc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ii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 ș</w:t>
      </w:r>
      <w:r>
        <w:rPr>
          <w:rStyle w:val="None"/>
          <w:rFonts w:ascii="Times New Roman" w:hAnsi="Times New Roman"/>
          <w:sz w:val="24"/>
          <w:szCs w:val="24"/>
          <w:rtl w:val="0"/>
          <w:lang w:val="it-IT"/>
        </w:rPr>
        <w:t>i utilare a cl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dirii existente pe amplasamentul studiat, impactul asupra mediului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l poate reprezenta activitatea de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>antier prin impactul asupra calit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ii atmosferei.  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>surse de poluan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instala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ii pentru re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inerea, evacuarea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dispersia poluan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ilor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 xml:space="preserve">n mediu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timpul organiz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rii de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antier;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Prin activitatea de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>antier se genereaz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Style w:val="None"/>
          <w:rFonts w:ascii="Times New Roman" w:hAnsi="Times New Roman"/>
          <w:sz w:val="24"/>
          <w:szCs w:val="24"/>
          <w:rtl w:val="0"/>
        </w:rPr>
        <w:t>de emisii de praf, pe o parte, pe de alt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 parte au loc emisii de poluan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i specifici arderii combustibililor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n motoarele utilajelor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i mijloacelor de transport. Emisiile de praf, care apar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timpul execu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iei lucr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rilor proiectate, sunt asociate s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p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turilor, punerea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  <w:lang w:val="nl-NL"/>
        </w:rPr>
        <w:t>n oper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Style w:val="None"/>
          <w:rFonts w:ascii="Times New Roman" w:hAnsi="Times New Roman"/>
          <w:sz w:val="24"/>
          <w:szCs w:val="24"/>
          <w:rtl w:val="0"/>
        </w:rPr>
        <w:t>a materialelor de construc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ie, precum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 ș</w:t>
      </w:r>
      <w:r>
        <w:rPr>
          <w:rStyle w:val="None"/>
          <w:rFonts w:ascii="Times New Roman" w:hAnsi="Times New Roman"/>
          <w:sz w:val="24"/>
          <w:szCs w:val="24"/>
          <w:rtl w:val="0"/>
        </w:rPr>
        <w:t>i altor lucr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 specifice.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</w:rPr>
        <w:t>Degaj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rile de praf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atmosfer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 variaz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Style w:val="None"/>
          <w:rFonts w:ascii="Times New Roman" w:hAnsi="Times New Roman"/>
          <w:sz w:val="24"/>
          <w:szCs w:val="24"/>
          <w:rtl w:val="0"/>
        </w:rPr>
        <w:t>adesea substan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ial de la o zi la alta, depinz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â</w:t>
      </w:r>
      <w:r>
        <w:rPr>
          <w:rStyle w:val="None"/>
          <w:rFonts w:ascii="Times New Roman" w:hAnsi="Times New Roman"/>
          <w:sz w:val="24"/>
          <w:szCs w:val="24"/>
          <w:rtl w:val="0"/>
          <w:lang w:val="nl-NL"/>
        </w:rPr>
        <w:t>nd de m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rimea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>i nivelul de complexitate al activit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Style w:val="None"/>
          <w:rFonts w:ascii="Times New Roman" w:hAnsi="Times New Roman"/>
          <w:sz w:val="24"/>
          <w:szCs w:val="24"/>
          <w:rtl w:val="0"/>
        </w:rPr>
        <w:t>ii, de specificul opera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iilor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  <w:lang w:val="fr-FR"/>
        </w:rPr>
        <w:t>i de condi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iile meteorologice. Natura temporar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Style w:val="None"/>
          <w:rFonts w:ascii="Times New Roman" w:hAnsi="Times New Roman"/>
          <w:sz w:val="24"/>
          <w:szCs w:val="24"/>
          <w:rtl w:val="0"/>
        </w:rPr>
        <w:t>a lucr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rilor de construc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ie conduce la o cantitate redus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 de emisii specifice acestor lucr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ri.</w:t>
      </w:r>
    </w:p>
    <w:p>
      <w:pPr>
        <w:pStyle w:val="Normal (Web)"/>
        <w:spacing w:before="0" w:after="0"/>
        <w:ind w:firstLine="720"/>
        <w:jc w:val="both"/>
        <w:rPr>
          <w:rStyle w:val="None"/>
          <w:shd w:val="clear" w:color="auto" w:fill="ffff00"/>
        </w:rPr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>dot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m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suri prev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zute pentru controlul emisiilor de poluan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mediu.</w:t>
      </w:r>
    </w:p>
    <w:p>
      <w:pPr>
        <w:pStyle w:val="Normal (Web)"/>
        <w:spacing w:before="0" w:after="0"/>
        <w:jc w:val="both"/>
      </w:pP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procesul de construc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 xml:space="preserve">ie se vor utiliza utilaje </w:t>
      </w:r>
      <w:r>
        <w:rPr>
          <w:rStyle w:val="Hyperlink.4"/>
          <w:rtl w:val="0"/>
          <w:lang w:val="en-US"/>
        </w:rPr>
        <w:t>ș</w:t>
      </w:r>
      <w:r>
        <w:rPr>
          <w:rStyle w:val="Hyperlink.4"/>
          <w:rtl w:val="0"/>
          <w:lang w:val="en-US"/>
        </w:rPr>
        <w:t>i mijloace de transport care corespund cerin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 xml:space="preserve">elor de omologare </w:t>
      </w:r>
      <w:r>
        <w:rPr>
          <w:rStyle w:val="Hyperlink.4"/>
          <w:rtl w:val="0"/>
          <w:lang w:val="en-US"/>
        </w:rPr>
        <w:t>ș</w:t>
      </w:r>
      <w:r>
        <w:rPr>
          <w:rStyle w:val="Hyperlink.4"/>
          <w:rtl w:val="0"/>
          <w:lang w:val="en-US"/>
        </w:rPr>
        <w:t>i verificare tehnic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periodic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.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 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XI. Lucr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 de refacere a amplasamentului la finalizarea investi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iei,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 xml:space="preserve">n caz de accidente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i/sau la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ncetarea activit</w:t>
      </w:r>
      <w:r>
        <w:rPr>
          <w:rStyle w:val="Hyperlink.4"/>
          <w:rtl w:val="0"/>
          <w:lang w:val="en-US"/>
        </w:rPr>
        <w:t>ăţ</w:t>
      </w:r>
      <w:r>
        <w:rPr>
          <w:rStyle w:val="Hyperlink.4"/>
          <w:rtl w:val="0"/>
          <w:lang w:val="en-US"/>
        </w:rPr>
        <w:t xml:space="preserve">ii,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m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sura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care aceste informa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ii sunt disponibile: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- lucr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rile propuse pentru refacerea amplasamentului la finalizarea investi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iei,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 xml:space="preserve">n caz de accidente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i/sau la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ncetarea activit</w:t>
      </w:r>
      <w:r>
        <w:rPr>
          <w:rStyle w:val="Hyperlink.4"/>
          <w:rtl w:val="0"/>
          <w:lang w:val="en-US"/>
        </w:rPr>
        <w:t>ăţ</w:t>
      </w:r>
      <w:r>
        <w:rPr>
          <w:rStyle w:val="Hyperlink.4"/>
          <w:rtl w:val="0"/>
          <w:lang w:val="en-US"/>
        </w:rPr>
        <w:t xml:space="preserve">ii; </w:t>
      </w:r>
    </w:p>
    <w:p>
      <w:pPr>
        <w:pStyle w:val="Body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</w:rPr>
        <w:t>La finalizarea lucr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rilor de construc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ț</w:t>
      </w:r>
      <w:r>
        <w:rPr>
          <w:rStyle w:val="None"/>
          <w:rFonts w:ascii="Times New Roman" w:hAnsi="Times New Roman"/>
          <w:sz w:val="24"/>
          <w:szCs w:val="24"/>
          <w:rtl w:val="0"/>
        </w:rPr>
        <w:t>ie, zonele care au fost ocupate temporar vor fi cur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ăț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ate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i nivelate, iar terenul va amenajat conform proiectului. Trotuarul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jurul cl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>dirii va fi din plac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 xml:space="preserve">ă 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de beton armat monolit. Pardoseala aleii carosabile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ș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i a platformei carosabile 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î</w:t>
      </w:r>
      <w:r>
        <w:rPr>
          <w:rStyle w:val="None"/>
          <w:rFonts w:ascii="Times New Roman" w:hAnsi="Times New Roman"/>
          <w:sz w:val="24"/>
          <w:szCs w:val="24"/>
          <w:rtl w:val="0"/>
        </w:rPr>
        <w:t>n jurul cl</w:t>
      </w:r>
      <w:r>
        <w:rPr>
          <w:rStyle w:val="None"/>
          <w:rFonts w:ascii="Times New Roman" w:hAnsi="Times New Roman" w:hint="default"/>
          <w:sz w:val="24"/>
          <w:szCs w:val="24"/>
          <w:rtl w:val="0"/>
          <w:lang w:val="en-US"/>
        </w:rPr>
        <w:t>ă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dirii va fi din pavele de beton. </w:t>
      </w:r>
    </w:p>
    <w:p>
      <w:pPr>
        <w:pStyle w:val="Body"/>
        <w:spacing w:after="0" w:line="240" w:lineRule="auto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 xml:space="preserve">aspecte referitoare la prevenirea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modul de r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spuns pentru cazuri de polu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 accidentale;</w:t>
      </w:r>
    </w:p>
    <w:p>
      <w:pPr>
        <w:pStyle w:val="Normal (Web)"/>
        <w:spacing w:before="0" w:after="0"/>
        <w:jc w:val="both"/>
      </w:pPr>
      <w:r>
        <w:rPr>
          <w:rStyle w:val="Hyperlink.4"/>
          <w:rtl w:val="0"/>
          <w:lang w:val="en-US"/>
        </w:rPr>
        <w:t xml:space="preserve">Se va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ntocmi plan de prevenire pentru cazuri de polu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 accidentale.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 xml:space="preserve">aspecte referitoare la referitoare la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nchiderea/dezafectarea/demolarea instala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iei instala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iei; </w:t>
      </w:r>
    </w:p>
    <w:p>
      <w:pPr>
        <w:pStyle w:val="Normal (Web)"/>
        <w:spacing w:before="0" w:after="0"/>
        <w:jc w:val="both"/>
      </w:pP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aceast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faz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a investi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>iei nu sunt informa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 xml:space="preserve">ii disponibile referitoare la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nchiderea/dezafectarea/demolarea instala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iei. Acestea se vor realiza la momentul potrivit pe baza unui proiect de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nchiderea/dezafectarea/demolarea instala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iei, conform cerin</w:t>
      </w:r>
      <w:r>
        <w:rPr>
          <w:rStyle w:val="Hyperlink.4"/>
          <w:rtl w:val="0"/>
          <w:lang w:val="en-US"/>
        </w:rPr>
        <w:t>ț</w:t>
      </w:r>
      <w:r>
        <w:rPr>
          <w:rStyle w:val="Hyperlink.4"/>
          <w:rtl w:val="0"/>
          <w:lang w:val="en-US"/>
        </w:rPr>
        <w:t>elor legale.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24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>modalit</w:t>
      </w:r>
      <w:r>
        <w:rPr>
          <w:rStyle w:val="Hyperlink.4"/>
          <w:rtl w:val="0"/>
          <w:lang w:val="en-US"/>
        </w:rPr>
        <w:t>ăţ</w:t>
      </w:r>
      <w:r>
        <w:rPr>
          <w:rStyle w:val="Hyperlink.4"/>
          <w:rtl w:val="0"/>
          <w:lang w:val="en-US"/>
        </w:rPr>
        <w:t>i de refacere a st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rii ini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iale/reabilitare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vederea utiliz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rii ulterioare a terenului.</w:t>
      </w:r>
    </w:p>
    <w:p>
      <w:pPr>
        <w:pStyle w:val="Normal (Web)"/>
        <w:spacing w:before="0" w:after="240"/>
        <w:ind w:firstLine="720"/>
        <w:jc w:val="both"/>
      </w:pPr>
      <w:r>
        <w:rPr>
          <w:rStyle w:val="Hyperlink.4"/>
          <w:rtl w:val="0"/>
          <w:lang w:val="en-US"/>
        </w:rPr>
        <w:t>-nu este cazul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XII. Anexe - piese desenate:</w:t>
      </w:r>
    </w:p>
    <w:p>
      <w:pPr>
        <w:pStyle w:val="Body"/>
      </w:pPr>
      <w:r>
        <w:rPr>
          <w:rFonts w:cs="Arial Unicode MS" w:eastAsia="Arial Unicode MS"/>
          <w:rtl w:val="0"/>
        </w:rPr>
        <w:t>Se anexeaz</w:t>
      </w:r>
      <w:r>
        <w:rPr>
          <w:rFonts w:cs="Arial Unicode MS" w:eastAsia="Arial Unicode MS" w:hint="default"/>
          <w:rtl w:val="0"/>
        </w:rPr>
        <w:t>ă</w:t>
      </w:r>
      <w:r>
        <w:rPr>
          <w:rFonts w:cs="Arial Unicode MS" w:eastAsia="Arial Unicode MS"/>
          <w:rtl w:val="0"/>
        </w:rPr>
        <w:t>:</w:t>
      </w:r>
    </w:p>
    <w:p>
      <w:pPr>
        <w:pStyle w:val="Body"/>
      </w:pPr>
      <w:r>
        <w:rPr>
          <w:rFonts w:cs="Arial Unicode MS" w:eastAsia="Arial Unicode MS"/>
          <w:rtl w:val="0"/>
          <w:lang w:val="nl-NL"/>
        </w:rPr>
        <w:t>- Plan de situa</w:t>
      </w:r>
      <w:r>
        <w:rPr>
          <w:rFonts w:cs="Arial Unicode MS" w:eastAsia="Arial Unicode MS" w:hint="default"/>
          <w:rtl w:val="0"/>
        </w:rPr>
        <w:t>ț</w:t>
      </w:r>
      <w:r>
        <w:rPr>
          <w:rFonts w:cs="Arial Unicode MS" w:eastAsia="Arial Unicode MS"/>
          <w:rtl w:val="0"/>
          <w:lang w:val="de-DE"/>
        </w:rPr>
        <w:t xml:space="preserve">ie </w:t>
      </w:r>
    </w:p>
    <w:p>
      <w:pPr>
        <w:pStyle w:val="Body"/>
      </w:pPr>
      <w:r>
        <w:rPr>
          <w:rFonts w:cs="Arial Unicode MS" w:eastAsia="Arial Unicode MS"/>
          <w:rtl w:val="0"/>
        </w:rPr>
        <w:tab/>
        <w:t>- Plan de amplasament</w:t>
      </w:r>
    </w:p>
    <w:p>
      <w:pPr>
        <w:pStyle w:val="Body"/>
      </w:pPr>
      <w:r>
        <w:rPr>
          <w:rFonts w:cs="Arial Unicode MS" w:eastAsia="Arial Unicode MS"/>
          <w:rtl w:val="0"/>
        </w:rPr>
        <w:t xml:space="preserve"> </w:t>
        <w:tab/>
        <w:t xml:space="preserve">- Plan de incadrare </w:t>
      </w:r>
      <w:r>
        <w:rPr>
          <w:rFonts w:cs="Arial Unicode MS" w:eastAsia="Arial Unicode MS" w:hint="default"/>
          <w:rtl w:val="0"/>
        </w:rPr>
        <w:t>î</w:t>
      </w:r>
      <w:r>
        <w:rPr>
          <w:rFonts w:cs="Arial Unicode MS" w:eastAsia="Arial Unicode MS"/>
          <w:rtl w:val="0"/>
          <w:lang w:val="nl-NL"/>
        </w:rPr>
        <w:t>n zon</w:t>
      </w:r>
      <w:r>
        <w:rPr>
          <w:rFonts w:cs="Arial Unicode MS" w:eastAsia="Arial Unicode MS" w:hint="default"/>
          <w:rtl w:val="0"/>
        </w:rPr>
        <w:t>ă</w:t>
      </w:r>
    </w:p>
    <w:p>
      <w:pPr>
        <w:pStyle w:val="Body"/>
        <w:shd w:val="clear" w:color="auto" w:fill="ffffff"/>
        <w:spacing w:after="0" w:line="240" w:lineRule="auto"/>
        <w:jc w:val="both"/>
        <w:rPr>
          <w:rStyle w:val="None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XIII. Pentru proiectele care intr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sub inciden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a prevederilor art. 28 din Ordonan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a de urgen</w:t>
      </w:r>
      <w:r>
        <w:rPr>
          <w:rStyle w:val="Hyperlink.4"/>
          <w:rtl w:val="0"/>
          <w:lang w:val="en-US"/>
        </w:rPr>
        <w:t xml:space="preserve">ţă </w:t>
      </w:r>
      <w:r>
        <w:rPr>
          <w:rStyle w:val="Hyperlink.4"/>
          <w:rtl w:val="0"/>
          <w:lang w:val="en-US"/>
        </w:rPr>
        <w:t>a Guvernului nr. 57/2007</w:t>
      </w:r>
      <w:r>
        <w:rPr>
          <w:rStyle w:val="Hyperlink.4"/>
          <w:rtl w:val="0"/>
          <w:lang w:val="en-US"/>
        </w:rPr>
        <w:t> </w:t>
      </w:r>
      <w:r>
        <w:rPr>
          <w:rStyle w:val="Hyperlink.4"/>
          <w:rtl w:val="0"/>
          <w:lang w:val="en-US"/>
        </w:rPr>
        <w:t xml:space="preserve">rivind regimul ariilor naturale protejate, conservarea habitatelor naturale, a florei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faunei s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lbatice, aprobat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cu modific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complet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 prin Legea nr. 49/2011, cu modific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rile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complet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rile ulterioare, memoriul va fi completat cu urm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toarele: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jc w:val="both"/>
      </w:pPr>
      <w:r>
        <w:rPr>
          <w:rStyle w:val="Hyperlink.4"/>
          <w:rtl w:val="0"/>
          <w:lang w:val="en-US"/>
        </w:rPr>
        <w:t>Proiectul propus nu intr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sub inciden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a prevederilor art. 28 din Ordonan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a de urgen</w:t>
      </w:r>
      <w:r>
        <w:rPr>
          <w:rStyle w:val="Hyperlink.4"/>
          <w:rtl w:val="0"/>
          <w:lang w:val="en-US"/>
        </w:rPr>
        <w:t xml:space="preserve">ţă </w:t>
      </w:r>
      <w:r>
        <w:rPr>
          <w:rStyle w:val="Hyperlink.4"/>
          <w:rtl w:val="0"/>
          <w:lang w:val="en-US"/>
        </w:rPr>
        <w:t>a Guvernului nr. 57/2007</w:t>
      </w:r>
      <w:r>
        <w:rPr>
          <w:rStyle w:val="Hyperlink.4"/>
          <w:rtl w:val="0"/>
          <w:lang w:val="en-US"/>
        </w:rPr>
        <w:t> </w:t>
      </w:r>
      <w:r>
        <w:rPr>
          <w:rStyle w:val="Hyperlink.4"/>
          <w:rtl w:val="0"/>
          <w:lang w:val="en-US"/>
        </w:rPr>
        <w:t xml:space="preserve">rivind regimul ariilor naturale protejate, conservarea habitatelor naturale, a florei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faunei s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lbatice, aprobat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cu modific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complet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 prin Legea nr. 49/2011, cu modific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rile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complet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rile ulterioare.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  <w:r>
        <w:rPr>
          <w:rStyle w:val="Hyperlink.4"/>
          <w:rtl w:val="0"/>
          <w:lang w:val="en-US"/>
        </w:rPr>
        <w:t>Amplasamentul studiat este situat la cca. 1,18 km de ROSPA0028 Dealurile T</w:t>
      </w:r>
      <w:r>
        <w:rPr>
          <w:rStyle w:val="Hyperlink.4"/>
          <w:rtl w:val="0"/>
          <w:lang w:val="en-US"/>
        </w:rPr>
        <w:t>â</w:t>
      </w:r>
      <w:r>
        <w:rPr>
          <w:rStyle w:val="Hyperlink.4"/>
          <w:rtl w:val="0"/>
          <w:lang w:val="en-US"/>
        </w:rPr>
        <w:t xml:space="preserve">rnavelor </w:t>
      </w:r>
      <w:r>
        <w:rPr>
          <w:rStyle w:val="Hyperlink.4"/>
          <w:rtl w:val="0"/>
          <w:lang w:val="en-US"/>
        </w:rPr>
        <w:t>ș</w:t>
      </w:r>
      <w:r>
        <w:rPr>
          <w:rStyle w:val="Hyperlink.4"/>
          <w:rtl w:val="0"/>
          <w:lang w:val="en-US"/>
        </w:rPr>
        <w:t>i Valea Nirajului.</w:t>
      </w:r>
    </w:p>
    <w:p>
      <w:pPr>
        <w:pStyle w:val="Normal (Web)"/>
        <w:spacing w:before="0" w:after="0"/>
        <w:ind w:firstLine="720"/>
        <w:jc w:val="both"/>
      </w:pP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XIV. Pentru proiectele care se realizeaz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pe ape sau au leg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tur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cu apele, memoriul va fi completat cu urm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toarele informa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>ii, preluate din Planurile de management bazinale, actualizate: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  <w:r>
        <w:rPr>
          <w:rStyle w:val="None"/>
          <w:rtl w:val="0"/>
          <w:lang w:val="en-US"/>
        </w:rPr>
        <w:t>Proiectul propos se va realiza la o distan</w:t>
      </w:r>
      <w:r>
        <w:rPr>
          <w:rStyle w:val="None"/>
          <w:rtl w:val="0"/>
          <w:lang w:val="en-US"/>
        </w:rPr>
        <w:t xml:space="preserve">ță </w:t>
      </w:r>
      <w:r>
        <w:rPr>
          <w:rStyle w:val="None"/>
          <w:rtl w:val="0"/>
          <w:lang w:val="en-US"/>
        </w:rPr>
        <w:t>de aprox. 26,65m de p</w:t>
      </w:r>
      <w:r>
        <w:rPr>
          <w:rStyle w:val="None"/>
          <w:rtl w:val="0"/>
          <w:lang w:val="en-US"/>
        </w:rPr>
        <w:t>â</w:t>
      </w:r>
      <w:r>
        <w:rPr>
          <w:rStyle w:val="None"/>
          <w:rtl w:val="0"/>
          <w:lang w:val="en-US"/>
        </w:rPr>
        <w:t>r</w:t>
      </w:r>
      <w:r>
        <w:rPr>
          <w:rStyle w:val="None"/>
          <w:rtl w:val="0"/>
          <w:lang w:val="en-US"/>
        </w:rPr>
        <w:t>â</w:t>
      </w:r>
      <w:r>
        <w:rPr>
          <w:rStyle w:val="None"/>
          <w:rtl w:val="0"/>
          <w:lang w:val="en-US"/>
        </w:rPr>
        <w:t xml:space="preserve">u </w:t>
      </w:r>
      <w:r>
        <w:rPr>
          <w:rStyle w:val="None"/>
          <w:rtl w:val="0"/>
          <w:lang w:val="en-US"/>
        </w:rPr>
        <w:t xml:space="preserve">” </w:t>
      </w:r>
      <w:r>
        <w:rPr>
          <w:rStyle w:val="None"/>
          <w:rtl w:val="0"/>
          <w:lang w:val="en-US"/>
        </w:rPr>
        <w:t>Mogyor</w:t>
      </w:r>
      <w:r>
        <w:rPr>
          <w:rStyle w:val="None"/>
          <w:rtl w:val="0"/>
          <w:lang w:val="es-ES_tradnl"/>
        </w:rPr>
        <w:t>ó</w:t>
      </w:r>
      <w:r>
        <w:rPr>
          <w:rStyle w:val="None"/>
          <w:rtl w:val="0"/>
          <w:lang w:val="en-US"/>
        </w:rPr>
        <w:t>s</w:t>
      </w:r>
      <w:r>
        <w:rPr>
          <w:rStyle w:val="None"/>
          <w:rtl w:val="0"/>
          <w:lang w:val="en-US"/>
        </w:rPr>
        <w:t>”</w:t>
      </w:r>
      <w:r>
        <w:rPr>
          <w:rStyle w:val="None"/>
          <w:rtl w:val="0"/>
          <w:lang w:val="en-US"/>
        </w:rPr>
        <w:t>.</w:t>
      </w:r>
    </w:p>
    <w:p>
      <w:pPr>
        <w:pStyle w:val="Normal (Web)"/>
        <w:spacing w:before="0" w:after="0"/>
        <w:jc w:val="both"/>
      </w:pPr>
      <w:r>
        <w:rPr>
          <w:rStyle w:val="Hyperlink.4"/>
          <w:rtl w:val="0"/>
          <w:lang w:val="en-US"/>
        </w:rPr>
        <w:t>Conform adresei nr.8681/LMZ/190D/05.05.2019 elaborat de ABA Mure</w:t>
      </w:r>
      <w:r>
        <w:rPr>
          <w:rStyle w:val="Hyperlink.4"/>
          <w:rtl w:val="0"/>
          <w:lang w:val="en-US"/>
        </w:rPr>
        <w:t>ș î</w:t>
      </w:r>
      <w:r>
        <w:rPr>
          <w:rStyle w:val="Hyperlink.4"/>
          <w:rtl w:val="0"/>
          <w:lang w:val="en-US"/>
        </w:rPr>
        <w:t>n calitate de autoritate competent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de gospod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rire a apelor,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aceast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faz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a proiectului s-a luat decizia, c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pentru proiectul propus nu este necesar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elaborarea SEICA, proiectul nu aduce atingere corpurilor de ap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de suprafa</w:t>
      </w:r>
      <w:r>
        <w:rPr>
          <w:rStyle w:val="Hyperlink.4"/>
          <w:rtl w:val="0"/>
          <w:lang w:val="en-US"/>
        </w:rPr>
        <w:t>ță</w:t>
      </w:r>
      <w:r>
        <w:rPr>
          <w:rStyle w:val="Hyperlink.4"/>
          <w:rtl w:val="0"/>
          <w:lang w:val="en-US"/>
        </w:rPr>
        <w:t>/subterane.</w:t>
      </w:r>
    </w:p>
    <w:p>
      <w:pPr>
        <w:pStyle w:val="Normal (Web)"/>
        <w:numPr>
          <w:ilvl w:val="1"/>
          <w:numId w:val="20"/>
        </w:numPr>
        <w:spacing w:before="0" w:after="0"/>
        <w:jc w:val="both"/>
        <w:rPr>
          <w:lang w:val="en-US"/>
        </w:rPr>
      </w:pPr>
      <w:r>
        <w:rPr>
          <w:rStyle w:val="Hyperlink.4"/>
          <w:rtl w:val="0"/>
          <w:lang w:val="en-US"/>
        </w:rPr>
        <w:t>Localizarea proiectului: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- bazinul hidrografic;- 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>cursul de ap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: denumirea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codul cadastral;-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 xml:space="preserve">– </w:t>
      </w:r>
      <w:r>
        <w:rPr>
          <w:rStyle w:val="Hyperlink.4"/>
          <w:rtl w:val="0"/>
          <w:lang w:val="en-US"/>
        </w:rPr>
        <w:t>corpul de ap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(de suprafa</w:t>
      </w:r>
      <w:r>
        <w:rPr>
          <w:rStyle w:val="Hyperlink.4"/>
          <w:rtl w:val="0"/>
          <w:lang w:val="en-US"/>
        </w:rPr>
        <w:t>ţă ş</w:t>
      </w:r>
      <w:r>
        <w:rPr>
          <w:rStyle w:val="Hyperlink.4"/>
          <w:rtl w:val="0"/>
          <w:lang w:val="en-US"/>
        </w:rPr>
        <w:t xml:space="preserve">i/sau subteran): denumire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cod.-</w:t>
      </w:r>
    </w:p>
    <w:p>
      <w:pPr>
        <w:pStyle w:val="Normal (Web)"/>
        <w:numPr>
          <w:ilvl w:val="1"/>
          <w:numId w:val="20"/>
        </w:numPr>
        <w:spacing w:before="0" w:after="0"/>
        <w:jc w:val="both"/>
        <w:rPr>
          <w:lang w:val="en-US"/>
        </w:rPr>
      </w:pPr>
      <w:r>
        <w:rPr>
          <w:rStyle w:val="Hyperlink.4"/>
          <w:rtl w:val="0"/>
          <w:lang w:val="en-US"/>
        </w:rPr>
        <w:t>Indicarea st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rii ecologice/poten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ialului ecologic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starea chimic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a corpului de ap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de suprafa</w:t>
      </w:r>
      <w:r>
        <w:rPr>
          <w:rStyle w:val="Hyperlink.4"/>
          <w:rtl w:val="0"/>
          <w:lang w:val="en-US"/>
        </w:rPr>
        <w:t>ţă</w:t>
      </w:r>
      <w:r>
        <w:rPr>
          <w:rStyle w:val="Hyperlink.4"/>
          <w:rtl w:val="0"/>
          <w:lang w:val="en-US"/>
        </w:rPr>
        <w:t>; pentru corpul de ap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subteran se vor indica starea cantitativ</w:t>
      </w:r>
      <w:r>
        <w:rPr>
          <w:rStyle w:val="Hyperlink.4"/>
          <w:rtl w:val="0"/>
          <w:lang w:val="en-US"/>
        </w:rPr>
        <w:t>ă ş</w:t>
      </w:r>
      <w:r>
        <w:rPr>
          <w:rStyle w:val="Hyperlink.4"/>
          <w:rtl w:val="0"/>
          <w:lang w:val="en-US"/>
        </w:rPr>
        <w:t>i starea chimic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a corpului de ap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.-</w:t>
      </w:r>
    </w:p>
    <w:p>
      <w:pPr>
        <w:pStyle w:val="Normal (Web)"/>
        <w:numPr>
          <w:ilvl w:val="1"/>
          <w:numId w:val="20"/>
        </w:numPr>
        <w:spacing w:before="0" w:after="0"/>
        <w:jc w:val="both"/>
        <w:rPr>
          <w:lang w:val="en-US"/>
        </w:rPr>
      </w:pPr>
      <w:r>
        <w:rPr>
          <w:rStyle w:val="Hyperlink.4"/>
          <w:rtl w:val="0"/>
          <w:lang w:val="en-US"/>
        </w:rPr>
        <w:t>Indicarea obiectivului/obiectivelor de mediu pentru fiecare corp de ap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identificat, cu precizarea excep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iilor aplicate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i a termenelor aferente, dup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>caz.-</w:t>
      </w:r>
    </w:p>
    <w:p>
      <w:pPr>
        <w:pStyle w:val="Normal (Web)"/>
        <w:spacing w:before="0" w:after="0"/>
        <w:ind w:left="633" w:firstLine="0"/>
        <w:jc w:val="both"/>
      </w:pPr>
    </w:p>
    <w:p>
      <w:pPr>
        <w:pStyle w:val="Normal (Web)"/>
        <w:spacing w:before="0" w:after="0"/>
        <w:jc w:val="both"/>
      </w:pPr>
      <w:r>
        <w:rPr>
          <w:rStyle w:val="Hyperlink.4"/>
          <w:rtl w:val="0"/>
          <w:lang w:val="en-US"/>
        </w:rPr>
        <w:t>XV. Criteriile prev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zute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 xml:space="preserve">n anexa nr. 3 la Legea nr. 292/2018 privind evaluarea impactului anumitor proiecte publice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private asupra mediului se iau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considerare, dac</w:t>
      </w:r>
      <w:r>
        <w:rPr>
          <w:rStyle w:val="Hyperlink.4"/>
          <w:rtl w:val="0"/>
          <w:lang w:val="en-US"/>
        </w:rPr>
        <w:t xml:space="preserve">ă </w:t>
      </w:r>
      <w:r>
        <w:rPr>
          <w:rStyle w:val="Hyperlink.4"/>
          <w:rtl w:val="0"/>
          <w:lang w:val="en-US"/>
        </w:rPr>
        <w:t xml:space="preserve">este cazul,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momentul compil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>rii informa</w:t>
      </w:r>
      <w:r>
        <w:rPr>
          <w:rStyle w:val="Hyperlink.4"/>
          <w:rtl w:val="0"/>
          <w:lang w:val="en-US"/>
        </w:rPr>
        <w:t>ţ</w:t>
      </w:r>
      <w:r>
        <w:rPr>
          <w:rStyle w:val="Hyperlink.4"/>
          <w:rtl w:val="0"/>
          <w:lang w:val="en-US"/>
        </w:rPr>
        <w:t xml:space="preserve">iilor </w:t>
      </w:r>
      <w:r>
        <w:rPr>
          <w:rStyle w:val="Hyperlink.4"/>
          <w:rtl w:val="0"/>
          <w:lang w:val="en-US"/>
        </w:rPr>
        <w:t>î</w:t>
      </w:r>
      <w:r>
        <w:rPr>
          <w:rStyle w:val="Hyperlink.4"/>
          <w:rtl w:val="0"/>
          <w:lang w:val="en-US"/>
        </w:rPr>
        <w:t>n conformitate cu punctele III-XIV.</w:t>
      </w:r>
    </w:p>
    <w:p>
      <w:pPr>
        <w:pStyle w:val="Normal (Web)"/>
        <w:spacing w:before="0" w:after="0"/>
        <w:ind w:firstLine="720"/>
        <w:jc w:val="both"/>
      </w:pPr>
      <w:r>
        <w:rPr>
          <w:rStyle w:val="Hyperlink.4"/>
          <w:rtl w:val="0"/>
          <w:lang w:val="en-US"/>
        </w:rPr>
        <w:t>-nu este cazul</w:t>
      </w:r>
    </w:p>
    <w:p>
      <w:pPr>
        <w:pStyle w:val="Normal (Web)"/>
        <w:spacing w:before="0" w:after="0"/>
        <w:jc w:val="both"/>
      </w:pPr>
    </w:p>
    <w:p>
      <w:pPr>
        <w:pStyle w:val="Normal (Web)"/>
        <w:spacing w:before="0" w:after="0"/>
        <w:jc w:val="both"/>
      </w:pPr>
      <w:r>
        <w:rPr>
          <w:rStyle w:val="Hyperlink.4"/>
          <w:rtl w:val="0"/>
          <w:lang w:val="en-US"/>
        </w:rPr>
        <w:t>Semn</w:t>
      </w:r>
      <w:r>
        <w:rPr>
          <w:rStyle w:val="Hyperlink.4"/>
          <w:rtl w:val="0"/>
          <w:lang w:val="en-US"/>
        </w:rPr>
        <w:t>ă</w:t>
      </w:r>
      <w:r>
        <w:rPr>
          <w:rStyle w:val="Hyperlink.4"/>
          <w:rtl w:val="0"/>
          <w:lang w:val="en-US"/>
        </w:rPr>
        <w:t xml:space="preserve">tura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 xml:space="preserve">i </w:t>
      </w:r>
      <w:r>
        <w:rPr>
          <w:rStyle w:val="Hyperlink.4"/>
          <w:rtl w:val="0"/>
          <w:lang w:val="en-US"/>
        </w:rPr>
        <w:t>ş</w:t>
      </w:r>
      <w:r>
        <w:rPr>
          <w:rStyle w:val="Hyperlink.4"/>
          <w:rtl w:val="0"/>
          <w:lang w:val="en-US"/>
        </w:rPr>
        <w:t>tampila titularului</w:t>
      </w:r>
    </w:p>
    <w:p>
      <w:pPr>
        <w:pStyle w:val="Normal (Web)"/>
        <w:spacing w:before="0" w:after="240"/>
        <w:jc w:val="both"/>
      </w:pPr>
      <w:r>
        <w:rPr>
          <w:rStyle w:val="Hyperlink.4"/>
          <w:rtl w:val="0"/>
          <w:lang w:val="en-US"/>
        </w:rPr>
        <w:t>..................................</w:t>
      </w:r>
      <w:r/>
    </w:p>
    <w:sectPr>
      <w:headerReference w:type="default" r:id="rId9"/>
      <w:headerReference w:type="first" r:id="rId10"/>
      <w:footerReference w:type="default" r:id="rId11"/>
      <w:footerReference w:type="first" r:id="rId12"/>
      <w:pgSz w:w="12240" w:h="15840" w:orient="portrait"/>
      <w:pgMar w:top="1440" w:right="1440" w:bottom="1440" w:left="1440" w:header="720" w:footer="72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Verdana">
    <w:charset w:val="00"/>
    <w:family w:val="roman"/>
    <w:pitch w:val="default"/>
  </w:font>
  <w:font w:name="Helvetica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right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upperRoman"/>
      <w:suff w:val="tab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69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789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09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29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49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69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389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09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•"/>
      <w:lvlJc w:val="left"/>
      <w:pPr>
        <w:tabs>
          <w:tab w:val="num" w:pos="1440"/>
        </w:tabs>
        <w:ind w:left="1080" w:hanging="8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2160"/>
        </w:tabs>
        <w:ind w:left="1800" w:hanging="8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880"/>
        </w:tabs>
        <w:ind w:left="2520" w:hanging="8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3600"/>
        </w:tabs>
        <w:ind w:left="3240" w:hanging="8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4320"/>
        </w:tabs>
        <w:ind w:left="3960" w:hanging="8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5040"/>
        </w:tabs>
        <w:ind w:left="4680" w:hanging="8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5760"/>
        </w:tabs>
        <w:ind w:left="5400" w:hanging="8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6480"/>
        </w:tabs>
        <w:ind w:left="6120" w:hanging="8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7200"/>
        </w:tabs>
        <w:ind w:left="6840" w:hanging="8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lowerLetter"/>
      <w:suff w:val="tab"/>
      <w:lvlText w:val="%1)"/>
      <w:lvlJc w:val="left"/>
      <w:pPr>
        <w:ind w:left="107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bullet"/>
      <w:suff w:val="tab"/>
      <w:lvlText w:val="-"/>
      <w:lvlJc w:val="left"/>
      <w:pPr>
        <w:ind w:left="10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8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5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2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9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6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1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8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bullet"/>
      <w:suff w:val="tab"/>
      <w:lvlText w:val="-"/>
      <w:lvlJc w:val="left"/>
      <w:pPr>
        <w:ind w:left="177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49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321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93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65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37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609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81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53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6"/>
  </w:abstractNum>
  <w:abstractNum w:abstractNumId="11">
    <w:multiLevelType w:val="hybridMultilevel"/>
    <w:styleLink w:val="Imported Style 6"/>
    <w:lvl w:ilvl="0">
      <w:start w:val="1"/>
      <w:numFmt w:val="decimal"/>
      <w:suff w:val="tab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Bullets"/>
  </w:abstractNum>
  <w:abstractNum w:abstractNumId="13">
    <w:multiLevelType w:val="hybridMultilevel"/>
    <w:styleLink w:val="Bullets"/>
    <w:lvl w:ilvl="0">
      <w:start w:val="1"/>
      <w:numFmt w:val="bullet"/>
      <w:suff w:val="tab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d Style 7"/>
  </w:abstractNum>
  <w:abstractNum w:abstractNumId="15">
    <w:multiLevelType w:val="hybridMultilevel"/>
    <w:styleLink w:val="Imported Style 7"/>
    <w:lvl w:ilvl="0">
      <w:start w:val="1"/>
      <w:numFmt w:val="bullet"/>
      <w:suff w:val="tab"/>
      <w:lvlText w:val="-"/>
      <w:lvlJc w:val="left"/>
      <w:pPr>
        <w:ind w:left="42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4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6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8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0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2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4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6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8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Imported Style 8"/>
  </w:abstractNum>
  <w:abstractNum w:abstractNumId="17">
    <w:multiLevelType w:val="hybridMultilevel"/>
    <w:styleLink w:val="Imported Style 8"/>
    <w:lvl w:ilvl="0">
      <w:start w:val="1"/>
      <w:numFmt w:val="bullet"/>
      <w:suff w:val="tab"/>
      <w:lvlText w:val="-"/>
      <w:lvlJc w:val="left"/>
      <w:pPr>
        <w:ind w:left="396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33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33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66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1086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1806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526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3246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3966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startOverride w:val="3"/>
    </w:lvlOverride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4"/>
    <w:lvlOverride w:ilvl="0">
      <w:startOverride w:val="3"/>
      <w:lvl w:ilvl="0">
        <w:start w:val="3"/>
        <w:numFmt w:val="lowerLetter"/>
        <w:suff w:val="tab"/>
        <w:lvlText w:val="%1)"/>
        <w:lvlJc w:val="left"/>
        <w:pPr>
          <w:ind w:left="107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80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520" w:hanging="313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24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96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680" w:hanging="313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40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612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840" w:hanging="313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9"/>
  </w:num>
  <w:num w:numId="12">
    <w:abstractNumId w:val="8"/>
  </w:num>
  <w:num w:numId="13">
    <w:abstractNumId w:val="4"/>
    <w:lvlOverride w:ilvl="0">
      <w:startOverride w:val="4"/>
      <w:lvl w:ilvl="0">
        <w:start w:val="4"/>
        <w:numFmt w:val="lowerLetter"/>
        <w:suff w:val="tab"/>
        <w:lvlText w:val="%1)"/>
        <w:lvlJc w:val="left"/>
        <w:pPr>
          <w:ind w:left="104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77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495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21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9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655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37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609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815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8"/>
    <w:lvlOverride w:ilvl="0">
      <w:lvl w:ilvl="0">
        <w:start w:val="1"/>
        <w:numFmt w:val="bullet"/>
        <w:suff w:val="tab"/>
        <w:lvlText w:val="-"/>
        <w:lvlJc w:val="left"/>
        <w:pPr>
          <w:ind w:left="426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146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1866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586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306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026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746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466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186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8"/>
    <w:lvlOverride w:ilvl="0">
      <w:lvl w:ilvl="0">
        <w:start w:val="1"/>
        <w:numFmt w:val="bullet"/>
        <w:suff w:val="tab"/>
        <w:lvlText w:val="-"/>
        <w:lvlJc w:val="left"/>
        <w:pPr>
          <w:ind w:left="99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71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43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315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87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59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31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603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75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1"/>
  </w:num>
  <w:num w:numId="17">
    <w:abstractNumId w:val="10"/>
  </w:num>
  <w:num w:numId="18">
    <w:abstractNumId w:val="13"/>
  </w:num>
  <w:num w:numId="19">
    <w:abstractNumId w:val="12"/>
  </w:num>
  <w:num w:numId="20">
    <w:abstractNumId w:val="0"/>
    <w:lvlOverride w:ilvl="0">
      <w:startOverride w:val="4"/>
      <w:lvl w:ilvl="0">
        <w:start w:val="4"/>
        <w:numFmt w:val="upperRoman"/>
        <w:suff w:val="tab"/>
        <w:lvlText w:val="%1."/>
        <w:lvlJc w:val="left"/>
        <w:pPr>
          <w:ind w:left="1287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9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713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43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15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3873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5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31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033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0"/>
    <w:lvlOverride w:ilvl="0">
      <w:startOverride w:val="5"/>
      <w:lvl w:ilvl="0">
        <w:start w:val="5"/>
        <w:numFmt w:val="upperRoman"/>
        <w:suff w:val="tab"/>
        <w:lvlText w:val="%1."/>
        <w:lvlJc w:val="left"/>
        <w:pPr>
          <w:ind w:left="1287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64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367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08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80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527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24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96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687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15"/>
  </w:num>
  <w:num w:numId="23">
    <w:abstractNumId w:val="14"/>
  </w:num>
  <w:num w:numId="24">
    <w:abstractNumId w:val="17"/>
  </w:num>
  <w:num w:numId="25">
    <w:abstractNumId w:val="16"/>
  </w:num>
  <w:num w:numId="26">
    <w:abstractNumId w:val="14"/>
    <w:lvlOverride w:ilvl="0">
      <w:lvl w:ilvl="0">
        <w:start w:val="1"/>
        <w:numFmt w:val="bullet"/>
        <w:suff w:val="tab"/>
        <w:lvlText w:val="-"/>
        <w:lvlJc w:val="left"/>
        <w:pPr>
          <w:ind w:left="851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571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291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3011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731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451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171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891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611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oc 1">
    <w:name w:val="toc 1"/>
    <w:next w:val="Body"/>
    <w:pPr>
      <w:keepNext w:val="0"/>
      <w:keepLines w:val="0"/>
      <w:pageBreakBefore w:val="0"/>
      <w:widowControl w:val="1"/>
      <w:shd w:val="clear" w:color="auto" w:fill="auto"/>
      <w:tabs>
        <w:tab w:val="right" w:pos="9350" w:leader="dot"/>
      </w:tabs>
      <w:suppressAutoHyphens w:val="0"/>
      <w:bidi w:val="0"/>
      <w:spacing w:before="0" w:after="100" w:line="259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rFonts w:ascii="Times New Roman" w:cs="Times New Roman" w:hAnsi="Times New Roman" w:eastAsia="Times New Roman"/>
      <w:b w:val="1"/>
      <w:bCs w:val="1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6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4">
    <w:name w:val="Imported Style 4"/>
    <w:pPr>
      <w:numPr>
        <w:numId w:val="8"/>
      </w:numPr>
    </w:pPr>
  </w:style>
  <w:style w:type="numbering" w:styleId="Imported Style 5">
    <w:name w:val="Imported Style 5"/>
    <w:pPr>
      <w:numPr>
        <w:numId w:val="11"/>
      </w:numPr>
    </w:pPr>
  </w:style>
  <w:style w:type="numbering" w:styleId="Imported Style 6">
    <w:name w:val="Imported Style 6"/>
    <w:pPr>
      <w:numPr>
        <w:numId w:val="16"/>
      </w:numPr>
    </w:p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Fill>
        <w14:solidFill>
          <w14:srgbClr w14:val="000000"/>
        </w14:solidFill>
      </w14:textFill>
    </w:rPr>
  </w:style>
  <w:style w:type="paragraph" w:styleId="Body Text 2">
    <w:name w:val="Body Text 2"/>
    <w:next w:val="Body 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480" w:lineRule="auto"/>
      <w:ind w:left="0" w:right="0" w:firstLine="0"/>
      <w:jc w:val="both"/>
      <w:outlineLvl w:val="9"/>
    </w:pPr>
    <w:rPr>
      <w:rFonts w:ascii="Arial Narrow" w:cs="Arial Unicode MS" w:hAnsi="Arial Narro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numbering" w:styleId="Bullets">
    <w:name w:val="Bullets"/>
    <w:pPr>
      <w:numPr>
        <w:numId w:val="18"/>
      </w:numPr>
    </w:pPr>
  </w:style>
  <w:style w:type="numbering" w:styleId="Imported Style 7">
    <w:name w:val="Imported Style 7"/>
    <w:pPr>
      <w:numPr>
        <w:numId w:val="22"/>
      </w:numPr>
    </w:pPr>
  </w:style>
  <w:style w:type="character" w:styleId="Hyperlink.1">
    <w:name w:val="Hyperlink.1"/>
    <w:basedOn w:val="Link"/>
    <w:next w:val="Hyperlink.1"/>
    <w:rPr>
      <w:outline w:val="0"/>
      <w:color w:val="000000"/>
      <w:u w:color="000000"/>
      <w:lang w:val="en-US"/>
      <w14:textFill>
        <w14:solidFill>
          <w14:srgbClr w14:val="000000"/>
        </w14:solidFill>
      </w14:textFill>
    </w:rPr>
  </w:style>
  <w:style w:type="character" w:styleId="Hyperlink.2">
    <w:name w:val="Hyperlink.2"/>
    <w:basedOn w:val="Link"/>
    <w:next w:val="Hyperlink.2"/>
    <w:rPr>
      <w:lang w:val="en-US"/>
    </w:rPr>
  </w:style>
  <w:style w:type="character" w:styleId="Hyperlink.3">
    <w:name w:val="Hyperlink.3"/>
    <w:basedOn w:val="Link"/>
    <w:next w:val="Hyperlink.3"/>
    <w:rPr>
      <w:rFonts w:ascii="Times New Roman" w:cs="Times New Roman" w:hAnsi="Times New Roman" w:eastAsia="Times New Roman"/>
      <w:i w:val="1"/>
      <w:iCs w:val="1"/>
      <w:sz w:val="20"/>
      <w:szCs w:val="20"/>
    </w:rPr>
  </w:style>
  <w:style w:type="numbering" w:styleId="Imported Style 8">
    <w:name w:val="Imported Style 8"/>
    <w:pPr>
      <w:numPr>
        <w:numId w:val="24"/>
      </w:numPr>
    </w:pPr>
  </w:style>
  <w:style w:type="character" w:styleId="None">
    <w:name w:val="None"/>
  </w:style>
  <w:style w:type="character" w:styleId="Hyperlink.4">
    <w:name w:val="Hyperlink.4"/>
    <w:basedOn w:val="None"/>
    <w:next w:val="Hyperlink.4"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