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5C8DC9" w14:textId="77777777" w:rsidR="005613EB" w:rsidRDefault="005613EB" w:rsidP="007B554A">
      <w:pPr>
        <w:pStyle w:val="Header"/>
        <w:tabs>
          <w:tab w:val="left" w:pos="0"/>
        </w:tabs>
        <w:spacing w:before="0"/>
        <w:jc w:val="center"/>
        <w:rPr>
          <w:rFonts w:asciiTheme="minorHAnsi" w:hAnsiTheme="minorHAnsi" w:cstheme="minorHAnsi"/>
          <w:b/>
          <w:color w:val="000000" w:themeColor="text1"/>
          <w:sz w:val="36"/>
          <w:szCs w:val="28"/>
        </w:rPr>
      </w:pPr>
    </w:p>
    <w:p w14:paraId="50B83CDF" w14:textId="77777777" w:rsidR="007B554A" w:rsidRDefault="007B554A" w:rsidP="007B554A">
      <w:pPr>
        <w:pStyle w:val="Header"/>
        <w:tabs>
          <w:tab w:val="left" w:pos="0"/>
        </w:tabs>
        <w:spacing w:before="0"/>
        <w:jc w:val="center"/>
        <w:rPr>
          <w:rFonts w:asciiTheme="minorHAnsi" w:hAnsiTheme="minorHAnsi" w:cstheme="minorHAnsi"/>
          <w:b/>
          <w:color w:val="000000" w:themeColor="text1"/>
          <w:sz w:val="36"/>
          <w:szCs w:val="28"/>
        </w:rPr>
      </w:pPr>
      <w:r w:rsidRPr="00421624">
        <w:rPr>
          <w:rFonts w:asciiTheme="minorHAnsi" w:hAnsiTheme="minorHAnsi" w:cstheme="minorHAnsi"/>
          <w:b/>
          <w:color w:val="000000" w:themeColor="text1"/>
          <w:sz w:val="36"/>
          <w:szCs w:val="28"/>
        </w:rPr>
        <w:t>MEMORIU DE PREZENTARE</w:t>
      </w:r>
    </w:p>
    <w:p w14:paraId="47042395" w14:textId="77777777" w:rsidR="00492903" w:rsidRDefault="00492903" w:rsidP="00492903">
      <w:pPr>
        <w:pStyle w:val="Header"/>
        <w:tabs>
          <w:tab w:val="clear" w:pos="4320"/>
          <w:tab w:val="left" w:pos="0"/>
        </w:tabs>
        <w:spacing w:before="0"/>
        <w:jc w:val="center"/>
        <w:rPr>
          <w:rFonts w:asciiTheme="minorHAnsi" w:hAnsiTheme="minorHAnsi" w:cstheme="minorHAnsi"/>
          <w:b/>
          <w:sz w:val="28"/>
          <w:szCs w:val="22"/>
        </w:rPr>
      </w:pPr>
    </w:p>
    <w:p w14:paraId="04D5EC8A" w14:textId="77777777" w:rsidR="00492903" w:rsidRDefault="00492903" w:rsidP="00492903">
      <w:pPr>
        <w:pStyle w:val="Header"/>
        <w:tabs>
          <w:tab w:val="clear" w:pos="4320"/>
          <w:tab w:val="left" w:pos="0"/>
        </w:tabs>
        <w:spacing w:before="0"/>
        <w:jc w:val="center"/>
        <w:rPr>
          <w:rFonts w:asciiTheme="minorHAnsi" w:hAnsiTheme="minorHAnsi" w:cstheme="minorHAnsi"/>
          <w:b/>
          <w:sz w:val="28"/>
          <w:szCs w:val="22"/>
        </w:rPr>
      </w:pPr>
    </w:p>
    <w:p w14:paraId="1DE022B5" w14:textId="77777777" w:rsidR="007B554A" w:rsidRPr="00492903" w:rsidRDefault="007B554A" w:rsidP="00492903">
      <w:pPr>
        <w:pStyle w:val="Header"/>
        <w:tabs>
          <w:tab w:val="clear" w:pos="4320"/>
          <w:tab w:val="left" w:pos="0"/>
        </w:tabs>
        <w:spacing w:before="0"/>
        <w:jc w:val="center"/>
        <w:rPr>
          <w:rFonts w:asciiTheme="minorHAnsi" w:hAnsiTheme="minorHAnsi" w:cstheme="minorHAnsi"/>
          <w:b/>
          <w:sz w:val="28"/>
          <w:szCs w:val="22"/>
        </w:rPr>
      </w:pPr>
      <w:r w:rsidRPr="00492903">
        <w:rPr>
          <w:rFonts w:asciiTheme="minorHAnsi" w:hAnsiTheme="minorHAnsi" w:cstheme="minorHAnsi"/>
          <w:b/>
          <w:sz w:val="28"/>
          <w:szCs w:val="22"/>
        </w:rPr>
        <w:t>PENTRU EVALUAREA IMPACTULUI ASUPRA MEDIULUI FĂRĂ</w:t>
      </w:r>
    </w:p>
    <w:p w14:paraId="3AA0328D" w14:textId="77777777" w:rsidR="007B554A" w:rsidRPr="00492903" w:rsidRDefault="007B554A" w:rsidP="00492903">
      <w:pPr>
        <w:pStyle w:val="Header"/>
        <w:tabs>
          <w:tab w:val="left" w:pos="0"/>
        </w:tabs>
        <w:spacing w:before="0"/>
        <w:jc w:val="center"/>
        <w:rPr>
          <w:rFonts w:asciiTheme="minorHAnsi" w:hAnsiTheme="minorHAnsi" w:cstheme="minorHAnsi"/>
          <w:b/>
          <w:sz w:val="28"/>
          <w:szCs w:val="22"/>
        </w:rPr>
      </w:pPr>
      <w:r w:rsidRPr="00492903">
        <w:rPr>
          <w:rFonts w:asciiTheme="minorHAnsi" w:hAnsiTheme="minorHAnsi" w:cstheme="minorHAnsi"/>
          <w:b/>
          <w:sz w:val="28"/>
          <w:szCs w:val="22"/>
        </w:rPr>
        <w:t>EVALUAREA ADECVATĂ</w:t>
      </w:r>
    </w:p>
    <w:p w14:paraId="2EC018ED" w14:textId="77777777" w:rsidR="007B554A" w:rsidRPr="00132D8B" w:rsidRDefault="007B554A" w:rsidP="007B554A">
      <w:pPr>
        <w:tabs>
          <w:tab w:val="left" w:pos="0"/>
          <w:tab w:val="left" w:pos="630"/>
          <w:tab w:val="left" w:pos="851"/>
        </w:tabs>
        <w:spacing w:before="0" w:after="0"/>
        <w:jc w:val="center"/>
        <w:outlineLvl w:val="0"/>
        <w:rPr>
          <w:rFonts w:asciiTheme="minorHAnsi" w:hAnsiTheme="minorHAnsi" w:cstheme="minorHAnsi"/>
          <w:b/>
          <w:color w:val="000000" w:themeColor="text1"/>
          <w:sz w:val="28"/>
          <w:lang w:val="ro-RO"/>
        </w:rPr>
      </w:pPr>
    </w:p>
    <w:p w14:paraId="1A88FD70" w14:textId="77777777" w:rsidR="007B554A" w:rsidRDefault="007B554A" w:rsidP="007B554A">
      <w:pPr>
        <w:pStyle w:val="Header"/>
        <w:tabs>
          <w:tab w:val="left" w:pos="0"/>
        </w:tabs>
        <w:spacing w:before="0"/>
        <w:jc w:val="center"/>
        <w:rPr>
          <w:rFonts w:asciiTheme="minorHAnsi" w:hAnsiTheme="minorHAnsi" w:cstheme="minorHAnsi"/>
          <w:color w:val="000000" w:themeColor="text1"/>
          <w:sz w:val="24"/>
          <w:szCs w:val="20"/>
        </w:rPr>
      </w:pPr>
    </w:p>
    <w:p w14:paraId="146F7427" w14:textId="77777777" w:rsidR="007B554A" w:rsidRDefault="007B554A" w:rsidP="007B554A">
      <w:pPr>
        <w:pStyle w:val="Header"/>
        <w:tabs>
          <w:tab w:val="left" w:pos="0"/>
        </w:tabs>
        <w:spacing w:before="0"/>
        <w:jc w:val="center"/>
        <w:rPr>
          <w:rFonts w:asciiTheme="minorHAnsi" w:hAnsiTheme="minorHAnsi" w:cstheme="minorHAnsi"/>
          <w:color w:val="000000" w:themeColor="text1"/>
          <w:sz w:val="24"/>
          <w:szCs w:val="20"/>
        </w:rPr>
      </w:pPr>
    </w:p>
    <w:p w14:paraId="12C7B411" w14:textId="77777777" w:rsidR="007B554A" w:rsidRDefault="007B554A" w:rsidP="007B554A">
      <w:pPr>
        <w:pStyle w:val="Header"/>
        <w:tabs>
          <w:tab w:val="left" w:pos="0"/>
        </w:tabs>
        <w:spacing w:before="0"/>
        <w:jc w:val="center"/>
        <w:rPr>
          <w:rFonts w:asciiTheme="minorHAnsi" w:hAnsiTheme="minorHAnsi" w:cstheme="minorHAnsi"/>
          <w:color w:val="000000" w:themeColor="text1"/>
          <w:sz w:val="24"/>
          <w:szCs w:val="20"/>
        </w:rPr>
      </w:pPr>
    </w:p>
    <w:p w14:paraId="1253B6FC" w14:textId="77777777" w:rsidR="007B554A" w:rsidRPr="00421624" w:rsidRDefault="007B554A" w:rsidP="007B554A">
      <w:pPr>
        <w:pStyle w:val="Header"/>
        <w:tabs>
          <w:tab w:val="left" w:pos="0"/>
        </w:tabs>
        <w:spacing w:before="0"/>
        <w:jc w:val="center"/>
        <w:rPr>
          <w:rFonts w:asciiTheme="minorHAnsi" w:hAnsiTheme="minorHAnsi" w:cstheme="minorHAnsi"/>
          <w:color w:val="000000" w:themeColor="text1"/>
          <w:sz w:val="24"/>
          <w:szCs w:val="20"/>
        </w:rPr>
      </w:pPr>
      <w:r w:rsidRPr="00421624">
        <w:rPr>
          <w:rFonts w:asciiTheme="minorHAnsi" w:hAnsiTheme="minorHAnsi" w:cstheme="minorHAnsi"/>
          <w:color w:val="000000" w:themeColor="text1"/>
          <w:sz w:val="24"/>
          <w:szCs w:val="20"/>
        </w:rPr>
        <w:t>pentru proiectul</w:t>
      </w:r>
      <w:r>
        <w:rPr>
          <w:rFonts w:asciiTheme="minorHAnsi" w:hAnsiTheme="minorHAnsi" w:cstheme="minorHAnsi"/>
          <w:color w:val="000000" w:themeColor="text1"/>
          <w:sz w:val="24"/>
          <w:szCs w:val="20"/>
        </w:rPr>
        <w:t>:</w:t>
      </w:r>
    </w:p>
    <w:p w14:paraId="309FADFA" w14:textId="77777777" w:rsidR="007B554A" w:rsidRPr="00132D8B" w:rsidRDefault="007B554A" w:rsidP="007B554A">
      <w:pPr>
        <w:tabs>
          <w:tab w:val="left" w:pos="0"/>
          <w:tab w:val="left" w:pos="630"/>
          <w:tab w:val="left" w:pos="851"/>
        </w:tabs>
        <w:spacing w:before="0" w:after="0"/>
        <w:jc w:val="center"/>
        <w:outlineLvl w:val="0"/>
        <w:rPr>
          <w:rFonts w:asciiTheme="minorHAnsi" w:hAnsiTheme="minorHAnsi" w:cstheme="minorHAnsi"/>
          <w:b/>
          <w:color w:val="000000" w:themeColor="text1"/>
          <w:sz w:val="32"/>
          <w:szCs w:val="24"/>
          <w:lang w:val="ro-RO"/>
        </w:rPr>
      </w:pPr>
    </w:p>
    <w:p w14:paraId="78E20DC8" w14:textId="77777777" w:rsidR="007B554A" w:rsidRPr="00132D8B" w:rsidRDefault="007B554A" w:rsidP="007B554A">
      <w:pPr>
        <w:tabs>
          <w:tab w:val="left" w:pos="0"/>
          <w:tab w:val="left" w:pos="630"/>
          <w:tab w:val="left" w:pos="851"/>
        </w:tabs>
        <w:spacing w:before="0" w:after="0"/>
        <w:jc w:val="center"/>
        <w:outlineLvl w:val="0"/>
        <w:rPr>
          <w:rFonts w:asciiTheme="minorHAnsi" w:hAnsiTheme="minorHAnsi" w:cstheme="minorHAnsi"/>
          <w:b/>
          <w:color w:val="000000" w:themeColor="text1"/>
          <w:sz w:val="32"/>
          <w:szCs w:val="24"/>
          <w:lang w:val="ro-RO"/>
        </w:rPr>
      </w:pPr>
    </w:p>
    <w:p w14:paraId="1337BA2E" w14:textId="7BDF33B2" w:rsidR="007B554A" w:rsidRPr="007B554A" w:rsidRDefault="007B554A" w:rsidP="007B554A">
      <w:pPr>
        <w:autoSpaceDE w:val="0"/>
        <w:autoSpaceDN w:val="0"/>
        <w:adjustRightInd w:val="0"/>
        <w:ind w:left="0"/>
        <w:jc w:val="center"/>
        <w:rPr>
          <w:rFonts w:asciiTheme="minorHAnsi" w:hAnsiTheme="minorHAnsi" w:cstheme="minorHAnsi"/>
          <w:b/>
          <w:sz w:val="28"/>
          <w:szCs w:val="28"/>
          <w:lang w:val="pt-BR"/>
        </w:rPr>
      </w:pPr>
      <w:r w:rsidRPr="007B554A">
        <w:rPr>
          <w:rFonts w:asciiTheme="minorHAnsi" w:hAnsiTheme="minorHAnsi" w:cstheme="minorHAnsi"/>
          <w:b/>
          <w:sz w:val="28"/>
          <w:szCs w:val="28"/>
          <w:lang w:val="ro-RO"/>
        </w:rPr>
        <w:t>„</w:t>
      </w:r>
      <w:r w:rsidR="00E10B2F" w:rsidRPr="00E10B2F">
        <w:rPr>
          <w:rFonts w:asciiTheme="minorHAnsi" w:hAnsiTheme="minorHAnsi" w:cstheme="minorHAnsi"/>
          <w:b/>
          <w:color w:val="000000" w:themeColor="text1"/>
          <w:sz w:val="28"/>
          <w:szCs w:val="24"/>
        </w:rPr>
        <w:t>Modernizare și asfaltare străzi urbane în Orașul Vlăhița, județul Harghita</w:t>
      </w:r>
      <w:r w:rsidRPr="007B554A">
        <w:rPr>
          <w:rFonts w:asciiTheme="minorHAnsi" w:hAnsiTheme="minorHAnsi" w:cstheme="minorHAnsi"/>
          <w:b/>
          <w:sz w:val="28"/>
          <w:szCs w:val="28"/>
          <w:lang w:val="ro-RO"/>
        </w:rPr>
        <w:t>”</w:t>
      </w:r>
    </w:p>
    <w:p w14:paraId="5BEE2863" w14:textId="77777777" w:rsidR="007B554A" w:rsidRPr="00E10B2F" w:rsidRDefault="007B554A" w:rsidP="007B554A">
      <w:pPr>
        <w:tabs>
          <w:tab w:val="left" w:pos="0"/>
        </w:tabs>
        <w:spacing w:before="0" w:after="0"/>
        <w:ind w:left="0"/>
        <w:jc w:val="center"/>
        <w:rPr>
          <w:rFonts w:asciiTheme="minorHAnsi" w:hAnsiTheme="minorHAnsi" w:cstheme="minorHAnsi"/>
          <w:b/>
          <w:color w:val="000000" w:themeColor="text1"/>
          <w:sz w:val="32"/>
          <w:szCs w:val="24"/>
          <w:lang w:val="ro-RO"/>
        </w:rPr>
      </w:pPr>
    </w:p>
    <w:p w14:paraId="5A904836" w14:textId="77777777" w:rsidR="007B554A" w:rsidRDefault="007B554A" w:rsidP="007B554A">
      <w:pPr>
        <w:pStyle w:val="Header"/>
        <w:tabs>
          <w:tab w:val="left" w:pos="0"/>
        </w:tabs>
        <w:spacing w:before="0"/>
        <w:jc w:val="center"/>
        <w:rPr>
          <w:rFonts w:asciiTheme="minorHAnsi" w:hAnsiTheme="minorHAnsi" w:cstheme="minorHAnsi"/>
          <w:color w:val="000000" w:themeColor="text1"/>
          <w:sz w:val="24"/>
          <w:szCs w:val="20"/>
        </w:rPr>
      </w:pPr>
    </w:p>
    <w:p w14:paraId="6C2F2F2F" w14:textId="77777777" w:rsidR="007B554A" w:rsidRPr="00421624" w:rsidRDefault="00492903" w:rsidP="007B554A">
      <w:pPr>
        <w:pStyle w:val="Header"/>
        <w:tabs>
          <w:tab w:val="left" w:pos="0"/>
        </w:tabs>
        <w:spacing w:before="0"/>
        <w:jc w:val="center"/>
        <w:rPr>
          <w:rFonts w:asciiTheme="minorHAnsi" w:hAnsiTheme="minorHAnsi" w:cstheme="minorHAnsi"/>
          <w:color w:val="000000" w:themeColor="text1"/>
          <w:sz w:val="24"/>
          <w:szCs w:val="20"/>
        </w:rPr>
      </w:pPr>
      <w:r>
        <w:rPr>
          <w:rFonts w:asciiTheme="minorHAnsi" w:hAnsiTheme="minorHAnsi" w:cstheme="minorHAnsi"/>
          <w:color w:val="000000" w:themeColor="text1"/>
          <w:sz w:val="24"/>
          <w:szCs w:val="20"/>
        </w:rPr>
        <w:t>B</w:t>
      </w:r>
      <w:r w:rsidR="007B554A">
        <w:rPr>
          <w:rFonts w:asciiTheme="minorHAnsi" w:hAnsiTheme="minorHAnsi" w:cstheme="minorHAnsi"/>
          <w:color w:val="000000" w:themeColor="text1"/>
          <w:sz w:val="24"/>
          <w:szCs w:val="20"/>
        </w:rPr>
        <w:t>eneficiar:</w:t>
      </w:r>
    </w:p>
    <w:p w14:paraId="693209AB" w14:textId="77777777" w:rsidR="007B554A" w:rsidRPr="001A53C8" w:rsidRDefault="007B554A" w:rsidP="007B554A">
      <w:pPr>
        <w:tabs>
          <w:tab w:val="left" w:pos="0"/>
        </w:tabs>
        <w:spacing w:before="0" w:after="0"/>
        <w:ind w:left="0"/>
        <w:jc w:val="center"/>
        <w:rPr>
          <w:rFonts w:asciiTheme="minorHAnsi" w:hAnsiTheme="minorHAnsi" w:cstheme="minorHAnsi"/>
          <w:b/>
          <w:color w:val="000000" w:themeColor="text1"/>
          <w:sz w:val="32"/>
          <w:szCs w:val="24"/>
        </w:rPr>
      </w:pPr>
    </w:p>
    <w:p w14:paraId="3FA9DF08" w14:textId="1109792B" w:rsidR="007B554A" w:rsidRPr="00E10B2F" w:rsidRDefault="00E10B2F" w:rsidP="007B554A">
      <w:pPr>
        <w:tabs>
          <w:tab w:val="left" w:pos="0"/>
        </w:tabs>
        <w:spacing w:before="0" w:after="0"/>
        <w:ind w:left="0"/>
        <w:jc w:val="center"/>
        <w:rPr>
          <w:rFonts w:asciiTheme="minorHAnsi" w:hAnsiTheme="minorHAnsi" w:cstheme="minorHAnsi"/>
          <w:b/>
          <w:color w:val="000000" w:themeColor="text1"/>
          <w:sz w:val="32"/>
          <w:szCs w:val="24"/>
          <w:lang w:val="ro-RO"/>
        </w:rPr>
      </w:pPr>
      <w:r>
        <w:rPr>
          <w:rFonts w:asciiTheme="minorHAnsi" w:hAnsiTheme="minorHAnsi" w:cstheme="minorHAnsi"/>
          <w:b/>
          <w:color w:val="000000" w:themeColor="text1"/>
          <w:sz w:val="32"/>
          <w:szCs w:val="24"/>
        </w:rPr>
        <w:t>ORA</w:t>
      </w:r>
      <w:r>
        <w:rPr>
          <w:rFonts w:asciiTheme="minorHAnsi" w:hAnsiTheme="minorHAnsi" w:cstheme="minorHAnsi"/>
          <w:b/>
          <w:color w:val="000000" w:themeColor="text1"/>
          <w:sz w:val="32"/>
          <w:szCs w:val="24"/>
          <w:lang w:val="ro-RO"/>
        </w:rPr>
        <w:t>ȘUL VLĂHIȚA</w:t>
      </w:r>
    </w:p>
    <w:p w14:paraId="72DDFDAF" w14:textId="77777777" w:rsidR="007B554A" w:rsidRDefault="007B554A" w:rsidP="007B554A">
      <w:pPr>
        <w:tabs>
          <w:tab w:val="left" w:pos="0"/>
        </w:tabs>
        <w:spacing w:before="0" w:after="0"/>
        <w:ind w:left="0"/>
        <w:jc w:val="center"/>
        <w:rPr>
          <w:rFonts w:asciiTheme="minorHAnsi" w:hAnsiTheme="minorHAnsi" w:cstheme="minorHAnsi"/>
          <w:b/>
          <w:color w:val="000000" w:themeColor="text1"/>
          <w:sz w:val="32"/>
          <w:szCs w:val="24"/>
        </w:rPr>
      </w:pPr>
    </w:p>
    <w:p w14:paraId="495A233A" w14:textId="77777777" w:rsidR="007B554A" w:rsidRPr="001A53C8" w:rsidRDefault="007B554A" w:rsidP="007B554A">
      <w:pPr>
        <w:tabs>
          <w:tab w:val="left" w:pos="0"/>
        </w:tabs>
        <w:spacing w:before="0" w:after="0"/>
        <w:ind w:left="0"/>
        <w:jc w:val="center"/>
        <w:rPr>
          <w:rFonts w:asciiTheme="minorHAnsi" w:hAnsiTheme="minorHAnsi" w:cstheme="minorHAnsi"/>
          <w:b/>
          <w:color w:val="000000" w:themeColor="text1"/>
          <w:sz w:val="32"/>
          <w:szCs w:val="24"/>
        </w:rPr>
      </w:pPr>
    </w:p>
    <w:p w14:paraId="22063D44" w14:textId="77777777" w:rsidR="007B554A" w:rsidRDefault="00492903" w:rsidP="007B554A">
      <w:pPr>
        <w:pStyle w:val="Header"/>
        <w:tabs>
          <w:tab w:val="left" w:pos="0"/>
        </w:tabs>
        <w:spacing w:before="0"/>
        <w:jc w:val="center"/>
        <w:rPr>
          <w:rFonts w:asciiTheme="minorHAnsi" w:hAnsiTheme="minorHAnsi" w:cstheme="minorHAnsi"/>
          <w:color w:val="000000" w:themeColor="text1"/>
          <w:sz w:val="24"/>
          <w:szCs w:val="20"/>
        </w:rPr>
      </w:pPr>
      <w:r>
        <w:rPr>
          <w:rFonts w:asciiTheme="minorHAnsi" w:hAnsiTheme="minorHAnsi" w:cstheme="minorHAnsi"/>
          <w:color w:val="000000" w:themeColor="text1"/>
          <w:sz w:val="24"/>
          <w:szCs w:val="20"/>
        </w:rPr>
        <w:t>E</w:t>
      </w:r>
      <w:r w:rsidR="007B554A">
        <w:rPr>
          <w:rFonts w:asciiTheme="minorHAnsi" w:hAnsiTheme="minorHAnsi" w:cstheme="minorHAnsi"/>
          <w:color w:val="000000" w:themeColor="text1"/>
          <w:sz w:val="24"/>
          <w:szCs w:val="20"/>
        </w:rPr>
        <w:t>laboratorul documentaţiei:</w:t>
      </w:r>
    </w:p>
    <w:p w14:paraId="64692155" w14:textId="77777777" w:rsidR="007B554A" w:rsidRPr="00421624" w:rsidRDefault="007B554A" w:rsidP="007B554A">
      <w:pPr>
        <w:pStyle w:val="Header"/>
        <w:tabs>
          <w:tab w:val="left" w:pos="0"/>
        </w:tabs>
        <w:spacing w:before="0"/>
        <w:jc w:val="center"/>
        <w:rPr>
          <w:rFonts w:asciiTheme="minorHAnsi" w:hAnsiTheme="minorHAnsi" w:cstheme="minorHAnsi"/>
          <w:color w:val="000000" w:themeColor="text1"/>
          <w:sz w:val="24"/>
          <w:szCs w:val="20"/>
        </w:rPr>
      </w:pPr>
    </w:p>
    <w:p w14:paraId="3030AC98" w14:textId="77777777" w:rsidR="007B554A" w:rsidRDefault="007B554A" w:rsidP="007B554A">
      <w:pPr>
        <w:tabs>
          <w:tab w:val="left" w:pos="0"/>
          <w:tab w:val="left" w:pos="630"/>
          <w:tab w:val="left" w:pos="851"/>
        </w:tabs>
        <w:spacing w:before="0" w:after="0"/>
        <w:jc w:val="center"/>
        <w:outlineLvl w:val="0"/>
        <w:rPr>
          <w:rFonts w:asciiTheme="minorHAnsi" w:hAnsiTheme="minorHAnsi" w:cstheme="minorHAnsi"/>
          <w:b/>
          <w:color w:val="000000" w:themeColor="text1"/>
          <w:sz w:val="32"/>
          <w:szCs w:val="24"/>
        </w:rPr>
      </w:pPr>
    </w:p>
    <w:p w14:paraId="565A2094" w14:textId="77777777" w:rsidR="007B554A" w:rsidRDefault="00040F1D" w:rsidP="007B554A">
      <w:pPr>
        <w:tabs>
          <w:tab w:val="left" w:pos="0"/>
        </w:tabs>
        <w:spacing w:before="0" w:after="0"/>
        <w:ind w:left="0"/>
        <w:jc w:val="center"/>
        <w:rPr>
          <w:rFonts w:asciiTheme="minorHAnsi" w:hAnsiTheme="minorHAnsi" w:cstheme="minorHAnsi"/>
          <w:b/>
          <w:color w:val="000000" w:themeColor="text1"/>
          <w:sz w:val="32"/>
          <w:szCs w:val="24"/>
        </w:rPr>
      </w:pPr>
      <w:r>
        <w:rPr>
          <w:rFonts w:asciiTheme="minorHAnsi" w:hAnsiTheme="minorHAnsi" w:cstheme="minorHAnsi"/>
          <w:b/>
          <w:color w:val="000000" w:themeColor="text1"/>
          <w:sz w:val="32"/>
          <w:szCs w:val="24"/>
        </w:rPr>
        <w:t>TOTAL PROIECT</w:t>
      </w:r>
      <w:r w:rsidR="007B554A">
        <w:rPr>
          <w:rFonts w:asciiTheme="minorHAnsi" w:hAnsiTheme="minorHAnsi" w:cstheme="minorHAnsi"/>
          <w:b/>
          <w:color w:val="000000" w:themeColor="text1"/>
          <w:sz w:val="32"/>
          <w:szCs w:val="24"/>
        </w:rPr>
        <w:t xml:space="preserve"> SRL</w:t>
      </w:r>
    </w:p>
    <w:p w14:paraId="5AA0B40B" w14:textId="77777777" w:rsidR="007B554A" w:rsidRDefault="007B554A" w:rsidP="007B554A">
      <w:pPr>
        <w:tabs>
          <w:tab w:val="left" w:pos="0"/>
        </w:tabs>
        <w:spacing w:before="0" w:after="0"/>
        <w:ind w:left="0"/>
        <w:jc w:val="center"/>
        <w:rPr>
          <w:rFonts w:asciiTheme="minorHAnsi" w:hAnsiTheme="minorHAnsi" w:cstheme="minorHAnsi"/>
          <w:b/>
          <w:color w:val="000000" w:themeColor="text1"/>
          <w:sz w:val="28"/>
          <w:szCs w:val="24"/>
        </w:rPr>
      </w:pPr>
      <w:r w:rsidRPr="001A53C8">
        <w:rPr>
          <w:rFonts w:asciiTheme="minorHAnsi" w:hAnsiTheme="minorHAnsi" w:cstheme="minorHAnsi"/>
          <w:b/>
          <w:color w:val="000000" w:themeColor="text1"/>
          <w:sz w:val="28"/>
          <w:szCs w:val="24"/>
        </w:rPr>
        <w:t>Odorheiu Secuiesc</w:t>
      </w:r>
    </w:p>
    <w:p w14:paraId="6227E183" w14:textId="77777777" w:rsidR="007B554A" w:rsidRDefault="007B554A" w:rsidP="007B554A">
      <w:pPr>
        <w:tabs>
          <w:tab w:val="left" w:pos="0"/>
        </w:tabs>
        <w:spacing w:before="0" w:after="0"/>
        <w:ind w:left="0"/>
        <w:jc w:val="center"/>
        <w:rPr>
          <w:rFonts w:asciiTheme="minorHAnsi" w:hAnsiTheme="minorHAnsi" w:cstheme="minorHAnsi"/>
          <w:b/>
          <w:color w:val="000000" w:themeColor="text1"/>
          <w:sz w:val="28"/>
          <w:szCs w:val="24"/>
        </w:rPr>
      </w:pPr>
    </w:p>
    <w:p w14:paraId="2F033E6D" w14:textId="77777777" w:rsidR="007B554A" w:rsidRDefault="007B554A" w:rsidP="007B554A">
      <w:pPr>
        <w:tabs>
          <w:tab w:val="left" w:pos="0"/>
        </w:tabs>
        <w:spacing w:before="0" w:after="0"/>
        <w:ind w:left="0"/>
        <w:jc w:val="center"/>
        <w:rPr>
          <w:rFonts w:asciiTheme="minorHAnsi" w:hAnsiTheme="minorHAnsi" w:cstheme="minorHAnsi"/>
          <w:b/>
          <w:color w:val="000000" w:themeColor="text1"/>
          <w:sz w:val="28"/>
          <w:szCs w:val="24"/>
        </w:rPr>
      </w:pPr>
    </w:p>
    <w:p w14:paraId="2A7E9B4A" w14:textId="77777777" w:rsidR="007B554A" w:rsidRPr="001A53C8" w:rsidRDefault="007B554A" w:rsidP="007B554A">
      <w:pPr>
        <w:tabs>
          <w:tab w:val="left" w:pos="0"/>
        </w:tabs>
        <w:spacing w:before="0" w:after="0"/>
        <w:ind w:left="0"/>
        <w:jc w:val="center"/>
        <w:rPr>
          <w:rFonts w:asciiTheme="minorHAnsi" w:hAnsiTheme="minorHAnsi" w:cstheme="minorHAnsi"/>
          <w:b/>
          <w:color w:val="000000" w:themeColor="text1"/>
          <w:sz w:val="28"/>
          <w:szCs w:val="24"/>
        </w:rPr>
      </w:pPr>
    </w:p>
    <w:p w14:paraId="5618287E" w14:textId="77777777" w:rsidR="007B554A" w:rsidRDefault="007B554A" w:rsidP="007B554A">
      <w:pPr>
        <w:pStyle w:val="Header"/>
        <w:tabs>
          <w:tab w:val="left" w:pos="0"/>
        </w:tabs>
        <w:spacing w:before="0"/>
        <w:jc w:val="center"/>
        <w:rPr>
          <w:rFonts w:asciiTheme="minorHAnsi" w:hAnsiTheme="minorHAnsi" w:cstheme="minorHAnsi"/>
          <w:color w:val="000000" w:themeColor="text1"/>
          <w:sz w:val="24"/>
          <w:szCs w:val="20"/>
        </w:rPr>
      </w:pPr>
      <w:r>
        <w:rPr>
          <w:rFonts w:asciiTheme="minorHAnsi" w:hAnsiTheme="minorHAnsi" w:cstheme="minorHAnsi"/>
          <w:color w:val="000000" w:themeColor="text1"/>
          <w:sz w:val="24"/>
          <w:szCs w:val="20"/>
        </w:rPr>
        <w:t>nr. proiect:</w:t>
      </w:r>
    </w:p>
    <w:p w14:paraId="77D655F8" w14:textId="77777777" w:rsidR="007B554A" w:rsidRPr="00421624" w:rsidRDefault="007B554A" w:rsidP="007B554A">
      <w:pPr>
        <w:pStyle w:val="Header"/>
        <w:tabs>
          <w:tab w:val="left" w:pos="0"/>
        </w:tabs>
        <w:spacing w:before="0"/>
        <w:jc w:val="center"/>
        <w:rPr>
          <w:rFonts w:asciiTheme="minorHAnsi" w:hAnsiTheme="minorHAnsi" w:cstheme="minorHAnsi"/>
          <w:color w:val="000000" w:themeColor="text1"/>
          <w:sz w:val="24"/>
          <w:szCs w:val="20"/>
        </w:rPr>
      </w:pPr>
    </w:p>
    <w:p w14:paraId="74ACF005" w14:textId="0E35807D" w:rsidR="007B554A" w:rsidRDefault="00040F1D" w:rsidP="007B554A">
      <w:pPr>
        <w:tabs>
          <w:tab w:val="left" w:pos="0"/>
          <w:tab w:val="left" w:pos="630"/>
        </w:tabs>
        <w:spacing w:before="0" w:after="0"/>
        <w:ind w:left="0"/>
        <w:jc w:val="center"/>
        <w:outlineLvl w:val="0"/>
        <w:rPr>
          <w:rFonts w:asciiTheme="minorHAnsi" w:hAnsiTheme="minorHAnsi" w:cstheme="minorHAnsi"/>
          <w:b/>
          <w:color w:val="000000" w:themeColor="text1"/>
          <w:sz w:val="32"/>
          <w:szCs w:val="24"/>
        </w:rPr>
      </w:pPr>
      <w:bookmarkStart w:id="0" w:name="_Toc10716761"/>
      <w:bookmarkStart w:id="1" w:name="_Toc11154962"/>
      <w:bookmarkStart w:id="2" w:name="_Toc31275581"/>
      <w:r>
        <w:rPr>
          <w:rFonts w:asciiTheme="minorHAnsi" w:hAnsiTheme="minorHAnsi" w:cstheme="minorHAnsi"/>
          <w:b/>
          <w:color w:val="000000" w:themeColor="text1"/>
          <w:sz w:val="32"/>
          <w:szCs w:val="24"/>
        </w:rPr>
        <w:t>3</w:t>
      </w:r>
      <w:r w:rsidR="00E10B2F">
        <w:rPr>
          <w:rFonts w:asciiTheme="minorHAnsi" w:hAnsiTheme="minorHAnsi" w:cstheme="minorHAnsi"/>
          <w:b/>
          <w:color w:val="000000" w:themeColor="text1"/>
          <w:sz w:val="32"/>
          <w:szCs w:val="24"/>
        </w:rPr>
        <w:t>796</w:t>
      </w:r>
      <w:r w:rsidR="007B554A">
        <w:rPr>
          <w:rFonts w:asciiTheme="minorHAnsi" w:hAnsiTheme="minorHAnsi" w:cstheme="minorHAnsi"/>
          <w:b/>
          <w:color w:val="000000" w:themeColor="text1"/>
          <w:sz w:val="32"/>
          <w:szCs w:val="24"/>
        </w:rPr>
        <w:t>/2019</w:t>
      </w:r>
      <w:bookmarkEnd w:id="0"/>
      <w:bookmarkEnd w:id="1"/>
      <w:bookmarkEnd w:id="2"/>
    </w:p>
    <w:p w14:paraId="2980E36F" w14:textId="77777777" w:rsidR="007B554A" w:rsidRDefault="007B554A" w:rsidP="007B554A">
      <w:pPr>
        <w:tabs>
          <w:tab w:val="left" w:pos="0"/>
          <w:tab w:val="left" w:pos="630"/>
        </w:tabs>
        <w:spacing w:before="0" w:after="0"/>
        <w:ind w:left="0"/>
        <w:jc w:val="center"/>
        <w:outlineLvl w:val="0"/>
        <w:rPr>
          <w:rFonts w:asciiTheme="minorHAnsi" w:hAnsiTheme="minorHAnsi" w:cstheme="minorHAnsi"/>
          <w:b/>
          <w:color w:val="000000" w:themeColor="text1"/>
          <w:sz w:val="32"/>
          <w:szCs w:val="24"/>
        </w:rPr>
      </w:pPr>
    </w:p>
    <w:p w14:paraId="50A1D74A" w14:textId="77777777" w:rsidR="007B554A" w:rsidRDefault="007B554A" w:rsidP="007B554A">
      <w:pPr>
        <w:tabs>
          <w:tab w:val="left" w:pos="0"/>
          <w:tab w:val="left" w:pos="630"/>
        </w:tabs>
        <w:spacing w:before="0" w:after="0"/>
        <w:ind w:left="0"/>
        <w:jc w:val="center"/>
        <w:outlineLvl w:val="0"/>
        <w:rPr>
          <w:rFonts w:asciiTheme="minorHAnsi" w:hAnsiTheme="minorHAnsi" w:cstheme="minorHAnsi"/>
          <w:b/>
          <w:color w:val="000000" w:themeColor="text1"/>
          <w:sz w:val="32"/>
          <w:szCs w:val="24"/>
        </w:rPr>
      </w:pPr>
    </w:p>
    <w:p w14:paraId="6BCD1409" w14:textId="77777777" w:rsidR="007B554A" w:rsidRDefault="007B554A" w:rsidP="007B554A">
      <w:pPr>
        <w:tabs>
          <w:tab w:val="left" w:pos="0"/>
          <w:tab w:val="left" w:pos="630"/>
        </w:tabs>
        <w:spacing w:before="0" w:after="0"/>
        <w:ind w:left="0"/>
        <w:jc w:val="center"/>
        <w:outlineLvl w:val="0"/>
        <w:rPr>
          <w:rFonts w:asciiTheme="minorHAnsi" w:hAnsiTheme="minorHAnsi" w:cstheme="minorHAnsi"/>
          <w:b/>
          <w:color w:val="000000" w:themeColor="text1"/>
          <w:sz w:val="32"/>
          <w:szCs w:val="24"/>
        </w:rPr>
      </w:pPr>
    </w:p>
    <w:p w14:paraId="35869B86" w14:textId="77777777" w:rsidR="007B554A" w:rsidRDefault="007B554A" w:rsidP="007B554A">
      <w:pPr>
        <w:tabs>
          <w:tab w:val="left" w:pos="0"/>
          <w:tab w:val="left" w:pos="630"/>
        </w:tabs>
        <w:spacing w:before="0" w:after="0"/>
        <w:ind w:left="0"/>
        <w:jc w:val="center"/>
        <w:outlineLvl w:val="0"/>
        <w:rPr>
          <w:rFonts w:asciiTheme="minorHAnsi" w:hAnsiTheme="minorHAnsi" w:cstheme="minorHAnsi"/>
          <w:b/>
          <w:color w:val="000000" w:themeColor="text1"/>
          <w:sz w:val="32"/>
          <w:szCs w:val="24"/>
        </w:rPr>
      </w:pPr>
    </w:p>
    <w:p w14:paraId="08094012" w14:textId="77777777" w:rsidR="007B554A" w:rsidRDefault="007B554A" w:rsidP="007B554A">
      <w:pPr>
        <w:tabs>
          <w:tab w:val="left" w:pos="0"/>
          <w:tab w:val="left" w:pos="630"/>
        </w:tabs>
        <w:spacing w:before="0" w:after="0"/>
        <w:ind w:left="0"/>
        <w:outlineLvl w:val="0"/>
        <w:rPr>
          <w:rFonts w:asciiTheme="minorHAnsi" w:hAnsiTheme="minorHAnsi" w:cstheme="minorHAnsi"/>
          <w:b/>
          <w:color w:val="000000" w:themeColor="text1"/>
          <w:sz w:val="32"/>
          <w:szCs w:val="24"/>
        </w:rPr>
      </w:pPr>
      <w:bookmarkStart w:id="3" w:name="_Toc10716762"/>
      <w:bookmarkStart w:id="4" w:name="_Toc31275582"/>
      <w:r>
        <w:rPr>
          <w:rFonts w:asciiTheme="minorHAnsi" w:hAnsiTheme="minorHAnsi" w:cstheme="minorHAnsi"/>
          <w:b/>
          <w:color w:val="000000" w:themeColor="text1"/>
          <w:sz w:val="32"/>
          <w:szCs w:val="24"/>
        </w:rPr>
        <w:lastRenderedPageBreak/>
        <w:t>CUPRINS</w:t>
      </w:r>
      <w:bookmarkEnd w:id="3"/>
      <w:bookmarkEnd w:id="4"/>
    </w:p>
    <w:p w14:paraId="65EBA497" w14:textId="77777777" w:rsidR="007B554A" w:rsidRDefault="007B554A" w:rsidP="007B554A">
      <w:pPr>
        <w:tabs>
          <w:tab w:val="left" w:pos="0"/>
          <w:tab w:val="left" w:pos="630"/>
        </w:tabs>
        <w:spacing w:before="0" w:after="0"/>
        <w:ind w:left="0"/>
        <w:jc w:val="center"/>
        <w:outlineLvl w:val="0"/>
        <w:rPr>
          <w:rFonts w:asciiTheme="minorHAnsi" w:hAnsiTheme="minorHAnsi" w:cstheme="minorHAnsi"/>
          <w:b/>
          <w:color w:val="000000" w:themeColor="text1"/>
          <w:sz w:val="32"/>
          <w:szCs w:val="24"/>
        </w:rPr>
      </w:pPr>
    </w:p>
    <w:p w14:paraId="73B5A920" w14:textId="4BBCF76D" w:rsidR="00920427" w:rsidRDefault="003C31CA">
      <w:pPr>
        <w:pStyle w:val="TOC1"/>
        <w:rPr>
          <w:rFonts w:asciiTheme="minorHAnsi" w:eastAsiaTheme="minorEastAsia" w:hAnsiTheme="minorHAnsi" w:cstheme="minorBidi"/>
          <w:b w:val="0"/>
          <w:bCs w:val="0"/>
          <w:caps w:val="0"/>
          <w:sz w:val="22"/>
          <w:szCs w:val="22"/>
          <w:lang w:val="en-US"/>
        </w:rPr>
      </w:pPr>
      <w:r w:rsidRPr="00421624">
        <w:rPr>
          <w:rFonts w:asciiTheme="minorHAnsi" w:hAnsiTheme="minorHAnsi" w:cstheme="minorHAnsi"/>
          <w:color w:val="0000FF"/>
          <w:sz w:val="24"/>
          <w:szCs w:val="24"/>
        </w:rPr>
        <w:fldChar w:fldCharType="begin"/>
      </w:r>
      <w:r w:rsidR="007B554A" w:rsidRPr="00421624">
        <w:rPr>
          <w:rFonts w:asciiTheme="minorHAnsi" w:hAnsiTheme="minorHAnsi" w:cstheme="minorHAnsi"/>
          <w:color w:val="0000FF"/>
          <w:sz w:val="24"/>
          <w:szCs w:val="24"/>
        </w:rPr>
        <w:instrText xml:space="preserve"> TOC \o "1-3" \h \z \u </w:instrText>
      </w:r>
      <w:r w:rsidRPr="00421624">
        <w:rPr>
          <w:rFonts w:asciiTheme="minorHAnsi" w:hAnsiTheme="minorHAnsi" w:cstheme="minorHAnsi"/>
          <w:color w:val="0000FF"/>
          <w:sz w:val="24"/>
          <w:szCs w:val="24"/>
        </w:rPr>
        <w:fldChar w:fldCharType="separate"/>
      </w:r>
      <w:hyperlink w:anchor="_Toc31275581" w:history="1"/>
    </w:p>
    <w:p w14:paraId="1B262298" w14:textId="2B6CF215" w:rsidR="00920427" w:rsidRDefault="00920427">
      <w:pPr>
        <w:pStyle w:val="TOC1"/>
        <w:rPr>
          <w:rFonts w:asciiTheme="minorHAnsi" w:eastAsiaTheme="minorEastAsia" w:hAnsiTheme="minorHAnsi" w:cstheme="minorBidi"/>
          <w:b w:val="0"/>
          <w:bCs w:val="0"/>
          <w:caps w:val="0"/>
          <w:sz w:val="22"/>
          <w:szCs w:val="22"/>
          <w:lang w:val="en-US"/>
        </w:rPr>
      </w:pPr>
    </w:p>
    <w:p w14:paraId="2109DF56" w14:textId="2BE85D3D" w:rsidR="00920427" w:rsidRDefault="00920427">
      <w:pPr>
        <w:pStyle w:val="TOC1"/>
        <w:rPr>
          <w:rFonts w:asciiTheme="minorHAnsi" w:eastAsiaTheme="minorEastAsia" w:hAnsiTheme="minorHAnsi" w:cstheme="minorBidi"/>
          <w:b w:val="0"/>
          <w:bCs w:val="0"/>
          <w:caps w:val="0"/>
          <w:sz w:val="22"/>
          <w:szCs w:val="22"/>
          <w:lang w:val="en-US"/>
        </w:rPr>
      </w:pPr>
      <w:hyperlink w:anchor="_Toc31275583" w:history="1">
        <w:r w:rsidRPr="00B90DDC">
          <w:rPr>
            <w:rStyle w:val="Hyperlink"/>
            <w:rFonts w:eastAsiaTheme="majorEastAsia" w:cstheme="minorHAnsi"/>
          </w:rPr>
          <w:t>I.</w:t>
        </w:r>
        <w:r>
          <w:rPr>
            <w:rFonts w:asciiTheme="minorHAnsi" w:eastAsiaTheme="minorEastAsia" w:hAnsiTheme="minorHAnsi" w:cstheme="minorBidi"/>
            <w:b w:val="0"/>
            <w:bCs w:val="0"/>
            <w:caps w:val="0"/>
            <w:sz w:val="22"/>
            <w:szCs w:val="22"/>
            <w:lang w:val="en-US"/>
          </w:rPr>
          <w:tab/>
        </w:r>
        <w:r w:rsidRPr="00B90DDC">
          <w:rPr>
            <w:rStyle w:val="Hyperlink"/>
            <w:rFonts w:eastAsiaTheme="majorEastAsia" w:cstheme="minorHAnsi"/>
          </w:rPr>
          <w:t>DENUMIREA PROIECTULUI</w:t>
        </w:r>
        <w:r>
          <w:rPr>
            <w:webHidden/>
          </w:rPr>
          <w:tab/>
        </w:r>
        <w:r>
          <w:rPr>
            <w:webHidden/>
          </w:rPr>
          <w:fldChar w:fldCharType="begin"/>
        </w:r>
        <w:r>
          <w:rPr>
            <w:webHidden/>
          </w:rPr>
          <w:instrText xml:space="preserve"> PAGEREF _Toc31275583 \h </w:instrText>
        </w:r>
        <w:r>
          <w:rPr>
            <w:webHidden/>
          </w:rPr>
        </w:r>
        <w:r>
          <w:rPr>
            <w:webHidden/>
          </w:rPr>
          <w:fldChar w:fldCharType="separate"/>
        </w:r>
        <w:r>
          <w:rPr>
            <w:webHidden/>
          </w:rPr>
          <w:t>4</w:t>
        </w:r>
        <w:r>
          <w:rPr>
            <w:webHidden/>
          </w:rPr>
          <w:fldChar w:fldCharType="end"/>
        </w:r>
      </w:hyperlink>
    </w:p>
    <w:p w14:paraId="12C9AFFA" w14:textId="142B909C" w:rsidR="00920427" w:rsidRDefault="00920427">
      <w:pPr>
        <w:pStyle w:val="TOC1"/>
        <w:rPr>
          <w:rFonts w:asciiTheme="minorHAnsi" w:eastAsiaTheme="minorEastAsia" w:hAnsiTheme="minorHAnsi" w:cstheme="minorBidi"/>
          <w:b w:val="0"/>
          <w:bCs w:val="0"/>
          <w:caps w:val="0"/>
          <w:sz w:val="22"/>
          <w:szCs w:val="22"/>
          <w:lang w:val="en-US"/>
        </w:rPr>
      </w:pPr>
      <w:hyperlink w:anchor="_Toc31275584" w:history="1">
        <w:r w:rsidRPr="00B90DDC">
          <w:rPr>
            <w:rStyle w:val="Hyperlink"/>
            <w:rFonts w:eastAsiaTheme="majorEastAsia" w:cstheme="minorHAnsi"/>
          </w:rPr>
          <w:t>II.</w:t>
        </w:r>
        <w:r>
          <w:rPr>
            <w:rFonts w:asciiTheme="minorHAnsi" w:eastAsiaTheme="minorEastAsia" w:hAnsiTheme="minorHAnsi" w:cstheme="minorBidi"/>
            <w:b w:val="0"/>
            <w:bCs w:val="0"/>
            <w:caps w:val="0"/>
            <w:sz w:val="22"/>
            <w:szCs w:val="22"/>
            <w:lang w:val="en-US"/>
          </w:rPr>
          <w:tab/>
        </w:r>
        <w:r w:rsidRPr="00B90DDC">
          <w:rPr>
            <w:rStyle w:val="Hyperlink"/>
            <w:rFonts w:eastAsiaTheme="majorEastAsia" w:cstheme="minorHAnsi"/>
          </w:rPr>
          <w:t>TITULARUL INVESTIȚIEI</w:t>
        </w:r>
        <w:r>
          <w:rPr>
            <w:webHidden/>
          </w:rPr>
          <w:tab/>
        </w:r>
        <w:r>
          <w:rPr>
            <w:webHidden/>
          </w:rPr>
          <w:fldChar w:fldCharType="begin"/>
        </w:r>
        <w:r>
          <w:rPr>
            <w:webHidden/>
          </w:rPr>
          <w:instrText xml:space="preserve"> PAGEREF _Toc31275584 \h </w:instrText>
        </w:r>
        <w:r>
          <w:rPr>
            <w:webHidden/>
          </w:rPr>
        </w:r>
        <w:r>
          <w:rPr>
            <w:webHidden/>
          </w:rPr>
          <w:fldChar w:fldCharType="separate"/>
        </w:r>
        <w:r>
          <w:rPr>
            <w:webHidden/>
          </w:rPr>
          <w:t>4</w:t>
        </w:r>
        <w:r>
          <w:rPr>
            <w:webHidden/>
          </w:rPr>
          <w:fldChar w:fldCharType="end"/>
        </w:r>
      </w:hyperlink>
    </w:p>
    <w:p w14:paraId="5E70B31B" w14:textId="2B7F06B8" w:rsidR="00920427" w:rsidRDefault="00920427">
      <w:pPr>
        <w:pStyle w:val="TOC1"/>
        <w:rPr>
          <w:rFonts w:asciiTheme="minorHAnsi" w:eastAsiaTheme="minorEastAsia" w:hAnsiTheme="minorHAnsi" w:cstheme="minorBidi"/>
          <w:b w:val="0"/>
          <w:bCs w:val="0"/>
          <w:caps w:val="0"/>
          <w:sz w:val="22"/>
          <w:szCs w:val="22"/>
          <w:lang w:val="en-US"/>
        </w:rPr>
      </w:pPr>
      <w:hyperlink w:anchor="_Toc31275585" w:history="1">
        <w:r w:rsidRPr="00B90DDC">
          <w:rPr>
            <w:rStyle w:val="Hyperlink"/>
            <w:rFonts w:eastAsiaTheme="majorEastAsia" w:cstheme="minorHAnsi"/>
          </w:rPr>
          <w:t>III.</w:t>
        </w:r>
        <w:r>
          <w:rPr>
            <w:rFonts w:asciiTheme="minorHAnsi" w:eastAsiaTheme="minorEastAsia" w:hAnsiTheme="minorHAnsi" w:cstheme="minorBidi"/>
            <w:b w:val="0"/>
            <w:bCs w:val="0"/>
            <w:caps w:val="0"/>
            <w:sz w:val="22"/>
            <w:szCs w:val="22"/>
            <w:lang w:val="en-US"/>
          </w:rPr>
          <w:tab/>
        </w:r>
        <w:r w:rsidRPr="00B90DDC">
          <w:rPr>
            <w:rStyle w:val="Hyperlink"/>
            <w:rFonts w:eastAsiaTheme="majorEastAsia" w:cstheme="minorHAnsi"/>
          </w:rPr>
          <w:t>Descrierea caracteristicilor fizice ale întregului proiect:</w:t>
        </w:r>
        <w:r>
          <w:rPr>
            <w:webHidden/>
          </w:rPr>
          <w:tab/>
        </w:r>
        <w:r>
          <w:rPr>
            <w:webHidden/>
          </w:rPr>
          <w:fldChar w:fldCharType="begin"/>
        </w:r>
        <w:r>
          <w:rPr>
            <w:webHidden/>
          </w:rPr>
          <w:instrText xml:space="preserve"> PAGEREF _Toc31275585 \h </w:instrText>
        </w:r>
        <w:r>
          <w:rPr>
            <w:webHidden/>
          </w:rPr>
        </w:r>
        <w:r>
          <w:rPr>
            <w:webHidden/>
          </w:rPr>
          <w:fldChar w:fldCharType="separate"/>
        </w:r>
        <w:r>
          <w:rPr>
            <w:webHidden/>
          </w:rPr>
          <w:t>4</w:t>
        </w:r>
        <w:r>
          <w:rPr>
            <w:webHidden/>
          </w:rPr>
          <w:fldChar w:fldCharType="end"/>
        </w:r>
      </w:hyperlink>
    </w:p>
    <w:p w14:paraId="2493EFDF" w14:textId="2E81E32B" w:rsidR="00920427" w:rsidRDefault="00920427">
      <w:pPr>
        <w:pStyle w:val="TOC2"/>
        <w:tabs>
          <w:tab w:val="right" w:leader="underscore" w:pos="9350"/>
        </w:tabs>
        <w:rPr>
          <w:rFonts w:asciiTheme="minorHAnsi" w:eastAsiaTheme="minorEastAsia" w:hAnsiTheme="minorHAnsi"/>
          <w:noProof/>
          <w:sz w:val="22"/>
        </w:rPr>
      </w:pPr>
      <w:hyperlink w:anchor="_Toc31275586" w:history="1">
        <w:r w:rsidRPr="00B90DDC">
          <w:rPr>
            <w:rStyle w:val="Hyperlink"/>
            <w:rFonts w:cstheme="minorHAnsi"/>
            <w:noProof/>
          </w:rPr>
          <w:t>Siguranța circulației și semnalizare</w:t>
        </w:r>
        <w:r>
          <w:rPr>
            <w:noProof/>
            <w:webHidden/>
          </w:rPr>
          <w:tab/>
        </w:r>
        <w:r>
          <w:rPr>
            <w:noProof/>
            <w:webHidden/>
          </w:rPr>
          <w:fldChar w:fldCharType="begin"/>
        </w:r>
        <w:r>
          <w:rPr>
            <w:noProof/>
            <w:webHidden/>
          </w:rPr>
          <w:instrText xml:space="preserve"> PAGEREF _Toc31275586 \h </w:instrText>
        </w:r>
        <w:r>
          <w:rPr>
            <w:noProof/>
            <w:webHidden/>
          </w:rPr>
        </w:r>
        <w:r>
          <w:rPr>
            <w:noProof/>
            <w:webHidden/>
          </w:rPr>
          <w:fldChar w:fldCharType="separate"/>
        </w:r>
        <w:r>
          <w:rPr>
            <w:noProof/>
            <w:webHidden/>
          </w:rPr>
          <w:t>6</w:t>
        </w:r>
        <w:r>
          <w:rPr>
            <w:noProof/>
            <w:webHidden/>
          </w:rPr>
          <w:fldChar w:fldCharType="end"/>
        </w:r>
      </w:hyperlink>
    </w:p>
    <w:p w14:paraId="5A66086A" w14:textId="3C5AA27A" w:rsidR="00920427" w:rsidRDefault="00920427">
      <w:pPr>
        <w:pStyle w:val="TOC1"/>
        <w:rPr>
          <w:rFonts w:asciiTheme="minorHAnsi" w:eastAsiaTheme="minorEastAsia" w:hAnsiTheme="minorHAnsi" w:cstheme="minorBidi"/>
          <w:b w:val="0"/>
          <w:bCs w:val="0"/>
          <w:caps w:val="0"/>
          <w:sz w:val="22"/>
          <w:szCs w:val="22"/>
          <w:lang w:val="en-US"/>
        </w:rPr>
      </w:pPr>
      <w:hyperlink w:anchor="_Toc31275587" w:history="1">
        <w:r w:rsidRPr="00B90DDC">
          <w:rPr>
            <w:rStyle w:val="Hyperlink"/>
            <w:rFonts w:eastAsiaTheme="majorEastAsia" w:cstheme="minorHAnsi"/>
          </w:rPr>
          <w:t>IV.</w:t>
        </w:r>
        <w:r>
          <w:rPr>
            <w:rFonts w:asciiTheme="minorHAnsi" w:eastAsiaTheme="minorEastAsia" w:hAnsiTheme="minorHAnsi" w:cstheme="minorBidi"/>
            <w:b w:val="0"/>
            <w:bCs w:val="0"/>
            <w:caps w:val="0"/>
            <w:sz w:val="22"/>
            <w:szCs w:val="22"/>
            <w:lang w:val="en-US"/>
          </w:rPr>
          <w:tab/>
        </w:r>
        <w:r w:rsidRPr="00B90DDC">
          <w:rPr>
            <w:rStyle w:val="Hyperlink"/>
            <w:rFonts w:eastAsiaTheme="majorEastAsia" w:cstheme="minorHAnsi"/>
          </w:rPr>
          <w:t>Descrierea lucrărilor de demolare necesare</w:t>
        </w:r>
        <w:r>
          <w:rPr>
            <w:webHidden/>
          </w:rPr>
          <w:tab/>
        </w:r>
        <w:r>
          <w:rPr>
            <w:webHidden/>
          </w:rPr>
          <w:fldChar w:fldCharType="begin"/>
        </w:r>
        <w:r>
          <w:rPr>
            <w:webHidden/>
          </w:rPr>
          <w:instrText xml:space="preserve"> PAGEREF _Toc31275587 \h </w:instrText>
        </w:r>
        <w:r>
          <w:rPr>
            <w:webHidden/>
          </w:rPr>
        </w:r>
        <w:r>
          <w:rPr>
            <w:webHidden/>
          </w:rPr>
          <w:fldChar w:fldCharType="separate"/>
        </w:r>
        <w:r>
          <w:rPr>
            <w:webHidden/>
          </w:rPr>
          <w:t>7</w:t>
        </w:r>
        <w:r>
          <w:rPr>
            <w:webHidden/>
          </w:rPr>
          <w:fldChar w:fldCharType="end"/>
        </w:r>
      </w:hyperlink>
    </w:p>
    <w:p w14:paraId="175DB283" w14:textId="6DE01015" w:rsidR="00920427" w:rsidRDefault="00920427">
      <w:pPr>
        <w:pStyle w:val="TOC1"/>
        <w:rPr>
          <w:rFonts w:asciiTheme="minorHAnsi" w:eastAsiaTheme="minorEastAsia" w:hAnsiTheme="minorHAnsi" w:cstheme="minorBidi"/>
          <w:b w:val="0"/>
          <w:bCs w:val="0"/>
          <w:caps w:val="0"/>
          <w:sz w:val="22"/>
          <w:szCs w:val="22"/>
          <w:lang w:val="en-US"/>
        </w:rPr>
      </w:pPr>
      <w:hyperlink w:anchor="_Toc31275588" w:history="1">
        <w:r w:rsidRPr="00B90DDC">
          <w:rPr>
            <w:rStyle w:val="Hyperlink"/>
            <w:rFonts w:eastAsiaTheme="majorEastAsia" w:cstheme="minorHAnsi"/>
          </w:rPr>
          <w:t>V.</w:t>
        </w:r>
        <w:r>
          <w:rPr>
            <w:rFonts w:asciiTheme="minorHAnsi" w:eastAsiaTheme="minorEastAsia" w:hAnsiTheme="minorHAnsi" w:cstheme="minorBidi"/>
            <w:b w:val="0"/>
            <w:bCs w:val="0"/>
            <w:caps w:val="0"/>
            <w:sz w:val="22"/>
            <w:szCs w:val="22"/>
            <w:lang w:val="en-US"/>
          </w:rPr>
          <w:tab/>
        </w:r>
        <w:r w:rsidRPr="00B90DDC">
          <w:rPr>
            <w:rStyle w:val="Hyperlink"/>
            <w:rFonts w:eastAsiaTheme="majorEastAsia" w:cstheme="minorHAnsi"/>
          </w:rPr>
          <w:t>Descrierea amplasării proiectului:</w:t>
        </w:r>
        <w:r>
          <w:rPr>
            <w:webHidden/>
          </w:rPr>
          <w:tab/>
        </w:r>
        <w:r>
          <w:rPr>
            <w:webHidden/>
          </w:rPr>
          <w:fldChar w:fldCharType="begin"/>
        </w:r>
        <w:r>
          <w:rPr>
            <w:webHidden/>
          </w:rPr>
          <w:instrText xml:space="preserve"> PAGEREF _Toc31275588 \h </w:instrText>
        </w:r>
        <w:r>
          <w:rPr>
            <w:webHidden/>
          </w:rPr>
        </w:r>
        <w:r>
          <w:rPr>
            <w:webHidden/>
          </w:rPr>
          <w:fldChar w:fldCharType="separate"/>
        </w:r>
        <w:r>
          <w:rPr>
            <w:webHidden/>
          </w:rPr>
          <w:t>8</w:t>
        </w:r>
        <w:r>
          <w:rPr>
            <w:webHidden/>
          </w:rPr>
          <w:fldChar w:fldCharType="end"/>
        </w:r>
      </w:hyperlink>
    </w:p>
    <w:p w14:paraId="00960391" w14:textId="47B0BEFF" w:rsidR="00920427" w:rsidRDefault="00920427">
      <w:pPr>
        <w:pStyle w:val="TOC1"/>
        <w:rPr>
          <w:rFonts w:asciiTheme="minorHAnsi" w:eastAsiaTheme="minorEastAsia" w:hAnsiTheme="minorHAnsi" w:cstheme="minorBidi"/>
          <w:b w:val="0"/>
          <w:bCs w:val="0"/>
          <w:caps w:val="0"/>
          <w:sz w:val="22"/>
          <w:szCs w:val="22"/>
          <w:lang w:val="en-US"/>
        </w:rPr>
      </w:pPr>
      <w:hyperlink w:anchor="_Toc31275589" w:history="1">
        <w:r w:rsidRPr="00B90DDC">
          <w:rPr>
            <w:rStyle w:val="Hyperlink"/>
            <w:rFonts w:eastAsiaTheme="majorEastAsia" w:cstheme="minorHAnsi"/>
          </w:rPr>
          <w:t>VI.</w:t>
        </w:r>
        <w:r>
          <w:rPr>
            <w:rFonts w:asciiTheme="minorHAnsi" w:eastAsiaTheme="minorEastAsia" w:hAnsiTheme="minorHAnsi" w:cstheme="minorBidi"/>
            <w:b w:val="0"/>
            <w:bCs w:val="0"/>
            <w:caps w:val="0"/>
            <w:sz w:val="22"/>
            <w:szCs w:val="22"/>
            <w:lang w:val="en-US"/>
          </w:rPr>
          <w:tab/>
        </w:r>
        <w:r w:rsidRPr="00B90DDC">
          <w:rPr>
            <w:rStyle w:val="Hyperlink"/>
            <w:rFonts w:eastAsiaTheme="majorEastAsia" w:cstheme="minorHAnsi"/>
          </w:rPr>
          <w:t>Descrierea tuturor efectelor semnificative posibile asupra mediului ale proiectului, în limita informațiilor disponibile:</w:t>
        </w:r>
        <w:r>
          <w:rPr>
            <w:webHidden/>
          </w:rPr>
          <w:tab/>
        </w:r>
        <w:r>
          <w:rPr>
            <w:webHidden/>
          </w:rPr>
          <w:fldChar w:fldCharType="begin"/>
        </w:r>
        <w:r>
          <w:rPr>
            <w:webHidden/>
          </w:rPr>
          <w:instrText xml:space="preserve"> PAGEREF _Toc31275589 \h </w:instrText>
        </w:r>
        <w:r>
          <w:rPr>
            <w:webHidden/>
          </w:rPr>
        </w:r>
        <w:r>
          <w:rPr>
            <w:webHidden/>
          </w:rPr>
          <w:fldChar w:fldCharType="separate"/>
        </w:r>
        <w:r>
          <w:rPr>
            <w:webHidden/>
          </w:rPr>
          <w:t>9</w:t>
        </w:r>
        <w:r>
          <w:rPr>
            <w:webHidden/>
          </w:rPr>
          <w:fldChar w:fldCharType="end"/>
        </w:r>
      </w:hyperlink>
    </w:p>
    <w:p w14:paraId="16137917" w14:textId="0EB571EB" w:rsidR="00920427" w:rsidRDefault="00920427">
      <w:pPr>
        <w:pStyle w:val="TOC1"/>
        <w:rPr>
          <w:rFonts w:asciiTheme="minorHAnsi" w:eastAsiaTheme="minorEastAsia" w:hAnsiTheme="minorHAnsi" w:cstheme="minorBidi"/>
          <w:b w:val="0"/>
          <w:bCs w:val="0"/>
          <w:caps w:val="0"/>
          <w:sz w:val="22"/>
          <w:szCs w:val="22"/>
          <w:lang w:val="en-US"/>
        </w:rPr>
      </w:pPr>
      <w:hyperlink w:anchor="_Toc31275590" w:history="1">
        <w:r w:rsidRPr="00B90DDC">
          <w:rPr>
            <w:rStyle w:val="Hyperlink"/>
            <w:rFonts w:eastAsiaTheme="majorEastAsia" w:cstheme="minorHAnsi"/>
            <w:lang w:val="fr-FR"/>
          </w:rPr>
          <w:t>VII.</w:t>
        </w:r>
        <w:r>
          <w:rPr>
            <w:rFonts w:asciiTheme="minorHAnsi" w:eastAsiaTheme="minorEastAsia" w:hAnsiTheme="minorHAnsi" w:cstheme="minorBidi"/>
            <w:b w:val="0"/>
            <w:bCs w:val="0"/>
            <w:caps w:val="0"/>
            <w:sz w:val="22"/>
            <w:szCs w:val="22"/>
            <w:lang w:val="en-US"/>
          </w:rPr>
          <w:tab/>
        </w:r>
        <w:r w:rsidRPr="00B90DDC">
          <w:rPr>
            <w:rStyle w:val="Hyperlink"/>
            <w:rFonts w:eastAsiaTheme="majorEastAsia" w:cstheme="minorHAnsi"/>
            <w:lang w:val="fr-FR"/>
          </w:rPr>
          <w:t>Descrierea aspectelor de mediu susceptibile a fi afectate în mod semnificativ de proiect:</w:t>
        </w:r>
        <w:r>
          <w:rPr>
            <w:webHidden/>
          </w:rPr>
          <w:tab/>
        </w:r>
        <w:r>
          <w:rPr>
            <w:webHidden/>
          </w:rPr>
          <w:fldChar w:fldCharType="begin"/>
        </w:r>
        <w:r>
          <w:rPr>
            <w:webHidden/>
          </w:rPr>
          <w:instrText xml:space="preserve"> PAGEREF _Toc31275590 \h </w:instrText>
        </w:r>
        <w:r>
          <w:rPr>
            <w:webHidden/>
          </w:rPr>
        </w:r>
        <w:r>
          <w:rPr>
            <w:webHidden/>
          </w:rPr>
          <w:fldChar w:fldCharType="separate"/>
        </w:r>
        <w:r>
          <w:rPr>
            <w:webHidden/>
          </w:rPr>
          <w:t>15</w:t>
        </w:r>
        <w:r>
          <w:rPr>
            <w:webHidden/>
          </w:rPr>
          <w:fldChar w:fldCharType="end"/>
        </w:r>
      </w:hyperlink>
    </w:p>
    <w:p w14:paraId="04192FAB" w14:textId="2820C1C1" w:rsidR="00920427" w:rsidRDefault="00920427">
      <w:pPr>
        <w:pStyle w:val="TOC1"/>
        <w:rPr>
          <w:rFonts w:asciiTheme="minorHAnsi" w:eastAsiaTheme="minorEastAsia" w:hAnsiTheme="minorHAnsi" w:cstheme="minorBidi"/>
          <w:b w:val="0"/>
          <w:bCs w:val="0"/>
          <w:caps w:val="0"/>
          <w:sz w:val="22"/>
          <w:szCs w:val="22"/>
          <w:lang w:val="en-US"/>
        </w:rPr>
      </w:pPr>
      <w:hyperlink w:anchor="_Toc31275591" w:history="1">
        <w:r w:rsidRPr="00B90DDC">
          <w:rPr>
            <w:rStyle w:val="Hyperlink"/>
            <w:rFonts w:eastAsiaTheme="majorEastAsia" w:cstheme="minorHAnsi"/>
            <w:lang w:val="fr-FR"/>
          </w:rPr>
          <w:t>VIII.</w:t>
        </w:r>
        <w:r>
          <w:rPr>
            <w:rFonts w:asciiTheme="minorHAnsi" w:eastAsiaTheme="minorEastAsia" w:hAnsiTheme="minorHAnsi" w:cstheme="minorBidi"/>
            <w:b w:val="0"/>
            <w:bCs w:val="0"/>
            <w:caps w:val="0"/>
            <w:sz w:val="22"/>
            <w:szCs w:val="22"/>
            <w:lang w:val="en-US"/>
          </w:rPr>
          <w:tab/>
        </w:r>
        <w:r w:rsidRPr="00B90DDC">
          <w:rPr>
            <w:rStyle w:val="Hyperlink"/>
            <w:rFonts w:eastAsiaTheme="majorEastAsia" w:cstheme="minorHAnsi"/>
            <w:lang w:val="fr-FR"/>
          </w:rPr>
          <w:t>Prevederi pentru monitorizarea mediului - dotări și măsuri prevăzute pentru controlul emisiilor de poluanți în mediu, inclusiv pentru conformarea la cerințele privind monitorizarea emisiilor prevăzute de concluziile celor mai bune tehnici disponibile aplicabile. Se va avea în vedere ca implementarea proiectului să nu influențeze negativ calitatea aerului în zonă.</w:t>
        </w:r>
        <w:r>
          <w:rPr>
            <w:webHidden/>
          </w:rPr>
          <w:tab/>
        </w:r>
        <w:r>
          <w:rPr>
            <w:webHidden/>
          </w:rPr>
          <w:fldChar w:fldCharType="begin"/>
        </w:r>
        <w:r>
          <w:rPr>
            <w:webHidden/>
          </w:rPr>
          <w:instrText xml:space="preserve"> PAGEREF _Toc31275591 \h </w:instrText>
        </w:r>
        <w:r>
          <w:rPr>
            <w:webHidden/>
          </w:rPr>
        </w:r>
        <w:r>
          <w:rPr>
            <w:webHidden/>
          </w:rPr>
          <w:fldChar w:fldCharType="separate"/>
        </w:r>
        <w:r>
          <w:rPr>
            <w:webHidden/>
          </w:rPr>
          <w:t>18</w:t>
        </w:r>
        <w:r>
          <w:rPr>
            <w:webHidden/>
          </w:rPr>
          <w:fldChar w:fldCharType="end"/>
        </w:r>
      </w:hyperlink>
    </w:p>
    <w:p w14:paraId="55465699" w14:textId="13B1291D" w:rsidR="00920427" w:rsidRDefault="00920427">
      <w:pPr>
        <w:pStyle w:val="TOC1"/>
        <w:rPr>
          <w:rFonts w:asciiTheme="minorHAnsi" w:eastAsiaTheme="minorEastAsia" w:hAnsiTheme="minorHAnsi" w:cstheme="minorBidi"/>
          <w:b w:val="0"/>
          <w:bCs w:val="0"/>
          <w:caps w:val="0"/>
          <w:sz w:val="22"/>
          <w:szCs w:val="22"/>
          <w:lang w:val="en-US"/>
        </w:rPr>
      </w:pPr>
      <w:hyperlink w:anchor="_Toc31275592" w:history="1">
        <w:r w:rsidRPr="00B90DDC">
          <w:rPr>
            <w:rStyle w:val="Hyperlink"/>
            <w:rFonts w:eastAsiaTheme="majorEastAsia" w:cstheme="minorHAnsi"/>
            <w:lang w:val="fr-FR"/>
          </w:rPr>
          <w:t>IX.</w:t>
        </w:r>
        <w:r>
          <w:rPr>
            <w:rFonts w:asciiTheme="minorHAnsi" w:eastAsiaTheme="minorEastAsia" w:hAnsiTheme="minorHAnsi" w:cstheme="minorBidi"/>
            <w:b w:val="0"/>
            <w:bCs w:val="0"/>
            <w:caps w:val="0"/>
            <w:sz w:val="22"/>
            <w:szCs w:val="22"/>
            <w:lang w:val="en-US"/>
          </w:rPr>
          <w:tab/>
        </w:r>
        <w:r w:rsidRPr="00B90DDC">
          <w:rPr>
            <w:rStyle w:val="Hyperlink"/>
            <w:rFonts w:eastAsiaTheme="majorEastAsia" w:cstheme="minorHAnsi"/>
            <w:lang w:val="fr-FR"/>
          </w:rPr>
          <w:t>Legătura cu alte acte normative și/sau planuri/programe/strategii/documente de planificare:</w:t>
        </w:r>
        <w:r>
          <w:rPr>
            <w:webHidden/>
          </w:rPr>
          <w:tab/>
        </w:r>
        <w:r>
          <w:rPr>
            <w:webHidden/>
          </w:rPr>
          <w:fldChar w:fldCharType="begin"/>
        </w:r>
        <w:r>
          <w:rPr>
            <w:webHidden/>
          </w:rPr>
          <w:instrText xml:space="preserve"> PAGEREF _Toc31275592 \h </w:instrText>
        </w:r>
        <w:r>
          <w:rPr>
            <w:webHidden/>
          </w:rPr>
        </w:r>
        <w:r>
          <w:rPr>
            <w:webHidden/>
          </w:rPr>
          <w:fldChar w:fldCharType="separate"/>
        </w:r>
        <w:r>
          <w:rPr>
            <w:webHidden/>
          </w:rPr>
          <w:t>18</w:t>
        </w:r>
        <w:r>
          <w:rPr>
            <w:webHidden/>
          </w:rPr>
          <w:fldChar w:fldCharType="end"/>
        </w:r>
      </w:hyperlink>
    </w:p>
    <w:p w14:paraId="067518DE" w14:textId="19E28BB4" w:rsidR="00920427" w:rsidRDefault="00920427">
      <w:pPr>
        <w:pStyle w:val="TOC1"/>
        <w:rPr>
          <w:rFonts w:asciiTheme="minorHAnsi" w:eastAsiaTheme="minorEastAsia" w:hAnsiTheme="minorHAnsi" w:cstheme="minorBidi"/>
          <w:b w:val="0"/>
          <w:bCs w:val="0"/>
          <w:caps w:val="0"/>
          <w:sz w:val="22"/>
          <w:szCs w:val="22"/>
          <w:lang w:val="en-US"/>
        </w:rPr>
      </w:pPr>
      <w:hyperlink w:anchor="_Toc31275593" w:history="1">
        <w:r w:rsidRPr="00B90DDC">
          <w:rPr>
            <w:rStyle w:val="Hyperlink"/>
            <w:rFonts w:eastAsiaTheme="majorEastAsia" w:cstheme="minorHAnsi"/>
          </w:rPr>
          <w:t>X.</w:t>
        </w:r>
        <w:r>
          <w:rPr>
            <w:rFonts w:asciiTheme="minorHAnsi" w:eastAsiaTheme="minorEastAsia" w:hAnsiTheme="minorHAnsi" w:cstheme="minorBidi"/>
            <w:b w:val="0"/>
            <w:bCs w:val="0"/>
            <w:caps w:val="0"/>
            <w:sz w:val="22"/>
            <w:szCs w:val="22"/>
            <w:lang w:val="en-US"/>
          </w:rPr>
          <w:tab/>
        </w:r>
        <w:r w:rsidRPr="00B90DDC">
          <w:rPr>
            <w:rStyle w:val="Hyperlink"/>
            <w:rFonts w:eastAsiaTheme="majorEastAsia" w:cstheme="minorHAnsi"/>
          </w:rPr>
          <w:t>Lucrări necesare organizării de șantier:</w:t>
        </w:r>
        <w:r>
          <w:rPr>
            <w:webHidden/>
          </w:rPr>
          <w:tab/>
        </w:r>
        <w:r>
          <w:rPr>
            <w:webHidden/>
          </w:rPr>
          <w:fldChar w:fldCharType="begin"/>
        </w:r>
        <w:r>
          <w:rPr>
            <w:webHidden/>
          </w:rPr>
          <w:instrText xml:space="preserve"> PAGEREF _Toc31275593 \h </w:instrText>
        </w:r>
        <w:r>
          <w:rPr>
            <w:webHidden/>
          </w:rPr>
        </w:r>
        <w:r>
          <w:rPr>
            <w:webHidden/>
          </w:rPr>
          <w:fldChar w:fldCharType="separate"/>
        </w:r>
        <w:r>
          <w:rPr>
            <w:webHidden/>
          </w:rPr>
          <w:t>18</w:t>
        </w:r>
        <w:r>
          <w:rPr>
            <w:webHidden/>
          </w:rPr>
          <w:fldChar w:fldCharType="end"/>
        </w:r>
      </w:hyperlink>
    </w:p>
    <w:p w14:paraId="5547C062" w14:textId="0D1C9ACF" w:rsidR="00920427" w:rsidRDefault="00920427">
      <w:pPr>
        <w:pStyle w:val="TOC1"/>
        <w:rPr>
          <w:rFonts w:asciiTheme="minorHAnsi" w:eastAsiaTheme="minorEastAsia" w:hAnsiTheme="minorHAnsi" w:cstheme="minorBidi"/>
          <w:b w:val="0"/>
          <w:bCs w:val="0"/>
          <w:caps w:val="0"/>
          <w:sz w:val="22"/>
          <w:szCs w:val="22"/>
          <w:lang w:val="en-US"/>
        </w:rPr>
      </w:pPr>
      <w:hyperlink w:anchor="_Toc31275594" w:history="1">
        <w:r w:rsidRPr="00B90DDC">
          <w:rPr>
            <w:rStyle w:val="Hyperlink"/>
            <w:rFonts w:eastAsiaTheme="majorEastAsia" w:cstheme="minorHAnsi"/>
            <w:lang w:val="fr-FR"/>
          </w:rPr>
          <w:t>XI.</w:t>
        </w:r>
        <w:r>
          <w:rPr>
            <w:rFonts w:asciiTheme="minorHAnsi" w:eastAsiaTheme="minorEastAsia" w:hAnsiTheme="minorHAnsi" w:cstheme="minorBidi"/>
            <w:b w:val="0"/>
            <w:bCs w:val="0"/>
            <w:caps w:val="0"/>
            <w:sz w:val="22"/>
            <w:szCs w:val="22"/>
            <w:lang w:val="en-US"/>
          </w:rPr>
          <w:tab/>
        </w:r>
        <w:r w:rsidRPr="00B90DDC">
          <w:rPr>
            <w:rStyle w:val="Hyperlink"/>
            <w:rFonts w:eastAsiaTheme="majorEastAsia" w:cstheme="minorHAnsi"/>
            <w:lang w:val="fr-FR"/>
          </w:rPr>
          <w:t>Lucrări de refacere a amplasamentului la finalizarea investiției, în caz de accidente și/sau la încetarea activității, în măsura în care aceste informații sunt disponibile:</w:t>
        </w:r>
        <w:r>
          <w:rPr>
            <w:webHidden/>
          </w:rPr>
          <w:tab/>
        </w:r>
        <w:r>
          <w:rPr>
            <w:webHidden/>
          </w:rPr>
          <w:fldChar w:fldCharType="begin"/>
        </w:r>
        <w:r>
          <w:rPr>
            <w:webHidden/>
          </w:rPr>
          <w:instrText xml:space="preserve"> PAGEREF _Toc31275594 \h </w:instrText>
        </w:r>
        <w:r>
          <w:rPr>
            <w:webHidden/>
          </w:rPr>
        </w:r>
        <w:r>
          <w:rPr>
            <w:webHidden/>
          </w:rPr>
          <w:fldChar w:fldCharType="separate"/>
        </w:r>
        <w:r>
          <w:rPr>
            <w:webHidden/>
          </w:rPr>
          <w:t>20</w:t>
        </w:r>
        <w:r>
          <w:rPr>
            <w:webHidden/>
          </w:rPr>
          <w:fldChar w:fldCharType="end"/>
        </w:r>
      </w:hyperlink>
    </w:p>
    <w:p w14:paraId="3CAC513C" w14:textId="334134B9" w:rsidR="00920427" w:rsidRDefault="00920427">
      <w:pPr>
        <w:pStyle w:val="TOC1"/>
        <w:rPr>
          <w:rFonts w:asciiTheme="minorHAnsi" w:eastAsiaTheme="minorEastAsia" w:hAnsiTheme="minorHAnsi" w:cstheme="minorBidi"/>
          <w:b w:val="0"/>
          <w:bCs w:val="0"/>
          <w:caps w:val="0"/>
          <w:sz w:val="22"/>
          <w:szCs w:val="22"/>
          <w:lang w:val="en-US"/>
        </w:rPr>
      </w:pPr>
      <w:hyperlink w:anchor="_Toc31275595" w:history="1">
        <w:r w:rsidRPr="00B90DDC">
          <w:rPr>
            <w:rStyle w:val="Hyperlink"/>
            <w:rFonts w:eastAsiaTheme="majorEastAsia" w:cstheme="minorHAnsi"/>
          </w:rPr>
          <w:t>XII.</w:t>
        </w:r>
        <w:r>
          <w:rPr>
            <w:rFonts w:asciiTheme="minorHAnsi" w:eastAsiaTheme="minorEastAsia" w:hAnsiTheme="minorHAnsi" w:cstheme="minorBidi"/>
            <w:b w:val="0"/>
            <w:bCs w:val="0"/>
            <w:caps w:val="0"/>
            <w:sz w:val="22"/>
            <w:szCs w:val="22"/>
            <w:lang w:val="en-US"/>
          </w:rPr>
          <w:tab/>
        </w:r>
        <w:r w:rsidRPr="00B90DDC">
          <w:rPr>
            <w:rStyle w:val="Hyperlink"/>
            <w:rFonts w:eastAsiaTheme="majorEastAsia" w:cstheme="minorHAnsi"/>
          </w:rPr>
          <w:t>Anexe - piese desenate:</w:t>
        </w:r>
        <w:r>
          <w:rPr>
            <w:webHidden/>
          </w:rPr>
          <w:tab/>
        </w:r>
        <w:r>
          <w:rPr>
            <w:webHidden/>
          </w:rPr>
          <w:fldChar w:fldCharType="begin"/>
        </w:r>
        <w:r>
          <w:rPr>
            <w:webHidden/>
          </w:rPr>
          <w:instrText xml:space="preserve"> PAGEREF _Toc31275595 \h </w:instrText>
        </w:r>
        <w:r>
          <w:rPr>
            <w:webHidden/>
          </w:rPr>
        </w:r>
        <w:r>
          <w:rPr>
            <w:webHidden/>
          </w:rPr>
          <w:fldChar w:fldCharType="separate"/>
        </w:r>
        <w:r>
          <w:rPr>
            <w:webHidden/>
          </w:rPr>
          <w:t>20</w:t>
        </w:r>
        <w:r>
          <w:rPr>
            <w:webHidden/>
          </w:rPr>
          <w:fldChar w:fldCharType="end"/>
        </w:r>
      </w:hyperlink>
    </w:p>
    <w:p w14:paraId="39B53846" w14:textId="7E0F984B" w:rsidR="00920427" w:rsidRDefault="00920427">
      <w:pPr>
        <w:pStyle w:val="TOC1"/>
        <w:rPr>
          <w:rFonts w:asciiTheme="minorHAnsi" w:eastAsiaTheme="minorEastAsia" w:hAnsiTheme="minorHAnsi" w:cstheme="minorBidi"/>
          <w:b w:val="0"/>
          <w:bCs w:val="0"/>
          <w:caps w:val="0"/>
          <w:sz w:val="22"/>
          <w:szCs w:val="22"/>
          <w:lang w:val="en-US"/>
        </w:rPr>
      </w:pPr>
      <w:hyperlink w:anchor="_Toc31275596" w:history="1">
        <w:r w:rsidRPr="00B90DDC">
          <w:rPr>
            <w:rStyle w:val="Hyperlink"/>
            <w:rFonts w:eastAsiaTheme="majorEastAsia" w:cstheme="minorHAnsi"/>
          </w:rPr>
          <w:t>XIII.</w:t>
        </w:r>
        <w:r>
          <w:rPr>
            <w:rFonts w:asciiTheme="minorHAnsi" w:eastAsiaTheme="minorEastAsia" w:hAnsiTheme="minorHAnsi" w:cstheme="minorBidi"/>
            <w:b w:val="0"/>
            <w:bCs w:val="0"/>
            <w:caps w:val="0"/>
            <w:sz w:val="22"/>
            <w:szCs w:val="22"/>
            <w:lang w:val="en-US"/>
          </w:rPr>
          <w:tab/>
        </w:r>
        <w:r w:rsidRPr="00B90DDC">
          <w:rPr>
            <w:rStyle w:val="Hyperlink"/>
            <w:rFonts w:eastAsiaTheme="majorEastAsia" w:cstheme="minorHAnsi"/>
          </w:rPr>
          <w:t>Pentru proiectele care intră sub incidența prevederilor art. 28 din Ordonanța de urgență a Guvernului nr. 57/2007 privind regimul ariilor naturale protejate, conservarea habitatelor naturale, a florei și faunei sălbatice, aprobată cu modificări și completări prin Legea nr. 49/2011, cu modificările și completările ulterioare, memoriul va fi completat cu următoarele</w:t>
        </w:r>
        <w:r>
          <w:rPr>
            <w:webHidden/>
          </w:rPr>
          <w:tab/>
        </w:r>
        <w:r>
          <w:rPr>
            <w:webHidden/>
          </w:rPr>
          <w:fldChar w:fldCharType="begin"/>
        </w:r>
        <w:r>
          <w:rPr>
            <w:webHidden/>
          </w:rPr>
          <w:instrText xml:space="preserve"> PAGEREF _Toc31275596 \h </w:instrText>
        </w:r>
        <w:r>
          <w:rPr>
            <w:webHidden/>
          </w:rPr>
        </w:r>
        <w:r>
          <w:rPr>
            <w:webHidden/>
          </w:rPr>
          <w:fldChar w:fldCharType="separate"/>
        </w:r>
        <w:r>
          <w:rPr>
            <w:webHidden/>
          </w:rPr>
          <w:t>20</w:t>
        </w:r>
        <w:r>
          <w:rPr>
            <w:webHidden/>
          </w:rPr>
          <w:fldChar w:fldCharType="end"/>
        </w:r>
      </w:hyperlink>
    </w:p>
    <w:p w14:paraId="783CA839" w14:textId="2A37EFBA" w:rsidR="00920427" w:rsidRDefault="00920427">
      <w:pPr>
        <w:pStyle w:val="TOC1"/>
        <w:rPr>
          <w:rFonts w:asciiTheme="minorHAnsi" w:eastAsiaTheme="minorEastAsia" w:hAnsiTheme="minorHAnsi" w:cstheme="minorBidi"/>
          <w:b w:val="0"/>
          <w:bCs w:val="0"/>
          <w:caps w:val="0"/>
          <w:sz w:val="22"/>
          <w:szCs w:val="22"/>
          <w:lang w:val="en-US"/>
        </w:rPr>
      </w:pPr>
      <w:hyperlink w:anchor="_Toc31275597" w:history="1">
        <w:r w:rsidRPr="00B90DDC">
          <w:rPr>
            <w:rStyle w:val="Hyperlink"/>
            <w:rFonts w:eastAsiaTheme="majorEastAsia" w:cstheme="minorHAnsi"/>
          </w:rPr>
          <w:t>XIV.</w:t>
        </w:r>
        <w:r>
          <w:rPr>
            <w:rFonts w:asciiTheme="minorHAnsi" w:eastAsiaTheme="minorEastAsia" w:hAnsiTheme="minorHAnsi" w:cstheme="minorBidi"/>
            <w:b w:val="0"/>
            <w:bCs w:val="0"/>
            <w:caps w:val="0"/>
            <w:sz w:val="22"/>
            <w:szCs w:val="22"/>
            <w:lang w:val="en-US"/>
          </w:rPr>
          <w:tab/>
        </w:r>
        <w:r w:rsidRPr="00B90DDC">
          <w:rPr>
            <w:rStyle w:val="Hyperlink"/>
            <w:rFonts w:eastAsiaTheme="majorEastAsia" w:cstheme="minorHAnsi"/>
          </w:rPr>
          <w:t>Pentru proiectele care se realizează pe ape sau au legătură cu apele, memoriul va fi completat cu următoarele informații, preluate din Planurile de management bazinale, actualizate</w:t>
        </w:r>
        <w:r>
          <w:rPr>
            <w:webHidden/>
          </w:rPr>
          <w:tab/>
        </w:r>
        <w:r>
          <w:rPr>
            <w:webHidden/>
          </w:rPr>
          <w:fldChar w:fldCharType="begin"/>
        </w:r>
        <w:r>
          <w:rPr>
            <w:webHidden/>
          </w:rPr>
          <w:instrText xml:space="preserve"> PAGEREF _Toc31275597 \h </w:instrText>
        </w:r>
        <w:r>
          <w:rPr>
            <w:webHidden/>
          </w:rPr>
        </w:r>
        <w:r>
          <w:rPr>
            <w:webHidden/>
          </w:rPr>
          <w:fldChar w:fldCharType="separate"/>
        </w:r>
        <w:r>
          <w:rPr>
            <w:webHidden/>
          </w:rPr>
          <w:t>21</w:t>
        </w:r>
        <w:r>
          <w:rPr>
            <w:webHidden/>
          </w:rPr>
          <w:fldChar w:fldCharType="end"/>
        </w:r>
      </w:hyperlink>
    </w:p>
    <w:p w14:paraId="4A0E87E5" w14:textId="407E6387" w:rsidR="00920427" w:rsidRDefault="00920427">
      <w:pPr>
        <w:pStyle w:val="TOC1"/>
        <w:rPr>
          <w:rFonts w:asciiTheme="minorHAnsi" w:eastAsiaTheme="minorEastAsia" w:hAnsiTheme="minorHAnsi" w:cstheme="minorBidi"/>
          <w:b w:val="0"/>
          <w:bCs w:val="0"/>
          <w:caps w:val="0"/>
          <w:sz w:val="22"/>
          <w:szCs w:val="22"/>
          <w:lang w:val="en-US"/>
        </w:rPr>
      </w:pPr>
      <w:hyperlink w:anchor="_Toc31275598" w:history="1">
        <w:r w:rsidRPr="00B90DDC">
          <w:rPr>
            <w:rStyle w:val="Hyperlink"/>
            <w:rFonts w:eastAsiaTheme="majorEastAsia" w:cstheme="minorHAnsi"/>
          </w:rPr>
          <w:t>XV.</w:t>
        </w:r>
        <w:r>
          <w:rPr>
            <w:rFonts w:asciiTheme="minorHAnsi" w:eastAsiaTheme="minorEastAsia" w:hAnsiTheme="minorHAnsi" w:cstheme="minorBidi"/>
            <w:b w:val="0"/>
            <w:bCs w:val="0"/>
            <w:caps w:val="0"/>
            <w:sz w:val="22"/>
            <w:szCs w:val="22"/>
            <w:lang w:val="en-US"/>
          </w:rPr>
          <w:tab/>
        </w:r>
        <w:r w:rsidRPr="00B90DDC">
          <w:rPr>
            <w:rStyle w:val="Hyperlink"/>
            <w:rFonts w:eastAsiaTheme="majorEastAsia" w:cstheme="minorHAnsi"/>
          </w:rPr>
          <w:t>Criteriile prevăzute în anexa nr. 3 la Legea nr. 292/2018 privind evaluarea impactului anumitor proiecte publice și private asupra mediului se iau în considerare, dacă este cazul, în momentul compilării informațiilor în conformitate cu punctele III-XIV.</w:t>
        </w:r>
        <w:r>
          <w:rPr>
            <w:webHidden/>
          </w:rPr>
          <w:tab/>
        </w:r>
        <w:r>
          <w:rPr>
            <w:webHidden/>
          </w:rPr>
          <w:fldChar w:fldCharType="begin"/>
        </w:r>
        <w:r>
          <w:rPr>
            <w:webHidden/>
          </w:rPr>
          <w:instrText xml:space="preserve"> PAGEREF _Toc31275598 \h </w:instrText>
        </w:r>
        <w:r>
          <w:rPr>
            <w:webHidden/>
          </w:rPr>
        </w:r>
        <w:r>
          <w:rPr>
            <w:webHidden/>
          </w:rPr>
          <w:fldChar w:fldCharType="separate"/>
        </w:r>
        <w:r>
          <w:rPr>
            <w:webHidden/>
          </w:rPr>
          <w:t>21</w:t>
        </w:r>
        <w:r>
          <w:rPr>
            <w:webHidden/>
          </w:rPr>
          <w:fldChar w:fldCharType="end"/>
        </w:r>
      </w:hyperlink>
    </w:p>
    <w:p w14:paraId="4EA95725" w14:textId="2A803954" w:rsidR="007B554A" w:rsidRDefault="003C31CA" w:rsidP="007B554A">
      <w:pPr>
        <w:tabs>
          <w:tab w:val="left" w:pos="0"/>
          <w:tab w:val="left" w:pos="630"/>
        </w:tabs>
        <w:spacing w:before="0" w:after="0"/>
        <w:ind w:left="0"/>
        <w:jc w:val="both"/>
        <w:rPr>
          <w:rFonts w:asciiTheme="minorHAnsi" w:hAnsiTheme="minorHAnsi" w:cstheme="minorHAnsi"/>
          <w:b/>
          <w:bCs/>
          <w:caps/>
          <w:noProof/>
          <w:color w:val="0000FF"/>
          <w:sz w:val="24"/>
          <w:szCs w:val="24"/>
        </w:rPr>
      </w:pPr>
      <w:r w:rsidRPr="00421624">
        <w:rPr>
          <w:rFonts w:asciiTheme="minorHAnsi" w:hAnsiTheme="minorHAnsi" w:cstheme="minorHAnsi"/>
          <w:b/>
          <w:bCs/>
          <w:caps/>
          <w:noProof/>
          <w:color w:val="0000FF"/>
          <w:sz w:val="24"/>
          <w:szCs w:val="24"/>
        </w:rPr>
        <w:fldChar w:fldCharType="end"/>
      </w:r>
    </w:p>
    <w:p w14:paraId="5181151C" w14:textId="77777777" w:rsidR="005613EB" w:rsidRDefault="005613EB" w:rsidP="007B554A">
      <w:pPr>
        <w:tabs>
          <w:tab w:val="left" w:pos="0"/>
          <w:tab w:val="left" w:pos="630"/>
        </w:tabs>
        <w:spacing w:before="0" w:after="0"/>
        <w:ind w:left="0"/>
        <w:jc w:val="both"/>
        <w:rPr>
          <w:rFonts w:asciiTheme="minorHAnsi" w:hAnsiTheme="minorHAnsi" w:cstheme="minorHAnsi"/>
          <w:b/>
          <w:bCs/>
          <w:caps/>
          <w:noProof/>
          <w:color w:val="0000FF"/>
          <w:sz w:val="24"/>
          <w:szCs w:val="24"/>
        </w:rPr>
      </w:pPr>
    </w:p>
    <w:p w14:paraId="6013B7E0" w14:textId="77777777" w:rsidR="005613EB" w:rsidRPr="00421624" w:rsidRDefault="005613EB" w:rsidP="007B554A">
      <w:pPr>
        <w:tabs>
          <w:tab w:val="left" w:pos="0"/>
          <w:tab w:val="left" w:pos="630"/>
        </w:tabs>
        <w:spacing w:before="0" w:after="0"/>
        <w:ind w:left="0"/>
        <w:jc w:val="both"/>
        <w:rPr>
          <w:rFonts w:asciiTheme="minorHAnsi" w:hAnsiTheme="minorHAnsi" w:cstheme="minorHAnsi"/>
          <w:b/>
          <w:color w:val="0000FF"/>
          <w:w w:val="200"/>
          <w:sz w:val="24"/>
          <w:szCs w:val="24"/>
        </w:rPr>
      </w:pPr>
    </w:p>
    <w:p w14:paraId="6F81EB02" w14:textId="77777777" w:rsidR="007B554A" w:rsidRPr="00421624" w:rsidRDefault="007B554A" w:rsidP="007B554A">
      <w:pPr>
        <w:tabs>
          <w:tab w:val="left" w:pos="0"/>
          <w:tab w:val="left" w:pos="630"/>
        </w:tabs>
        <w:spacing w:before="0" w:after="0"/>
        <w:ind w:left="0"/>
        <w:jc w:val="both"/>
        <w:rPr>
          <w:rFonts w:asciiTheme="minorHAnsi" w:eastAsiaTheme="majorEastAsia" w:hAnsiTheme="minorHAnsi" w:cstheme="minorHAnsi"/>
          <w:b/>
          <w:spacing w:val="5"/>
          <w:kern w:val="28"/>
          <w:szCs w:val="20"/>
        </w:rPr>
      </w:pPr>
      <w:r w:rsidRPr="00421624">
        <w:rPr>
          <w:rFonts w:asciiTheme="minorHAnsi" w:eastAsiaTheme="majorEastAsia" w:hAnsiTheme="minorHAnsi" w:cstheme="minorHAnsi"/>
          <w:b/>
          <w:spacing w:val="5"/>
          <w:kern w:val="28"/>
          <w:szCs w:val="20"/>
        </w:rPr>
        <w:t>STUDIUL DE EVALUAREA ADECVATĂ A FOST REALIZAT RESPECTÂND CERINŢELE OM 19/2010 - GHIDULUI METODOLOGIC PRIVIND EVALUAREA ADECVATĂ A EFECTELOR POTENŢIALE ALE PLANURILOR SAU PROIECTELOR ASUPRA ARIILOR NATURALE PROTEJATE DE INTERES COMUNITAR DIN 13/01/2010 PUBLICAT IN MONITORUL OFICIAL, PARTEA I NR. 82 DIN 08/02/2010) PRECUM ȘI DUPĂ LEGEA NR. 292/2018, ANEXA NR. 5.</w:t>
      </w:r>
    </w:p>
    <w:p w14:paraId="5B93EC3D" w14:textId="77777777" w:rsidR="007B554A" w:rsidRDefault="007B554A">
      <w:pPr>
        <w:spacing w:before="480" w:after="0"/>
        <w:ind w:left="0"/>
        <w:rPr>
          <w:rFonts w:ascii="Calibri" w:eastAsia="Times New Roman" w:hAnsi="Calibri" w:cs="Calibri"/>
          <w:b/>
          <w:bCs/>
          <w:color w:val="222222"/>
          <w:sz w:val="32"/>
          <w:szCs w:val="32"/>
          <w:lang w:val="ro-RO"/>
        </w:rPr>
      </w:pPr>
      <w:r>
        <w:rPr>
          <w:rFonts w:ascii="Calibri" w:eastAsia="Times New Roman" w:hAnsi="Calibri" w:cs="Calibri"/>
          <w:b/>
          <w:bCs/>
          <w:color w:val="222222"/>
          <w:sz w:val="32"/>
          <w:szCs w:val="32"/>
          <w:lang w:val="ro-RO"/>
        </w:rPr>
        <w:br w:type="page"/>
      </w:r>
    </w:p>
    <w:p w14:paraId="54DAC9CF" w14:textId="77777777" w:rsidR="007B554A" w:rsidRPr="00421624" w:rsidRDefault="007B554A" w:rsidP="008A56E3">
      <w:pPr>
        <w:pStyle w:val="Heading1"/>
        <w:keepLines w:val="0"/>
        <w:numPr>
          <w:ilvl w:val="0"/>
          <w:numId w:val="16"/>
        </w:numPr>
        <w:tabs>
          <w:tab w:val="left" w:pos="0"/>
          <w:tab w:val="left" w:pos="630"/>
          <w:tab w:val="num" w:pos="851"/>
        </w:tabs>
        <w:spacing w:before="0"/>
        <w:ind w:hanging="1080"/>
        <w:jc w:val="both"/>
        <w:rPr>
          <w:rFonts w:asciiTheme="minorHAnsi" w:hAnsiTheme="minorHAnsi" w:cstheme="minorHAnsi"/>
          <w:sz w:val="22"/>
          <w:szCs w:val="22"/>
        </w:rPr>
      </w:pPr>
      <w:bookmarkStart w:id="5" w:name="_Toc31275583"/>
      <w:r w:rsidRPr="00421624">
        <w:rPr>
          <w:rFonts w:asciiTheme="minorHAnsi" w:hAnsiTheme="minorHAnsi" w:cstheme="minorHAnsi"/>
          <w:sz w:val="22"/>
          <w:szCs w:val="22"/>
        </w:rPr>
        <w:lastRenderedPageBreak/>
        <w:t>DENUMIREA PROIECTULUI</w:t>
      </w:r>
      <w:bookmarkEnd w:id="5"/>
    </w:p>
    <w:p w14:paraId="687CE862" w14:textId="77777777" w:rsidR="00A152C8" w:rsidRPr="00A152C8" w:rsidRDefault="00A152C8" w:rsidP="00A152C8">
      <w:pPr>
        <w:shd w:val="clear" w:color="auto" w:fill="FFFFFF"/>
        <w:spacing w:before="0" w:after="150"/>
        <w:ind w:left="0"/>
        <w:jc w:val="center"/>
        <w:rPr>
          <w:rFonts w:ascii="Calibri" w:eastAsia="Times New Roman" w:hAnsi="Calibri" w:cs="Calibri"/>
          <w:b/>
          <w:bCs/>
          <w:color w:val="222222"/>
          <w:sz w:val="32"/>
          <w:szCs w:val="32"/>
          <w:lang w:val="ro-RO"/>
        </w:rPr>
      </w:pPr>
    </w:p>
    <w:p w14:paraId="1AEBDDCE" w14:textId="221C2D99" w:rsidR="0026040C" w:rsidRPr="00F315AB" w:rsidRDefault="007B554A" w:rsidP="0026040C">
      <w:pPr>
        <w:autoSpaceDE w:val="0"/>
        <w:autoSpaceDN w:val="0"/>
        <w:adjustRightInd w:val="0"/>
        <w:ind w:left="0"/>
        <w:jc w:val="both"/>
        <w:rPr>
          <w:rFonts w:asciiTheme="minorHAnsi" w:hAnsiTheme="minorHAnsi" w:cstheme="minorHAnsi"/>
          <w:b/>
          <w:sz w:val="24"/>
          <w:szCs w:val="24"/>
          <w:lang w:val="pt-BR"/>
        </w:rPr>
      </w:pPr>
      <w:r w:rsidRPr="002437C4">
        <w:rPr>
          <w:rFonts w:asciiTheme="minorHAnsi" w:hAnsiTheme="minorHAnsi" w:cstheme="minorHAnsi"/>
          <w:b/>
          <w:sz w:val="24"/>
          <w:szCs w:val="24"/>
          <w:lang w:val="ro-RO"/>
        </w:rPr>
        <w:t xml:space="preserve"> </w:t>
      </w:r>
      <w:r w:rsidR="0026040C" w:rsidRPr="00F315AB">
        <w:rPr>
          <w:rFonts w:asciiTheme="minorHAnsi" w:hAnsiTheme="minorHAnsi" w:cstheme="minorHAnsi"/>
          <w:b/>
          <w:sz w:val="22"/>
          <w:szCs w:val="24"/>
          <w:lang w:val="ro-RO"/>
        </w:rPr>
        <w:t>„</w:t>
      </w:r>
      <w:r w:rsidR="00F71F6B" w:rsidRPr="00F71F6B">
        <w:rPr>
          <w:rFonts w:asciiTheme="minorHAnsi" w:hAnsiTheme="minorHAnsi" w:cstheme="minorHAnsi"/>
          <w:b/>
          <w:bCs/>
          <w:sz w:val="24"/>
          <w:szCs w:val="24"/>
          <w:lang w:val="ro-RO"/>
        </w:rPr>
        <w:t>Modernizare și asfaltare străzi urbane în Orașul Vlăhița, județul Harghita</w:t>
      </w:r>
      <w:r w:rsidR="0026040C" w:rsidRPr="00F315AB">
        <w:rPr>
          <w:rFonts w:asciiTheme="minorHAnsi" w:hAnsiTheme="minorHAnsi" w:cstheme="minorHAnsi"/>
          <w:b/>
          <w:sz w:val="22"/>
          <w:szCs w:val="24"/>
          <w:lang w:val="ro-RO"/>
        </w:rPr>
        <w:t>”</w:t>
      </w:r>
      <w:r w:rsidR="0026040C" w:rsidRPr="00F315AB">
        <w:rPr>
          <w:rFonts w:asciiTheme="minorHAnsi" w:hAnsiTheme="minorHAnsi" w:cstheme="minorHAnsi"/>
          <w:b/>
          <w:sz w:val="22"/>
          <w:szCs w:val="24"/>
          <w:lang w:val="pt-BR"/>
        </w:rPr>
        <w:t xml:space="preserve"> </w:t>
      </w:r>
    </w:p>
    <w:p w14:paraId="65A8F862" w14:textId="77777777" w:rsidR="007B554A" w:rsidRDefault="007B554A" w:rsidP="0026040C">
      <w:pPr>
        <w:autoSpaceDE w:val="0"/>
        <w:autoSpaceDN w:val="0"/>
        <w:adjustRightInd w:val="0"/>
        <w:ind w:left="0"/>
        <w:jc w:val="both"/>
        <w:rPr>
          <w:rFonts w:asciiTheme="minorHAnsi" w:hAnsiTheme="minorHAnsi" w:cstheme="minorHAnsi"/>
          <w:b/>
          <w:sz w:val="24"/>
          <w:szCs w:val="24"/>
          <w:lang w:val="pt-BR"/>
        </w:rPr>
      </w:pPr>
    </w:p>
    <w:p w14:paraId="1E4DAB8F" w14:textId="77777777" w:rsidR="007B554A" w:rsidRPr="00421624" w:rsidRDefault="007B554A" w:rsidP="008A56E3">
      <w:pPr>
        <w:pStyle w:val="Heading1"/>
        <w:keepLines w:val="0"/>
        <w:numPr>
          <w:ilvl w:val="0"/>
          <w:numId w:val="16"/>
        </w:numPr>
        <w:tabs>
          <w:tab w:val="left" w:pos="0"/>
          <w:tab w:val="left" w:pos="630"/>
          <w:tab w:val="num" w:pos="851"/>
        </w:tabs>
        <w:spacing w:before="0"/>
        <w:ind w:hanging="1080"/>
        <w:jc w:val="both"/>
        <w:rPr>
          <w:rFonts w:asciiTheme="minorHAnsi" w:hAnsiTheme="minorHAnsi" w:cstheme="minorHAnsi"/>
          <w:sz w:val="22"/>
          <w:szCs w:val="22"/>
        </w:rPr>
      </w:pPr>
      <w:bookmarkStart w:id="6" w:name="_Toc31275584"/>
      <w:r w:rsidRPr="00421624">
        <w:rPr>
          <w:rFonts w:asciiTheme="minorHAnsi" w:hAnsiTheme="minorHAnsi" w:cstheme="minorHAnsi"/>
          <w:sz w:val="22"/>
          <w:szCs w:val="22"/>
        </w:rPr>
        <w:t>TITULARUL INVESTIȚIEI</w:t>
      </w:r>
      <w:bookmarkEnd w:id="6"/>
    </w:p>
    <w:p w14:paraId="23083496" w14:textId="77777777" w:rsidR="00870C4B" w:rsidRPr="002D10A8" w:rsidRDefault="00870C4B" w:rsidP="002D10A8">
      <w:pPr>
        <w:tabs>
          <w:tab w:val="left" w:pos="0"/>
          <w:tab w:val="left" w:pos="630"/>
        </w:tabs>
        <w:autoSpaceDE w:val="0"/>
        <w:autoSpaceDN w:val="0"/>
        <w:adjustRightInd w:val="0"/>
        <w:spacing w:before="0" w:after="0"/>
        <w:ind w:left="0"/>
        <w:jc w:val="both"/>
        <w:rPr>
          <w:rFonts w:asciiTheme="minorHAnsi" w:eastAsiaTheme="majorEastAsia" w:hAnsiTheme="minorHAnsi" w:cstheme="minorHAnsi"/>
          <w:b/>
          <w:szCs w:val="20"/>
          <w:lang w:val="fr-FR"/>
        </w:rPr>
      </w:pPr>
      <w:r w:rsidRPr="002D10A8">
        <w:rPr>
          <w:rFonts w:asciiTheme="minorHAnsi" w:eastAsiaTheme="majorEastAsia" w:hAnsiTheme="minorHAnsi" w:cstheme="minorHAnsi"/>
          <w:b/>
          <w:szCs w:val="20"/>
          <w:lang w:val="fr-FR"/>
        </w:rPr>
        <w:t>Orașul Vlăhița</w:t>
      </w:r>
    </w:p>
    <w:p w14:paraId="0CD63244" w14:textId="77777777" w:rsidR="00870C4B" w:rsidRPr="002D10A8" w:rsidRDefault="00870C4B" w:rsidP="002D10A8">
      <w:pPr>
        <w:tabs>
          <w:tab w:val="left" w:pos="0"/>
          <w:tab w:val="left" w:pos="630"/>
        </w:tabs>
        <w:autoSpaceDE w:val="0"/>
        <w:autoSpaceDN w:val="0"/>
        <w:adjustRightInd w:val="0"/>
        <w:spacing w:before="0" w:after="0"/>
        <w:ind w:left="0"/>
        <w:jc w:val="both"/>
        <w:rPr>
          <w:rFonts w:asciiTheme="minorHAnsi" w:eastAsiaTheme="majorEastAsia" w:hAnsiTheme="minorHAnsi" w:cstheme="minorHAnsi"/>
          <w:bCs/>
          <w:szCs w:val="20"/>
          <w:lang w:val="fr-FR"/>
        </w:rPr>
      </w:pPr>
      <w:r w:rsidRPr="002D10A8">
        <w:rPr>
          <w:rFonts w:asciiTheme="minorHAnsi" w:eastAsiaTheme="majorEastAsia" w:hAnsiTheme="minorHAnsi" w:cstheme="minorHAnsi"/>
          <w:bCs/>
          <w:szCs w:val="20"/>
          <w:lang w:val="fr-FR"/>
        </w:rPr>
        <w:t>Cod poștal 585800</w:t>
      </w:r>
    </w:p>
    <w:p w14:paraId="10531108" w14:textId="77777777" w:rsidR="00870C4B" w:rsidRPr="002D10A8" w:rsidRDefault="00870C4B" w:rsidP="002D10A8">
      <w:pPr>
        <w:tabs>
          <w:tab w:val="left" w:pos="0"/>
          <w:tab w:val="left" w:pos="630"/>
        </w:tabs>
        <w:autoSpaceDE w:val="0"/>
        <w:autoSpaceDN w:val="0"/>
        <w:adjustRightInd w:val="0"/>
        <w:spacing w:before="0" w:after="0"/>
        <w:ind w:left="0"/>
        <w:jc w:val="both"/>
        <w:rPr>
          <w:rFonts w:asciiTheme="minorHAnsi" w:eastAsiaTheme="majorEastAsia" w:hAnsiTheme="minorHAnsi" w:cstheme="minorHAnsi"/>
          <w:bCs/>
          <w:szCs w:val="20"/>
          <w:lang w:val="fr-FR"/>
        </w:rPr>
      </w:pPr>
      <w:r w:rsidRPr="002D10A8">
        <w:rPr>
          <w:rFonts w:asciiTheme="minorHAnsi" w:eastAsiaTheme="majorEastAsia" w:hAnsiTheme="minorHAnsi" w:cstheme="minorHAnsi"/>
          <w:bCs/>
          <w:szCs w:val="20"/>
          <w:lang w:val="fr-FR"/>
        </w:rPr>
        <w:t>Str. Turnătorilor, nr. 20, Jud. Harghita</w:t>
      </w:r>
    </w:p>
    <w:p w14:paraId="5DC10778" w14:textId="77777777" w:rsidR="00870C4B" w:rsidRPr="002D10A8" w:rsidRDefault="00870C4B" w:rsidP="002D10A8">
      <w:pPr>
        <w:tabs>
          <w:tab w:val="left" w:pos="0"/>
          <w:tab w:val="left" w:pos="630"/>
        </w:tabs>
        <w:autoSpaceDE w:val="0"/>
        <w:autoSpaceDN w:val="0"/>
        <w:adjustRightInd w:val="0"/>
        <w:spacing w:before="0" w:after="0"/>
        <w:ind w:left="0"/>
        <w:jc w:val="both"/>
        <w:rPr>
          <w:rFonts w:asciiTheme="minorHAnsi" w:eastAsiaTheme="majorEastAsia" w:hAnsiTheme="minorHAnsi" w:cstheme="minorHAnsi"/>
          <w:bCs/>
          <w:szCs w:val="20"/>
          <w:lang w:val="fr-FR"/>
        </w:rPr>
      </w:pPr>
      <w:r w:rsidRPr="002D10A8">
        <w:rPr>
          <w:rFonts w:asciiTheme="minorHAnsi" w:eastAsiaTheme="majorEastAsia" w:hAnsiTheme="minorHAnsi" w:cstheme="minorHAnsi"/>
          <w:bCs/>
          <w:szCs w:val="20"/>
          <w:lang w:val="fr-FR"/>
        </w:rPr>
        <w:t>Tel./ Fax: 0266-246.635/ 0266-246.634</w:t>
      </w:r>
    </w:p>
    <w:p w14:paraId="51485CD6" w14:textId="2B79942C" w:rsidR="00870C4B" w:rsidRPr="002D10A8" w:rsidRDefault="00870C4B" w:rsidP="002D10A8">
      <w:pPr>
        <w:tabs>
          <w:tab w:val="left" w:pos="0"/>
          <w:tab w:val="left" w:pos="630"/>
        </w:tabs>
        <w:autoSpaceDE w:val="0"/>
        <w:autoSpaceDN w:val="0"/>
        <w:adjustRightInd w:val="0"/>
        <w:spacing w:before="0" w:after="0"/>
        <w:ind w:left="0"/>
        <w:jc w:val="both"/>
        <w:rPr>
          <w:rFonts w:asciiTheme="minorHAnsi" w:eastAsiaTheme="majorEastAsia" w:hAnsiTheme="minorHAnsi" w:cstheme="minorHAnsi"/>
          <w:bCs/>
          <w:szCs w:val="20"/>
          <w:lang w:val="fr-FR"/>
        </w:rPr>
      </w:pPr>
      <w:r w:rsidRPr="002D10A8">
        <w:rPr>
          <w:rFonts w:asciiTheme="minorHAnsi" w:eastAsiaTheme="majorEastAsia" w:hAnsiTheme="minorHAnsi" w:cstheme="minorHAnsi"/>
          <w:bCs/>
          <w:szCs w:val="20"/>
          <w:lang w:val="fr-FR"/>
        </w:rPr>
        <w:t xml:space="preserve">E-mail: </w:t>
      </w:r>
      <w:hyperlink r:id="rId6" w:history="1">
        <w:r w:rsidRPr="002D10A8">
          <w:rPr>
            <w:rFonts w:asciiTheme="minorHAnsi" w:eastAsiaTheme="majorEastAsia" w:hAnsiTheme="minorHAnsi" w:cstheme="minorHAnsi"/>
            <w:bCs/>
            <w:szCs w:val="20"/>
            <w:lang w:val="fr-FR"/>
          </w:rPr>
          <w:t>office@primariavlahita.</w:t>
        </w:r>
      </w:hyperlink>
      <w:r w:rsidRPr="002D10A8">
        <w:rPr>
          <w:rFonts w:asciiTheme="minorHAnsi" w:eastAsiaTheme="majorEastAsia" w:hAnsiTheme="minorHAnsi" w:cstheme="minorHAnsi"/>
          <w:bCs/>
          <w:szCs w:val="20"/>
          <w:lang w:val="fr-FR"/>
        </w:rPr>
        <w:t>ro</w:t>
      </w:r>
    </w:p>
    <w:p w14:paraId="723622A4" w14:textId="7E657CEF" w:rsidR="00870C4B" w:rsidRPr="002D10A8" w:rsidRDefault="00870C4B" w:rsidP="002D10A8">
      <w:pPr>
        <w:tabs>
          <w:tab w:val="left" w:pos="0"/>
          <w:tab w:val="left" w:pos="630"/>
        </w:tabs>
        <w:autoSpaceDE w:val="0"/>
        <w:autoSpaceDN w:val="0"/>
        <w:adjustRightInd w:val="0"/>
        <w:spacing w:before="0" w:after="0"/>
        <w:ind w:left="0"/>
        <w:jc w:val="both"/>
        <w:rPr>
          <w:rFonts w:asciiTheme="minorHAnsi" w:eastAsiaTheme="majorEastAsia" w:hAnsiTheme="minorHAnsi" w:cstheme="minorHAnsi"/>
          <w:bCs/>
          <w:szCs w:val="20"/>
          <w:lang w:val="fr-FR"/>
        </w:rPr>
      </w:pPr>
      <w:r w:rsidRPr="002D10A8">
        <w:rPr>
          <w:rFonts w:asciiTheme="minorHAnsi" w:eastAsiaTheme="majorEastAsia" w:hAnsiTheme="minorHAnsi" w:cstheme="minorHAnsi"/>
          <w:bCs/>
          <w:szCs w:val="20"/>
          <w:lang w:val="fr-FR"/>
        </w:rPr>
        <w:t xml:space="preserve">Reprezentant legal: </w:t>
      </w:r>
      <w:r w:rsidR="002D10A8">
        <w:rPr>
          <w:rFonts w:asciiTheme="minorHAnsi" w:eastAsiaTheme="majorEastAsia" w:hAnsiTheme="minorHAnsi" w:cstheme="minorHAnsi"/>
          <w:bCs/>
          <w:szCs w:val="20"/>
          <w:lang w:val="fr-FR"/>
        </w:rPr>
        <w:tab/>
      </w:r>
      <w:r w:rsidRPr="002D10A8">
        <w:rPr>
          <w:rFonts w:asciiTheme="minorHAnsi" w:eastAsiaTheme="majorEastAsia" w:hAnsiTheme="minorHAnsi" w:cstheme="minorHAnsi"/>
          <w:bCs/>
          <w:szCs w:val="20"/>
          <w:lang w:val="fr-FR"/>
        </w:rPr>
        <w:t>Molnar Tibor – primar: 0751 150 184</w:t>
      </w:r>
    </w:p>
    <w:p w14:paraId="79263F6E" w14:textId="2E39E727" w:rsidR="00870C4B" w:rsidRPr="002D10A8" w:rsidRDefault="00870C4B" w:rsidP="002D10A8">
      <w:pPr>
        <w:tabs>
          <w:tab w:val="left" w:pos="0"/>
          <w:tab w:val="left" w:pos="630"/>
        </w:tabs>
        <w:autoSpaceDE w:val="0"/>
        <w:autoSpaceDN w:val="0"/>
        <w:adjustRightInd w:val="0"/>
        <w:spacing w:before="0" w:after="0"/>
        <w:ind w:left="0"/>
        <w:jc w:val="both"/>
        <w:rPr>
          <w:rFonts w:asciiTheme="minorHAnsi" w:eastAsiaTheme="majorEastAsia" w:hAnsiTheme="minorHAnsi" w:cstheme="minorHAnsi"/>
          <w:bCs/>
          <w:szCs w:val="20"/>
          <w:lang w:val="fr-FR"/>
        </w:rPr>
      </w:pPr>
      <w:r w:rsidRPr="002D10A8">
        <w:rPr>
          <w:rFonts w:asciiTheme="minorHAnsi" w:eastAsiaTheme="majorEastAsia" w:hAnsiTheme="minorHAnsi" w:cstheme="minorHAnsi"/>
          <w:bCs/>
          <w:szCs w:val="20"/>
          <w:lang w:val="fr-FR"/>
        </w:rPr>
        <w:tab/>
      </w:r>
      <w:r w:rsidRPr="002D10A8">
        <w:rPr>
          <w:rFonts w:asciiTheme="minorHAnsi" w:eastAsiaTheme="majorEastAsia" w:hAnsiTheme="minorHAnsi" w:cstheme="minorHAnsi"/>
          <w:bCs/>
          <w:szCs w:val="20"/>
          <w:lang w:val="fr-FR"/>
        </w:rPr>
        <w:tab/>
      </w:r>
      <w:r w:rsidRPr="002D10A8">
        <w:rPr>
          <w:rFonts w:asciiTheme="minorHAnsi" w:eastAsiaTheme="majorEastAsia" w:hAnsiTheme="minorHAnsi" w:cstheme="minorHAnsi"/>
          <w:bCs/>
          <w:szCs w:val="20"/>
          <w:lang w:val="fr-FR"/>
        </w:rPr>
        <w:tab/>
      </w:r>
      <w:r w:rsidR="002D10A8">
        <w:rPr>
          <w:rFonts w:asciiTheme="minorHAnsi" w:eastAsiaTheme="majorEastAsia" w:hAnsiTheme="minorHAnsi" w:cstheme="minorHAnsi"/>
          <w:bCs/>
          <w:szCs w:val="20"/>
          <w:lang w:val="fr-FR"/>
        </w:rPr>
        <w:tab/>
      </w:r>
      <w:r w:rsidRPr="002D10A8">
        <w:rPr>
          <w:rFonts w:asciiTheme="minorHAnsi" w:eastAsiaTheme="majorEastAsia" w:hAnsiTheme="minorHAnsi" w:cstheme="minorHAnsi"/>
          <w:bCs/>
          <w:szCs w:val="20"/>
          <w:lang w:val="fr-FR"/>
        </w:rPr>
        <w:t>Boni Istvan – 0729 103 023</w:t>
      </w:r>
    </w:p>
    <w:p w14:paraId="0839F123" w14:textId="77777777" w:rsidR="009B6902" w:rsidRPr="00870C4B" w:rsidRDefault="009B6902" w:rsidP="00A152C8">
      <w:pPr>
        <w:shd w:val="clear" w:color="auto" w:fill="FFFFFF"/>
        <w:spacing w:before="0" w:after="0"/>
        <w:ind w:left="0"/>
        <w:jc w:val="both"/>
        <w:rPr>
          <w:rFonts w:asciiTheme="minorHAnsi" w:eastAsia="Times New Roman" w:hAnsiTheme="minorHAnsi" w:cstheme="minorHAnsi"/>
          <w:color w:val="000000" w:themeColor="text1"/>
          <w:sz w:val="24"/>
          <w:szCs w:val="24"/>
        </w:rPr>
      </w:pPr>
    </w:p>
    <w:p w14:paraId="31E47B4C" w14:textId="77777777" w:rsidR="00A152C8" w:rsidRPr="007B554A" w:rsidRDefault="00A152C8" w:rsidP="008A56E3">
      <w:pPr>
        <w:pStyle w:val="Heading1"/>
        <w:keepLines w:val="0"/>
        <w:numPr>
          <w:ilvl w:val="0"/>
          <w:numId w:val="16"/>
        </w:numPr>
        <w:tabs>
          <w:tab w:val="left" w:pos="0"/>
          <w:tab w:val="left" w:pos="630"/>
          <w:tab w:val="num" w:pos="851"/>
        </w:tabs>
        <w:spacing w:before="0"/>
        <w:ind w:hanging="1080"/>
        <w:jc w:val="both"/>
        <w:rPr>
          <w:rFonts w:asciiTheme="minorHAnsi" w:hAnsiTheme="minorHAnsi" w:cstheme="minorHAnsi"/>
          <w:caps/>
          <w:sz w:val="22"/>
          <w:szCs w:val="22"/>
        </w:rPr>
      </w:pPr>
      <w:bookmarkStart w:id="7" w:name="_Toc31275585"/>
      <w:r w:rsidRPr="007B554A">
        <w:rPr>
          <w:rFonts w:asciiTheme="minorHAnsi" w:hAnsiTheme="minorHAnsi" w:cstheme="minorHAnsi"/>
          <w:caps/>
          <w:sz w:val="22"/>
          <w:szCs w:val="22"/>
        </w:rPr>
        <w:t>Descrierea caracteristicilor fizice ale întregului proiect:</w:t>
      </w:r>
      <w:bookmarkEnd w:id="7"/>
    </w:p>
    <w:p w14:paraId="255AD333" w14:textId="77777777" w:rsidR="00831456" w:rsidRPr="00A152C8" w:rsidRDefault="00831456" w:rsidP="00831456">
      <w:pPr>
        <w:pStyle w:val="ListParagraph"/>
        <w:shd w:val="clear" w:color="auto" w:fill="FFFFFF"/>
        <w:spacing w:before="0" w:after="150"/>
        <w:ind w:left="1080"/>
        <w:jc w:val="both"/>
        <w:rPr>
          <w:rFonts w:asciiTheme="minorHAnsi" w:eastAsia="Times New Roman" w:hAnsiTheme="minorHAnsi" w:cstheme="minorHAnsi"/>
          <w:color w:val="000000" w:themeColor="text1"/>
          <w:sz w:val="24"/>
          <w:szCs w:val="24"/>
        </w:rPr>
      </w:pPr>
    </w:p>
    <w:p w14:paraId="28651509" w14:textId="77777777" w:rsidR="00A152C8" w:rsidRDefault="00A152C8" w:rsidP="008A56E3">
      <w:pPr>
        <w:pStyle w:val="ListParagraph"/>
        <w:numPr>
          <w:ilvl w:val="0"/>
          <w:numId w:val="12"/>
        </w:numPr>
        <w:shd w:val="clear" w:color="auto" w:fill="FFFFFF"/>
        <w:spacing w:before="0" w:after="0"/>
        <w:ind w:left="284" w:hanging="284"/>
        <w:jc w:val="both"/>
        <w:rPr>
          <w:rFonts w:asciiTheme="minorHAnsi" w:eastAsia="Times New Roman" w:hAnsiTheme="minorHAnsi" w:cstheme="minorHAnsi"/>
          <w:b/>
          <w:color w:val="000000" w:themeColor="text1"/>
          <w:szCs w:val="20"/>
        </w:rPr>
      </w:pPr>
      <w:r w:rsidRPr="003509FD">
        <w:rPr>
          <w:rFonts w:asciiTheme="minorHAnsi" w:eastAsia="Times New Roman" w:hAnsiTheme="minorHAnsi" w:cstheme="minorHAnsi"/>
          <w:b/>
          <w:color w:val="000000" w:themeColor="text1"/>
          <w:szCs w:val="20"/>
        </w:rPr>
        <w:t>un rezumat al proiectului;</w:t>
      </w:r>
    </w:p>
    <w:p w14:paraId="48E4B503" w14:textId="77777777" w:rsidR="007E0616" w:rsidRPr="00795901" w:rsidRDefault="007E0616" w:rsidP="007E0616">
      <w:pPr>
        <w:pStyle w:val="ListParagraph"/>
        <w:shd w:val="clear" w:color="auto" w:fill="FFFFFF"/>
        <w:spacing w:before="0" w:after="0"/>
        <w:ind w:left="284"/>
        <w:jc w:val="both"/>
        <w:rPr>
          <w:rFonts w:asciiTheme="minorHAnsi" w:eastAsia="Times New Roman" w:hAnsiTheme="minorHAnsi" w:cstheme="minorHAnsi"/>
          <w:b/>
          <w:szCs w:val="20"/>
        </w:rPr>
      </w:pPr>
    </w:p>
    <w:p w14:paraId="52B93C00" w14:textId="57D7860B" w:rsidR="00B005B2" w:rsidRPr="00620BE0" w:rsidRDefault="00870C4B" w:rsidP="00620BE0">
      <w:pPr>
        <w:tabs>
          <w:tab w:val="left" w:pos="0"/>
          <w:tab w:val="left" w:pos="630"/>
        </w:tabs>
        <w:autoSpaceDE w:val="0"/>
        <w:autoSpaceDN w:val="0"/>
        <w:adjustRightInd w:val="0"/>
        <w:spacing w:before="0" w:after="0"/>
        <w:ind w:left="0"/>
        <w:jc w:val="both"/>
        <w:rPr>
          <w:rFonts w:asciiTheme="minorHAnsi" w:eastAsiaTheme="majorEastAsia" w:hAnsiTheme="minorHAnsi" w:cstheme="minorHAnsi"/>
          <w:bCs/>
          <w:szCs w:val="20"/>
          <w:lang w:val="fr-FR"/>
        </w:rPr>
      </w:pPr>
      <w:r w:rsidRPr="00620BE0">
        <w:rPr>
          <w:rFonts w:asciiTheme="minorHAnsi" w:eastAsiaTheme="majorEastAsia" w:hAnsiTheme="minorHAnsi" w:cstheme="minorHAnsi"/>
          <w:bCs/>
          <w:szCs w:val="20"/>
          <w:lang w:val="fr-FR"/>
        </w:rPr>
        <w:t>Prezentul proiect prevede modernizarea următoarelor străzi din cadrul rețelei stradale al Orașului Vlăhița.</w:t>
      </w:r>
    </w:p>
    <w:p w14:paraId="023E3BA0" w14:textId="138D7D45" w:rsidR="00870C4B" w:rsidRPr="00620BE0" w:rsidRDefault="00870C4B" w:rsidP="00620BE0">
      <w:pPr>
        <w:tabs>
          <w:tab w:val="left" w:pos="0"/>
          <w:tab w:val="left" w:pos="630"/>
        </w:tabs>
        <w:autoSpaceDE w:val="0"/>
        <w:autoSpaceDN w:val="0"/>
        <w:adjustRightInd w:val="0"/>
        <w:spacing w:before="0" w:after="0"/>
        <w:ind w:left="0"/>
        <w:jc w:val="both"/>
        <w:rPr>
          <w:rFonts w:asciiTheme="minorHAnsi" w:eastAsiaTheme="majorEastAsia" w:hAnsiTheme="minorHAnsi" w:cstheme="minorHAnsi"/>
          <w:bCs/>
          <w:szCs w:val="20"/>
          <w:lang w:val="fr-FR"/>
        </w:rPr>
      </w:pPr>
    </w:p>
    <w:p w14:paraId="62E2BA9F" w14:textId="77777777" w:rsidR="00870C4B" w:rsidRPr="00620BE0" w:rsidRDefault="00870C4B" w:rsidP="00620BE0">
      <w:pPr>
        <w:tabs>
          <w:tab w:val="left" w:pos="0"/>
          <w:tab w:val="left" w:pos="630"/>
        </w:tabs>
        <w:autoSpaceDE w:val="0"/>
        <w:autoSpaceDN w:val="0"/>
        <w:adjustRightInd w:val="0"/>
        <w:spacing w:before="0" w:after="0"/>
        <w:ind w:left="0"/>
        <w:jc w:val="both"/>
        <w:rPr>
          <w:rFonts w:asciiTheme="minorHAnsi" w:eastAsiaTheme="majorEastAsia" w:hAnsiTheme="minorHAnsi" w:cstheme="minorHAnsi"/>
          <w:bCs/>
          <w:szCs w:val="20"/>
          <w:lang w:val="fr-FR"/>
        </w:rPr>
      </w:pPr>
      <w:r w:rsidRPr="00620BE0">
        <w:rPr>
          <w:rFonts w:asciiTheme="minorHAnsi" w:eastAsiaTheme="majorEastAsia" w:hAnsiTheme="minorHAnsi" w:cstheme="minorHAnsi"/>
          <w:bCs/>
          <w:szCs w:val="20"/>
          <w:lang w:val="fr-FR"/>
        </w:rPr>
        <w:tab/>
        <w:t>- Strada Bethlen Gabor, având o lungime de 815 m, de la Km 0+000 – Km 0+815</w:t>
      </w:r>
    </w:p>
    <w:p w14:paraId="2F1E6358" w14:textId="77777777" w:rsidR="00870C4B" w:rsidRPr="00620BE0" w:rsidRDefault="00870C4B" w:rsidP="00620BE0">
      <w:pPr>
        <w:tabs>
          <w:tab w:val="left" w:pos="0"/>
          <w:tab w:val="left" w:pos="630"/>
        </w:tabs>
        <w:autoSpaceDE w:val="0"/>
        <w:autoSpaceDN w:val="0"/>
        <w:adjustRightInd w:val="0"/>
        <w:spacing w:before="0" w:after="0"/>
        <w:ind w:left="0"/>
        <w:jc w:val="both"/>
        <w:rPr>
          <w:rFonts w:asciiTheme="minorHAnsi" w:eastAsiaTheme="majorEastAsia" w:hAnsiTheme="minorHAnsi" w:cstheme="minorHAnsi"/>
          <w:bCs/>
          <w:szCs w:val="20"/>
          <w:lang w:val="fr-FR"/>
        </w:rPr>
      </w:pPr>
      <w:r w:rsidRPr="00620BE0">
        <w:rPr>
          <w:rFonts w:asciiTheme="minorHAnsi" w:eastAsiaTheme="majorEastAsia" w:hAnsiTheme="minorHAnsi" w:cstheme="minorHAnsi"/>
          <w:bCs/>
          <w:szCs w:val="20"/>
          <w:lang w:val="fr-FR"/>
        </w:rPr>
        <w:tab/>
        <w:t>- Strada Ady Endre, având o lungime de 465 m, de la Km 0+815 – Km 1+280</w:t>
      </w:r>
    </w:p>
    <w:p w14:paraId="3BD5EAEE" w14:textId="77777777" w:rsidR="00870C4B" w:rsidRPr="00620BE0" w:rsidRDefault="00870C4B" w:rsidP="00620BE0">
      <w:pPr>
        <w:tabs>
          <w:tab w:val="left" w:pos="0"/>
          <w:tab w:val="left" w:pos="630"/>
        </w:tabs>
        <w:autoSpaceDE w:val="0"/>
        <w:autoSpaceDN w:val="0"/>
        <w:adjustRightInd w:val="0"/>
        <w:spacing w:before="0" w:after="0"/>
        <w:ind w:left="0"/>
        <w:jc w:val="both"/>
        <w:rPr>
          <w:rFonts w:asciiTheme="minorHAnsi" w:eastAsiaTheme="majorEastAsia" w:hAnsiTheme="minorHAnsi" w:cstheme="minorHAnsi"/>
          <w:bCs/>
          <w:szCs w:val="20"/>
          <w:lang w:val="fr-FR"/>
        </w:rPr>
      </w:pPr>
      <w:r w:rsidRPr="00620BE0">
        <w:rPr>
          <w:rFonts w:asciiTheme="minorHAnsi" w:eastAsiaTheme="majorEastAsia" w:hAnsiTheme="minorHAnsi" w:cstheme="minorHAnsi"/>
          <w:bCs/>
          <w:szCs w:val="20"/>
          <w:lang w:val="fr-FR"/>
        </w:rPr>
        <w:tab/>
        <w:t>- Strada Harghitei, având o lungime de 635 m, de la Km 1+280 – Km 1+915</w:t>
      </w:r>
    </w:p>
    <w:p w14:paraId="18A27CA3" w14:textId="77777777" w:rsidR="00870C4B" w:rsidRPr="00620BE0" w:rsidRDefault="00870C4B" w:rsidP="00620BE0">
      <w:pPr>
        <w:tabs>
          <w:tab w:val="left" w:pos="0"/>
          <w:tab w:val="left" w:pos="630"/>
        </w:tabs>
        <w:autoSpaceDE w:val="0"/>
        <w:autoSpaceDN w:val="0"/>
        <w:adjustRightInd w:val="0"/>
        <w:spacing w:before="0" w:after="0"/>
        <w:ind w:left="0"/>
        <w:jc w:val="both"/>
        <w:rPr>
          <w:rFonts w:asciiTheme="minorHAnsi" w:eastAsiaTheme="majorEastAsia" w:hAnsiTheme="minorHAnsi" w:cstheme="minorHAnsi"/>
          <w:bCs/>
          <w:szCs w:val="20"/>
          <w:lang w:val="fr-FR"/>
        </w:rPr>
      </w:pPr>
      <w:r w:rsidRPr="00620BE0">
        <w:rPr>
          <w:rFonts w:asciiTheme="minorHAnsi" w:eastAsiaTheme="majorEastAsia" w:hAnsiTheme="minorHAnsi" w:cstheme="minorHAnsi"/>
          <w:bCs/>
          <w:szCs w:val="20"/>
          <w:lang w:val="fr-FR"/>
        </w:rPr>
        <w:tab/>
        <w:t>- Strada Turistilor, având o lungime de 944m, de la Km 1+915 – Km 2+859</w:t>
      </w:r>
    </w:p>
    <w:p w14:paraId="2C943A54" w14:textId="4AD2FCE8" w:rsidR="00870C4B" w:rsidRPr="00620BE0" w:rsidRDefault="00620BE0" w:rsidP="00620BE0">
      <w:pPr>
        <w:tabs>
          <w:tab w:val="left" w:pos="0"/>
          <w:tab w:val="left" w:pos="630"/>
        </w:tabs>
        <w:autoSpaceDE w:val="0"/>
        <w:autoSpaceDN w:val="0"/>
        <w:adjustRightInd w:val="0"/>
        <w:spacing w:before="0" w:after="0"/>
        <w:ind w:left="0"/>
        <w:jc w:val="both"/>
        <w:rPr>
          <w:rFonts w:asciiTheme="minorHAnsi" w:eastAsiaTheme="majorEastAsia" w:hAnsiTheme="minorHAnsi" w:cstheme="minorHAnsi"/>
          <w:bCs/>
          <w:szCs w:val="20"/>
          <w:lang w:val="fr-FR"/>
        </w:rPr>
      </w:pPr>
      <w:r>
        <w:rPr>
          <w:rFonts w:asciiTheme="minorHAnsi" w:eastAsiaTheme="majorEastAsia" w:hAnsiTheme="minorHAnsi" w:cstheme="minorHAnsi"/>
          <w:bCs/>
          <w:szCs w:val="20"/>
          <w:lang w:val="fr-FR"/>
        </w:rPr>
        <w:tab/>
        <w:t xml:space="preserve">- </w:t>
      </w:r>
      <w:r w:rsidR="00870C4B" w:rsidRPr="00620BE0">
        <w:rPr>
          <w:rFonts w:asciiTheme="minorHAnsi" w:eastAsiaTheme="majorEastAsia" w:hAnsiTheme="minorHAnsi" w:cstheme="minorHAnsi"/>
          <w:bCs/>
          <w:szCs w:val="20"/>
          <w:lang w:val="fr-FR"/>
        </w:rPr>
        <w:t>Strada Dózsa György se desprinde din strada Ady Endre la Km 1+037 și se termină la strada Harghitei la Km 1+360 având o lungime de 327m.</w:t>
      </w:r>
    </w:p>
    <w:p w14:paraId="4D8E7C6F" w14:textId="3E05C5BD" w:rsidR="00870C4B" w:rsidRPr="00620BE0" w:rsidRDefault="00620BE0" w:rsidP="00620BE0">
      <w:pPr>
        <w:tabs>
          <w:tab w:val="left" w:pos="0"/>
          <w:tab w:val="left" w:pos="630"/>
        </w:tabs>
        <w:autoSpaceDE w:val="0"/>
        <w:autoSpaceDN w:val="0"/>
        <w:adjustRightInd w:val="0"/>
        <w:spacing w:before="0" w:after="0"/>
        <w:ind w:left="0"/>
        <w:jc w:val="both"/>
        <w:rPr>
          <w:rFonts w:asciiTheme="minorHAnsi" w:eastAsiaTheme="majorEastAsia" w:hAnsiTheme="minorHAnsi" w:cstheme="minorHAnsi"/>
          <w:bCs/>
          <w:szCs w:val="20"/>
          <w:lang w:val="fr-FR"/>
        </w:rPr>
      </w:pPr>
      <w:r>
        <w:rPr>
          <w:rFonts w:asciiTheme="minorHAnsi" w:eastAsiaTheme="majorEastAsia" w:hAnsiTheme="minorHAnsi" w:cstheme="minorHAnsi"/>
          <w:bCs/>
          <w:szCs w:val="20"/>
          <w:lang w:val="fr-FR"/>
        </w:rPr>
        <w:tab/>
        <w:t xml:space="preserve">- </w:t>
      </w:r>
      <w:r w:rsidR="00870C4B" w:rsidRPr="00620BE0">
        <w:rPr>
          <w:rFonts w:asciiTheme="minorHAnsi" w:eastAsiaTheme="majorEastAsia" w:hAnsiTheme="minorHAnsi" w:cstheme="minorHAnsi"/>
          <w:bCs/>
          <w:szCs w:val="20"/>
          <w:lang w:val="fr-FR"/>
        </w:rPr>
        <w:t>Strada Harghitei - Ax2 se desprinde din strada Harghitei la Km 1+915 și se termină la strada Bradului la Km 0+107 având o lungime de 107m.</w:t>
      </w:r>
    </w:p>
    <w:p w14:paraId="6E4898F2" w14:textId="57439B10" w:rsidR="00870C4B" w:rsidRPr="00620BE0" w:rsidRDefault="00620BE0" w:rsidP="00620BE0">
      <w:pPr>
        <w:tabs>
          <w:tab w:val="left" w:pos="0"/>
          <w:tab w:val="left" w:pos="630"/>
        </w:tabs>
        <w:autoSpaceDE w:val="0"/>
        <w:autoSpaceDN w:val="0"/>
        <w:adjustRightInd w:val="0"/>
        <w:spacing w:before="0" w:after="0"/>
        <w:ind w:left="0"/>
        <w:jc w:val="both"/>
        <w:rPr>
          <w:rFonts w:asciiTheme="minorHAnsi" w:eastAsiaTheme="majorEastAsia" w:hAnsiTheme="minorHAnsi" w:cstheme="minorHAnsi"/>
          <w:bCs/>
          <w:szCs w:val="20"/>
          <w:lang w:val="fr-FR"/>
        </w:rPr>
      </w:pPr>
      <w:r>
        <w:rPr>
          <w:rFonts w:asciiTheme="minorHAnsi" w:eastAsiaTheme="majorEastAsia" w:hAnsiTheme="minorHAnsi" w:cstheme="minorHAnsi"/>
          <w:bCs/>
          <w:szCs w:val="20"/>
          <w:lang w:val="fr-FR"/>
        </w:rPr>
        <w:tab/>
        <w:t xml:space="preserve">- </w:t>
      </w:r>
      <w:r w:rsidR="00870C4B" w:rsidRPr="00620BE0">
        <w:rPr>
          <w:rFonts w:asciiTheme="minorHAnsi" w:eastAsiaTheme="majorEastAsia" w:hAnsiTheme="minorHAnsi" w:cstheme="minorHAnsi"/>
          <w:bCs/>
          <w:szCs w:val="20"/>
          <w:lang w:val="fr-FR"/>
        </w:rPr>
        <w:t>Tronsonul studiat din strada Bradului se desprinde din strada Harghitei - Ax2 la Km 0+107 și se termină la Km 0+399 având o lungime de 399m.</w:t>
      </w:r>
    </w:p>
    <w:p w14:paraId="360B69A7" w14:textId="109842D6" w:rsidR="00870C4B" w:rsidRPr="00620BE0" w:rsidRDefault="00620BE0" w:rsidP="00620BE0">
      <w:pPr>
        <w:tabs>
          <w:tab w:val="left" w:pos="0"/>
          <w:tab w:val="left" w:pos="630"/>
        </w:tabs>
        <w:autoSpaceDE w:val="0"/>
        <w:autoSpaceDN w:val="0"/>
        <w:adjustRightInd w:val="0"/>
        <w:spacing w:before="0" w:after="0"/>
        <w:ind w:left="0"/>
        <w:jc w:val="both"/>
        <w:rPr>
          <w:rFonts w:asciiTheme="minorHAnsi" w:eastAsiaTheme="majorEastAsia" w:hAnsiTheme="minorHAnsi" w:cstheme="minorHAnsi"/>
          <w:bCs/>
          <w:szCs w:val="20"/>
          <w:lang w:val="fr-FR"/>
        </w:rPr>
      </w:pPr>
      <w:r>
        <w:rPr>
          <w:rFonts w:asciiTheme="minorHAnsi" w:eastAsiaTheme="majorEastAsia" w:hAnsiTheme="minorHAnsi" w:cstheme="minorHAnsi"/>
          <w:bCs/>
          <w:szCs w:val="20"/>
          <w:lang w:val="fr-FR"/>
        </w:rPr>
        <w:tab/>
        <w:t xml:space="preserve">- </w:t>
      </w:r>
      <w:r w:rsidRPr="00620BE0">
        <w:rPr>
          <w:rFonts w:asciiTheme="minorHAnsi" w:eastAsiaTheme="majorEastAsia" w:hAnsiTheme="minorHAnsi" w:cstheme="minorHAnsi"/>
          <w:bCs/>
          <w:szCs w:val="20"/>
          <w:lang w:val="fr-FR"/>
        </w:rPr>
        <w:t>Lungime totală străzi laterale: 732m.</w:t>
      </w:r>
    </w:p>
    <w:p w14:paraId="2E7C9DCD" w14:textId="77777777" w:rsidR="00620BE0" w:rsidRPr="00620BE0" w:rsidRDefault="00620BE0" w:rsidP="00620BE0">
      <w:pPr>
        <w:tabs>
          <w:tab w:val="left" w:pos="0"/>
          <w:tab w:val="left" w:pos="630"/>
        </w:tabs>
        <w:autoSpaceDE w:val="0"/>
        <w:autoSpaceDN w:val="0"/>
        <w:adjustRightInd w:val="0"/>
        <w:spacing w:before="0" w:after="0"/>
        <w:ind w:left="0"/>
        <w:jc w:val="both"/>
        <w:rPr>
          <w:rFonts w:asciiTheme="minorHAnsi" w:eastAsiaTheme="majorEastAsia" w:hAnsiTheme="minorHAnsi" w:cstheme="minorHAnsi"/>
          <w:bCs/>
          <w:szCs w:val="20"/>
          <w:lang w:val="fr-FR"/>
        </w:rPr>
      </w:pPr>
      <w:r w:rsidRPr="00620BE0">
        <w:rPr>
          <w:rFonts w:asciiTheme="minorHAnsi" w:eastAsiaTheme="majorEastAsia" w:hAnsiTheme="minorHAnsi" w:cstheme="minorHAnsi"/>
          <w:bCs/>
          <w:szCs w:val="20"/>
          <w:lang w:val="fr-FR"/>
        </w:rPr>
        <w:t>Lungime totală străzi studiate: 4424m</w:t>
      </w:r>
    </w:p>
    <w:p w14:paraId="7DBE80EF" w14:textId="77777777" w:rsidR="00620BE0" w:rsidRPr="00620BE0" w:rsidRDefault="00620BE0" w:rsidP="00620BE0">
      <w:pPr>
        <w:tabs>
          <w:tab w:val="left" w:pos="0"/>
          <w:tab w:val="left" w:pos="630"/>
        </w:tabs>
        <w:autoSpaceDE w:val="0"/>
        <w:autoSpaceDN w:val="0"/>
        <w:adjustRightInd w:val="0"/>
        <w:spacing w:before="0" w:after="0"/>
        <w:ind w:left="0"/>
        <w:jc w:val="both"/>
        <w:rPr>
          <w:rFonts w:asciiTheme="minorHAnsi" w:eastAsiaTheme="majorEastAsia" w:hAnsiTheme="minorHAnsi" w:cstheme="minorHAnsi"/>
          <w:bCs/>
          <w:szCs w:val="20"/>
          <w:lang w:val="fr-FR"/>
        </w:rPr>
      </w:pPr>
      <w:r w:rsidRPr="00620BE0">
        <w:rPr>
          <w:rFonts w:asciiTheme="minorHAnsi" w:eastAsiaTheme="majorEastAsia" w:hAnsiTheme="minorHAnsi" w:cstheme="minorHAnsi"/>
          <w:bCs/>
          <w:szCs w:val="20"/>
          <w:lang w:val="fr-FR"/>
        </w:rPr>
        <w:t>Străzile studiate aparțin administrativ orașului Vlăhița și se află în intravilanul localității pe terenul în domeniul public al acesteia.</w:t>
      </w:r>
    </w:p>
    <w:p w14:paraId="10654B43" w14:textId="202B35AB" w:rsidR="00620BE0" w:rsidRPr="00620BE0" w:rsidRDefault="00620BE0" w:rsidP="00620BE0">
      <w:pPr>
        <w:tabs>
          <w:tab w:val="left" w:pos="0"/>
          <w:tab w:val="left" w:pos="630"/>
        </w:tabs>
        <w:autoSpaceDE w:val="0"/>
        <w:autoSpaceDN w:val="0"/>
        <w:adjustRightInd w:val="0"/>
        <w:spacing w:before="0" w:after="0"/>
        <w:ind w:left="0"/>
        <w:jc w:val="both"/>
        <w:rPr>
          <w:rFonts w:asciiTheme="minorHAnsi" w:eastAsiaTheme="majorEastAsia" w:hAnsiTheme="minorHAnsi" w:cstheme="minorHAnsi"/>
          <w:bCs/>
          <w:szCs w:val="20"/>
          <w:lang w:val="fr-FR"/>
        </w:rPr>
      </w:pPr>
      <w:r w:rsidRPr="00620BE0">
        <w:rPr>
          <w:rFonts w:asciiTheme="minorHAnsi" w:eastAsiaTheme="majorEastAsia" w:hAnsiTheme="minorHAnsi" w:cstheme="minorHAnsi"/>
          <w:bCs/>
          <w:szCs w:val="20"/>
          <w:lang w:val="fr-FR"/>
        </w:rPr>
        <w:t xml:space="preserve">Suprafața ocupată de străzile studiate </w:t>
      </w:r>
      <w:r>
        <w:rPr>
          <w:rFonts w:asciiTheme="minorHAnsi" w:eastAsiaTheme="majorEastAsia" w:hAnsiTheme="minorHAnsi" w:cstheme="minorHAnsi"/>
          <w:bCs/>
          <w:szCs w:val="20"/>
          <w:lang w:val="fr-FR"/>
        </w:rPr>
        <w:t xml:space="preserve">cf. CU </w:t>
      </w:r>
      <w:r w:rsidRPr="00620BE0">
        <w:rPr>
          <w:rFonts w:asciiTheme="minorHAnsi" w:eastAsiaTheme="majorEastAsia" w:hAnsiTheme="minorHAnsi" w:cstheme="minorHAnsi"/>
          <w:bCs/>
          <w:szCs w:val="20"/>
          <w:lang w:val="fr-FR"/>
        </w:rPr>
        <w:t xml:space="preserve">este de </w:t>
      </w:r>
      <w:r>
        <w:rPr>
          <w:rFonts w:asciiTheme="minorHAnsi" w:eastAsiaTheme="majorEastAsia" w:hAnsiTheme="minorHAnsi" w:cstheme="minorHAnsi"/>
          <w:bCs/>
          <w:szCs w:val="20"/>
          <w:lang w:val="fr-FR"/>
        </w:rPr>
        <w:t>94750</w:t>
      </w:r>
      <w:r w:rsidRPr="00620BE0">
        <w:rPr>
          <w:rFonts w:asciiTheme="minorHAnsi" w:eastAsiaTheme="majorEastAsia" w:hAnsiTheme="minorHAnsi" w:cstheme="minorHAnsi"/>
          <w:bCs/>
          <w:szCs w:val="20"/>
          <w:lang w:val="fr-FR"/>
        </w:rPr>
        <w:t xml:space="preserve"> mp.</w:t>
      </w:r>
    </w:p>
    <w:p w14:paraId="6C3453B8" w14:textId="738E9E93" w:rsidR="00620BE0" w:rsidRDefault="00DD0B5C" w:rsidP="00A870CA">
      <w:pPr>
        <w:tabs>
          <w:tab w:val="left" w:pos="0"/>
          <w:tab w:val="left" w:pos="630"/>
        </w:tabs>
        <w:spacing w:before="0" w:after="0"/>
        <w:ind w:left="0"/>
        <w:jc w:val="both"/>
        <w:rPr>
          <w:rFonts w:asciiTheme="minorHAnsi" w:eastAsiaTheme="majorEastAsia" w:hAnsiTheme="minorHAnsi" w:cstheme="minorHAnsi"/>
          <w:bCs/>
          <w:szCs w:val="20"/>
          <w:lang w:val="fr-FR"/>
        </w:rPr>
      </w:pPr>
      <w:r>
        <w:rPr>
          <w:rFonts w:asciiTheme="minorHAnsi" w:eastAsiaTheme="majorEastAsia" w:hAnsiTheme="minorHAnsi" w:cstheme="minorHAnsi"/>
          <w:bCs/>
          <w:szCs w:val="20"/>
          <w:lang w:val="fr-FR"/>
        </w:rPr>
        <w:t>Se propune prelungirea podetelor existente la latimea care sa premita circulatia in doua sensuri.</w:t>
      </w:r>
    </w:p>
    <w:p w14:paraId="416670C0" w14:textId="3417E777" w:rsidR="00DD0B5C" w:rsidRDefault="00DD0B5C" w:rsidP="00A870CA">
      <w:pPr>
        <w:tabs>
          <w:tab w:val="left" w:pos="0"/>
          <w:tab w:val="left" w:pos="630"/>
        </w:tabs>
        <w:spacing w:before="0" w:after="0"/>
        <w:ind w:left="0"/>
        <w:jc w:val="both"/>
        <w:rPr>
          <w:rFonts w:asciiTheme="minorHAnsi" w:eastAsiaTheme="majorEastAsia" w:hAnsiTheme="minorHAnsi" w:cstheme="minorHAnsi"/>
          <w:bCs/>
          <w:szCs w:val="20"/>
        </w:rPr>
      </w:pPr>
      <w:r w:rsidRPr="00363F50">
        <w:rPr>
          <w:rFonts w:asciiTheme="minorHAnsi" w:eastAsiaTheme="majorEastAsia" w:hAnsiTheme="minorHAnsi" w:cstheme="minorHAnsi"/>
          <w:bCs/>
          <w:szCs w:val="20"/>
        </w:rPr>
        <w:t xml:space="preserve">Se </w:t>
      </w:r>
      <w:r w:rsidR="00363F50" w:rsidRPr="00363F50">
        <w:rPr>
          <w:rFonts w:asciiTheme="minorHAnsi" w:eastAsiaTheme="majorEastAsia" w:hAnsiTheme="minorHAnsi" w:cstheme="minorHAnsi"/>
          <w:bCs/>
          <w:szCs w:val="20"/>
        </w:rPr>
        <w:t>propune realizarea trotuarelor</w:t>
      </w:r>
      <w:r w:rsidR="00363F50">
        <w:rPr>
          <w:rFonts w:asciiTheme="minorHAnsi" w:eastAsiaTheme="majorEastAsia" w:hAnsiTheme="minorHAnsi" w:cstheme="minorHAnsi"/>
          <w:bCs/>
          <w:szCs w:val="20"/>
        </w:rPr>
        <w:t>, unde latimea strazii permite.</w:t>
      </w:r>
    </w:p>
    <w:p w14:paraId="141789E3" w14:textId="00E789B3" w:rsidR="00363F50" w:rsidRPr="00363F50" w:rsidRDefault="00363F50" w:rsidP="00363F50">
      <w:pPr>
        <w:tabs>
          <w:tab w:val="left" w:pos="0"/>
          <w:tab w:val="left" w:pos="630"/>
        </w:tabs>
        <w:autoSpaceDE w:val="0"/>
        <w:autoSpaceDN w:val="0"/>
        <w:adjustRightInd w:val="0"/>
        <w:spacing w:before="0" w:after="0"/>
        <w:ind w:left="0"/>
        <w:jc w:val="both"/>
        <w:rPr>
          <w:rFonts w:asciiTheme="minorHAnsi" w:eastAsiaTheme="majorEastAsia" w:hAnsiTheme="minorHAnsi" w:cstheme="minorHAnsi"/>
          <w:bCs/>
          <w:szCs w:val="20"/>
          <w:lang w:val="fr-FR"/>
        </w:rPr>
      </w:pPr>
      <w:r w:rsidRPr="00363F50">
        <w:rPr>
          <w:rFonts w:asciiTheme="minorHAnsi" w:eastAsiaTheme="majorEastAsia" w:hAnsiTheme="minorHAnsi" w:cstheme="minorHAnsi"/>
          <w:bCs/>
          <w:szCs w:val="20"/>
          <w:lang w:val="fr-FR"/>
        </w:rPr>
        <w:t xml:space="preserve">Se propune realizarea unui canal pluvial pe strazile </w:t>
      </w:r>
      <w:r w:rsidRPr="00363F50">
        <w:rPr>
          <w:rFonts w:asciiTheme="minorHAnsi" w:eastAsiaTheme="majorEastAsia" w:hAnsiTheme="minorHAnsi" w:cstheme="minorHAnsi"/>
          <w:bCs/>
          <w:szCs w:val="20"/>
          <w:lang w:val="fr-FR"/>
        </w:rPr>
        <w:t>Strada Bethlen Gabor, Strada Ady Endre, Strada Harghitei, Strada Turiștilor</w:t>
      </w:r>
      <w:r w:rsidRPr="00363F50">
        <w:rPr>
          <w:rFonts w:asciiTheme="minorHAnsi" w:eastAsiaTheme="majorEastAsia" w:hAnsiTheme="minorHAnsi" w:cstheme="minorHAnsi"/>
          <w:bCs/>
          <w:szCs w:val="20"/>
          <w:lang w:val="fr-FR"/>
        </w:rPr>
        <w:t>.</w:t>
      </w:r>
    </w:p>
    <w:p w14:paraId="273F9B6D" w14:textId="77777777" w:rsidR="00E820FD" w:rsidRPr="00132D8B" w:rsidRDefault="00E820FD" w:rsidP="00E820FD">
      <w:pPr>
        <w:pStyle w:val="ListParagraph"/>
        <w:shd w:val="clear" w:color="auto" w:fill="FFFFFF"/>
        <w:spacing w:before="0" w:after="0"/>
        <w:jc w:val="both"/>
        <w:rPr>
          <w:rFonts w:asciiTheme="minorHAnsi" w:eastAsia="Times New Roman" w:hAnsiTheme="minorHAnsi" w:cstheme="minorHAnsi"/>
          <w:color w:val="000000" w:themeColor="text1"/>
          <w:sz w:val="24"/>
          <w:szCs w:val="24"/>
          <w:lang w:val="ro-RO"/>
        </w:rPr>
      </w:pPr>
    </w:p>
    <w:p w14:paraId="4E3A6CC1" w14:textId="77777777" w:rsidR="00A152C8" w:rsidRDefault="00A152C8" w:rsidP="008A56E3">
      <w:pPr>
        <w:pStyle w:val="ListParagraph"/>
        <w:numPr>
          <w:ilvl w:val="0"/>
          <w:numId w:val="12"/>
        </w:numPr>
        <w:shd w:val="clear" w:color="auto" w:fill="FFFFFF"/>
        <w:spacing w:before="0" w:after="0"/>
        <w:ind w:left="284" w:hanging="284"/>
        <w:jc w:val="both"/>
        <w:rPr>
          <w:rFonts w:asciiTheme="minorHAnsi" w:eastAsia="Times New Roman" w:hAnsiTheme="minorHAnsi" w:cstheme="minorHAnsi"/>
          <w:b/>
          <w:color w:val="000000" w:themeColor="text1"/>
          <w:szCs w:val="20"/>
        </w:rPr>
      </w:pPr>
      <w:r w:rsidRPr="003509FD">
        <w:rPr>
          <w:rFonts w:asciiTheme="minorHAnsi" w:eastAsia="Times New Roman" w:hAnsiTheme="minorHAnsi" w:cstheme="minorHAnsi"/>
          <w:b/>
          <w:color w:val="000000" w:themeColor="text1"/>
          <w:szCs w:val="20"/>
        </w:rPr>
        <w:t>justificarea necesității proiectului;</w:t>
      </w:r>
    </w:p>
    <w:p w14:paraId="326AFEE2" w14:textId="77777777" w:rsidR="00795901" w:rsidRPr="003509FD" w:rsidRDefault="00795901" w:rsidP="00795901">
      <w:pPr>
        <w:pStyle w:val="ListParagraph"/>
        <w:shd w:val="clear" w:color="auto" w:fill="FFFFFF"/>
        <w:spacing w:before="0" w:after="0"/>
        <w:ind w:left="284"/>
        <w:jc w:val="both"/>
        <w:rPr>
          <w:rFonts w:asciiTheme="minorHAnsi" w:eastAsia="Times New Roman" w:hAnsiTheme="minorHAnsi" w:cstheme="minorHAnsi"/>
          <w:b/>
          <w:color w:val="000000" w:themeColor="text1"/>
          <w:szCs w:val="20"/>
        </w:rPr>
      </w:pPr>
    </w:p>
    <w:p w14:paraId="4DC0E49D" w14:textId="743E5503" w:rsidR="00A870CA" w:rsidRPr="00620BE0" w:rsidRDefault="00870C4B" w:rsidP="00620BE0">
      <w:pPr>
        <w:tabs>
          <w:tab w:val="left" w:pos="0"/>
          <w:tab w:val="left" w:pos="630"/>
        </w:tabs>
        <w:autoSpaceDE w:val="0"/>
        <w:autoSpaceDN w:val="0"/>
        <w:adjustRightInd w:val="0"/>
        <w:spacing w:before="0" w:after="0"/>
        <w:ind w:left="0"/>
        <w:jc w:val="both"/>
        <w:rPr>
          <w:rFonts w:asciiTheme="minorHAnsi" w:eastAsiaTheme="majorEastAsia" w:hAnsiTheme="minorHAnsi" w:cstheme="minorHAnsi"/>
          <w:bCs/>
          <w:szCs w:val="20"/>
          <w:lang w:val="fr-FR"/>
        </w:rPr>
      </w:pPr>
      <w:r w:rsidRPr="00620BE0">
        <w:rPr>
          <w:rFonts w:asciiTheme="minorHAnsi" w:eastAsiaTheme="majorEastAsia" w:hAnsiTheme="minorHAnsi" w:cstheme="minorHAnsi"/>
          <w:bCs/>
          <w:szCs w:val="20"/>
          <w:lang w:val="fr-FR"/>
        </w:rPr>
        <w:t>Conform notei conceptuale elaborate de beneficiar, în momentul de față în orașul Vlăhița, din cei 37 km de drumuri locale orășenești doar 28% sunt asfaltate. Astfel în cazul de față, în zona amplasamentului străzilor studiate aproape 1500 de persoane din cele 600 de gospodării au străzi cu parte carosabilă necorespunzătoare.</w:t>
      </w:r>
    </w:p>
    <w:p w14:paraId="7C0F43EE" w14:textId="77777777" w:rsidR="00795901" w:rsidRPr="00E92A0A" w:rsidRDefault="00795901" w:rsidP="00E92A0A">
      <w:pPr>
        <w:tabs>
          <w:tab w:val="left" w:pos="0"/>
          <w:tab w:val="left" w:pos="630"/>
        </w:tabs>
        <w:spacing w:before="0" w:after="0"/>
        <w:ind w:left="0"/>
        <w:jc w:val="both"/>
        <w:rPr>
          <w:rFonts w:asciiTheme="minorHAnsi" w:hAnsiTheme="minorHAnsi" w:cstheme="minorHAnsi"/>
          <w:szCs w:val="20"/>
          <w:lang w:val="ro-RO"/>
        </w:rPr>
      </w:pPr>
    </w:p>
    <w:p w14:paraId="70AE0D0D" w14:textId="77777777" w:rsidR="00A152C8" w:rsidRPr="003509FD" w:rsidRDefault="00A152C8" w:rsidP="008A56E3">
      <w:pPr>
        <w:pStyle w:val="ListParagraph"/>
        <w:numPr>
          <w:ilvl w:val="0"/>
          <w:numId w:val="12"/>
        </w:numPr>
        <w:shd w:val="clear" w:color="auto" w:fill="FFFFFF"/>
        <w:spacing w:before="0" w:after="0"/>
        <w:ind w:left="284" w:hanging="284"/>
        <w:jc w:val="both"/>
        <w:rPr>
          <w:rFonts w:asciiTheme="minorHAnsi" w:eastAsia="Times New Roman" w:hAnsiTheme="minorHAnsi" w:cstheme="minorHAnsi"/>
          <w:b/>
          <w:color w:val="000000" w:themeColor="text1"/>
          <w:szCs w:val="20"/>
        </w:rPr>
      </w:pPr>
      <w:r w:rsidRPr="003509FD">
        <w:rPr>
          <w:rFonts w:asciiTheme="minorHAnsi" w:eastAsia="Times New Roman" w:hAnsiTheme="minorHAnsi" w:cstheme="minorHAnsi"/>
          <w:b/>
          <w:color w:val="000000" w:themeColor="text1"/>
          <w:szCs w:val="20"/>
        </w:rPr>
        <w:t>valoarea investiției;</w:t>
      </w:r>
    </w:p>
    <w:p w14:paraId="603794D8" w14:textId="77777777" w:rsidR="00E92A0A" w:rsidRDefault="00E92A0A" w:rsidP="00E92A0A">
      <w:pPr>
        <w:pStyle w:val="ListParagraph"/>
        <w:shd w:val="clear" w:color="auto" w:fill="FFFFFF"/>
        <w:spacing w:before="0" w:after="0"/>
        <w:ind w:left="284"/>
        <w:jc w:val="both"/>
        <w:rPr>
          <w:rFonts w:asciiTheme="minorHAnsi" w:eastAsia="Times New Roman" w:hAnsiTheme="minorHAnsi" w:cstheme="minorHAnsi"/>
          <w:color w:val="000000" w:themeColor="text1"/>
          <w:sz w:val="24"/>
          <w:szCs w:val="24"/>
        </w:rPr>
      </w:pPr>
    </w:p>
    <w:p w14:paraId="4F561CAD" w14:textId="48D8078D" w:rsidR="00BD480D" w:rsidRPr="00BD480D" w:rsidRDefault="00795901" w:rsidP="00BD480D">
      <w:pPr>
        <w:pStyle w:val="ListParagraph"/>
        <w:rPr>
          <w:rFonts w:asciiTheme="minorHAnsi" w:eastAsia="Times New Roman" w:hAnsiTheme="minorHAnsi" w:cstheme="minorHAnsi"/>
          <w:color w:val="000000" w:themeColor="text1"/>
          <w:sz w:val="24"/>
          <w:szCs w:val="24"/>
        </w:rPr>
      </w:pPr>
      <w:r>
        <w:rPr>
          <w:rFonts w:asciiTheme="minorHAnsi" w:hAnsiTheme="minorHAnsi" w:cstheme="minorHAnsi"/>
          <w:szCs w:val="20"/>
        </w:rPr>
        <w:t xml:space="preserve">La faza DALI: </w:t>
      </w:r>
      <w:r w:rsidR="00E92A0A" w:rsidRPr="00421624">
        <w:rPr>
          <w:rFonts w:asciiTheme="minorHAnsi" w:hAnsiTheme="minorHAnsi" w:cstheme="minorHAnsi"/>
          <w:szCs w:val="20"/>
        </w:rPr>
        <w:t>Total General f</w:t>
      </w:r>
      <w:r w:rsidR="00E92A0A" w:rsidRPr="00421624">
        <w:rPr>
          <w:rFonts w:asciiTheme="minorHAnsi" w:hAnsiTheme="minorHAnsi" w:cstheme="minorHAnsi"/>
          <w:szCs w:val="20"/>
          <w:lang w:val="ro-RO"/>
        </w:rPr>
        <w:t xml:space="preserve">ără TVA: </w:t>
      </w:r>
      <w:r w:rsidR="0043698F">
        <w:rPr>
          <w:rFonts w:asciiTheme="minorHAnsi" w:hAnsiTheme="minorHAnsi" w:cstheme="minorHAnsi"/>
          <w:szCs w:val="20"/>
          <w:lang w:val="ro-RO"/>
        </w:rPr>
        <w:t>11.151.169</w:t>
      </w:r>
      <w:r w:rsidR="00E92A0A" w:rsidRPr="00421624">
        <w:rPr>
          <w:rFonts w:asciiTheme="minorHAnsi" w:hAnsiTheme="minorHAnsi" w:cstheme="minorHAnsi"/>
          <w:szCs w:val="20"/>
        </w:rPr>
        <w:t xml:space="preserve"> LEI, din care C+M </w:t>
      </w:r>
      <w:r w:rsidR="0043698F">
        <w:rPr>
          <w:rFonts w:asciiTheme="minorHAnsi" w:hAnsiTheme="minorHAnsi" w:cstheme="minorHAnsi"/>
          <w:szCs w:val="20"/>
        </w:rPr>
        <w:t>9</w:t>
      </w:r>
      <w:r w:rsidR="00E92A0A" w:rsidRPr="00421624">
        <w:rPr>
          <w:rFonts w:asciiTheme="minorHAnsi" w:hAnsiTheme="minorHAnsi" w:cstheme="minorHAnsi"/>
          <w:szCs w:val="20"/>
        </w:rPr>
        <w:t>.</w:t>
      </w:r>
      <w:r w:rsidR="0043698F">
        <w:rPr>
          <w:rFonts w:asciiTheme="minorHAnsi" w:hAnsiTheme="minorHAnsi" w:cstheme="minorHAnsi"/>
          <w:szCs w:val="20"/>
        </w:rPr>
        <w:t>617.298</w:t>
      </w:r>
      <w:r w:rsidR="00E92A0A" w:rsidRPr="00421624">
        <w:rPr>
          <w:rFonts w:asciiTheme="minorHAnsi" w:hAnsiTheme="minorHAnsi" w:cstheme="minorHAnsi"/>
          <w:szCs w:val="20"/>
        </w:rPr>
        <w:t xml:space="preserve"> LEI</w:t>
      </w:r>
    </w:p>
    <w:p w14:paraId="3596FC81" w14:textId="77777777" w:rsidR="00E820FD" w:rsidRPr="003509FD" w:rsidRDefault="00E820FD" w:rsidP="003509FD">
      <w:pPr>
        <w:pStyle w:val="ListParagraph"/>
        <w:shd w:val="clear" w:color="auto" w:fill="FFFFFF"/>
        <w:spacing w:before="0" w:after="0"/>
        <w:ind w:left="284"/>
        <w:jc w:val="both"/>
        <w:rPr>
          <w:rFonts w:asciiTheme="minorHAnsi" w:eastAsia="Times New Roman" w:hAnsiTheme="minorHAnsi" w:cstheme="minorHAnsi"/>
          <w:b/>
          <w:color w:val="000000" w:themeColor="text1"/>
          <w:szCs w:val="20"/>
        </w:rPr>
      </w:pPr>
    </w:p>
    <w:p w14:paraId="7C61AAAA" w14:textId="77777777" w:rsidR="00A152C8" w:rsidRPr="003509FD" w:rsidRDefault="00A152C8" w:rsidP="008A56E3">
      <w:pPr>
        <w:pStyle w:val="ListParagraph"/>
        <w:numPr>
          <w:ilvl w:val="0"/>
          <w:numId w:val="12"/>
        </w:numPr>
        <w:shd w:val="clear" w:color="auto" w:fill="FFFFFF"/>
        <w:spacing w:before="0" w:after="0"/>
        <w:ind w:left="284" w:hanging="284"/>
        <w:jc w:val="both"/>
        <w:rPr>
          <w:rFonts w:asciiTheme="minorHAnsi" w:eastAsia="Times New Roman" w:hAnsiTheme="minorHAnsi" w:cstheme="minorHAnsi"/>
          <w:b/>
          <w:color w:val="000000" w:themeColor="text1"/>
          <w:szCs w:val="20"/>
        </w:rPr>
      </w:pPr>
      <w:r w:rsidRPr="003509FD">
        <w:rPr>
          <w:rFonts w:asciiTheme="minorHAnsi" w:eastAsia="Times New Roman" w:hAnsiTheme="minorHAnsi" w:cstheme="minorHAnsi"/>
          <w:b/>
          <w:color w:val="000000" w:themeColor="text1"/>
          <w:szCs w:val="20"/>
        </w:rPr>
        <w:lastRenderedPageBreak/>
        <w:t>perioada de implementare propusă;</w:t>
      </w:r>
    </w:p>
    <w:p w14:paraId="49DD38BD" w14:textId="77777777" w:rsidR="00E92A0A" w:rsidRDefault="00E92A0A" w:rsidP="00E92A0A">
      <w:pPr>
        <w:pStyle w:val="ListParagraph"/>
        <w:shd w:val="clear" w:color="auto" w:fill="FFFFFF"/>
        <w:spacing w:before="0" w:after="0"/>
        <w:ind w:left="284"/>
        <w:jc w:val="both"/>
        <w:rPr>
          <w:rFonts w:asciiTheme="minorHAnsi" w:eastAsia="Times New Roman" w:hAnsiTheme="minorHAnsi" w:cstheme="minorHAnsi"/>
          <w:color w:val="000000" w:themeColor="text1"/>
          <w:sz w:val="24"/>
          <w:szCs w:val="24"/>
        </w:rPr>
      </w:pPr>
    </w:p>
    <w:p w14:paraId="46D6839A" w14:textId="22A676C7" w:rsidR="00E92A0A" w:rsidRPr="00132D8B" w:rsidRDefault="00E92A0A" w:rsidP="00E92A0A">
      <w:pPr>
        <w:tabs>
          <w:tab w:val="left" w:pos="0"/>
          <w:tab w:val="left" w:pos="630"/>
        </w:tabs>
        <w:autoSpaceDE w:val="0"/>
        <w:autoSpaceDN w:val="0"/>
        <w:adjustRightInd w:val="0"/>
        <w:spacing w:before="0" w:after="0"/>
        <w:ind w:left="0"/>
        <w:jc w:val="both"/>
        <w:rPr>
          <w:rFonts w:asciiTheme="minorHAnsi" w:eastAsiaTheme="majorEastAsia" w:hAnsiTheme="minorHAnsi" w:cstheme="minorHAnsi"/>
          <w:bCs/>
          <w:szCs w:val="20"/>
          <w:lang w:val="fr-FR"/>
        </w:rPr>
      </w:pPr>
      <w:r w:rsidRPr="00132D8B">
        <w:rPr>
          <w:rFonts w:asciiTheme="minorHAnsi" w:eastAsiaTheme="majorEastAsia" w:hAnsiTheme="minorHAnsi" w:cstheme="minorHAnsi"/>
          <w:bCs/>
          <w:szCs w:val="20"/>
          <w:lang w:val="fr-FR"/>
        </w:rPr>
        <w:t xml:space="preserve">Durata etapei de construire este estimata ca fiind de aproximativ </w:t>
      </w:r>
      <w:r w:rsidR="00795901" w:rsidRPr="00132D8B">
        <w:rPr>
          <w:rFonts w:asciiTheme="minorHAnsi" w:eastAsiaTheme="majorEastAsia" w:hAnsiTheme="minorHAnsi" w:cstheme="minorHAnsi"/>
          <w:bCs/>
          <w:szCs w:val="20"/>
          <w:lang w:val="fr-FR"/>
        </w:rPr>
        <w:t>2</w:t>
      </w:r>
      <w:r w:rsidR="0043698F">
        <w:rPr>
          <w:rFonts w:asciiTheme="minorHAnsi" w:eastAsiaTheme="majorEastAsia" w:hAnsiTheme="minorHAnsi" w:cstheme="minorHAnsi"/>
          <w:bCs/>
          <w:szCs w:val="20"/>
          <w:lang w:val="fr-FR"/>
        </w:rPr>
        <w:t>4</w:t>
      </w:r>
      <w:r w:rsidR="00795901" w:rsidRPr="00132D8B">
        <w:rPr>
          <w:rFonts w:asciiTheme="minorHAnsi" w:eastAsiaTheme="majorEastAsia" w:hAnsiTheme="minorHAnsi" w:cstheme="minorHAnsi"/>
          <w:bCs/>
          <w:szCs w:val="20"/>
          <w:lang w:val="fr-FR"/>
        </w:rPr>
        <w:t xml:space="preserve"> </w:t>
      </w:r>
      <w:r w:rsidR="00040F1D" w:rsidRPr="00132D8B">
        <w:rPr>
          <w:rFonts w:asciiTheme="minorHAnsi" w:eastAsiaTheme="majorEastAsia" w:hAnsiTheme="minorHAnsi" w:cstheme="minorHAnsi"/>
          <w:bCs/>
          <w:szCs w:val="20"/>
          <w:lang w:val="fr-FR"/>
        </w:rPr>
        <w:t>luni</w:t>
      </w:r>
      <w:r w:rsidRPr="00132D8B">
        <w:rPr>
          <w:rFonts w:asciiTheme="minorHAnsi" w:eastAsiaTheme="majorEastAsia" w:hAnsiTheme="minorHAnsi" w:cstheme="minorHAnsi"/>
          <w:bCs/>
          <w:szCs w:val="20"/>
          <w:lang w:val="fr-FR"/>
        </w:rPr>
        <w:t xml:space="preserve">. </w:t>
      </w:r>
    </w:p>
    <w:p w14:paraId="2E8375BA" w14:textId="77777777" w:rsidR="00E820FD" w:rsidRPr="00132D8B" w:rsidRDefault="00E820FD" w:rsidP="00E820FD">
      <w:pPr>
        <w:pStyle w:val="ListParagraph"/>
        <w:rPr>
          <w:rFonts w:asciiTheme="minorHAnsi" w:eastAsia="Times New Roman" w:hAnsiTheme="minorHAnsi" w:cstheme="minorHAnsi"/>
          <w:b/>
          <w:color w:val="000000" w:themeColor="text1"/>
          <w:sz w:val="22"/>
          <w:lang w:val="fr-FR"/>
        </w:rPr>
      </w:pPr>
    </w:p>
    <w:p w14:paraId="04481EB1" w14:textId="77777777" w:rsidR="00A152C8" w:rsidRPr="00132D8B" w:rsidRDefault="00A152C8" w:rsidP="008A56E3">
      <w:pPr>
        <w:pStyle w:val="ListParagraph"/>
        <w:numPr>
          <w:ilvl w:val="0"/>
          <w:numId w:val="12"/>
        </w:numPr>
        <w:shd w:val="clear" w:color="auto" w:fill="FFFFFF"/>
        <w:spacing w:before="0" w:after="0"/>
        <w:ind w:left="284" w:hanging="284"/>
        <w:jc w:val="both"/>
        <w:rPr>
          <w:rFonts w:asciiTheme="minorHAnsi" w:eastAsia="Times New Roman" w:hAnsiTheme="minorHAnsi" w:cstheme="minorHAnsi"/>
          <w:b/>
          <w:color w:val="000000" w:themeColor="text1"/>
          <w:szCs w:val="20"/>
          <w:lang w:val="fr-FR"/>
        </w:rPr>
      </w:pPr>
      <w:r w:rsidRPr="00132D8B">
        <w:rPr>
          <w:rFonts w:asciiTheme="minorHAnsi" w:eastAsia="Times New Roman" w:hAnsiTheme="minorHAnsi" w:cstheme="minorHAnsi"/>
          <w:b/>
          <w:color w:val="000000" w:themeColor="text1"/>
          <w:szCs w:val="20"/>
          <w:lang w:val="fr-FR"/>
        </w:rPr>
        <w:t>planșe reprezentând limitele amplasamentului proiectului, inclusiv orice suprafață de teren solicitată pentru a fi folosită temporar (planuri de situație și amplasamente);</w:t>
      </w:r>
    </w:p>
    <w:p w14:paraId="5DCE0FAA" w14:textId="77777777" w:rsidR="00E92A0A" w:rsidRPr="00132D8B" w:rsidRDefault="00E92A0A" w:rsidP="00E92A0A">
      <w:pPr>
        <w:tabs>
          <w:tab w:val="left" w:pos="0"/>
          <w:tab w:val="left" w:pos="630"/>
        </w:tabs>
        <w:spacing w:before="0" w:after="0"/>
        <w:ind w:left="0"/>
        <w:jc w:val="both"/>
        <w:rPr>
          <w:rFonts w:asciiTheme="minorHAnsi" w:eastAsiaTheme="majorEastAsia" w:hAnsiTheme="minorHAnsi" w:cstheme="minorHAnsi"/>
          <w:bCs/>
          <w:color w:val="FF0000"/>
          <w:szCs w:val="20"/>
          <w:lang w:val="fr-FR"/>
        </w:rPr>
      </w:pPr>
      <w:bookmarkStart w:id="8" w:name="_Toc530217663"/>
    </w:p>
    <w:bookmarkEnd w:id="8"/>
    <w:p w14:paraId="453BE2C5" w14:textId="1C7B1CC1" w:rsidR="00A870CA" w:rsidRPr="0043698F" w:rsidRDefault="0043698F" w:rsidP="0043698F">
      <w:pPr>
        <w:tabs>
          <w:tab w:val="left" w:pos="0"/>
          <w:tab w:val="left" w:pos="630"/>
        </w:tabs>
        <w:autoSpaceDE w:val="0"/>
        <w:autoSpaceDN w:val="0"/>
        <w:adjustRightInd w:val="0"/>
        <w:spacing w:before="0" w:after="0"/>
        <w:ind w:left="0"/>
        <w:jc w:val="both"/>
        <w:rPr>
          <w:rFonts w:asciiTheme="minorHAnsi" w:eastAsiaTheme="majorEastAsia" w:hAnsiTheme="minorHAnsi" w:cstheme="minorHAnsi"/>
          <w:bCs/>
          <w:szCs w:val="20"/>
          <w:lang w:val="fr-FR"/>
        </w:rPr>
      </w:pPr>
      <w:r w:rsidRPr="0043698F">
        <w:rPr>
          <w:rFonts w:asciiTheme="minorHAnsi" w:eastAsiaTheme="majorEastAsia" w:hAnsiTheme="minorHAnsi" w:cstheme="minorHAnsi"/>
          <w:bCs/>
          <w:szCs w:val="20"/>
          <w:lang w:val="fr-FR"/>
        </w:rPr>
        <w:t>Oraşul Vlăhiţa este aşezată în partea S-V a judeţului Harghita, la periferia Podişului Transilvaniei, pe platoul vulcanic al Munţilor Harghitei, care prezintă un relief plan, străbătut de văile pâraielor ce se izvoresc din calderele aparatelor vulcanice. Accesul în zonă se realizează prin drumul naţional DN 13A Odorheiu Secuiesc – Miercurea Ciuc</w:t>
      </w:r>
      <w:r>
        <w:rPr>
          <w:rFonts w:asciiTheme="minorHAnsi" w:eastAsiaTheme="majorEastAsia" w:hAnsiTheme="minorHAnsi" w:cstheme="minorHAnsi"/>
          <w:bCs/>
          <w:szCs w:val="20"/>
          <w:lang w:val="fr-FR"/>
        </w:rPr>
        <w:t>.</w:t>
      </w:r>
    </w:p>
    <w:p w14:paraId="5C801025" w14:textId="77777777" w:rsidR="0043698F" w:rsidRPr="0043698F" w:rsidRDefault="0043698F" w:rsidP="0043698F">
      <w:pPr>
        <w:tabs>
          <w:tab w:val="left" w:pos="0"/>
          <w:tab w:val="left" w:pos="630"/>
        </w:tabs>
        <w:autoSpaceDE w:val="0"/>
        <w:autoSpaceDN w:val="0"/>
        <w:adjustRightInd w:val="0"/>
        <w:spacing w:before="0" w:after="0"/>
        <w:ind w:left="0"/>
        <w:jc w:val="both"/>
        <w:rPr>
          <w:rFonts w:asciiTheme="minorHAnsi" w:eastAsiaTheme="majorEastAsia" w:hAnsiTheme="minorHAnsi" w:cstheme="minorHAnsi"/>
          <w:bCs/>
          <w:szCs w:val="20"/>
          <w:lang w:val="fr-FR"/>
        </w:rPr>
      </w:pPr>
      <w:r w:rsidRPr="0043698F">
        <w:rPr>
          <w:rFonts w:asciiTheme="minorHAnsi" w:eastAsiaTheme="majorEastAsia" w:hAnsiTheme="minorHAnsi" w:cstheme="minorHAnsi"/>
          <w:bCs/>
          <w:szCs w:val="20"/>
          <w:lang w:val="fr-FR"/>
        </w:rPr>
        <w:t>Străzile studiate aparțin administrativ orașului Vlăhița și se află în intravilanul localității pe terenul în domeniul public al acesteia.</w:t>
      </w:r>
    </w:p>
    <w:p w14:paraId="25777CA1" w14:textId="3A0AEC42" w:rsidR="00795901" w:rsidRPr="0043698F" w:rsidRDefault="0043698F" w:rsidP="0043698F">
      <w:pPr>
        <w:tabs>
          <w:tab w:val="left" w:pos="0"/>
          <w:tab w:val="left" w:pos="630"/>
        </w:tabs>
        <w:autoSpaceDE w:val="0"/>
        <w:autoSpaceDN w:val="0"/>
        <w:adjustRightInd w:val="0"/>
        <w:spacing w:before="0" w:after="0"/>
        <w:ind w:left="0"/>
        <w:jc w:val="both"/>
        <w:rPr>
          <w:rFonts w:asciiTheme="minorHAnsi" w:eastAsiaTheme="majorEastAsia" w:hAnsiTheme="minorHAnsi" w:cstheme="minorHAnsi"/>
          <w:bCs/>
          <w:szCs w:val="20"/>
          <w:lang w:val="fr-FR"/>
        </w:rPr>
      </w:pPr>
      <w:r w:rsidRPr="00620BE0">
        <w:rPr>
          <w:rFonts w:asciiTheme="minorHAnsi" w:eastAsiaTheme="majorEastAsia" w:hAnsiTheme="minorHAnsi" w:cstheme="minorHAnsi"/>
          <w:bCs/>
          <w:szCs w:val="20"/>
          <w:lang w:val="fr-FR"/>
        </w:rPr>
        <w:t xml:space="preserve">Suprafața ocupată de străzile studiate </w:t>
      </w:r>
      <w:r>
        <w:rPr>
          <w:rFonts w:asciiTheme="minorHAnsi" w:eastAsiaTheme="majorEastAsia" w:hAnsiTheme="minorHAnsi" w:cstheme="minorHAnsi"/>
          <w:bCs/>
          <w:szCs w:val="20"/>
          <w:lang w:val="fr-FR"/>
        </w:rPr>
        <w:t xml:space="preserve">cf. CU </w:t>
      </w:r>
      <w:r w:rsidRPr="00620BE0">
        <w:rPr>
          <w:rFonts w:asciiTheme="minorHAnsi" w:eastAsiaTheme="majorEastAsia" w:hAnsiTheme="minorHAnsi" w:cstheme="minorHAnsi"/>
          <w:bCs/>
          <w:szCs w:val="20"/>
          <w:lang w:val="fr-FR"/>
        </w:rPr>
        <w:t xml:space="preserve">este de </w:t>
      </w:r>
      <w:r>
        <w:rPr>
          <w:rFonts w:asciiTheme="minorHAnsi" w:eastAsiaTheme="majorEastAsia" w:hAnsiTheme="minorHAnsi" w:cstheme="minorHAnsi"/>
          <w:bCs/>
          <w:szCs w:val="20"/>
          <w:lang w:val="fr-FR"/>
        </w:rPr>
        <w:t>94750</w:t>
      </w:r>
      <w:r w:rsidRPr="00620BE0">
        <w:rPr>
          <w:rFonts w:asciiTheme="minorHAnsi" w:eastAsiaTheme="majorEastAsia" w:hAnsiTheme="minorHAnsi" w:cstheme="minorHAnsi"/>
          <w:bCs/>
          <w:szCs w:val="20"/>
          <w:lang w:val="fr-FR"/>
        </w:rPr>
        <w:t xml:space="preserve"> mp</w:t>
      </w:r>
      <w:r>
        <w:rPr>
          <w:rFonts w:asciiTheme="minorHAnsi" w:eastAsiaTheme="majorEastAsia" w:hAnsiTheme="minorHAnsi" w:cstheme="minorHAnsi"/>
          <w:bCs/>
          <w:szCs w:val="20"/>
          <w:lang w:val="fr-FR"/>
        </w:rPr>
        <w:t>.</w:t>
      </w:r>
    </w:p>
    <w:p w14:paraId="73F4F6E4" w14:textId="77777777" w:rsidR="00795901" w:rsidRPr="00132D8B" w:rsidRDefault="00795901" w:rsidP="006205B2">
      <w:pPr>
        <w:tabs>
          <w:tab w:val="left" w:pos="0"/>
          <w:tab w:val="left" w:pos="630"/>
        </w:tabs>
        <w:autoSpaceDE w:val="0"/>
        <w:autoSpaceDN w:val="0"/>
        <w:adjustRightInd w:val="0"/>
        <w:spacing w:before="0" w:after="0"/>
        <w:ind w:left="0"/>
        <w:jc w:val="both"/>
        <w:rPr>
          <w:rFonts w:asciiTheme="minorHAnsi" w:eastAsiaTheme="majorEastAsia" w:hAnsiTheme="minorHAnsi" w:cstheme="minorHAnsi"/>
          <w:bCs/>
          <w:szCs w:val="20"/>
          <w:lang w:val="fr-FR"/>
        </w:rPr>
      </w:pPr>
      <w:r w:rsidRPr="00132D8B">
        <w:rPr>
          <w:rFonts w:asciiTheme="minorHAnsi" w:eastAsiaTheme="majorEastAsia" w:hAnsiTheme="minorHAnsi" w:cstheme="minorHAnsi"/>
          <w:bCs/>
          <w:szCs w:val="20"/>
          <w:lang w:val="fr-FR"/>
        </w:rPr>
        <w:t>Sunt anexate planurile de situație și planurile de incadrare.</w:t>
      </w:r>
    </w:p>
    <w:p w14:paraId="17B070D5" w14:textId="77777777" w:rsidR="00795901" w:rsidRPr="0043698F" w:rsidRDefault="00795901" w:rsidP="006205B2">
      <w:pPr>
        <w:tabs>
          <w:tab w:val="left" w:pos="0"/>
          <w:tab w:val="left" w:pos="630"/>
        </w:tabs>
        <w:autoSpaceDE w:val="0"/>
        <w:autoSpaceDN w:val="0"/>
        <w:adjustRightInd w:val="0"/>
        <w:spacing w:before="0" w:after="0"/>
        <w:ind w:left="0"/>
        <w:jc w:val="both"/>
        <w:rPr>
          <w:rFonts w:asciiTheme="minorHAnsi" w:eastAsiaTheme="majorEastAsia" w:hAnsiTheme="minorHAnsi" w:cstheme="minorHAnsi"/>
          <w:bCs/>
          <w:szCs w:val="20"/>
          <w:lang w:val="fr-FR"/>
        </w:rPr>
      </w:pPr>
      <w:r w:rsidRPr="0043698F">
        <w:rPr>
          <w:rFonts w:asciiTheme="minorHAnsi" w:eastAsiaTheme="majorEastAsia" w:hAnsiTheme="minorHAnsi" w:cstheme="minorHAnsi"/>
          <w:bCs/>
          <w:szCs w:val="20"/>
          <w:lang w:val="fr-FR"/>
        </w:rPr>
        <w:t>Obiectivele investiției nu sunt situate în situri Natura 2000.</w:t>
      </w:r>
    </w:p>
    <w:p w14:paraId="66E55359" w14:textId="77777777" w:rsidR="00795901" w:rsidRPr="00633253" w:rsidRDefault="00795901" w:rsidP="00795901">
      <w:pPr>
        <w:tabs>
          <w:tab w:val="left" w:pos="0"/>
          <w:tab w:val="left" w:pos="630"/>
        </w:tabs>
        <w:spacing w:before="0" w:after="0"/>
        <w:ind w:left="0"/>
        <w:jc w:val="both"/>
        <w:rPr>
          <w:rFonts w:ascii="Arial Narrow" w:hAnsi="Arial Narrow"/>
          <w:sz w:val="24"/>
          <w:szCs w:val="24"/>
        </w:rPr>
      </w:pPr>
    </w:p>
    <w:p w14:paraId="06BB717A" w14:textId="77777777" w:rsidR="00A152C8" w:rsidRPr="00132D8B" w:rsidRDefault="00A152C8" w:rsidP="008A56E3">
      <w:pPr>
        <w:pStyle w:val="ListParagraph"/>
        <w:numPr>
          <w:ilvl w:val="0"/>
          <w:numId w:val="12"/>
        </w:numPr>
        <w:shd w:val="clear" w:color="auto" w:fill="FFFFFF"/>
        <w:spacing w:before="0" w:after="0"/>
        <w:ind w:left="284" w:hanging="284"/>
        <w:jc w:val="both"/>
        <w:rPr>
          <w:rFonts w:asciiTheme="minorHAnsi" w:eastAsia="Times New Roman" w:hAnsiTheme="minorHAnsi" w:cstheme="minorHAnsi"/>
          <w:b/>
          <w:color w:val="000000" w:themeColor="text1"/>
          <w:szCs w:val="20"/>
          <w:lang w:val="fr-FR"/>
        </w:rPr>
      </w:pPr>
      <w:r w:rsidRPr="00132D8B">
        <w:rPr>
          <w:rFonts w:asciiTheme="minorHAnsi" w:eastAsia="Times New Roman" w:hAnsiTheme="minorHAnsi" w:cstheme="minorHAnsi"/>
          <w:b/>
          <w:color w:val="000000" w:themeColor="text1"/>
          <w:szCs w:val="20"/>
          <w:lang w:val="fr-FR"/>
        </w:rPr>
        <w:t>o descriere a caracteristicilor fizice ale întregului proiect, formele fizice ale proiectului (planuri, clădiri, alte structuri, materiale de construcție</w:t>
      </w:r>
      <w:r w:rsidR="00E92A0A" w:rsidRPr="00132D8B">
        <w:rPr>
          <w:rFonts w:asciiTheme="minorHAnsi" w:eastAsia="Times New Roman" w:hAnsiTheme="minorHAnsi" w:cstheme="minorHAnsi"/>
          <w:b/>
          <w:color w:val="000000" w:themeColor="text1"/>
          <w:szCs w:val="20"/>
          <w:lang w:val="fr-FR"/>
        </w:rPr>
        <w:t xml:space="preserve"> și altele)</w:t>
      </w:r>
    </w:p>
    <w:p w14:paraId="5FFCF743" w14:textId="77777777" w:rsidR="00A870CA" w:rsidRPr="00132D8B" w:rsidRDefault="00A870CA" w:rsidP="00A870CA">
      <w:pPr>
        <w:pStyle w:val="ListParagraph"/>
        <w:shd w:val="clear" w:color="auto" w:fill="FFFFFF"/>
        <w:spacing w:before="0" w:after="0"/>
        <w:ind w:left="284"/>
        <w:jc w:val="both"/>
        <w:rPr>
          <w:rFonts w:asciiTheme="minorHAnsi" w:eastAsia="Times New Roman" w:hAnsiTheme="minorHAnsi" w:cstheme="minorHAnsi"/>
          <w:b/>
          <w:color w:val="000000" w:themeColor="text1"/>
          <w:szCs w:val="20"/>
          <w:lang w:val="fr-FR"/>
        </w:rPr>
      </w:pPr>
    </w:p>
    <w:p w14:paraId="5806778A" w14:textId="77777777" w:rsidR="00DD0B5C" w:rsidRPr="00620BE0" w:rsidRDefault="00DD0B5C" w:rsidP="00DD0B5C">
      <w:pPr>
        <w:tabs>
          <w:tab w:val="left" w:pos="0"/>
          <w:tab w:val="left" w:pos="630"/>
        </w:tabs>
        <w:autoSpaceDE w:val="0"/>
        <w:autoSpaceDN w:val="0"/>
        <w:adjustRightInd w:val="0"/>
        <w:spacing w:before="0" w:after="0"/>
        <w:ind w:left="0"/>
        <w:jc w:val="both"/>
        <w:rPr>
          <w:rFonts w:asciiTheme="minorHAnsi" w:eastAsiaTheme="majorEastAsia" w:hAnsiTheme="minorHAnsi" w:cstheme="minorHAnsi"/>
          <w:bCs/>
          <w:szCs w:val="20"/>
          <w:lang w:val="fr-FR"/>
        </w:rPr>
      </w:pPr>
      <w:bookmarkStart w:id="9" w:name="_Toc11052747"/>
      <w:bookmarkStart w:id="10" w:name="_Toc11154977"/>
      <w:r w:rsidRPr="00620BE0">
        <w:rPr>
          <w:rFonts w:asciiTheme="minorHAnsi" w:eastAsiaTheme="majorEastAsia" w:hAnsiTheme="minorHAnsi" w:cstheme="minorHAnsi"/>
          <w:bCs/>
          <w:szCs w:val="20"/>
          <w:lang w:val="fr-FR"/>
        </w:rPr>
        <w:t>Prezentul proiect prevede modernizarea următoarelor străzi din cadrul rețelei stradale al Orașului Vlăhița.</w:t>
      </w:r>
    </w:p>
    <w:p w14:paraId="0B24D9AE" w14:textId="77777777" w:rsidR="00DD0B5C" w:rsidRPr="00620BE0" w:rsidRDefault="00DD0B5C" w:rsidP="00DD0B5C">
      <w:pPr>
        <w:tabs>
          <w:tab w:val="left" w:pos="0"/>
          <w:tab w:val="left" w:pos="630"/>
        </w:tabs>
        <w:autoSpaceDE w:val="0"/>
        <w:autoSpaceDN w:val="0"/>
        <w:adjustRightInd w:val="0"/>
        <w:spacing w:before="0" w:after="0"/>
        <w:ind w:left="0"/>
        <w:jc w:val="both"/>
        <w:rPr>
          <w:rFonts w:asciiTheme="minorHAnsi" w:eastAsiaTheme="majorEastAsia" w:hAnsiTheme="minorHAnsi" w:cstheme="minorHAnsi"/>
          <w:bCs/>
          <w:szCs w:val="20"/>
          <w:lang w:val="fr-FR"/>
        </w:rPr>
      </w:pPr>
    </w:p>
    <w:p w14:paraId="1FBF94F2" w14:textId="77777777" w:rsidR="00DD0B5C" w:rsidRPr="00620BE0" w:rsidRDefault="00DD0B5C" w:rsidP="00DD0B5C">
      <w:pPr>
        <w:tabs>
          <w:tab w:val="left" w:pos="0"/>
          <w:tab w:val="left" w:pos="630"/>
        </w:tabs>
        <w:autoSpaceDE w:val="0"/>
        <w:autoSpaceDN w:val="0"/>
        <w:adjustRightInd w:val="0"/>
        <w:spacing w:before="0" w:after="0"/>
        <w:ind w:left="0"/>
        <w:jc w:val="both"/>
        <w:rPr>
          <w:rFonts w:asciiTheme="minorHAnsi" w:eastAsiaTheme="majorEastAsia" w:hAnsiTheme="minorHAnsi" w:cstheme="minorHAnsi"/>
          <w:bCs/>
          <w:szCs w:val="20"/>
          <w:lang w:val="fr-FR"/>
        </w:rPr>
      </w:pPr>
      <w:r w:rsidRPr="00620BE0">
        <w:rPr>
          <w:rFonts w:asciiTheme="minorHAnsi" w:eastAsiaTheme="majorEastAsia" w:hAnsiTheme="minorHAnsi" w:cstheme="minorHAnsi"/>
          <w:bCs/>
          <w:szCs w:val="20"/>
          <w:lang w:val="fr-FR"/>
        </w:rPr>
        <w:tab/>
        <w:t>- Strada Bethlen Gabor, având o lungime de 815 m, de la Km 0+000 – Km 0+815</w:t>
      </w:r>
    </w:p>
    <w:p w14:paraId="13C1CC40" w14:textId="77777777" w:rsidR="00DD0B5C" w:rsidRPr="00620BE0" w:rsidRDefault="00DD0B5C" w:rsidP="00DD0B5C">
      <w:pPr>
        <w:tabs>
          <w:tab w:val="left" w:pos="0"/>
          <w:tab w:val="left" w:pos="630"/>
        </w:tabs>
        <w:autoSpaceDE w:val="0"/>
        <w:autoSpaceDN w:val="0"/>
        <w:adjustRightInd w:val="0"/>
        <w:spacing w:before="0" w:after="0"/>
        <w:ind w:left="0"/>
        <w:jc w:val="both"/>
        <w:rPr>
          <w:rFonts w:asciiTheme="minorHAnsi" w:eastAsiaTheme="majorEastAsia" w:hAnsiTheme="minorHAnsi" w:cstheme="minorHAnsi"/>
          <w:bCs/>
          <w:szCs w:val="20"/>
          <w:lang w:val="fr-FR"/>
        </w:rPr>
      </w:pPr>
      <w:r w:rsidRPr="00620BE0">
        <w:rPr>
          <w:rFonts w:asciiTheme="minorHAnsi" w:eastAsiaTheme="majorEastAsia" w:hAnsiTheme="minorHAnsi" w:cstheme="minorHAnsi"/>
          <w:bCs/>
          <w:szCs w:val="20"/>
          <w:lang w:val="fr-FR"/>
        </w:rPr>
        <w:tab/>
        <w:t>- Strada Ady Endre, având o lungime de 465 m, de la Km 0+815 – Km 1+280</w:t>
      </w:r>
    </w:p>
    <w:p w14:paraId="0CC57FE8" w14:textId="77777777" w:rsidR="00DD0B5C" w:rsidRPr="00620BE0" w:rsidRDefault="00DD0B5C" w:rsidP="00DD0B5C">
      <w:pPr>
        <w:tabs>
          <w:tab w:val="left" w:pos="0"/>
          <w:tab w:val="left" w:pos="630"/>
        </w:tabs>
        <w:autoSpaceDE w:val="0"/>
        <w:autoSpaceDN w:val="0"/>
        <w:adjustRightInd w:val="0"/>
        <w:spacing w:before="0" w:after="0"/>
        <w:ind w:left="0"/>
        <w:jc w:val="both"/>
        <w:rPr>
          <w:rFonts w:asciiTheme="minorHAnsi" w:eastAsiaTheme="majorEastAsia" w:hAnsiTheme="minorHAnsi" w:cstheme="minorHAnsi"/>
          <w:bCs/>
          <w:szCs w:val="20"/>
          <w:lang w:val="fr-FR"/>
        </w:rPr>
      </w:pPr>
      <w:r w:rsidRPr="00620BE0">
        <w:rPr>
          <w:rFonts w:asciiTheme="minorHAnsi" w:eastAsiaTheme="majorEastAsia" w:hAnsiTheme="minorHAnsi" w:cstheme="minorHAnsi"/>
          <w:bCs/>
          <w:szCs w:val="20"/>
          <w:lang w:val="fr-FR"/>
        </w:rPr>
        <w:tab/>
        <w:t>- Strada Harghitei, având o lungime de 635 m, de la Km 1+280 – Km 1+915</w:t>
      </w:r>
    </w:p>
    <w:p w14:paraId="0FC893CB" w14:textId="77777777" w:rsidR="00DD0B5C" w:rsidRPr="00620BE0" w:rsidRDefault="00DD0B5C" w:rsidP="00DD0B5C">
      <w:pPr>
        <w:tabs>
          <w:tab w:val="left" w:pos="0"/>
          <w:tab w:val="left" w:pos="630"/>
        </w:tabs>
        <w:autoSpaceDE w:val="0"/>
        <w:autoSpaceDN w:val="0"/>
        <w:adjustRightInd w:val="0"/>
        <w:spacing w:before="0" w:after="0"/>
        <w:ind w:left="0"/>
        <w:jc w:val="both"/>
        <w:rPr>
          <w:rFonts w:asciiTheme="minorHAnsi" w:eastAsiaTheme="majorEastAsia" w:hAnsiTheme="minorHAnsi" w:cstheme="minorHAnsi"/>
          <w:bCs/>
          <w:szCs w:val="20"/>
          <w:lang w:val="fr-FR"/>
        </w:rPr>
      </w:pPr>
      <w:r w:rsidRPr="00620BE0">
        <w:rPr>
          <w:rFonts w:asciiTheme="minorHAnsi" w:eastAsiaTheme="majorEastAsia" w:hAnsiTheme="minorHAnsi" w:cstheme="minorHAnsi"/>
          <w:bCs/>
          <w:szCs w:val="20"/>
          <w:lang w:val="fr-FR"/>
        </w:rPr>
        <w:tab/>
        <w:t>- Strada Turistilor, având o lungime de 944m, de la Km 1+915 – Km 2+859</w:t>
      </w:r>
    </w:p>
    <w:p w14:paraId="1CDA822E" w14:textId="77777777" w:rsidR="00DD0B5C" w:rsidRPr="00620BE0" w:rsidRDefault="00DD0B5C" w:rsidP="00DD0B5C">
      <w:pPr>
        <w:tabs>
          <w:tab w:val="left" w:pos="0"/>
          <w:tab w:val="left" w:pos="630"/>
        </w:tabs>
        <w:autoSpaceDE w:val="0"/>
        <w:autoSpaceDN w:val="0"/>
        <w:adjustRightInd w:val="0"/>
        <w:spacing w:before="0" w:after="0"/>
        <w:ind w:left="0"/>
        <w:jc w:val="both"/>
        <w:rPr>
          <w:rFonts w:asciiTheme="minorHAnsi" w:eastAsiaTheme="majorEastAsia" w:hAnsiTheme="minorHAnsi" w:cstheme="minorHAnsi"/>
          <w:bCs/>
          <w:szCs w:val="20"/>
          <w:lang w:val="fr-FR"/>
        </w:rPr>
      </w:pPr>
      <w:r>
        <w:rPr>
          <w:rFonts w:asciiTheme="minorHAnsi" w:eastAsiaTheme="majorEastAsia" w:hAnsiTheme="minorHAnsi" w:cstheme="minorHAnsi"/>
          <w:bCs/>
          <w:szCs w:val="20"/>
          <w:lang w:val="fr-FR"/>
        </w:rPr>
        <w:tab/>
        <w:t xml:space="preserve">- </w:t>
      </w:r>
      <w:r w:rsidRPr="00620BE0">
        <w:rPr>
          <w:rFonts w:asciiTheme="minorHAnsi" w:eastAsiaTheme="majorEastAsia" w:hAnsiTheme="minorHAnsi" w:cstheme="minorHAnsi"/>
          <w:bCs/>
          <w:szCs w:val="20"/>
          <w:lang w:val="fr-FR"/>
        </w:rPr>
        <w:t>Strada Dózsa György se desprinde din strada Ady Endre la Km 1+037 și se termină la strada Harghitei la Km 1+360 având o lungime de 327m.</w:t>
      </w:r>
    </w:p>
    <w:p w14:paraId="05C0D15E" w14:textId="77777777" w:rsidR="00DD0B5C" w:rsidRPr="00620BE0" w:rsidRDefault="00DD0B5C" w:rsidP="00DD0B5C">
      <w:pPr>
        <w:tabs>
          <w:tab w:val="left" w:pos="0"/>
          <w:tab w:val="left" w:pos="630"/>
        </w:tabs>
        <w:autoSpaceDE w:val="0"/>
        <w:autoSpaceDN w:val="0"/>
        <w:adjustRightInd w:val="0"/>
        <w:spacing w:before="0" w:after="0"/>
        <w:ind w:left="0"/>
        <w:jc w:val="both"/>
        <w:rPr>
          <w:rFonts w:asciiTheme="minorHAnsi" w:eastAsiaTheme="majorEastAsia" w:hAnsiTheme="minorHAnsi" w:cstheme="minorHAnsi"/>
          <w:bCs/>
          <w:szCs w:val="20"/>
          <w:lang w:val="fr-FR"/>
        </w:rPr>
      </w:pPr>
      <w:r>
        <w:rPr>
          <w:rFonts w:asciiTheme="minorHAnsi" w:eastAsiaTheme="majorEastAsia" w:hAnsiTheme="minorHAnsi" w:cstheme="minorHAnsi"/>
          <w:bCs/>
          <w:szCs w:val="20"/>
          <w:lang w:val="fr-FR"/>
        </w:rPr>
        <w:tab/>
        <w:t xml:space="preserve">- </w:t>
      </w:r>
      <w:r w:rsidRPr="00620BE0">
        <w:rPr>
          <w:rFonts w:asciiTheme="minorHAnsi" w:eastAsiaTheme="majorEastAsia" w:hAnsiTheme="minorHAnsi" w:cstheme="minorHAnsi"/>
          <w:bCs/>
          <w:szCs w:val="20"/>
          <w:lang w:val="fr-FR"/>
        </w:rPr>
        <w:t>Strada Harghitei - Ax2 se desprinde din strada Harghitei la Km 1+915 și se termină la strada Bradului la Km 0+107 având o lungime de 107m.</w:t>
      </w:r>
    </w:p>
    <w:p w14:paraId="512CAE88" w14:textId="77777777" w:rsidR="00DD0B5C" w:rsidRPr="00620BE0" w:rsidRDefault="00DD0B5C" w:rsidP="00DD0B5C">
      <w:pPr>
        <w:tabs>
          <w:tab w:val="left" w:pos="0"/>
          <w:tab w:val="left" w:pos="630"/>
        </w:tabs>
        <w:autoSpaceDE w:val="0"/>
        <w:autoSpaceDN w:val="0"/>
        <w:adjustRightInd w:val="0"/>
        <w:spacing w:before="0" w:after="0"/>
        <w:ind w:left="0"/>
        <w:jc w:val="both"/>
        <w:rPr>
          <w:rFonts w:asciiTheme="minorHAnsi" w:eastAsiaTheme="majorEastAsia" w:hAnsiTheme="minorHAnsi" w:cstheme="minorHAnsi"/>
          <w:bCs/>
          <w:szCs w:val="20"/>
          <w:lang w:val="fr-FR"/>
        </w:rPr>
      </w:pPr>
      <w:r>
        <w:rPr>
          <w:rFonts w:asciiTheme="minorHAnsi" w:eastAsiaTheme="majorEastAsia" w:hAnsiTheme="minorHAnsi" w:cstheme="minorHAnsi"/>
          <w:bCs/>
          <w:szCs w:val="20"/>
          <w:lang w:val="fr-FR"/>
        </w:rPr>
        <w:tab/>
        <w:t xml:space="preserve">- </w:t>
      </w:r>
      <w:r w:rsidRPr="00620BE0">
        <w:rPr>
          <w:rFonts w:asciiTheme="minorHAnsi" w:eastAsiaTheme="majorEastAsia" w:hAnsiTheme="minorHAnsi" w:cstheme="minorHAnsi"/>
          <w:bCs/>
          <w:szCs w:val="20"/>
          <w:lang w:val="fr-FR"/>
        </w:rPr>
        <w:t>Tronsonul studiat din strada Bradului se desprinde din strada Harghitei - Ax2 la Km 0+107 și se termină la Km 0+399 având o lungime de 399m.</w:t>
      </w:r>
    </w:p>
    <w:p w14:paraId="3A3077C4" w14:textId="77777777" w:rsidR="00DD0B5C" w:rsidRPr="00620BE0" w:rsidRDefault="00DD0B5C" w:rsidP="00DD0B5C">
      <w:pPr>
        <w:tabs>
          <w:tab w:val="left" w:pos="0"/>
          <w:tab w:val="left" w:pos="630"/>
        </w:tabs>
        <w:autoSpaceDE w:val="0"/>
        <w:autoSpaceDN w:val="0"/>
        <w:adjustRightInd w:val="0"/>
        <w:spacing w:before="0" w:after="0"/>
        <w:ind w:left="0"/>
        <w:jc w:val="both"/>
        <w:rPr>
          <w:rFonts w:asciiTheme="minorHAnsi" w:eastAsiaTheme="majorEastAsia" w:hAnsiTheme="minorHAnsi" w:cstheme="minorHAnsi"/>
          <w:bCs/>
          <w:szCs w:val="20"/>
          <w:lang w:val="fr-FR"/>
        </w:rPr>
      </w:pPr>
      <w:r>
        <w:rPr>
          <w:rFonts w:asciiTheme="minorHAnsi" w:eastAsiaTheme="majorEastAsia" w:hAnsiTheme="minorHAnsi" w:cstheme="minorHAnsi"/>
          <w:bCs/>
          <w:szCs w:val="20"/>
          <w:lang w:val="fr-FR"/>
        </w:rPr>
        <w:tab/>
        <w:t xml:space="preserve">- </w:t>
      </w:r>
      <w:r w:rsidRPr="00620BE0">
        <w:rPr>
          <w:rFonts w:asciiTheme="minorHAnsi" w:eastAsiaTheme="majorEastAsia" w:hAnsiTheme="minorHAnsi" w:cstheme="minorHAnsi"/>
          <w:bCs/>
          <w:szCs w:val="20"/>
          <w:lang w:val="fr-FR"/>
        </w:rPr>
        <w:t>Lungime totală străzi laterale: 732m.</w:t>
      </w:r>
    </w:p>
    <w:p w14:paraId="706F644E" w14:textId="77777777" w:rsidR="00DD0B5C" w:rsidRPr="00620BE0" w:rsidRDefault="00DD0B5C" w:rsidP="00DD0B5C">
      <w:pPr>
        <w:tabs>
          <w:tab w:val="left" w:pos="0"/>
          <w:tab w:val="left" w:pos="630"/>
        </w:tabs>
        <w:autoSpaceDE w:val="0"/>
        <w:autoSpaceDN w:val="0"/>
        <w:adjustRightInd w:val="0"/>
        <w:spacing w:before="0" w:after="0"/>
        <w:ind w:left="0"/>
        <w:jc w:val="both"/>
        <w:rPr>
          <w:rFonts w:asciiTheme="minorHAnsi" w:eastAsiaTheme="majorEastAsia" w:hAnsiTheme="minorHAnsi" w:cstheme="minorHAnsi"/>
          <w:bCs/>
          <w:szCs w:val="20"/>
          <w:lang w:val="fr-FR"/>
        </w:rPr>
      </w:pPr>
      <w:r w:rsidRPr="00620BE0">
        <w:rPr>
          <w:rFonts w:asciiTheme="minorHAnsi" w:eastAsiaTheme="majorEastAsia" w:hAnsiTheme="minorHAnsi" w:cstheme="minorHAnsi"/>
          <w:bCs/>
          <w:szCs w:val="20"/>
          <w:lang w:val="fr-FR"/>
        </w:rPr>
        <w:t>Lungime totală străzi studiate: 4424m</w:t>
      </w:r>
    </w:p>
    <w:p w14:paraId="7C67F6D3" w14:textId="77777777" w:rsidR="00DD0B5C" w:rsidRPr="00620BE0" w:rsidRDefault="00DD0B5C" w:rsidP="00DD0B5C">
      <w:pPr>
        <w:tabs>
          <w:tab w:val="left" w:pos="0"/>
          <w:tab w:val="left" w:pos="630"/>
        </w:tabs>
        <w:autoSpaceDE w:val="0"/>
        <w:autoSpaceDN w:val="0"/>
        <w:adjustRightInd w:val="0"/>
        <w:spacing w:before="0" w:after="0"/>
        <w:ind w:left="0"/>
        <w:jc w:val="both"/>
        <w:rPr>
          <w:rFonts w:asciiTheme="minorHAnsi" w:eastAsiaTheme="majorEastAsia" w:hAnsiTheme="minorHAnsi" w:cstheme="minorHAnsi"/>
          <w:bCs/>
          <w:szCs w:val="20"/>
          <w:lang w:val="fr-FR"/>
        </w:rPr>
      </w:pPr>
      <w:r w:rsidRPr="00620BE0">
        <w:rPr>
          <w:rFonts w:asciiTheme="minorHAnsi" w:eastAsiaTheme="majorEastAsia" w:hAnsiTheme="minorHAnsi" w:cstheme="minorHAnsi"/>
          <w:bCs/>
          <w:szCs w:val="20"/>
          <w:lang w:val="fr-FR"/>
        </w:rPr>
        <w:t>Străzile studiate aparțin administrativ orașului Vlăhița și se află în intravilanul localității pe terenul în domeniul public al acesteia.</w:t>
      </w:r>
    </w:p>
    <w:p w14:paraId="3B74EB79" w14:textId="104D0BB9" w:rsidR="00DD0B5C" w:rsidRDefault="00DD0B5C" w:rsidP="00DD0B5C">
      <w:pPr>
        <w:tabs>
          <w:tab w:val="left" w:pos="0"/>
          <w:tab w:val="left" w:pos="630"/>
        </w:tabs>
        <w:autoSpaceDE w:val="0"/>
        <w:autoSpaceDN w:val="0"/>
        <w:adjustRightInd w:val="0"/>
        <w:spacing w:before="0" w:after="0"/>
        <w:ind w:left="0"/>
        <w:jc w:val="both"/>
        <w:rPr>
          <w:rFonts w:asciiTheme="minorHAnsi" w:eastAsiaTheme="majorEastAsia" w:hAnsiTheme="minorHAnsi" w:cstheme="minorHAnsi"/>
          <w:bCs/>
          <w:szCs w:val="20"/>
          <w:lang w:val="fr-FR"/>
        </w:rPr>
      </w:pPr>
      <w:r w:rsidRPr="00620BE0">
        <w:rPr>
          <w:rFonts w:asciiTheme="minorHAnsi" w:eastAsiaTheme="majorEastAsia" w:hAnsiTheme="minorHAnsi" w:cstheme="minorHAnsi"/>
          <w:bCs/>
          <w:szCs w:val="20"/>
          <w:lang w:val="fr-FR"/>
        </w:rPr>
        <w:t xml:space="preserve">Suprafața ocupată de străzile studiate </w:t>
      </w:r>
      <w:r>
        <w:rPr>
          <w:rFonts w:asciiTheme="minorHAnsi" w:eastAsiaTheme="majorEastAsia" w:hAnsiTheme="minorHAnsi" w:cstheme="minorHAnsi"/>
          <w:bCs/>
          <w:szCs w:val="20"/>
          <w:lang w:val="fr-FR"/>
        </w:rPr>
        <w:t xml:space="preserve">cf. CU </w:t>
      </w:r>
      <w:r w:rsidRPr="00620BE0">
        <w:rPr>
          <w:rFonts w:asciiTheme="minorHAnsi" w:eastAsiaTheme="majorEastAsia" w:hAnsiTheme="minorHAnsi" w:cstheme="minorHAnsi"/>
          <w:bCs/>
          <w:szCs w:val="20"/>
          <w:lang w:val="fr-FR"/>
        </w:rPr>
        <w:t xml:space="preserve">este de </w:t>
      </w:r>
      <w:r>
        <w:rPr>
          <w:rFonts w:asciiTheme="minorHAnsi" w:eastAsiaTheme="majorEastAsia" w:hAnsiTheme="minorHAnsi" w:cstheme="minorHAnsi"/>
          <w:bCs/>
          <w:szCs w:val="20"/>
          <w:lang w:val="fr-FR"/>
        </w:rPr>
        <w:t>94750</w:t>
      </w:r>
      <w:r w:rsidRPr="00620BE0">
        <w:rPr>
          <w:rFonts w:asciiTheme="minorHAnsi" w:eastAsiaTheme="majorEastAsia" w:hAnsiTheme="minorHAnsi" w:cstheme="minorHAnsi"/>
          <w:bCs/>
          <w:szCs w:val="20"/>
          <w:lang w:val="fr-FR"/>
        </w:rPr>
        <w:t xml:space="preserve"> mp.</w:t>
      </w:r>
    </w:p>
    <w:p w14:paraId="76C77485" w14:textId="30E54623" w:rsidR="00920D11" w:rsidRPr="00620BE0" w:rsidRDefault="00920D11" w:rsidP="00DD0B5C">
      <w:pPr>
        <w:tabs>
          <w:tab w:val="left" w:pos="0"/>
          <w:tab w:val="left" w:pos="630"/>
        </w:tabs>
        <w:autoSpaceDE w:val="0"/>
        <w:autoSpaceDN w:val="0"/>
        <w:adjustRightInd w:val="0"/>
        <w:spacing w:before="0" w:after="0"/>
        <w:ind w:left="0"/>
        <w:jc w:val="both"/>
        <w:rPr>
          <w:rFonts w:asciiTheme="minorHAnsi" w:eastAsiaTheme="majorEastAsia" w:hAnsiTheme="minorHAnsi" w:cstheme="minorHAnsi"/>
          <w:bCs/>
          <w:szCs w:val="20"/>
          <w:lang w:val="fr-FR"/>
        </w:rPr>
      </w:pPr>
      <w:r w:rsidRPr="00920D11">
        <w:rPr>
          <w:rFonts w:asciiTheme="minorHAnsi" w:eastAsiaTheme="majorEastAsia" w:hAnsiTheme="minorHAnsi" w:cstheme="minorHAnsi"/>
          <w:bCs/>
          <w:szCs w:val="20"/>
          <w:lang w:val="fr-FR"/>
        </w:rPr>
        <w:t>S</w:t>
      </w:r>
      <w:r w:rsidRPr="00920D11">
        <w:rPr>
          <w:rFonts w:asciiTheme="minorHAnsi" w:eastAsiaTheme="majorEastAsia" w:hAnsiTheme="minorHAnsi" w:cstheme="minorHAnsi"/>
          <w:bCs/>
          <w:szCs w:val="20"/>
          <w:lang w:val="fr-FR"/>
        </w:rPr>
        <w:t xml:space="preserve">uprafața carosabilului </w:t>
      </w:r>
      <w:r w:rsidRPr="00920D11">
        <w:rPr>
          <w:rFonts w:asciiTheme="minorHAnsi" w:eastAsiaTheme="majorEastAsia" w:hAnsiTheme="minorHAnsi" w:cstheme="minorHAnsi"/>
          <w:bCs/>
          <w:szCs w:val="20"/>
          <w:lang w:val="fr-FR"/>
        </w:rPr>
        <w:t xml:space="preserve">propus </w:t>
      </w:r>
      <w:r w:rsidRPr="00920D11">
        <w:rPr>
          <w:rFonts w:asciiTheme="minorHAnsi" w:eastAsiaTheme="majorEastAsia" w:hAnsiTheme="minorHAnsi" w:cstheme="minorHAnsi"/>
          <w:bCs/>
          <w:szCs w:val="20"/>
          <w:lang w:val="fr-FR"/>
        </w:rPr>
        <w:t>este de aproximativ 23257 mp, iar trotuarul propus ocupă o suprafață de 5154 mp.</w:t>
      </w:r>
    </w:p>
    <w:p w14:paraId="499B6007" w14:textId="77777777" w:rsidR="00A870CA" w:rsidRPr="00132D8B" w:rsidRDefault="00A870CA" w:rsidP="00A870CA">
      <w:pPr>
        <w:tabs>
          <w:tab w:val="left" w:pos="0"/>
          <w:tab w:val="left" w:pos="630"/>
        </w:tabs>
        <w:autoSpaceDE w:val="0"/>
        <w:autoSpaceDN w:val="0"/>
        <w:adjustRightInd w:val="0"/>
        <w:spacing w:before="0" w:after="0"/>
        <w:ind w:left="0"/>
        <w:jc w:val="both"/>
        <w:rPr>
          <w:rFonts w:asciiTheme="minorHAnsi" w:eastAsiaTheme="majorEastAsia" w:hAnsiTheme="minorHAnsi" w:cstheme="minorHAnsi"/>
          <w:bCs/>
          <w:szCs w:val="20"/>
          <w:lang w:val="fr-FR"/>
        </w:rPr>
      </w:pPr>
    </w:p>
    <w:p w14:paraId="030F1E22" w14:textId="77777777" w:rsidR="006B1626" w:rsidRPr="006B1626" w:rsidRDefault="006B1626" w:rsidP="006B1626">
      <w:pPr>
        <w:tabs>
          <w:tab w:val="left" w:pos="0"/>
          <w:tab w:val="left" w:pos="630"/>
        </w:tabs>
        <w:autoSpaceDE w:val="0"/>
        <w:autoSpaceDN w:val="0"/>
        <w:adjustRightInd w:val="0"/>
        <w:spacing w:before="0" w:after="0"/>
        <w:ind w:left="0"/>
        <w:jc w:val="both"/>
        <w:rPr>
          <w:rFonts w:asciiTheme="minorHAnsi" w:eastAsiaTheme="majorEastAsia" w:hAnsiTheme="minorHAnsi" w:cstheme="minorHAnsi"/>
          <w:bCs/>
          <w:szCs w:val="20"/>
          <w:lang w:val="fr-FR"/>
        </w:rPr>
      </w:pPr>
      <w:r w:rsidRPr="006B1626">
        <w:rPr>
          <w:rFonts w:asciiTheme="minorHAnsi" w:eastAsiaTheme="majorEastAsia" w:hAnsiTheme="minorHAnsi" w:cstheme="minorHAnsi"/>
          <w:bCs/>
          <w:szCs w:val="20"/>
          <w:lang w:val="fr-FR"/>
        </w:rPr>
        <w:t>Pe străzile studiate sistemul rutier va fi modernizat conform prezentării de mai jos:</w:t>
      </w:r>
    </w:p>
    <w:p w14:paraId="7603A1CA" w14:textId="77777777" w:rsidR="006B1626" w:rsidRPr="006B1626" w:rsidRDefault="006B1626" w:rsidP="006B1626">
      <w:pPr>
        <w:tabs>
          <w:tab w:val="left" w:pos="0"/>
          <w:tab w:val="left" w:pos="630"/>
        </w:tabs>
        <w:autoSpaceDE w:val="0"/>
        <w:autoSpaceDN w:val="0"/>
        <w:adjustRightInd w:val="0"/>
        <w:spacing w:before="0" w:after="0"/>
        <w:ind w:left="0"/>
        <w:jc w:val="both"/>
        <w:rPr>
          <w:rFonts w:asciiTheme="minorHAnsi" w:eastAsiaTheme="majorEastAsia" w:hAnsiTheme="minorHAnsi" w:cstheme="minorHAnsi"/>
          <w:bCs/>
          <w:szCs w:val="20"/>
          <w:lang w:val="fr-FR"/>
        </w:rPr>
      </w:pPr>
      <w:r w:rsidRPr="006B1626">
        <w:rPr>
          <w:rFonts w:asciiTheme="minorHAnsi" w:eastAsiaTheme="majorEastAsia" w:hAnsiTheme="minorHAnsi" w:cstheme="minorHAnsi"/>
          <w:bCs/>
          <w:szCs w:val="20"/>
          <w:lang w:val="fr-FR"/>
        </w:rPr>
        <w:tab/>
        <w:t>- strat de balast compactat de 55 cm</w:t>
      </w:r>
    </w:p>
    <w:p w14:paraId="0462BF5F" w14:textId="77777777" w:rsidR="006B1626" w:rsidRPr="006B1626" w:rsidRDefault="006B1626" w:rsidP="006B1626">
      <w:pPr>
        <w:tabs>
          <w:tab w:val="left" w:pos="0"/>
          <w:tab w:val="left" w:pos="630"/>
        </w:tabs>
        <w:autoSpaceDE w:val="0"/>
        <w:autoSpaceDN w:val="0"/>
        <w:adjustRightInd w:val="0"/>
        <w:spacing w:before="0" w:after="0"/>
        <w:ind w:left="0"/>
        <w:jc w:val="both"/>
        <w:rPr>
          <w:rFonts w:asciiTheme="minorHAnsi" w:eastAsiaTheme="majorEastAsia" w:hAnsiTheme="minorHAnsi" w:cstheme="minorHAnsi"/>
          <w:bCs/>
          <w:szCs w:val="20"/>
          <w:lang w:val="fr-FR"/>
        </w:rPr>
      </w:pPr>
      <w:r w:rsidRPr="006B1626">
        <w:rPr>
          <w:rFonts w:asciiTheme="minorHAnsi" w:eastAsiaTheme="majorEastAsia" w:hAnsiTheme="minorHAnsi" w:cstheme="minorHAnsi"/>
          <w:bCs/>
          <w:szCs w:val="20"/>
          <w:lang w:val="fr-FR"/>
        </w:rPr>
        <w:tab/>
        <w:t>- strat de piatră spartă de 25 cm</w:t>
      </w:r>
    </w:p>
    <w:p w14:paraId="5B5442CD" w14:textId="77777777" w:rsidR="006B1626" w:rsidRPr="006B1626" w:rsidRDefault="006B1626" w:rsidP="006B1626">
      <w:pPr>
        <w:tabs>
          <w:tab w:val="left" w:pos="0"/>
          <w:tab w:val="left" w:pos="630"/>
        </w:tabs>
        <w:autoSpaceDE w:val="0"/>
        <w:autoSpaceDN w:val="0"/>
        <w:adjustRightInd w:val="0"/>
        <w:spacing w:before="0" w:after="0"/>
        <w:ind w:left="0"/>
        <w:jc w:val="both"/>
        <w:rPr>
          <w:rFonts w:asciiTheme="minorHAnsi" w:eastAsiaTheme="majorEastAsia" w:hAnsiTheme="minorHAnsi" w:cstheme="minorHAnsi"/>
          <w:bCs/>
          <w:szCs w:val="20"/>
          <w:lang w:val="fr-FR"/>
        </w:rPr>
      </w:pPr>
      <w:r w:rsidRPr="006B1626">
        <w:rPr>
          <w:rFonts w:asciiTheme="minorHAnsi" w:eastAsiaTheme="majorEastAsia" w:hAnsiTheme="minorHAnsi" w:cstheme="minorHAnsi"/>
          <w:bCs/>
          <w:szCs w:val="20"/>
          <w:lang w:val="fr-FR"/>
        </w:rPr>
        <w:tab/>
        <w:t>- strat de legătură din BAD22,4 de 6 cm</w:t>
      </w:r>
    </w:p>
    <w:p w14:paraId="4A93A184" w14:textId="77777777" w:rsidR="006B1626" w:rsidRPr="006B1626" w:rsidRDefault="006B1626" w:rsidP="006B1626">
      <w:pPr>
        <w:tabs>
          <w:tab w:val="left" w:pos="0"/>
          <w:tab w:val="left" w:pos="630"/>
        </w:tabs>
        <w:autoSpaceDE w:val="0"/>
        <w:autoSpaceDN w:val="0"/>
        <w:adjustRightInd w:val="0"/>
        <w:spacing w:before="0" w:after="0"/>
        <w:ind w:left="0"/>
        <w:jc w:val="both"/>
        <w:rPr>
          <w:rFonts w:asciiTheme="minorHAnsi" w:eastAsiaTheme="majorEastAsia" w:hAnsiTheme="minorHAnsi" w:cstheme="minorHAnsi"/>
          <w:bCs/>
          <w:szCs w:val="20"/>
          <w:lang w:val="fr-FR"/>
        </w:rPr>
      </w:pPr>
      <w:r w:rsidRPr="006B1626">
        <w:rPr>
          <w:rFonts w:asciiTheme="minorHAnsi" w:eastAsiaTheme="majorEastAsia" w:hAnsiTheme="minorHAnsi" w:cstheme="minorHAnsi"/>
          <w:bCs/>
          <w:szCs w:val="20"/>
          <w:lang w:val="fr-FR"/>
        </w:rPr>
        <w:tab/>
        <w:t>- strat de uzură din BA16 de 4 cm</w:t>
      </w:r>
    </w:p>
    <w:p w14:paraId="1CA82623" w14:textId="77777777" w:rsidR="006B1626" w:rsidRPr="006B1626" w:rsidRDefault="006B1626" w:rsidP="006B1626">
      <w:pPr>
        <w:tabs>
          <w:tab w:val="left" w:pos="0"/>
          <w:tab w:val="left" w:pos="630"/>
        </w:tabs>
        <w:autoSpaceDE w:val="0"/>
        <w:autoSpaceDN w:val="0"/>
        <w:adjustRightInd w:val="0"/>
        <w:spacing w:before="0" w:after="0"/>
        <w:ind w:left="0"/>
        <w:jc w:val="both"/>
        <w:rPr>
          <w:rFonts w:asciiTheme="minorHAnsi" w:eastAsiaTheme="majorEastAsia" w:hAnsiTheme="minorHAnsi" w:cstheme="minorHAnsi"/>
          <w:bCs/>
          <w:szCs w:val="20"/>
          <w:lang w:val="fr-FR"/>
        </w:rPr>
      </w:pPr>
      <w:r w:rsidRPr="006B1626">
        <w:rPr>
          <w:rFonts w:asciiTheme="minorHAnsi" w:eastAsiaTheme="majorEastAsia" w:hAnsiTheme="minorHAnsi" w:cstheme="minorHAnsi"/>
          <w:bCs/>
          <w:szCs w:val="20"/>
          <w:lang w:val="fr-FR"/>
        </w:rPr>
        <w:t>Pe străzile unde, conform studiului geotehnic grosimea stratul existent este de cel puțin 55cm, sistemul rutier va fi următoarea:</w:t>
      </w:r>
    </w:p>
    <w:p w14:paraId="79CBD6BE" w14:textId="77777777" w:rsidR="006B1626" w:rsidRPr="006B1626" w:rsidRDefault="006B1626" w:rsidP="006B1626">
      <w:pPr>
        <w:tabs>
          <w:tab w:val="left" w:pos="0"/>
          <w:tab w:val="left" w:pos="630"/>
        </w:tabs>
        <w:autoSpaceDE w:val="0"/>
        <w:autoSpaceDN w:val="0"/>
        <w:adjustRightInd w:val="0"/>
        <w:spacing w:before="0" w:after="0"/>
        <w:ind w:left="0"/>
        <w:jc w:val="both"/>
        <w:rPr>
          <w:rFonts w:asciiTheme="minorHAnsi" w:eastAsiaTheme="majorEastAsia" w:hAnsiTheme="minorHAnsi" w:cstheme="minorHAnsi"/>
          <w:bCs/>
          <w:szCs w:val="20"/>
          <w:lang w:val="fr-FR"/>
        </w:rPr>
      </w:pPr>
      <w:r w:rsidRPr="006B1626">
        <w:rPr>
          <w:rFonts w:asciiTheme="minorHAnsi" w:eastAsiaTheme="majorEastAsia" w:hAnsiTheme="minorHAnsi" w:cstheme="minorHAnsi"/>
          <w:bCs/>
          <w:szCs w:val="20"/>
          <w:lang w:val="fr-FR"/>
        </w:rPr>
        <w:tab/>
        <w:t>- reprofilarea pietruirii existente</w:t>
      </w:r>
    </w:p>
    <w:p w14:paraId="1BFA228C" w14:textId="77777777" w:rsidR="006B1626" w:rsidRPr="006B1626" w:rsidRDefault="006B1626" w:rsidP="006B1626">
      <w:pPr>
        <w:tabs>
          <w:tab w:val="left" w:pos="0"/>
          <w:tab w:val="left" w:pos="630"/>
        </w:tabs>
        <w:autoSpaceDE w:val="0"/>
        <w:autoSpaceDN w:val="0"/>
        <w:adjustRightInd w:val="0"/>
        <w:spacing w:before="0" w:after="0"/>
        <w:ind w:left="0"/>
        <w:jc w:val="both"/>
        <w:rPr>
          <w:rFonts w:asciiTheme="minorHAnsi" w:eastAsiaTheme="majorEastAsia" w:hAnsiTheme="minorHAnsi" w:cstheme="minorHAnsi"/>
          <w:bCs/>
          <w:szCs w:val="20"/>
          <w:lang w:val="fr-FR"/>
        </w:rPr>
      </w:pPr>
      <w:r w:rsidRPr="006B1626">
        <w:rPr>
          <w:rFonts w:asciiTheme="minorHAnsi" w:eastAsiaTheme="majorEastAsia" w:hAnsiTheme="minorHAnsi" w:cstheme="minorHAnsi"/>
          <w:bCs/>
          <w:szCs w:val="20"/>
          <w:lang w:val="fr-FR"/>
        </w:rPr>
        <w:tab/>
        <w:t>- strat de piatră spartă de 25 cm</w:t>
      </w:r>
    </w:p>
    <w:p w14:paraId="660C2182" w14:textId="77777777" w:rsidR="006B1626" w:rsidRPr="006B1626" w:rsidRDefault="006B1626" w:rsidP="006B1626">
      <w:pPr>
        <w:tabs>
          <w:tab w:val="left" w:pos="0"/>
          <w:tab w:val="left" w:pos="630"/>
        </w:tabs>
        <w:autoSpaceDE w:val="0"/>
        <w:autoSpaceDN w:val="0"/>
        <w:adjustRightInd w:val="0"/>
        <w:spacing w:before="0" w:after="0"/>
        <w:ind w:left="0"/>
        <w:jc w:val="both"/>
        <w:rPr>
          <w:rFonts w:asciiTheme="minorHAnsi" w:eastAsiaTheme="majorEastAsia" w:hAnsiTheme="minorHAnsi" w:cstheme="minorHAnsi"/>
          <w:bCs/>
          <w:szCs w:val="20"/>
          <w:lang w:val="fr-FR"/>
        </w:rPr>
      </w:pPr>
      <w:r w:rsidRPr="006B1626">
        <w:rPr>
          <w:rFonts w:asciiTheme="minorHAnsi" w:eastAsiaTheme="majorEastAsia" w:hAnsiTheme="minorHAnsi" w:cstheme="minorHAnsi"/>
          <w:bCs/>
          <w:szCs w:val="20"/>
          <w:lang w:val="fr-FR"/>
        </w:rPr>
        <w:tab/>
        <w:t>- strat de legătură din BAD22,4 de 6 cm</w:t>
      </w:r>
    </w:p>
    <w:p w14:paraId="7A6E7175" w14:textId="77777777" w:rsidR="006B1626" w:rsidRPr="006B1626" w:rsidRDefault="006B1626" w:rsidP="006B1626">
      <w:pPr>
        <w:tabs>
          <w:tab w:val="left" w:pos="0"/>
          <w:tab w:val="left" w:pos="630"/>
        </w:tabs>
        <w:autoSpaceDE w:val="0"/>
        <w:autoSpaceDN w:val="0"/>
        <w:adjustRightInd w:val="0"/>
        <w:spacing w:before="0" w:after="0"/>
        <w:ind w:left="0"/>
        <w:jc w:val="both"/>
        <w:rPr>
          <w:rFonts w:asciiTheme="minorHAnsi" w:eastAsiaTheme="majorEastAsia" w:hAnsiTheme="minorHAnsi" w:cstheme="minorHAnsi"/>
          <w:bCs/>
          <w:szCs w:val="20"/>
          <w:lang w:val="fr-FR"/>
        </w:rPr>
      </w:pPr>
      <w:r w:rsidRPr="006B1626">
        <w:rPr>
          <w:rFonts w:asciiTheme="minorHAnsi" w:eastAsiaTheme="majorEastAsia" w:hAnsiTheme="minorHAnsi" w:cstheme="minorHAnsi"/>
          <w:bCs/>
          <w:szCs w:val="20"/>
          <w:lang w:val="fr-FR"/>
        </w:rPr>
        <w:tab/>
        <w:t>- strat de uzură din BA16 de 4 cm</w:t>
      </w:r>
    </w:p>
    <w:p w14:paraId="7A0391A8" w14:textId="77777777" w:rsidR="006B1626" w:rsidRPr="006B1626" w:rsidRDefault="006B1626" w:rsidP="006B1626">
      <w:pPr>
        <w:tabs>
          <w:tab w:val="left" w:pos="0"/>
          <w:tab w:val="left" w:pos="630"/>
        </w:tabs>
        <w:autoSpaceDE w:val="0"/>
        <w:autoSpaceDN w:val="0"/>
        <w:adjustRightInd w:val="0"/>
        <w:spacing w:before="0" w:after="0"/>
        <w:ind w:left="0"/>
        <w:jc w:val="both"/>
        <w:rPr>
          <w:rFonts w:asciiTheme="minorHAnsi" w:eastAsiaTheme="majorEastAsia" w:hAnsiTheme="minorHAnsi" w:cstheme="minorHAnsi"/>
          <w:bCs/>
          <w:szCs w:val="20"/>
          <w:lang w:val="fr-FR"/>
        </w:rPr>
      </w:pPr>
      <w:r w:rsidRPr="006B1626">
        <w:rPr>
          <w:rFonts w:asciiTheme="minorHAnsi" w:eastAsiaTheme="majorEastAsia" w:hAnsiTheme="minorHAnsi" w:cstheme="minorHAnsi"/>
          <w:bCs/>
          <w:szCs w:val="20"/>
          <w:lang w:val="fr-FR"/>
        </w:rPr>
        <w:t>Casetele de lărgire a platformei vor fi realizate din min. 55cm balast compactat.</w:t>
      </w:r>
    </w:p>
    <w:p w14:paraId="75F7D97B" w14:textId="77777777" w:rsidR="006B1626" w:rsidRPr="006B1626" w:rsidRDefault="006B1626" w:rsidP="006B1626">
      <w:pPr>
        <w:tabs>
          <w:tab w:val="left" w:pos="0"/>
          <w:tab w:val="left" w:pos="630"/>
        </w:tabs>
        <w:autoSpaceDE w:val="0"/>
        <w:autoSpaceDN w:val="0"/>
        <w:adjustRightInd w:val="0"/>
        <w:spacing w:before="0" w:after="0"/>
        <w:ind w:left="0"/>
        <w:jc w:val="both"/>
        <w:rPr>
          <w:rFonts w:asciiTheme="minorHAnsi" w:eastAsiaTheme="majorEastAsia" w:hAnsiTheme="minorHAnsi" w:cstheme="minorHAnsi"/>
          <w:bCs/>
          <w:szCs w:val="20"/>
          <w:lang w:val="fr-FR"/>
        </w:rPr>
      </w:pPr>
      <w:r w:rsidRPr="006B1626">
        <w:rPr>
          <w:rFonts w:asciiTheme="minorHAnsi" w:eastAsiaTheme="majorEastAsia" w:hAnsiTheme="minorHAnsi" w:cstheme="minorHAnsi"/>
          <w:bCs/>
          <w:szCs w:val="20"/>
          <w:lang w:val="fr-FR"/>
        </w:rPr>
        <w:t>Trotuarele propuse vor fi amenajate cu structura:</w:t>
      </w:r>
    </w:p>
    <w:p w14:paraId="405F42D6" w14:textId="77777777" w:rsidR="006B1626" w:rsidRPr="006B1626" w:rsidRDefault="006B1626" w:rsidP="006B1626">
      <w:pPr>
        <w:tabs>
          <w:tab w:val="left" w:pos="0"/>
          <w:tab w:val="left" w:pos="630"/>
        </w:tabs>
        <w:autoSpaceDE w:val="0"/>
        <w:autoSpaceDN w:val="0"/>
        <w:adjustRightInd w:val="0"/>
        <w:spacing w:before="0" w:after="0"/>
        <w:ind w:left="0"/>
        <w:jc w:val="both"/>
        <w:rPr>
          <w:rFonts w:asciiTheme="minorHAnsi" w:eastAsiaTheme="majorEastAsia" w:hAnsiTheme="minorHAnsi" w:cstheme="minorHAnsi"/>
          <w:bCs/>
          <w:szCs w:val="20"/>
          <w:lang w:val="fr-FR"/>
        </w:rPr>
      </w:pPr>
      <w:r w:rsidRPr="006B1626">
        <w:rPr>
          <w:rFonts w:asciiTheme="minorHAnsi" w:eastAsiaTheme="majorEastAsia" w:hAnsiTheme="minorHAnsi" w:cstheme="minorHAnsi"/>
          <w:bCs/>
          <w:szCs w:val="20"/>
          <w:lang w:val="fr-FR"/>
        </w:rPr>
        <w:lastRenderedPageBreak/>
        <w:tab/>
        <w:t>- strat de balast compactat de 20 cm</w:t>
      </w:r>
    </w:p>
    <w:p w14:paraId="2193EF06" w14:textId="77777777" w:rsidR="006B1626" w:rsidRPr="006B1626" w:rsidRDefault="006B1626" w:rsidP="006B1626">
      <w:pPr>
        <w:tabs>
          <w:tab w:val="left" w:pos="0"/>
          <w:tab w:val="left" w:pos="630"/>
        </w:tabs>
        <w:autoSpaceDE w:val="0"/>
        <w:autoSpaceDN w:val="0"/>
        <w:adjustRightInd w:val="0"/>
        <w:spacing w:before="0" w:after="0"/>
        <w:ind w:left="0"/>
        <w:jc w:val="both"/>
        <w:rPr>
          <w:rFonts w:asciiTheme="minorHAnsi" w:eastAsiaTheme="majorEastAsia" w:hAnsiTheme="minorHAnsi" w:cstheme="minorHAnsi"/>
          <w:bCs/>
          <w:szCs w:val="20"/>
          <w:lang w:val="fr-FR"/>
        </w:rPr>
      </w:pPr>
      <w:r w:rsidRPr="006B1626">
        <w:rPr>
          <w:rFonts w:asciiTheme="minorHAnsi" w:eastAsiaTheme="majorEastAsia" w:hAnsiTheme="minorHAnsi" w:cstheme="minorHAnsi"/>
          <w:bCs/>
          <w:szCs w:val="20"/>
          <w:lang w:val="fr-FR"/>
        </w:rPr>
        <w:tab/>
        <w:t>- strat de balast stabilizat de 15 cm</w:t>
      </w:r>
    </w:p>
    <w:p w14:paraId="43458681" w14:textId="43FB8A55" w:rsidR="006B1626" w:rsidRDefault="006B1626" w:rsidP="006B1626">
      <w:pPr>
        <w:tabs>
          <w:tab w:val="left" w:pos="0"/>
          <w:tab w:val="left" w:pos="630"/>
        </w:tabs>
        <w:autoSpaceDE w:val="0"/>
        <w:autoSpaceDN w:val="0"/>
        <w:adjustRightInd w:val="0"/>
        <w:spacing w:before="0" w:after="0"/>
        <w:ind w:left="0"/>
        <w:jc w:val="both"/>
        <w:rPr>
          <w:rFonts w:eastAsia="Calibri" w:cs="Times New Roman"/>
          <w:lang w:val="ro-RO"/>
        </w:rPr>
      </w:pPr>
      <w:r w:rsidRPr="006B1626">
        <w:rPr>
          <w:rFonts w:asciiTheme="minorHAnsi" w:eastAsiaTheme="majorEastAsia" w:hAnsiTheme="minorHAnsi" w:cstheme="minorHAnsi"/>
          <w:bCs/>
          <w:szCs w:val="20"/>
          <w:lang w:val="fr-FR"/>
        </w:rPr>
        <w:tab/>
        <w:t>- strat de uzură din pavaj din piatră naturală de</w:t>
      </w:r>
      <w:r>
        <w:rPr>
          <w:rFonts w:eastAsia="Calibri" w:cs="Times New Roman"/>
          <w:lang w:val="ro-RO"/>
        </w:rPr>
        <w:t xml:space="preserve"> 8 </w:t>
      </w:r>
      <w:r w:rsidRPr="00A73DCC">
        <w:rPr>
          <w:rFonts w:eastAsia="Calibri" w:cs="Times New Roman"/>
          <w:lang w:val="ro-RO"/>
        </w:rPr>
        <w:t>cm</w:t>
      </w:r>
      <w:r>
        <w:rPr>
          <w:rFonts w:eastAsia="Calibri" w:cs="Times New Roman"/>
          <w:lang w:val="ro-RO"/>
        </w:rPr>
        <w:t>, rostuit cu mortar de ciment</w:t>
      </w:r>
    </w:p>
    <w:p w14:paraId="23F6B2BA" w14:textId="4A3346DD" w:rsidR="006B1626" w:rsidRDefault="006B1626" w:rsidP="006B1626">
      <w:pPr>
        <w:tabs>
          <w:tab w:val="left" w:pos="0"/>
          <w:tab w:val="left" w:pos="630"/>
        </w:tabs>
        <w:autoSpaceDE w:val="0"/>
        <w:autoSpaceDN w:val="0"/>
        <w:adjustRightInd w:val="0"/>
        <w:spacing w:before="0" w:after="0"/>
        <w:ind w:left="0"/>
        <w:jc w:val="both"/>
        <w:rPr>
          <w:rFonts w:eastAsia="Calibri" w:cs="Times New Roman"/>
          <w:lang w:val="ro-RO"/>
        </w:rPr>
      </w:pPr>
    </w:p>
    <w:p w14:paraId="221D86FA" w14:textId="4EB4C416" w:rsidR="006B1626" w:rsidRPr="006B1626" w:rsidRDefault="006B1626" w:rsidP="006B1626">
      <w:pPr>
        <w:tabs>
          <w:tab w:val="left" w:pos="0"/>
          <w:tab w:val="left" w:pos="630"/>
        </w:tabs>
        <w:autoSpaceDE w:val="0"/>
        <w:autoSpaceDN w:val="0"/>
        <w:adjustRightInd w:val="0"/>
        <w:spacing w:before="0" w:after="0"/>
        <w:ind w:left="0"/>
        <w:jc w:val="both"/>
        <w:rPr>
          <w:rFonts w:asciiTheme="minorHAnsi" w:eastAsiaTheme="majorEastAsia" w:hAnsiTheme="minorHAnsi" w:cstheme="minorHAnsi"/>
          <w:bCs/>
          <w:szCs w:val="20"/>
          <w:lang w:val="fr-FR"/>
        </w:rPr>
      </w:pPr>
      <w:r w:rsidRPr="006B1626">
        <w:rPr>
          <w:rFonts w:asciiTheme="minorHAnsi" w:eastAsiaTheme="majorEastAsia" w:hAnsiTheme="minorHAnsi" w:cstheme="minorHAnsi"/>
          <w:bCs/>
          <w:szCs w:val="20"/>
          <w:lang w:val="fr-FR"/>
        </w:rPr>
        <w:t xml:space="preserve">Conform dimensionării prealabile, dimensiunea conductelor </w:t>
      </w:r>
      <w:r w:rsidRPr="006B1626">
        <w:rPr>
          <w:rFonts w:asciiTheme="minorHAnsi" w:eastAsiaTheme="majorEastAsia" w:hAnsiTheme="minorHAnsi" w:cstheme="minorHAnsi"/>
          <w:bCs/>
          <w:szCs w:val="20"/>
          <w:lang w:val="fr-FR"/>
        </w:rPr>
        <w:t xml:space="preserve">pluviale propuse </w:t>
      </w:r>
      <w:r w:rsidRPr="006B1626">
        <w:rPr>
          <w:rFonts w:asciiTheme="minorHAnsi" w:eastAsiaTheme="majorEastAsia" w:hAnsiTheme="minorHAnsi" w:cstheme="minorHAnsi"/>
          <w:bCs/>
          <w:szCs w:val="20"/>
          <w:lang w:val="fr-FR"/>
        </w:rPr>
        <w:t>vor fi după cum urmează:</w:t>
      </w:r>
    </w:p>
    <w:p w14:paraId="61CFD765" w14:textId="77777777" w:rsidR="006B1626" w:rsidRPr="006B1626" w:rsidRDefault="006B1626" w:rsidP="006B1626">
      <w:pPr>
        <w:tabs>
          <w:tab w:val="left" w:pos="0"/>
          <w:tab w:val="left" w:pos="630"/>
        </w:tabs>
        <w:autoSpaceDE w:val="0"/>
        <w:autoSpaceDN w:val="0"/>
        <w:adjustRightInd w:val="0"/>
        <w:spacing w:before="0" w:after="0"/>
        <w:ind w:left="0"/>
        <w:jc w:val="both"/>
        <w:rPr>
          <w:rFonts w:asciiTheme="minorHAnsi" w:eastAsiaTheme="majorEastAsia" w:hAnsiTheme="minorHAnsi" w:cstheme="minorHAnsi"/>
          <w:bCs/>
          <w:szCs w:val="20"/>
          <w:lang w:val="fr-FR"/>
        </w:rPr>
      </w:pPr>
      <w:r w:rsidRPr="006B1626">
        <w:rPr>
          <w:rFonts w:asciiTheme="minorHAnsi" w:eastAsiaTheme="majorEastAsia" w:hAnsiTheme="minorHAnsi" w:cstheme="minorHAnsi"/>
          <w:bCs/>
          <w:szCs w:val="20"/>
          <w:lang w:val="fr-FR"/>
        </w:rPr>
        <w:tab/>
        <w:t>De la Km 0+000 – Km 0+786 – Di500 – L=786m</w:t>
      </w:r>
    </w:p>
    <w:p w14:paraId="7D872ED4" w14:textId="77777777" w:rsidR="006B1626" w:rsidRPr="006B1626" w:rsidRDefault="006B1626" w:rsidP="006B1626">
      <w:pPr>
        <w:tabs>
          <w:tab w:val="left" w:pos="0"/>
          <w:tab w:val="left" w:pos="630"/>
        </w:tabs>
        <w:autoSpaceDE w:val="0"/>
        <w:autoSpaceDN w:val="0"/>
        <w:adjustRightInd w:val="0"/>
        <w:spacing w:before="0" w:after="0"/>
        <w:ind w:left="0"/>
        <w:jc w:val="both"/>
        <w:rPr>
          <w:rFonts w:asciiTheme="minorHAnsi" w:eastAsiaTheme="majorEastAsia" w:hAnsiTheme="minorHAnsi" w:cstheme="minorHAnsi"/>
          <w:bCs/>
          <w:szCs w:val="20"/>
          <w:lang w:val="fr-FR"/>
        </w:rPr>
      </w:pPr>
      <w:r w:rsidRPr="006B1626">
        <w:rPr>
          <w:rFonts w:asciiTheme="minorHAnsi" w:eastAsiaTheme="majorEastAsia" w:hAnsiTheme="minorHAnsi" w:cstheme="minorHAnsi"/>
          <w:bCs/>
          <w:szCs w:val="20"/>
          <w:lang w:val="fr-FR"/>
        </w:rPr>
        <w:tab/>
        <w:t>De la Km 0+810 – Km 1+004 – Di400 – L=194m</w:t>
      </w:r>
    </w:p>
    <w:p w14:paraId="461C85DC" w14:textId="77777777" w:rsidR="006B1626" w:rsidRPr="006B1626" w:rsidRDefault="006B1626" w:rsidP="006B1626">
      <w:pPr>
        <w:tabs>
          <w:tab w:val="left" w:pos="0"/>
          <w:tab w:val="left" w:pos="630"/>
        </w:tabs>
        <w:autoSpaceDE w:val="0"/>
        <w:autoSpaceDN w:val="0"/>
        <w:adjustRightInd w:val="0"/>
        <w:spacing w:before="0" w:after="0"/>
        <w:ind w:left="0"/>
        <w:jc w:val="both"/>
        <w:rPr>
          <w:rFonts w:asciiTheme="minorHAnsi" w:eastAsiaTheme="majorEastAsia" w:hAnsiTheme="minorHAnsi" w:cstheme="minorHAnsi"/>
          <w:bCs/>
          <w:szCs w:val="20"/>
          <w:lang w:val="fr-FR"/>
        </w:rPr>
      </w:pPr>
      <w:r w:rsidRPr="006B1626">
        <w:rPr>
          <w:rFonts w:asciiTheme="minorHAnsi" w:eastAsiaTheme="majorEastAsia" w:hAnsiTheme="minorHAnsi" w:cstheme="minorHAnsi"/>
          <w:bCs/>
          <w:szCs w:val="20"/>
          <w:lang w:val="fr-FR"/>
        </w:rPr>
        <w:tab/>
        <w:t>De la Km 1+050 – Km 1+266 – Di500 – L=216m</w:t>
      </w:r>
    </w:p>
    <w:p w14:paraId="4F4812BA" w14:textId="77777777" w:rsidR="006B1626" w:rsidRPr="006B1626" w:rsidRDefault="006B1626" w:rsidP="006B1626">
      <w:pPr>
        <w:tabs>
          <w:tab w:val="left" w:pos="0"/>
          <w:tab w:val="left" w:pos="630"/>
        </w:tabs>
        <w:autoSpaceDE w:val="0"/>
        <w:autoSpaceDN w:val="0"/>
        <w:adjustRightInd w:val="0"/>
        <w:spacing w:before="0" w:after="0"/>
        <w:ind w:left="0"/>
        <w:jc w:val="both"/>
        <w:rPr>
          <w:rFonts w:asciiTheme="minorHAnsi" w:eastAsiaTheme="majorEastAsia" w:hAnsiTheme="minorHAnsi" w:cstheme="minorHAnsi"/>
          <w:bCs/>
          <w:szCs w:val="20"/>
          <w:lang w:val="fr-FR"/>
        </w:rPr>
      </w:pPr>
      <w:r w:rsidRPr="006B1626">
        <w:rPr>
          <w:rFonts w:asciiTheme="minorHAnsi" w:eastAsiaTheme="majorEastAsia" w:hAnsiTheme="minorHAnsi" w:cstheme="minorHAnsi"/>
          <w:bCs/>
          <w:szCs w:val="20"/>
          <w:lang w:val="fr-FR"/>
        </w:rPr>
        <w:tab/>
        <w:t>De la Km 1+280 – Km 1+932 – Di500 – L=652m</w:t>
      </w:r>
    </w:p>
    <w:p w14:paraId="1B034031" w14:textId="77777777" w:rsidR="006B1626" w:rsidRPr="006B1626" w:rsidRDefault="006B1626" w:rsidP="006B1626">
      <w:pPr>
        <w:tabs>
          <w:tab w:val="left" w:pos="0"/>
          <w:tab w:val="left" w:pos="630"/>
        </w:tabs>
        <w:autoSpaceDE w:val="0"/>
        <w:autoSpaceDN w:val="0"/>
        <w:adjustRightInd w:val="0"/>
        <w:spacing w:before="0" w:after="0"/>
        <w:ind w:left="0"/>
        <w:jc w:val="both"/>
        <w:rPr>
          <w:rFonts w:asciiTheme="minorHAnsi" w:eastAsiaTheme="majorEastAsia" w:hAnsiTheme="minorHAnsi" w:cstheme="minorHAnsi"/>
          <w:bCs/>
          <w:szCs w:val="20"/>
          <w:lang w:val="fr-FR"/>
        </w:rPr>
      </w:pPr>
      <w:r w:rsidRPr="006B1626">
        <w:rPr>
          <w:rFonts w:asciiTheme="minorHAnsi" w:eastAsiaTheme="majorEastAsia" w:hAnsiTheme="minorHAnsi" w:cstheme="minorHAnsi"/>
          <w:bCs/>
          <w:szCs w:val="20"/>
          <w:lang w:val="fr-FR"/>
        </w:rPr>
        <w:tab/>
        <w:t>De la Km 1+971 – Km 2+526 – Di400 – L=555m</w:t>
      </w:r>
    </w:p>
    <w:p w14:paraId="66C24A60" w14:textId="77777777" w:rsidR="006B1626" w:rsidRPr="006B1626" w:rsidRDefault="006B1626" w:rsidP="006B1626">
      <w:pPr>
        <w:tabs>
          <w:tab w:val="left" w:pos="0"/>
          <w:tab w:val="left" w:pos="630"/>
        </w:tabs>
        <w:autoSpaceDE w:val="0"/>
        <w:autoSpaceDN w:val="0"/>
        <w:adjustRightInd w:val="0"/>
        <w:spacing w:before="0" w:after="0"/>
        <w:ind w:left="0"/>
        <w:jc w:val="both"/>
        <w:rPr>
          <w:rFonts w:asciiTheme="minorHAnsi" w:eastAsiaTheme="majorEastAsia" w:hAnsiTheme="minorHAnsi" w:cstheme="minorHAnsi"/>
          <w:bCs/>
          <w:szCs w:val="20"/>
          <w:lang w:val="fr-FR"/>
        </w:rPr>
      </w:pPr>
      <w:r w:rsidRPr="006B1626">
        <w:rPr>
          <w:rFonts w:asciiTheme="minorHAnsi" w:eastAsiaTheme="majorEastAsia" w:hAnsiTheme="minorHAnsi" w:cstheme="minorHAnsi"/>
          <w:bCs/>
          <w:szCs w:val="20"/>
          <w:lang w:val="fr-FR"/>
        </w:rPr>
        <w:t>Descărcările acestor conducte se realizează în pârâul existent necodificat.</w:t>
      </w:r>
    </w:p>
    <w:p w14:paraId="68BFD909" w14:textId="77777777" w:rsidR="00A870CA" w:rsidRPr="006B1626" w:rsidRDefault="00A870CA" w:rsidP="00A870CA">
      <w:pPr>
        <w:tabs>
          <w:tab w:val="left" w:pos="0"/>
          <w:tab w:val="left" w:pos="630"/>
        </w:tabs>
        <w:autoSpaceDE w:val="0"/>
        <w:autoSpaceDN w:val="0"/>
        <w:adjustRightInd w:val="0"/>
        <w:spacing w:before="0" w:after="0"/>
        <w:ind w:left="0"/>
        <w:jc w:val="both"/>
        <w:rPr>
          <w:rFonts w:asciiTheme="minorHAnsi" w:eastAsiaTheme="majorEastAsia" w:hAnsiTheme="minorHAnsi" w:cstheme="minorHAnsi"/>
          <w:bCs/>
          <w:szCs w:val="20"/>
          <w:lang w:val="ro-RO"/>
        </w:rPr>
      </w:pPr>
    </w:p>
    <w:p w14:paraId="22F62F13" w14:textId="77777777" w:rsidR="006205B2" w:rsidRPr="006205B2" w:rsidRDefault="006205B2" w:rsidP="006205B2">
      <w:pPr>
        <w:pStyle w:val="Heading2"/>
        <w:numPr>
          <w:ilvl w:val="0"/>
          <w:numId w:val="0"/>
        </w:numPr>
        <w:spacing w:line="276" w:lineRule="auto"/>
        <w:ind w:right="-2"/>
        <w:rPr>
          <w:rFonts w:asciiTheme="minorHAnsi" w:hAnsiTheme="minorHAnsi" w:cstheme="minorHAnsi"/>
          <w:sz w:val="20"/>
          <w:szCs w:val="20"/>
          <w:lang w:eastAsia="en-US"/>
        </w:rPr>
      </w:pPr>
      <w:bookmarkStart w:id="11" w:name="_Toc31275586"/>
      <w:r w:rsidRPr="006205B2">
        <w:rPr>
          <w:rFonts w:asciiTheme="minorHAnsi" w:hAnsiTheme="minorHAnsi" w:cstheme="minorHAnsi"/>
          <w:sz w:val="20"/>
          <w:szCs w:val="20"/>
          <w:lang w:eastAsia="en-US"/>
        </w:rPr>
        <w:t>Siguranța circulației și semnalizare</w:t>
      </w:r>
      <w:bookmarkEnd w:id="9"/>
      <w:bookmarkEnd w:id="10"/>
      <w:bookmarkEnd w:id="11"/>
    </w:p>
    <w:p w14:paraId="5978A898" w14:textId="77777777" w:rsidR="006205B2" w:rsidRPr="006205B2" w:rsidRDefault="006205B2" w:rsidP="006205B2">
      <w:pPr>
        <w:spacing w:line="276" w:lineRule="auto"/>
        <w:ind w:left="0"/>
        <w:rPr>
          <w:rFonts w:asciiTheme="minorHAnsi" w:hAnsiTheme="minorHAnsi" w:cstheme="minorHAnsi"/>
          <w:i/>
          <w:szCs w:val="20"/>
        </w:rPr>
      </w:pPr>
      <w:r w:rsidRPr="006205B2">
        <w:rPr>
          <w:rFonts w:asciiTheme="minorHAnsi" w:hAnsiTheme="minorHAnsi" w:cstheme="minorHAnsi"/>
          <w:i/>
          <w:szCs w:val="20"/>
        </w:rPr>
        <w:t>Semnalizarea definitivă (pe perioada de exploatare):</w:t>
      </w:r>
    </w:p>
    <w:p w14:paraId="04E8AE02" w14:textId="77777777" w:rsidR="006205B2" w:rsidRPr="006205B2" w:rsidRDefault="006205B2" w:rsidP="006205B2">
      <w:pPr>
        <w:spacing w:line="276" w:lineRule="auto"/>
        <w:ind w:left="0"/>
        <w:rPr>
          <w:rFonts w:asciiTheme="minorHAnsi" w:hAnsiTheme="minorHAnsi" w:cstheme="minorHAnsi"/>
          <w:szCs w:val="20"/>
        </w:rPr>
      </w:pPr>
      <w:r w:rsidRPr="006205B2">
        <w:rPr>
          <w:rFonts w:asciiTheme="minorHAnsi" w:hAnsiTheme="minorHAnsi" w:cstheme="minorHAnsi"/>
          <w:szCs w:val="20"/>
        </w:rPr>
        <w:t>După realizarea investiţiei, beneficiarul împreună cu poliţia rutieră vor stabili semnalizările care trebuie amplasate pe traseu, conform prevederilor STAS 1848/1/2/3/7-86.</w:t>
      </w:r>
    </w:p>
    <w:p w14:paraId="6D682D95" w14:textId="77777777" w:rsidR="006205B2" w:rsidRPr="006205B2" w:rsidRDefault="006205B2" w:rsidP="006205B2">
      <w:pPr>
        <w:spacing w:line="276" w:lineRule="auto"/>
        <w:ind w:left="0"/>
        <w:rPr>
          <w:rFonts w:asciiTheme="minorHAnsi" w:hAnsiTheme="minorHAnsi" w:cstheme="minorHAnsi"/>
          <w:i/>
          <w:szCs w:val="20"/>
        </w:rPr>
      </w:pPr>
      <w:r w:rsidRPr="006205B2">
        <w:rPr>
          <w:rFonts w:asciiTheme="minorHAnsi" w:hAnsiTheme="minorHAnsi" w:cstheme="minorHAnsi"/>
          <w:i/>
          <w:szCs w:val="20"/>
        </w:rPr>
        <w:t>Semnalizarea pe timpul execuţiei:</w:t>
      </w:r>
    </w:p>
    <w:p w14:paraId="50A9A96F" w14:textId="77777777" w:rsidR="006205B2" w:rsidRPr="006205B2" w:rsidRDefault="006205B2" w:rsidP="006205B2">
      <w:pPr>
        <w:spacing w:line="276" w:lineRule="auto"/>
        <w:ind w:left="0"/>
        <w:rPr>
          <w:rFonts w:asciiTheme="minorHAnsi" w:hAnsiTheme="minorHAnsi" w:cstheme="minorHAnsi"/>
          <w:szCs w:val="20"/>
          <w:lang w:val="ro-RO"/>
        </w:rPr>
      </w:pPr>
      <w:r w:rsidRPr="006205B2">
        <w:rPr>
          <w:rFonts w:asciiTheme="minorHAnsi" w:hAnsiTheme="minorHAnsi" w:cstheme="minorHAnsi"/>
          <w:szCs w:val="20"/>
        </w:rPr>
        <w:t>Pe toată durata de execuţie ale lucrărilor din zona drumului principal lucrările vor fi semnalizate în conformitate cu „Normele metodologice privind condiţiile de închidere a circulaţiei şi de instruire a restricţiilor de circulaţie în vederea executării de lucrări în zona drumului public şi/sau protejarea drumului” aprobat cu Ordinul comun al Ministrului de Interne şi al Ministrului Transporturilor nr. 1112/411 din 4 aprilie 2000.</w:t>
      </w:r>
    </w:p>
    <w:p w14:paraId="17D5EE5A" w14:textId="77777777" w:rsidR="006205B2" w:rsidRPr="00132D8B" w:rsidRDefault="006205B2" w:rsidP="006205B2">
      <w:pPr>
        <w:spacing w:line="276" w:lineRule="auto"/>
        <w:ind w:left="0"/>
        <w:rPr>
          <w:rFonts w:asciiTheme="minorHAnsi" w:hAnsiTheme="minorHAnsi" w:cstheme="minorHAnsi"/>
          <w:szCs w:val="20"/>
          <w:lang w:val="fr-FR"/>
        </w:rPr>
      </w:pPr>
      <w:r w:rsidRPr="00132D8B">
        <w:rPr>
          <w:rFonts w:asciiTheme="minorHAnsi" w:hAnsiTheme="minorHAnsi" w:cstheme="minorHAnsi"/>
          <w:szCs w:val="20"/>
          <w:lang w:val="fr-FR"/>
        </w:rPr>
        <w:t xml:space="preserve">- profilul și capacitățile de producție; </w:t>
      </w:r>
    </w:p>
    <w:p w14:paraId="0525C32C" w14:textId="77777777" w:rsidR="006205B2" w:rsidRPr="00132D8B" w:rsidRDefault="006205B2" w:rsidP="006205B2">
      <w:pPr>
        <w:spacing w:line="276" w:lineRule="auto"/>
        <w:ind w:left="0"/>
        <w:rPr>
          <w:rFonts w:asciiTheme="minorHAnsi" w:hAnsiTheme="minorHAnsi" w:cstheme="minorHAnsi"/>
          <w:szCs w:val="20"/>
          <w:lang w:val="fr-FR"/>
        </w:rPr>
      </w:pPr>
      <w:r w:rsidRPr="00132D8B">
        <w:rPr>
          <w:rFonts w:asciiTheme="minorHAnsi" w:hAnsiTheme="minorHAnsi" w:cstheme="minorHAnsi"/>
          <w:szCs w:val="20"/>
          <w:lang w:val="fr-FR"/>
        </w:rPr>
        <w:t>Nu este cazul.</w:t>
      </w:r>
    </w:p>
    <w:p w14:paraId="14BD259C" w14:textId="77777777" w:rsidR="006205B2" w:rsidRPr="00132D8B" w:rsidRDefault="006205B2" w:rsidP="006205B2">
      <w:pPr>
        <w:spacing w:line="276" w:lineRule="auto"/>
        <w:ind w:left="0"/>
        <w:rPr>
          <w:rFonts w:asciiTheme="minorHAnsi" w:hAnsiTheme="minorHAnsi" w:cstheme="minorHAnsi"/>
          <w:szCs w:val="20"/>
          <w:lang w:val="fr-FR"/>
        </w:rPr>
      </w:pPr>
      <w:r w:rsidRPr="00132D8B">
        <w:rPr>
          <w:rFonts w:asciiTheme="minorHAnsi" w:hAnsiTheme="minorHAnsi" w:cstheme="minorHAnsi"/>
          <w:szCs w:val="20"/>
          <w:lang w:val="fr-FR"/>
        </w:rPr>
        <w:t xml:space="preserve">- descrierea instalației și a fluxurilor tehnologice existente pe amplasament (după caz); </w:t>
      </w:r>
    </w:p>
    <w:p w14:paraId="3758951C" w14:textId="77777777" w:rsidR="006205B2" w:rsidRPr="00132D8B" w:rsidRDefault="006205B2" w:rsidP="006205B2">
      <w:pPr>
        <w:spacing w:line="276" w:lineRule="auto"/>
        <w:ind w:left="0"/>
        <w:rPr>
          <w:rFonts w:asciiTheme="minorHAnsi" w:hAnsiTheme="minorHAnsi" w:cstheme="minorHAnsi"/>
          <w:szCs w:val="20"/>
          <w:lang w:val="fr-FR"/>
        </w:rPr>
      </w:pPr>
      <w:r w:rsidRPr="00132D8B">
        <w:rPr>
          <w:rFonts w:asciiTheme="minorHAnsi" w:hAnsiTheme="minorHAnsi" w:cstheme="minorHAnsi"/>
          <w:szCs w:val="20"/>
          <w:lang w:val="fr-FR"/>
        </w:rPr>
        <w:t>Nu este cazul.</w:t>
      </w:r>
    </w:p>
    <w:p w14:paraId="5C5D18EE" w14:textId="77777777" w:rsidR="006205B2" w:rsidRPr="00132D8B" w:rsidRDefault="006205B2" w:rsidP="006205B2">
      <w:pPr>
        <w:spacing w:line="276" w:lineRule="auto"/>
        <w:ind w:left="0"/>
        <w:rPr>
          <w:rFonts w:asciiTheme="minorHAnsi" w:hAnsiTheme="minorHAnsi" w:cstheme="minorHAnsi"/>
          <w:szCs w:val="20"/>
          <w:lang w:val="fr-FR"/>
        </w:rPr>
      </w:pPr>
      <w:r w:rsidRPr="00132D8B">
        <w:rPr>
          <w:rFonts w:asciiTheme="minorHAnsi" w:hAnsiTheme="minorHAnsi" w:cstheme="minorHAnsi"/>
          <w:szCs w:val="20"/>
          <w:lang w:val="fr-FR"/>
        </w:rPr>
        <w:t xml:space="preserve">- descrierea proceselor de producție ale proiectului propus, în funcție de specificul investiției, produse și subproduse obținute, mărimea, capacitatea; </w:t>
      </w:r>
    </w:p>
    <w:p w14:paraId="7A92406B" w14:textId="77777777" w:rsidR="006205B2" w:rsidRPr="00132D8B" w:rsidRDefault="006205B2" w:rsidP="006205B2">
      <w:pPr>
        <w:spacing w:line="276" w:lineRule="auto"/>
        <w:ind w:left="0"/>
        <w:rPr>
          <w:rFonts w:asciiTheme="minorHAnsi" w:hAnsiTheme="minorHAnsi" w:cstheme="minorHAnsi"/>
          <w:szCs w:val="20"/>
          <w:lang w:val="fr-FR"/>
        </w:rPr>
      </w:pPr>
      <w:r w:rsidRPr="00132D8B">
        <w:rPr>
          <w:rFonts w:asciiTheme="minorHAnsi" w:hAnsiTheme="minorHAnsi" w:cstheme="minorHAnsi"/>
          <w:szCs w:val="20"/>
          <w:lang w:val="fr-FR"/>
        </w:rPr>
        <w:t>Nu este cazul.</w:t>
      </w:r>
    </w:p>
    <w:p w14:paraId="57BE4088" w14:textId="77777777" w:rsidR="006205B2" w:rsidRPr="00132D8B" w:rsidRDefault="006205B2" w:rsidP="006205B2">
      <w:pPr>
        <w:spacing w:line="276" w:lineRule="auto"/>
        <w:ind w:left="0"/>
        <w:rPr>
          <w:rFonts w:asciiTheme="minorHAnsi" w:hAnsiTheme="minorHAnsi" w:cstheme="minorHAnsi"/>
          <w:szCs w:val="20"/>
          <w:lang w:val="fr-FR"/>
        </w:rPr>
      </w:pPr>
      <w:r w:rsidRPr="00132D8B">
        <w:rPr>
          <w:rFonts w:asciiTheme="minorHAnsi" w:hAnsiTheme="minorHAnsi" w:cstheme="minorHAnsi"/>
          <w:szCs w:val="20"/>
          <w:lang w:val="fr-FR"/>
        </w:rPr>
        <w:t>- materiile prime, energia și combustibilii utilizați, cu modul de asigurare a acestora;</w:t>
      </w:r>
    </w:p>
    <w:p w14:paraId="38BE7E65" w14:textId="77777777" w:rsidR="00A71858" w:rsidRPr="00132D8B" w:rsidRDefault="00A71858" w:rsidP="006205B2">
      <w:pPr>
        <w:spacing w:line="276" w:lineRule="auto"/>
        <w:ind w:left="0"/>
        <w:rPr>
          <w:rFonts w:asciiTheme="minorHAnsi" w:hAnsiTheme="minorHAnsi" w:cstheme="minorHAnsi"/>
          <w:szCs w:val="20"/>
          <w:lang w:val="fr-FR"/>
        </w:rPr>
      </w:pPr>
      <w:r w:rsidRPr="00132D8B">
        <w:rPr>
          <w:rFonts w:asciiTheme="minorHAnsi" w:hAnsiTheme="minorHAnsi" w:cstheme="minorHAnsi"/>
          <w:szCs w:val="20"/>
          <w:lang w:val="fr-FR"/>
        </w:rPr>
        <w:t>Combustibilii utilizați sunt necesare pentru funcționarea utilajelor vor fi asigurate din cadrul organizării de șantier pe cheltuiala executantului.</w:t>
      </w:r>
    </w:p>
    <w:p w14:paraId="7F03AC20" w14:textId="77777777" w:rsidR="006205B2" w:rsidRPr="006205B2" w:rsidRDefault="00A71858" w:rsidP="006205B2">
      <w:pPr>
        <w:spacing w:line="276" w:lineRule="auto"/>
        <w:ind w:left="0"/>
        <w:rPr>
          <w:rFonts w:asciiTheme="minorHAnsi" w:hAnsiTheme="minorHAnsi" w:cstheme="minorHAnsi"/>
          <w:szCs w:val="20"/>
        </w:rPr>
      </w:pPr>
      <w:r>
        <w:rPr>
          <w:rFonts w:asciiTheme="minorHAnsi" w:hAnsiTheme="minorHAnsi" w:cstheme="minorHAnsi"/>
          <w:szCs w:val="20"/>
        </w:rPr>
        <w:t>Materiile prime (balast, piatră, asfalt, beton, etc) vor fi  aduse pe șantier din cariere, balastiere, stațiile de betonare autorizate în funcție de tehnologia executantului.</w:t>
      </w:r>
    </w:p>
    <w:p w14:paraId="4AEF33BF" w14:textId="77777777" w:rsidR="006205B2" w:rsidRPr="00132D8B" w:rsidRDefault="006205B2" w:rsidP="006205B2">
      <w:pPr>
        <w:spacing w:line="276" w:lineRule="auto"/>
        <w:ind w:left="0"/>
        <w:rPr>
          <w:rFonts w:asciiTheme="minorHAnsi" w:hAnsiTheme="minorHAnsi" w:cstheme="minorHAnsi"/>
          <w:szCs w:val="20"/>
          <w:lang w:val="fr-FR"/>
        </w:rPr>
      </w:pPr>
      <w:r w:rsidRPr="00132D8B">
        <w:rPr>
          <w:rFonts w:asciiTheme="minorHAnsi" w:hAnsiTheme="minorHAnsi" w:cstheme="minorHAnsi"/>
          <w:szCs w:val="20"/>
          <w:lang w:val="fr-FR"/>
        </w:rPr>
        <w:t>- racordarea la rețelele utilitare existente în zonă;</w:t>
      </w:r>
    </w:p>
    <w:p w14:paraId="55A1046C" w14:textId="77777777" w:rsidR="006205B2" w:rsidRPr="00A71858" w:rsidRDefault="006205B2" w:rsidP="00A71858">
      <w:pPr>
        <w:pStyle w:val="Allamvizsga"/>
        <w:tabs>
          <w:tab w:val="left" w:pos="327"/>
        </w:tabs>
        <w:spacing w:line="276" w:lineRule="auto"/>
        <w:rPr>
          <w:rFonts w:asciiTheme="minorHAnsi" w:hAnsiTheme="minorHAnsi" w:cstheme="minorHAnsi"/>
          <w:sz w:val="20"/>
          <w:lang w:val="ro-RO"/>
        </w:rPr>
      </w:pPr>
      <w:r w:rsidRPr="006205B2">
        <w:rPr>
          <w:rFonts w:asciiTheme="minorHAnsi" w:hAnsiTheme="minorHAnsi" w:cstheme="minorHAnsi"/>
          <w:sz w:val="20"/>
          <w:lang w:val="ro-RO"/>
        </w:rPr>
        <w:t>Pentru lucrări definitive nu sunt necesare utilități ținând cont de natura investiției. Lucrările provizorii o constituiesc cele din cadrul organizării de șantier, iar asigurarea cu utilități va cade în sarcina executantului ținând cont de t</w:t>
      </w:r>
      <w:r w:rsidR="00A71858">
        <w:rPr>
          <w:rFonts w:asciiTheme="minorHAnsi" w:hAnsiTheme="minorHAnsi" w:cstheme="minorHAnsi"/>
          <w:sz w:val="20"/>
          <w:lang w:val="ro-RO"/>
        </w:rPr>
        <w:t>ehnologia de execuție adoptată.</w:t>
      </w:r>
    </w:p>
    <w:p w14:paraId="1D337B81" w14:textId="77777777" w:rsidR="006205B2" w:rsidRPr="00132D8B" w:rsidRDefault="006205B2" w:rsidP="006205B2">
      <w:pPr>
        <w:spacing w:line="276" w:lineRule="auto"/>
        <w:ind w:left="0"/>
        <w:rPr>
          <w:rFonts w:asciiTheme="minorHAnsi" w:hAnsiTheme="minorHAnsi" w:cstheme="minorHAnsi"/>
          <w:szCs w:val="20"/>
          <w:lang w:val="fr-FR"/>
        </w:rPr>
      </w:pPr>
      <w:r w:rsidRPr="00132D8B">
        <w:rPr>
          <w:rFonts w:asciiTheme="minorHAnsi" w:hAnsiTheme="minorHAnsi" w:cstheme="minorHAnsi"/>
          <w:szCs w:val="20"/>
          <w:lang w:val="fr-FR"/>
        </w:rPr>
        <w:t>- descrierea lucrărilor de refacere a amplasamentului în zona afectată de execuția investiției;</w:t>
      </w:r>
    </w:p>
    <w:p w14:paraId="5B15B64A" w14:textId="77777777" w:rsidR="00A71858" w:rsidRPr="00132D8B" w:rsidRDefault="00A71858" w:rsidP="006205B2">
      <w:pPr>
        <w:spacing w:line="276" w:lineRule="auto"/>
        <w:ind w:left="0"/>
        <w:rPr>
          <w:rFonts w:asciiTheme="minorHAnsi" w:hAnsiTheme="minorHAnsi" w:cstheme="minorHAnsi"/>
          <w:szCs w:val="20"/>
          <w:lang w:val="fr-FR"/>
        </w:rPr>
      </w:pPr>
      <w:r w:rsidRPr="00132D8B">
        <w:rPr>
          <w:rFonts w:asciiTheme="minorHAnsi" w:hAnsiTheme="minorHAnsi" w:cstheme="minorHAnsi"/>
          <w:szCs w:val="20"/>
          <w:lang w:val="fr-FR"/>
        </w:rPr>
        <w:lastRenderedPageBreak/>
        <w:t>Nu vor fi afectate alte terenuri decât cele pentru construcțiile definitive. Din cadrul organizării de șantier, toate terenurile vor fi readuse la starea inițiala pe cheltuiala executantului.</w:t>
      </w:r>
    </w:p>
    <w:p w14:paraId="6AFF1816" w14:textId="77777777" w:rsidR="006205B2" w:rsidRPr="00132D8B" w:rsidRDefault="006205B2" w:rsidP="006205B2">
      <w:pPr>
        <w:spacing w:line="276" w:lineRule="auto"/>
        <w:ind w:left="0"/>
        <w:rPr>
          <w:rFonts w:asciiTheme="minorHAnsi" w:hAnsiTheme="minorHAnsi" w:cstheme="minorHAnsi"/>
          <w:szCs w:val="20"/>
          <w:lang w:val="fr-FR"/>
        </w:rPr>
      </w:pPr>
      <w:r w:rsidRPr="00132D8B">
        <w:rPr>
          <w:rFonts w:asciiTheme="minorHAnsi" w:hAnsiTheme="minorHAnsi" w:cstheme="minorHAnsi"/>
          <w:szCs w:val="20"/>
          <w:lang w:val="fr-FR"/>
        </w:rPr>
        <w:t>- căi noi de acces sau schimbări ale celor existente;</w:t>
      </w:r>
    </w:p>
    <w:p w14:paraId="574BF0B6" w14:textId="77777777" w:rsidR="005A686C" w:rsidRPr="00132D8B" w:rsidRDefault="005A686C" w:rsidP="006205B2">
      <w:pPr>
        <w:spacing w:line="276" w:lineRule="auto"/>
        <w:ind w:left="0"/>
        <w:rPr>
          <w:rFonts w:asciiTheme="minorHAnsi" w:hAnsiTheme="minorHAnsi" w:cstheme="minorHAnsi"/>
          <w:szCs w:val="20"/>
          <w:lang w:val="fr-FR"/>
        </w:rPr>
      </w:pPr>
      <w:r w:rsidRPr="00132D8B">
        <w:rPr>
          <w:rFonts w:asciiTheme="minorHAnsi" w:hAnsiTheme="minorHAnsi" w:cstheme="minorHAnsi"/>
          <w:szCs w:val="20"/>
          <w:lang w:val="fr-FR"/>
        </w:rPr>
        <w:t>Nu este cazul.</w:t>
      </w:r>
    </w:p>
    <w:p w14:paraId="175E658A" w14:textId="77777777" w:rsidR="006205B2" w:rsidRPr="00132D8B" w:rsidRDefault="006205B2" w:rsidP="006205B2">
      <w:pPr>
        <w:spacing w:line="276" w:lineRule="auto"/>
        <w:ind w:left="0"/>
        <w:rPr>
          <w:rFonts w:asciiTheme="minorHAnsi" w:hAnsiTheme="minorHAnsi" w:cstheme="minorHAnsi"/>
          <w:szCs w:val="20"/>
          <w:lang w:val="fr-FR"/>
        </w:rPr>
      </w:pPr>
      <w:r w:rsidRPr="00132D8B">
        <w:rPr>
          <w:rFonts w:asciiTheme="minorHAnsi" w:hAnsiTheme="minorHAnsi" w:cstheme="minorHAnsi"/>
          <w:szCs w:val="20"/>
          <w:lang w:val="fr-FR"/>
        </w:rPr>
        <w:t>- resursele naturale folosite în construcție și funcționare;</w:t>
      </w:r>
    </w:p>
    <w:p w14:paraId="1B6A166F" w14:textId="77777777" w:rsidR="005A686C" w:rsidRPr="00132D8B" w:rsidRDefault="005A686C" w:rsidP="006205B2">
      <w:pPr>
        <w:spacing w:line="276" w:lineRule="auto"/>
        <w:ind w:left="0"/>
        <w:rPr>
          <w:rFonts w:asciiTheme="minorHAnsi" w:hAnsiTheme="minorHAnsi" w:cstheme="minorHAnsi"/>
          <w:szCs w:val="20"/>
          <w:lang w:val="fr-FR"/>
        </w:rPr>
      </w:pPr>
      <w:r w:rsidRPr="00132D8B">
        <w:rPr>
          <w:rFonts w:asciiTheme="minorHAnsi" w:hAnsiTheme="minorHAnsi" w:cstheme="minorHAnsi"/>
          <w:szCs w:val="20"/>
          <w:lang w:val="fr-FR"/>
        </w:rPr>
        <w:t xml:space="preserve">Materiile prime (balast, piatră, asfalt, beton, etc) vor fi  aduse pe șantier din cariere, balastiere, stațiile de betonare autorizate în funcție de tehnologia executantului. </w:t>
      </w:r>
    </w:p>
    <w:p w14:paraId="4FEB55BF" w14:textId="77777777" w:rsidR="005A686C" w:rsidRPr="00132D8B" w:rsidRDefault="005A686C" w:rsidP="006205B2">
      <w:pPr>
        <w:spacing w:line="276" w:lineRule="auto"/>
        <w:ind w:left="0"/>
        <w:rPr>
          <w:rFonts w:asciiTheme="minorHAnsi" w:hAnsiTheme="minorHAnsi" w:cstheme="minorHAnsi"/>
          <w:szCs w:val="20"/>
          <w:lang w:val="fr-FR"/>
        </w:rPr>
      </w:pPr>
      <w:r w:rsidRPr="00132D8B">
        <w:rPr>
          <w:rFonts w:asciiTheme="minorHAnsi" w:hAnsiTheme="minorHAnsi" w:cstheme="minorHAnsi"/>
          <w:szCs w:val="20"/>
          <w:lang w:val="fr-FR"/>
        </w:rPr>
        <w:t>În timpul funcționării vor fi folosite aceeași resurse naturale necesare pentru întrețineri și reparații.</w:t>
      </w:r>
    </w:p>
    <w:p w14:paraId="12456DC9" w14:textId="77777777" w:rsidR="006205B2" w:rsidRDefault="006205B2" w:rsidP="006205B2">
      <w:pPr>
        <w:spacing w:line="276" w:lineRule="auto"/>
        <w:ind w:left="0"/>
        <w:rPr>
          <w:rFonts w:asciiTheme="minorHAnsi" w:hAnsiTheme="minorHAnsi" w:cstheme="minorHAnsi"/>
          <w:szCs w:val="20"/>
        </w:rPr>
      </w:pPr>
      <w:r w:rsidRPr="006205B2">
        <w:rPr>
          <w:rFonts w:asciiTheme="minorHAnsi" w:hAnsiTheme="minorHAnsi" w:cstheme="minorHAnsi"/>
          <w:szCs w:val="20"/>
        </w:rPr>
        <w:t>- metode folosite în construcție/demolare;</w:t>
      </w:r>
    </w:p>
    <w:p w14:paraId="0C9172FE" w14:textId="77777777" w:rsidR="00DE64DB" w:rsidRPr="00132D8B" w:rsidRDefault="00E204D8" w:rsidP="006205B2">
      <w:pPr>
        <w:spacing w:line="276" w:lineRule="auto"/>
        <w:ind w:left="0"/>
        <w:rPr>
          <w:rFonts w:asciiTheme="minorHAnsi" w:hAnsiTheme="minorHAnsi" w:cstheme="minorHAnsi"/>
          <w:szCs w:val="20"/>
          <w:lang w:val="fr-FR"/>
        </w:rPr>
      </w:pPr>
      <w:r>
        <w:rPr>
          <w:rFonts w:asciiTheme="minorHAnsi" w:hAnsiTheme="minorHAnsi" w:cstheme="minorHAnsi"/>
          <w:szCs w:val="20"/>
        </w:rPr>
        <w:t xml:space="preserve">Structura rutieră se va realiza cu ajutorul utilajelor: excavator, buldozer, compactor- vibrator, finisor asfalt. </w:t>
      </w:r>
      <w:r w:rsidR="003A5BAE">
        <w:rPr>
          <w:rFonts w:asciiTheme="minorHAnsi" w:hAnsiTheme="minorHAnsi" w:cstheme="minorHAnsi"/>
          <w:szCs w:val="20"/>
        </w:rPr>
        <w:t xml:space="preserve">Betonarea elementelor de construcție se realizează manual sau cu ajutorul pompelor în funcție de utilajele executantului. </w:t>
      </w:r>
      <w:r w:rsidRPr="00132D8B">
        <w:rPr>
          <w:rFonts w:asciiTheme="minorHAnsi" w:hAnsiTheme="minorHAnsi" w:cstheme="minorHAnsi"/>
          <w:szCs w:val="20"/>
          <w:lang w:val="fr-FR"/>
        </w:rPr>
        <w:t>Tehnologia de execuție va fi cea prevăzută în caietel de sarcini.</w:t>
      </w:r>
    </w:p>
    <w:p w14:paraId="42F52BE0" w14:textId="77777777" w:rsidR="006205B2" w:rsidRPr="00132D8B" w:rsidRDefault="006205B2" w:rsidP="006205B2">
      <w:pPr>
        <w:spacing w:line="276" w:lineRule="auto"/>
        <w:ind w:left="0"/>
        <w:rPr>
          <w:rFonts w:asciiTheme="minorHAnsi" w:hAnsiTheme="minorHAnsi" w:cstheme="minorHAnsi"/>
          <w:szCs w:val="20"/>
          <w:lang w:val="fr-FR"/>
        </w:rPr>
      </w:pPr>
      <w:r w:rsidRPr="00132D8B">
        <w:rPr>
          <w:rFonts w:asciiTheme="minorHAnsi" w:hAnsiTheme="minorHAnsi" w:cstheme="minorHAnsi"/>
          <w:szCs w:val="20"/>
          <w:lang w:val="fr-FR"/>
        </w:rPr>
        <w:t>- planul de execuție, cuprinzând faza de construcție, punerea în funcțiune, exploatare, refacere și folosire ulterioară;</w:t>
      </w:r>
    </w:p>
    <w:p w14:paraId="52A113A7" w14:textId="77777777" w:rsidR="00A33362" w:rsidRPr="00132D8B" w:rsidRDefault="00A33362" w:rsidP="006205B2">
      <w:pPr>
        <w:spacing w:line="276" w:lineRule="auto"/>
        <w:ind w:left="0"/>
        <w:rPr>
          <w:rFonts w:asciiTheme="minorHAnsi" w:hAnsiTheme="minorHAnsi" w:cstheme="minorHAnsi"/>
          <w:szCs w:val="20"/>
          <w:lang w:val="fr-FR"/>
        </w:rPr>
      </w:pPr>
      <w:r w:rsidRPr="00132D8B">
        <w:rPr>
          <w:rFonts w:asciiTheme="minorHAnsi" w:hAnsiTheme="minorHAnsi" w:cstheme="minorHAnsi"/>
          <w:szCs w:val="20"/>
          <w:lang w:val="fr-FR"/>
        </w:rPr>
        <w:t xml:space="preserve">Execuția </w:t>
      </w:r>
      <w:r w:rsidR="00777A28" w:rsidRPr="00132D8B">
        <w:rPr>
          <w:rFonts w:asciiTheme="minorHAnsi" w:hAnsiTheme="minorHAnsi" w:cstheme="minorHAnsi"/>
          <w:szCs w:val="20"/>
          <w:lang w:val="fr-FR"/>
        </w:rPr>
        <w:t xml:space="preserve">se propune a </w:t>
      </w:r>
      <w:r w:rsidR="00DB374C" w:rsidRPr="00132D8B">
        <w:rPr>
          <w:rFonts w:asciiTheme="minorHAnsi" w:hAnsiTheme="minorHAnsi" w:cstheme="minorHAnsi"/>
          <w:szCs w:val="20"/>
          <w:lang w:val="fr-FR"/>
        </w:rPr>
        <w:t>se realiza în 24 luni. Planul de execuție va fi cea cuprinsă în graficul de execuție propusă de executant și aprobată de beneficiar.</w:t>
      </w:r>
    </w:p>
    <w:p w14:paraId="087BE15C" w14:textId="77777777" w:rsidR="006205B2" w:rsidRPr="00132D8B" w:rsidRDefault="006205B2" w:rsidP="006205B2">
      <w:pPr>
        <w:spacing w:line="276" w:lineRule="auto"/>
        <w:ind w:left="0"/>
        <w:rPr>
          <w:rFonts w:asciiTheme="minorHAnsi" w:hAnsiTheme="minorHAnsi" w:cstheme="minorHAnsi"/>
          <w:szCs w:val="20"/>
          <w:lang w:val="fr-FR"/>
        </w:rPr>
      </w:pPr>
      <w:r w:rsidRPr="00132D8B">
        <w:rPr>
          <w:rFonts w:asciiTheme="minorHAnsi" w:hAnsiTheme="minorHAnsi" w:cstheme="minorHAnsi"/>
          <w:szCs w:val="20"/>
          <w:lang w:val="fr-FR"/>
        </w:rPr>
        <w:t>- relația cu alte proiecte existente sau planificate;</w:t>
      </w:r>
    </w:p>
    <w:p w14:paraId="13814B49" w14:textId="77777777" w:rsidR="00DB374C" w:rsidRPr="00132D8B" w:rsidRDefault="00DB374C" w:rsidP="006205B2">
      <w:pPr>
        <w:spacing w:line="276" w:lineRule="auto"/>
        <w:ind w:left="0"/>
        <w:rPr>
          <w:rFonts w:asciiTheme="minorHAnsi" w:hAnsiTheme="minorHAnsi" w:cstheme="minorHAnsi"/>
          <w:szCs w:val="20"/>
          <w:lang w:val="fr-FR"/>
        </w:rPr>
      </w:pPr>
      <w:r w:rsidRPr="00132D8B">
        <w:rPr>
          <w:rFonts w:asciiTheme="minorHAnsi" w:hAnsiTheme="minorHAnsi" w:cstheme="minorHAnsi"/>
          <w:szCs w:val="20"/>
          <w:lang w:val="fr-FR"/>
        </w:rPr>
        <w:t>Nu este cazul.</w:t>
      </w:r>
    </w:p>
    <w:p w14:paraId="6231E039" w14:textId="77777777" w:rsidR="006205B2" w:rsidRPr="00132D8B" w:rsidRDefault="006205B2" w:rsidP="006205B2">
      <w:pPr>
        <w:spacing w:line="276" w:lineRule="auto"/>
        <w:ind w:left="0"/>
        <w:rPr>
          <w:rFonts w:asciiTheme="minorHAnsi" w:hAnsiTheme="minorHAnsi" w:cstheme="minorHAnsi"/>
          <w:szCs w:val="20"/>
          <w:lang w:val="fr-FR"/>
        </w:rPr>
      </w:pPr>
      <w:r w:rsidRPr="00132D8B">
        <w:rPr>
          <w:rFonts w:asciiTheme="minorHAnsi" w:hAnsiTheme="minorHAnsi" w:cstheme="minorHAnsi"/>
          <w:szCs w:val="20"/>
          <w:lang w:val="fr-FR"/>
        </w:rPr>
        <w:t>- detalii privind alternativele care au fost luate în considerare;</w:t>
      </w:r>
    </w:p>
    <w:p w14:paraId="2E73C718" w14:textId="0E32ECE3" w:rsidR="00DB374C" w:rsidRPr="00132D8B" w:rsidRDefault="006B1626" w:rsidP="006B1626">
      <w:pPr>
        <w:spacing w:line="276" w:lineRule="auto"/>
        <w:ind w:left="0"/>
        <w:rPr>
          <w:rFonts w:asciiTheme="minorHAnsi" w:hAnsiTheme="minorHAnsi" w:cstheme="minorHAnsi"/>
          <w:szCs w:val="20"/>
          <w:lang w:val="fr-FR"/>
        </w:rPr>
      </w:pPr>
      <w:r w:rsidRPr="006B1626">
        <w:rPr>
          <w:rFonts w:asciiTheme="minorHAnsi" w:hAnsiTheme="minorHAnsi" w:cstheme="minorHAnsi"/>
          <w:szCs w:val="20"/>
          <w:lang w:val="fr-FR"/>
        </w:rPr>
        <w:t xml:space="preserve">Ca solutie alternativa </w:t>
      </w:r>
      <w:r>
        <w:rPr>
          <w:rFonts w:asciiTheme="minorHAnsi" w:hAnsiTheme="minorHAnsi" w:cstheme="minorHAnsi"/>
          <w:szCs w:val="20"/>
          <w:lang w:val="fr-FR"/>
        </w:rPr>
        <w:t>s</w:t>
      </w:r>
      <w:r w:rsidRPr="00132D8B">
        <w:rPr>
          <w:rFonts w:asciiTheme="minorHAnsi" w:hAnsiTheme="minorHAnsi" w:cstheme="minorHAnsi"/>
          <w:szCs w:val="20"/>
          <w:lang w:val="fr-FR"/>
        </w:rPr>
        <w:t xml:space="preserve">-a studiat </w:t>
      </w:r>
      <w:r w:rsidRPr="006B1626">
        <w:rPr>
          <w:rFonts w:asciiTheme="minorHAnsi" w:hAnsiTheme="minorHAnsi" w:cstheme="minorHAnsi"/>
          <w:szCs w:val="20"/>
          <w:lang w:val="fr-FR"/>
        </w:rPr>
        <w:t>o structura noua alcatuita din strat de forma, strat de balast in grosime de min 20cm si apoi inchiderea acesteia cu  un strat din beton de ciment rutier BcR 4 de 20cm grosime pe strat de nisip  si folie de polietilena</w:t>
      </w:r>
      <w:r w:rsidR="00DB374C" w:rsidRPr="00132D8B">
        <w:rPr>
          <w:rFonts w:asciiTheme="minorHAnsi" w:hAnsiTheme="minorHAnsi" w:cstheme="minorHAnsi"/>
          <w:szCs w:val="20"/>
          <w:lang w:val="fr-FR"/>
        </w:rPr>
        <w:t xml:space="preserve">, însă varianta recomandată </w:t>
      </w:r>
      <w:r w:rsidR="003861BD" w:rsidRPr="00132D8B">
        <w:rPr>
          <w:rFonts w:asciiTheme="minorHAnsi" w:hAnsiTheme="minorHAnsi" w:cstheme="minorHAnsi"/>
          <w:szCs w:val="20"/>
          <w:lang w:val="fr-FR"/>
        </w:rPr>
        <w:t>din punct de vedere tehnico-eco</w:t>
      </w:r>
      <w:r w:rsidR="00DB374C" w:rsidRPr="00132D8B">
        <w:rPr>
          <w:rFonts w:asciiTheme="minorHAnsi" w:hAnsiTheme="minorHAnsi" w:cstheme="minorHAnsi"/>
          <w:szCs w:val="20"/>
          <w:lang w:val="fr-FR"/>
        </w:rPr>
        <w:t>nomică este cea prezentată în prezenta.</w:t>
      </w:r>
    </w:p>
    <w:p w14:paraId="2AA9BC23" w14:textId="77777777" w:rsidR="006205B2" w:rsidRPr="00132D8B" w:rsidRDefault="006205B2" w:rsidP="006205B2">
      <w:pPr>
        <w:spacing w:line="276" w:lineRule="auto"/>
        <w:ind w:left="0"/>
        <w:rPr>
          <w:rFonts w:asciiTheme="minorHAnsi" w:hAnsiTheme="minorHAnsi" w:cstheme="minorHAnsi"/>
          <w:szCs w:val="20"/>
          <w:lang w:val="fr-FR"/>
        </w:rPr>
      </w:pPr>
      <w:r w:rsidRPr="00132D8B">
        <w:rPr>
          <w:rFonts w:asciiTheme="minorHAnsi" w:hAnsiTheme="minorHAnsi" w:cstheme="minorHAnsi"/>
          <w:szCs w:val="20"/>
          <w:lang w:val="fr-FR"/>
        </w:rPr>
        <w:t>- alte activități care pot apărea ca urmare a proiectului (de exemplu, extragerea de agregate, asigurarea unor noi surse de apă, surse sau linii de transport al energiei, creșterea numărului de locuințe, eliminarea apelor uzate și a deșeurilor);</w:t>
      </w:r>
    </w:p>
    <w:p w14:paraId="4CA34B14" w14:textId="77777777" w:rsidR="00FE3714" w:rsidRPr="006205B2" w:rsidRDefault="00FE3714" w:rsidP="006205B2">
      <w:pPr>
        <w:spacing w:line="276" w:lineRule="auto"/>
        <w:ind w:left="0"/>
        <w:rPr>
          <w:rFonts w:asciiTheme="minorHAnsi" w:hAnsiTheme="minorHAnsi" w:cstheme="minorHAnsi"/>
          <w:szCs w:val="20"/>
        </w:rPr>
      </w:pPr>
      <w:r>
        <w:rPr>
          <w:rFonts w:asciiTheme="minorHAnsi" w:hAnsiTheme="minorHAnsi" w:cstheme="minorHAnsi"/>
          <w:szCs w:val="20"/>
        </w:rPr>
        <w:t>Nu este cazul. Agregatele vor fi aduse numai din b</w:t>
      </w:r>
      <w:r w:rsidR="009C54DD">
        <w:rPr>
          <w:rFonts w:asciiTheme="minorHAnsi" w:hAnsiTheme="minorHAnsi" w:cstheme="minorHAnsi"/>
          <w:szCs w:val="20"/>
        </w:rPr>
        <w:t>alastiere și cariere autorizate din zonă.</w:t>
      </w:r>
    </w:p>
    <w:p w14:paraId="2F84193B" w14:textId="77777777" w:rsidR="00A152C8" w:rsidRPr="00132D8B" w:rsidRDefault="006205B2" w:rsidP="006205B2">
      <w:pPr>
        <w:spacing w:line="276" w:lineRule="auto"/>
        <w:ind w:left="0"/>
        <w:rPr>
          <w:rFonts w:asciiTheme="minorHAnsi" w:hAnsiTheme="minorHAnsi" w:cstheme="minorHAnsi"/>
          <w:szCs w:val="20"/>
          <w:lang w:val="fr-FR"/>
        </w:rPr>
      </w:pPr>
      <w:r w:rsidRPr="00132D8B">
        <w:rPr>
          <w:rFonts w:asciiTheme="minorHAnsi" w:hAnsiTheme="minorHAnsi" w:cstheme="minorHAnsi"/>
          <w:szCs w:val="20"/>
          <w:lang w:val="fr-FR"/>
        </w:rPr>
        <w:t>- alte autorizații cerute pentru proiect.</w:t>
      </w:r>
    </w:p>
    <w:p w14:paraId="79C8B38A" w14:textId="66408044" w:rsidR="002F1C90" w:rsidRDefault="00A870CA" w:rsidP="006205B2">
      <w:pPr>
        <w:spacing w:line="276" w:lineRule="auto"/>
        <w:ind w:left="0"/>
        <w:rPr>
          <w:rFonts w:asciiTheme="minorHAnsi" w:hAnsiTheme="minorHAnsi" w:cstheme="minorHAnsi"/>
          <w:szCs w:val="20"/>
          <w:lang w:val="fr-FR"/>
        </w:rPr>
      </w:pPr>
      <w:r w:rsidRPr="00132D8B">
        <w:rPr>
          <w:rFonts w:asciiTheme="minorHAnsi" w:hAnsiTheme="minorHAnsi" w:cstheme="minorHAnsi"/>
          <w:szCs w:val="20"/>
          <w:lang w:val="fr-FR"/>
        </w:rPr>
        <w:t xml:space="preserve">Aviz de la administratorul rețelei de apă </w:t>
      </w:r>
      <w:r w:rsidR="00837A4E">
        <w:rPr>
          <w:rFonts w:asciiTheme="minorHAnsi" w:hAnsiTheme="minorHAnsi" w:cstheme="minorHAnsi"/>
          <w:szCs w:val="20"/>
          <w:lang w:val="fr-FR"/>
        </w:rPr>
        <w:t>si canalizare</w:t>
      </w:r>
    </w:p>
    <w:p w14:paraId="5385946F" w14:textId="2D338FD8" w:rsidR="00837A4E" w:rsidRDefault="00837A4E" w:rsidP="006205B2">
      <w:pPr>
        <w:spacing w:line="276" w:lineRule="auto"/>
        <w:ind w:left="0"/>
        <w:rPr>
          <w:rFonts w:asciiTheme="minorHAnsi" w:hAnsiTheme="minorHAnsi" w:cstheme="minorHAnsi"/>
          <w:szCs w:val="20"/>
          <w:lang w:val="fr-FR"/>
        </w:rPr>
      </w:pPr>
      <w:r>
        <w:rPr>
          <w:rFonts w:asciiTheme="minorHAnsi" w:hAnsiTheme="minorHAnsi" w:cstheme="minorHAnsi"/>
          <w:szCs w:val="20"/>
          <w:lang w:val="fr-FR"/>
        </w:rPr>
        <w:t>Aviz de la SGA Harghita.</w:t>
      </w:r>
    </w:p>
    <w:p w14:paraId="239C9D6F" w14:textId="79275DC3" w:rsidR="006205B2" w:rsidRDefault="00837A4E" w:rsidP="00837A4E">
      <w:pPr>
        <w:spacing w:line="276" w:lineRule="auto"/>
        <w:ind w:left="0"/>
        <w:rPr>
          <w:rFonts w:asciiTheme="minorHAnsi" w:hAnsiTheme="minorHAnsi" w:cstheme="minorHAnsi"/>
          <w:szCs w:val="20"/>
          <w:lang w:val="fr-FR"/>
        </w:rPr>
      </w:pPr>
      <w:r w:rsidRPr="00132D8B">
        <w:rPr>
          <w:rFonts w:asciiTheme="minorHAnsi" w:hAnsiTheme="minorHAnsi" w:cstheme="minorHAnsi"/>
          <w:szCs w:val="20"/>
          <w:lang w:val="fr-FR"/>
        </w:rPr>
        <w:t xml:space="preserve">Aviz de la administratorul rețelei de </w:t>
      </w:r>
      <w:r>
        <w:rPr>
          <w:rFonts w:asciiTheme="minorHAnsi" w:hAnsiTheme="minorHAnsi" w:cstheme="minorHAnsi"/>
          <w:szCs w:val="20"/>
          <w:lang w:val="fr-FR"/>
        </w:rPr>
        <w:t>gaze naturale</w:t>
      </w:r>
    </w:p>
    <w:p w14:paraId="7644FF57" w14:textId="43F2BB44" w:rsidR="00837A4E" w:rsidRDefault="00837A4E" w:rsidP="00837A4E">
      <w:pPr>
        <w:spacing w:line="276" w:lineRule="auto"/>
        <w:ind w:left="0"/>
        <w:rPr>
          <w:rFonts w:asciiTheme="minorHAnsi" w:hAnsiTheme="minorHAnsi" w:cstheme="minorHAnsi"/>
          <w:szCs w:val="20"/>
          <w:lang w:val="fr-FR"/>
        </w:rPr>
      </w:pPr>
      <w:r w:rsidRPr="00132D8B">
        <w:rPr>
          <w:rFonts w:asciiTheme="minorHAnsi" w:hAnsiTheme="minorHAnsi" w:cstheme="minorHAnsi"/>
          <w:szCs w:val="20"/>
          <w:lang w:val="fr-FR"/>
        </w:rPr>
        <w:t xml:space="preserve">Aviz de la administratorul rețelei de </w:t>
      </w:r>
      <w:r>
        <w:rPr>
          <w:rFonts w:asciiTheme="minorHAnsi" w:hAnsiTheme="minorHAnsi" w:cstheme="minorHAnsi"/>
          <w:szCs w:val="20"/>
          <w:lang w:val="fr-FR"/>
        </w:rPr>
        <w:t>energie electrica</w:t>
      </w:r>
    </w:p>
    <w:p w14:paraId="2F9705D7" w14:textId="4FC7C68C" w:rsidR="00837A4E" w:rsidRDefault="00837A4E" w:rsidP="00A152C8">
      <w:pPr>
        <w:shd w:val="clear" w:color="auto" w:fill="FFFFFF"/>
        <w:spacing w:before="0" w:after="0"/>
        <w:ind w:left="0"/>
        <w:jc w:val="both"/>
        <w:rPr>
          <w:rFonts w:asciiTheme="minorHAnsi" w:hAnsiTheme="minorHAnsi" w:cstheme="minorHAnsi"/>
          <w:szCs w:val="20"/>
          <w:lang w:val="fr-FR"/>
        </w:rPr>
      </w:pPr>
    </w:p>
    <w:p w14:paraId="3E18C09A" w14:textId="77777777" w:rsidR="00837A4E" w:rsidRPr="00132D8B" w:rsidRDefault="00837A4E" w:rsidP="00A152C8">
      <w:pPr>
        <w:shd w:val="clear" w:color="auto" w:fill="FFFFFF"/>
        <w:spacing w:before="0" w:after="0"/>
        <w:ind w:left="0"/>
        <w:jc w:val="both"/>
        <w:rPr>
          <w:rFonts w:asciiTheme="minorHAnsi" w:eastAsia="Times New Roman" w:hAnsiTheme="minorHAnsi" w:cstheme="minorHAnsi"/>
          <w:color w:val="000000" w:themeColor="text1"/>
          <w:sz w:val="24"/>
          <w:szCs w:val="24"/>
          <w:lang w:val="fr-FR"/>
        </w:rPr>
      </w:pPr>
    </w:p>
    <w:p w14:paraId="4A507F2B" w14:textId="77777777" w:rsidR="00A152C8" w:rsidRDefault="00A152C8" w:rsidP="008A56E3">
      <w:pPr>
        <w:pStyle w:val="Heading1"/>
        <w:keepLines w:val="0"/>
        <w:numPr>
          <w:ilvl w:val="0"/>
          <w:numId w:val="16"/>
        </w:numPr>
        <w:tabs>
          <w:tab w:val="left" w:pos="0"/>
          <w:tab w:val="left" w:pos="630"/>
          <w:tab w:val="num" w:pos="851"/>
        </w:tabs>
        <w:spacing w:before="0"/>
        <w:ind w:hanging="1080"/>
        <w:jc w:val="both"/>
        <w:rPr>
          <w:rFonts w:asciiTheme="minorHAnsi" w:hAnsiTheme="minorHAnsi" w:cstheme="minorHAnsi"/>
          <w:caps/>
          <w:sz w:val="22"/>
          <w:szCs w:val="22"/>
        </w:rPr>
      </w:pPr>
      <w:bookmarkStart w:id="12" w:name="_Toc31275587"/>
      <w:r w:rsidRPr="00E92A0A">
        <w:rPr>
          <w:rFonts w:asciiTheme="minorHAnsi" w:hAnsiTheme="minorHAnsi" w:cstheme="minorHAnsi"/>
          <w:caps/>
          <w:sz w:val="22"/>
          <w:szCs w:val="22"/>
        </w:rPr>
        <w:t xml:space="preserve">Descrierea </w:t>
      </w:r>
      <w:r w:rsidR="00E92A0A">
        <w:rPr>
          <w:rFonts w:asciiTheme="minorHAnsi" w:hAnsiTheme="minorHAnsi" w:cstheme="minorHAnsi"/>
          <w:caps/>
          <w:sz w:val="22"/>
          <w:szCs w:val="22"/>
        </w:rPr>
        <w:t>lucrărilor de demolare necesare</w:t>
      </w:r>
      <w:bookmarkEnd w:id="12"/>
    </w:p>
    <w:p w14:paraId="0D2B7847" w14:textId="77777777" w:rsidR="00E92A0A" w:rsidRPr="001250B1" w:rsidRDefault="00E92A0A" w:rsidP="001250B1">
      <w:pPr>
        <w:spacing w:before="0" w:after="0"/>
        <w:ind w:left="0"/>
        <w:jc w:val="both"/>
        <w:rPr>
          <w:rFonts w:asciiTheme="minorHAnsi" w:eastAsiaTheme="majorEastAsia" w:hAnsiTheme="minorHAnsi" w:cstheme="minorHAnsi"/>
          <w:bCs/>
          <w:szCs w:val="20"/>
        </w:rPr>
      </w:pPr>
    </w:p>
    <w:p w14:paraId="57B20599" w14:textId="77777777" w:rsidR="00E92A0A" w:rsidRPr="00132D8B" w:rsidRDefault="001250B1" w:rsidP="001250B1">
      <w:pPr>
        <w:pStyle w:val="ListParagraph"/>
        <w:shd w:val="clear" w:color="auto" w:fill="FFFFFF"/>
        <w:tabs>
          <w:tab w:val="left" w:pos="0"/>
          <w:tab w:val="left" w:pos="630"/>
        </w:tabs>
        <w:spacing w:before="0" w:after="0"/>
        <w:ind w:left="0"/>
        <w:jc w:val="both"/>
        <w:rPr>
          <w:rFonts w:asciiTheme="minorHAnsi" w:eastAsia="Times New Roman" w:hAnsiTheme="minorHAnsi" w:cstheme="minorHAnsi"/>
          <w:b/>
          <w:bCs/>
          <w:szCs w:val="20"/>
          <w:lang w:val="fr-FR"/>
        </w:rPr>
      </w:pPr>
      <w:r w:rsidRPr="00132D8B">
        <w:rPr>
          <w:rFonts w:asciiTheme="minorHAnsi" w:eastAsia="Times New Roman" w:hAnsiTheme="minorHAnsi" w:cstheme="minorHAnsi"/>
          <w:b/>
          <w:bCs/>
          <w:szCs w:val="20"/>
          <w:lang w:val="fr-FR"/>
        </w:rPr>
        <w:t>Planul de execuție a lucrărilor de demolare, de refacere și folosire ulterioară a terenului</w:t>
      </w:r>
    </w:p>
    <w:p w14:paraId="638D9533" w14:textId="77777777" w:rsidR="006C1E05" w:rsidRPr="00132D8B" w:rsidRDefault="006C1E05" w:rsidP="001250B1">
      <w:pPr>
        <w:pStyle w:val="ListParagraph"/>
        <w:shd w:val="clear" w:color="auto" w:fill="FFFFFF"/>
        <w:tabs>
          <w:tab w:val="left" w:pos="0"/>
          <w:tab w:val="left" w:pos="630"/>
        </w:tabs>
        <w:spacing w:before="0" w:after="0"/>
        <w:ind w:left="0"/>
        <w:jc w:val="both"/>
        <w:rPr>
          <w:rFonts w:asciiTheme="minorHAnsi" w:eastAsia="Times New Roman" w:hAnsiTheme="minorHAnsi" w:cstheme="minorHAnsi"/>
          <w:bCs/>
          <w:szCs w:val="20"/>
          <w:lang w:val="fr-FR"/>
        </w:rPr>
      </w:pPr>
      <w:r w:rsidRPr="00132D8B">
        <w:rPr>
          <w:rFonts w:asciiTheme="minorHAnsi" w:eastAsia="Times New Roman" w:hAnsiTheme="minorHAnsi" w:cstheme="minorHAnsi"/>
          <w:bCs/>
          <w:szCs w:val="20"/>
          <w:lang w:val="fr-FR"/>
        </w:rPr>
        <w:lastRenderedPageBreak/>
        <w:t>Lucrările de demolare sunt constituite din</w:t>
      </w:r>
      <w:r w:rsidR="005C1924" w:rsidRPr="00132D8B">
        <w:rPr>
          <w:rFonts w:asciiTheme="minorHAnsi" w:eastAsia="Times New Roman" w:hAnsiTheme="minorHAnsi" w:cstheme="minorHAnsi"/>
          <w:bCs/>
          <w:szCs w:val="20"/>
          <w:lang w:val="fr-FR"/>
        </w:rPr>
        <w:t xml:space="preserve"> săpături în corpul drumului necesar pentru procesul tehnologic de execuție</w:t>
      </w:r>
      <w:r w:rsidRPr="00132D8B">
        <w:rPr>
          <w:rFonts w:asciiTheme="minorHAnsi" w:eastAsia="Times New Roman" w:hAnsiTheme="minorHAnsi" w:cstheme="minorHAnsi"/>
          <w:bCs/>
          <w:szCs w:val="20"/>
          <w:lang w:val="fr-FR"/>
        </w:rPr>
        <w:t>. Acestea vor fi realizate în timp ce se avansează cu lucrarea conform graficului de execuție propuse de executant.</w:t>
      </w:r>
    </w:p>
    <w:p w14:paraId="49A19E78" w14:textId="77777777" w:rsidR="00E92A0A" w:rsidRPr="00132D8B" w:rsidRDefault="00E92A0A" w:rsidP="00E92A0A">
      <w:pPr>
        <w:pStyle w:val="ListParagraph"/>
        <w:shd w:val="clear" w:color="auto" w:fill="FFFFFF"/>
        <w:tabs>
          <w:tab w:val="left" w:pos="0"/>
          <w:tab w:val="left" w:pos="630"/>
        </w:tabs>
        <w:spacing w:before="0" w:after="0"/>
        <w:ind w:left="851"/>
        <w:jc w:val="both"/>
        <w:rPr>
          <w:rFonts w:asciiTheme="minorHAnsi" w:eastAsia="Times New Roman" w:hAnsiTheme="minorHAnsi" w:cstheme="minorHAnsi"/>
          <w:b/>
          <w:bCs/>
          <w:szCs w:val="20"/>
          <w:lang w:val="fr-FR"/>
        </w:rPr>
      </w:pPr>
    </w:p>
    <w:p w14:paraId="58492C5F" w14:textId="77777777" w:rsidR="00E92A0A" w:rsidRPr="00132D8B" w:rsidRDefault="00E92A0A" w:rsidP="00E92A0A">
      <w:pPr>
        <w:pStyle w:val="ListParagraph"/>
        <w:shd w:val="clear" w:color="auto" w:fill="FFFFFF"/>
        <w:tabs>
          <w:tab w:val="left" w:pos="0"/>
          <w:tab w:val="left" w:pos="630"/>
        </w:tabs>
        <w:spacing w:before="0" w:after="0"/>
        <w:ind w:left="0"/>
        <w:jc w:val="both"/>
        <w:rPr>
          <w:rFonts w:asciiTheme="minorHAnsi" w:eastAsia="Times New Roman" w:hAnsiTheme="minorHAnsi" w:cstheme="minorHAnsi"/>
          <w:b/>
          <w:szCs w:val="20"/>
          <w:lang w:val="fr-FR"/>
        </w:rPr>
      </w:pPr>
      <w:r w:rsidRPr="00132D8B">
        <w:rPr>
          <w:rFonts w:asciiTheme="minorHAnsi" w:eastAsia="Times New Roman" w:hAnsiTheme="minorHAnsi" w:cstheme="minorHAnsi"/>
          <w:b/>
          <w:bCs/>
          <w:szCs w:val="20"/>
          <w:lang w:val="fr-FR"/>
        </w:rPr>
        <w:t>D</w:t>
      </w:r>
      <w:r w:rsidRPr="00132D8B">
        <w:rPr>
          <w:rFonts w:asciiTheme="minorHAnsi" w:eastAsia="Times New Roman" w:hAnsiTheme="minorHAnsi" w:cstheme="minorHAnsi"/>
          <w:b/>
          <w:szCs w:val="20"/>
          <w:lang w:val="fr-FR"/>
        </w:rPr>
        <w:t>escrierea lucrărilor de refacere a amplasamentului</w:t>
      </w:r>
    </w:p>
    <w:p w14:paraId="0A381CFF" w14:textId="77777777" w:rsidR="00E92A0A" w:rsidRPr="00E92A0A" w:rsidRDefault="00E92A0A" w:rsidP="00E92A0A">
      <w:pPr>
        <w:spacing w:before="0" w:after="0"/>
        <w:ind w:left="0"/>
        <w:jc w:val="both"/>
        <w:rPr>
          <w:rFonts w:asciiTheme="minorHAnsi" w:eastAsiaTheme="majorEastAsia" w:hAnsiTheme="minorHAnsi" w:cstheme="minorHAnsi"/>
          <w:bCs/>
          <w:szCs w:val="20"/>
        </w:rPr>
      </w:pPr>
      <w:r w:rsidRPr="00E92A0A">
        <w:rPr>
          <w:rFonts w:asciiTheme="minorHAnsi" w:eastAsiaTheme="majorEastAsia" w:hAnsiTheme="minorHAnsi" w:cstheme="minorHAnsi"/>
          <w:bCs/>
          <w:szCs w:val="20"/>
        </w:rPr>
        <w:t>Amplasamentul lucrărilor vor fi redate la starea cel puţin avut iniţial.</w:t>
      </w:r>
    </w:p>
    <w:p w14:paraId="25BD0601" w14:textId="77777777" w:rsidR="00E92A0A" w:rsidRDefault="00E92A0A" w:rsidP="00E92A0A">
      <w:pPr>
        <w:tabs>
          <w:tab w:val="left" w:pos="0"/>
          <w:tab w:val="left" w:pos="630"/>
        </w:tabs>
        <w:spacing w:before="0" w:after="0"/>
        <w:ind w:left="0"/>
        <w:jc w:val="both"/>
        <w:rPr>
          <w:rFonts w:asciiTheme="minorHAnsi" w:eastAsiaTheme="majorEastAsia" w:hAnsiTheme="minorHAnsi" w:cstheme="minorHAnsi"/>
          <w:bCs/>
          <w:szCs w:val="20"/>
        </w:rPr>
      </w:pPr>
      <w:r w:rsidRPr="00E92A0A">
        <w:rPr>
          <w:rFonts w:asciiTheme="minorHAnsi" w:eastAsiaTheme="majorEastAsia" w:hAnsiTheme="minorHAnsi" w:cstheme="minorHAnsi"/>
          <w:bCs/>
          <w:szCs w:val="20"/>
        </w:rPr>
        <w:t>După ocuparea temporară a terenului pentru necesităţile execuţiei, constructorul va proceda la refacerea zonei incluzând o minimă amenajare peisagistică.</w:t>
      </w:r>
    </w:p>
    <w:p w14:paraId="041E6428" w14:textId="77777777" w:rsidR="004D10B7" w:rsidRDefault="004D10B7" w:rsidP="00E92A0A">
      <w:pPr>
        <w:tabs>
          <w:tab w:val="left" w:pos="0"/>
          <w:tab w:val="left" w:pos="630"/>
        </w:tabs>
        <w:spacing w:before="0" w:after="0"/>
        <w:ind w:left="0"/>
        <w:jc w:val="both"/>
        <w:rPr>
          <w:rFonts w:asciiTheme="minorHAnsi" w:eastAsiaTheme="majorEastAsia" w:hAnsiTheme="minorHAnsi" w:cstheme="minorHAnsi"/>
          <w:bCs/>
          <w:szCs w:val="20"/>
        </w:rPr>
      </w:pPr>
    </w:p>
    <w:p w14:paraId="1CF4F693" w14:textId="77777777" w:rsidR="00E92A0A" w:rsidRPr="00132D8B" w:rsidRDefault="00E92A0A" w:rsidP="00E92A0A">
      <w:pPr>
        <w:shd w:val="clear" w:color="auto" w:fill="FFFFFF"/>
        <w:tabs>
          <w:tab w:val="left" w:pos="0"/>
          <w:tab w:val="left" w:pos="630"/>
        </w:tabs>
        <w:spacing w:before="0" w:after="0"/>
        <w:ind w:left="0"/>
        <w:jc w:val="both"/>
        <w:rPr>
          <w:rFonts w:asciiTheme="minorHAnsi" w:eastAsia="Times New Roman" w:hAnsiTheme="minorHAnsi" w:cstheme="minorHAnsi"/>
          <w:b/>
          <w:szCs w:val="20"/>
          <w:lang w:val="fr-FR"/>
        </w:rPr>
      </w:pPr>
      <w:r w:rsidRPr="00132D8B">
        <w:rPr>
          <w:rFonts w:asciiTheme="minorHAnsi" w:eastAsia="Times New Roman" w:hAnsiTheme="minorHAnsi" w:cstheme="minorHAnsi"/>
          <w:b/>
          <w:bCs/>
          <w:szCs w:val="20"/>
          <w:lang w:val="fr-FR"/>
        </w:rPr>
        <w:t>C</w:t>
      </w:r>
      <w:r w:rsidRPr="00132D8B">
        <w:rPr>
          <w:rFonts w:asciiTheme="minorHAnsi" w:eastAsia="Times New Roman" w:hAnsiTheme="minorHAnsi" w:cstheme="minorHAnsi"/>
          <w:b/>
          <w:szCs w:val="20"/>
          <w:lang w:val="fr-FR"/>
        </w:rPr>
        <w:t>ăi noi de acces sau schimbări ale celor existente</w:t>
      </w:r>
    </w:p>
    <w:p w14:paraId="7CA42709" w14:textId="77777777" w:rsidR="00E92A0A" w:rsidRPr="00132D8B" w:rsidRDefault="00E92A0A" w:rsidP="00E92A0A">
      <w:pPr>
        <w:tabs>
          <w:tab w:val="left" w:pos="0"/>
          <w:tab w:val="left" w:pos="630"/>
        </w:tabs>
        <w:spacing w:before="0" w:after="0"/>
        <w:ind w:left="0"/>
        <w:jc w:val="both"/>
        <w:rPr>
          <w:rFonts w:asciiTheme="minorHAnsi" w:eastAsiaTheme="majorEastAsia" w:hAnsiTheme="minorHAnsi" w:cstheme="minorHAnsi"/>
          <w:bCs/>
          <w:szCs w:val="20"/>
          <w:lang w:val="fr-FR"/>
        </w:rPr>
      </w:pPr>
      <w:r w:rsidRPr="00132D8B">
        <w:rPr>
          <w:rFonts w:asciiTheme="minorHAnsi" w:eastAsiaTheme="majorEastAsia" w:hAnsiTheme="minorHAnsi" w:cstheme="minorHAnsi"/>
          <w:bCs/>
          <w:szCs w:val="20"/>
          <w:lang w:val="fr-FR"/>
        </w:rPr>
        <w:t>La execuţia lucrărilor se vor utiliza căile de acces existente, nefiind necesar realizarea unui drum, cale sau pod alternativ temporar.</w:t>
      </w:r>
    </w:p>
    <w:p w14:paraId="407A88F8" w14:textId="77777777" w:rsidR="00E92A0A" w:rsidRPr="00421624" w:rsidRDefault="00E92A0A" w:rsidP="00E92A0A">
      <w:pPr>
        <w:shd w:val="clear" w:color="auto" w:fill="FFFFFF"/>
        <w:tabs>
          <w:tab w:val="left" w:pos="0"/>
          <w:tab w:val="left" w:pos="630"/>
        </w:tabs>
        <w:spacing w:before="0" w:after="0"/>
        <w:ind w:left="0"/>
        <w:jc w:val="both"/>
        <w:rPr>
          <w:rFonts w:asciiTheme="minorHAnsi" w:hAnsiTheme="minorHAnsi" w:cstheme="minorHAnsi"/>
          <w:lang w:val="ro-RO" w:eastAsia="hu-HU"/>
        </w:rPr>
      </w:pPr>
    </w:p>
    <w:p w14:paraId="37E55FF2" w14:textId="77777777" w:rsidR="00E92A0A" w:rsidRPr="00421624" w:rsidRDefault="00E92A0A" w:rsidP="00E92A0A">
      <w:pPr>
        <w:shd w:val="clear" w:color="auto" w:fill="FFFFFF"/>
        <w:tabs>
          <w:tab w:val="left" w:pos="0"/>
          <w:tab w:val="left" w:pos="630"/>
        </w:tabs>
        <w:spacing w:before="0" w:after="0"/>
        <w:ind w:left="0"/>
        <w:jc w:val="both"/>
        <w:rPr>
          <w:rFonts w:asciiTheme="minorHAnsi" w:eastAsia="Times New Roman" w:hAnsiTheme="minorHAnsi" w:cstheme="minorHAnsi"/>
          <w:b/>
          <w:szCs w:val="20"/>
        </w:rPr>
      </w:pPr>
      <w:r w:rsidRPr="00421624">
        <w:rPr>
          <w:rFonts w:asciiTheme="minorHAnsi" w:eastAsia="Times New Roman" w:hAnsiTheme="minorHAnsi" w:cstheme="minorHAnsi"/>
          <w:b/>
          <w:bCs/>
          <w:szCs w:val="20"/>
        </w:rPr>
        <w:t>M</w:t>
      </w:r>
      <w:r w:rsidRPr="00421624">
        <w:rPr>
          <w:rFonts w:asciiTheme="minorHAnsi" w:eastAsia="Times New Roman" w:hAnsiTheme="minorHAnsi" w:cstheme="minorHAnsi"/>
          <w:b/>
          <w:szCs w:val="20"/>
        </w:rPr>
        <w:t>etode folosite în demolare</w:t>
      </w:r>
    </w:p>
    <w:p w14:paraId="759E962F" w14:textId="77777777" w:rsidR="00E92A0A" w:rsidRDefault="005819F2" w:rsidP="00E92A0A">
      <w:pPr>
        <w:shd w:val="clear" w:color="auto" w:fill="FFFFFF"/>
        <w:tabs>
          <w:tab w:val="left" w:pos="0"/>
          <w:tab w:val="left" w:pos="630"/>
        </w:tabs>
        <w:spacing w:before="0" w:after="0"/>
        <w:ind w:left="0"/>
        <w:jc w:val="both"/>
        <w:rPr>
          <w:rFonts w:asciiTheme="minorHAnsi" w:eastAsiaTheme="majorEastAsia" w:hAnsiTheme="minorHAnsi" w:cstheme="minorHAnsi"/>
          <w:bCs/>
          <w:szCs w:val="20"/>
        </w:rPr>
      </w:pPr>
      <w:r>
        <w:rPr>
          <w:rFonts w:asciiTheme="minorHAnsi" w:eastAsiaTheme="majorEastAsia" w:hAnsiTheme="minorHAnsi" w:cstheme="minorHAnsi"/>
          <w:bCs/>
          <w:szCs w:val="20"/>
        </w:rPr>
        <w:t>Se vor realiza</w:t>
      </w:r>
      <w:r w:rsidR="005C1924">
        <w:rPr>
          <w:rFonts w:asciiTheme="minorHAnsi" w:eastAsiaTheme="majorEastAsia" w:hAnsiTheme="minorHAnsi" w:cstheme="minorHAnsi"/>
          <w:bCs/>
          <w:szCs w:val="20"/>
        </w:rPr>
        <w:t xml:space="preserve"> prin săpătură mecanică/manuală.</w:t>
      </w:r>
    </w:p>
    <w:p w14:paraId="5FF49005" w14:textId="77777777" w:rsidR="005C1924" w:rsidRPr="00421624" w:rsidRDefault="005C1924" w:rsidP="00E92A0A">
      <w:pPr>
        <w:shd w:val="clear" w:color="auto" w:fill="FFFFFF"/>
        <w:tabs>
          <w:tab w:val="left" w:pos="0"/>
          <w:tab w:val="left" w:pos="630"/>
        </w:tabs>
        <w:spacing w:before="0" w:after="0"/>
        <w:ind w:left="0"/>
        <w:jc w:val="both"/>
        <w:rPr>
          <w:rFonts w:asciiTheme="minorHAnsi" w:eastAsiaTheme="majorEastAsia" w:hAnsiTheme="minorHAnsi" w:cstheme="minorHAnsi"/>
          <w:bCs/>
          <w:szCs w:val="20"/>
        </w:rPr>
      </w:pPr>
    </w:p>
    <w:p w14:paraId="4445EEE7" w14:textId="77777777" w:rsidR="00E92A0A" w:rsidRPr="00421624" w:rsidRDefault="00E92A0A" w:rsidP="00E92A0A">
      <w:pPr>
        <w:shd w:val="clear" w:color="auto" w:fill="FFFFFF"/>
        <w:tabs>
          <w:tab w:val="left" w:pos="0"/>
          <w:tab w:val="left" w:pos="630"/>
        </w:tabs>
        <w:spacing w:before="0" w:after="0"/>
        <w:ind w:left="0"/>
        <w:jc w:val="both"/>
        <w:rPr>
          <w:rFonts w:asciiTheme="minorHAnsi" w:eastAsia="Times New Roman" w:hAnsiTheme="minorHAnsi" w:cstheme="minorHAnsi"/>
          <w:b/>
          <w:szCs w:val="20"/>
        </w:rPr>
      </w:pPr>
      <w:r w:rsidRPr="00421624">
        <w:rPr>
          <w:rFonts w:asciiTheme="minorHAnsi" w:eastAsia="Times New Roman" w:hAnsiTheme="minorHAnsi" w:cstheme="minorHAnsi"/>
          <w:b/>
          <w:bCs/>
          <w:szCs w:val="20"/>
        </w:rPr>
        <w:t>D</w:t>
      </w:r>
      <w:r w:rsidRPr="00421624">
        <w:rPr>
          <w:rFonts w:asciiTheme="minorHAnsi" w:eastAsia="Times New Roman" w:hAnsiTheme="minorHAnsi" w:cstheme="minorHAnsi"/>
          <w:b/>
          <w:szCs w:val="20"/>
        </w:rPr>
        <w:t>etalii privind alternativele care au fost luate în considerare</w:t>
      </w:r>
    </w:p>
    <w:p w14:paraId="49EADAA6" w14:textId="77777777" w:rsidR="00E92A0A" w:rsidRDefault="00E92A0A" w:rsidP="00E92A0A">
      <w:pPr>
        <w:shd w:val="clear" w:color="auto" w:fill="FFFFFF"/>
        <w:tabs>
          <w:tab w:val="left" w:pos="0"/>
          <w:tab w:val="left" w:pos="630"/>
        </w:tabs>
        <w:spacing w:before="0" w:after="0"/>
        <w:ind w:left="0"/>
        <w:jc w:val="both"/>
        <w:rPr>
          <w:rFonts w:asciiTheme="minorHAnsi" w:eastAsia="Times New Roman" w:hAnsiTheme="minorHAnsi" w:cstheme="minorHAnsi"/>
          <w:szCs w:val="20"/>
        </w:rPr>
      </w:pPr>
      <w:r w:rsidRPr="00421624">
        <w:rPr>
          <w:rFonts w:asciiTheme="minorHAnsi" w:eastAsia="Times New Roman" w:hAnsiTheme="minorHAnsi" w:cstheme="minorHAnsi"/>
          <w:szCs w:val="20"/>
        </w:rPr>
        <w:t>Scenariile propuse au fost prezentate in capitolele anterioare.</w:t>
      </w:r>
    </w:p>
    <w:p w14:paraId="51D2FE20" w14:textId="77777777" w:rsidR="00E92A0A" w:rsidRPr="00421624" w:rsidRDefault="00E92A0A" w:rsidP="00E92A0A">
      <w:pPr>
        <w:shd w:val="clear" w:color="auto" w:fill="FFFFFF"/>
        <w:tabs>
          <w:tab w:val="left" w:pos="0"/>
          <w:tab w:val="left" w:pos="630"/>
        </w:tabs>
        <w:spacing w:before="0" w:after="0"/>
        <w:ind w:left="0"/>
        <w:jc w:val="both"/>
        <w:rPr>
          <w:rFonts w:asciiTheme="minorHAnsi" w:eastAsia="Times New Roman" w:hAnsiTheme="minorHAnsi" w:cstheme="minorHAnsi"/>
          <w:szCs w:val="20"/>
        </w:rPr>
      </w:pPr>
    </w:p>
    <w:p w14:paraId="266BFA14" w14:textId="77777777" w:rsidR="00E92A0A" w:rsidRPr="00421624" w:rsidRDefault="00E92A0A" w:rsidP="00E92A0A">
      <w:pPr>
        <w:shd w:val="clear" w:color="auto" w:fill="FFFFFF"/>
        <w:tabs>
          <w:tab w:val="left" w:pos="0"/>
          <w:tab w:val="left" w:pos="630"/>
        </w:tabs>
        <w:spacing w:before="0" w:after="0"/>
        <w:ind w:left="0"/>
        <w:jc w:val="both"/>
        <w:rPr>
          <w:rFonts w:asciiTheme="minorHAnsi" w:eastAsia="Times New Roman" w:hAnsiTheme="minorHAnsi" w:cstheme="minorHAnsi"/>
          <w:b/>
          <w:szCs w:val="20"/>
        </w:rPr>
      </w:pPr>
      <w:r w:rsidRPr="00421624">
        <w:rPr>
          <w:rFonts w:asciiTheme="minorHAnsi" w:eastAsia="Times New Roman" w:hAnsiTheme="minorHAnsi" w:cstheme="minorHAnsi"/>
          <w:b/>
          <w:bCs/>
          <w:szCs w:val="20"/>
        </w:rPr>
        <w:t>A</w:t>
      </w:r>
      <w:r w:rsidRPr="00421624">
        <w:rPr>
          <w:rFonts w:asciiTheme="minorHAnsi" w:eastAsia="Times New Roman" w:hAnsiTheme="minorHAnsi" w:cstheme="minorHAnsi"/>
          <w:b/>
          <w:szCs w:val="20"/>
        </w:rPr>
        <w:t>lte activități care pot apărea ca urmare a demolării (de exemplu, eliminarea deșeurilor)</w:t>
      </w:r>
    </w:p>
    <w:p w14:paraId="17658CB0" w14:textId="77777777" w:rsidR="00E92A0A" w:rsidRPr="00E92A0A" w:rsidRDefault="00E92A0A" w:rsidP="00E92A0A">
      <w:pPr>
        <w:ind w:left="0"/>
      </w:pPr>
      <w:r w:rsidRPr="00421624">
        <w:rPr>
          <w:rFonts w:asciiTheme="minorHAnsi" w:hAnsiTheme="minorHAnsi" w:cstheme="minorHAnsi"/>
          <w:lang w:val="ro-RO" w:eastAsia="hu-HU"/>
        </w:rPr>
        <w:t>Nu este cazul</w:t>
      </w:r>
    </w:p>
    <w:p w14:paraId="2DD2F0FD" w14:textId="77777777" w:rsidR="00A152C8" w:rsidRPr="00E92A0A" w:rsidRDefault="00A152C8" w:rsidP="00E92A0A">
      <w:pPr>
        <w:pStyle w:val="Heading1"/>
        <w:keepLines w:val="0"/>
        <w:numPr>
          <w:ilvl w:val="0"/>
          <w:numId w:val="0"/>
        </w:numPr>
        <w:tabs>
          <w:tab w:val="left" w:pos="0"/>
          <w:tab w:val="left" w:pos="630"/>
        </w:tabs>
        <w:spacing w:before="0"/>
        <w:ind w:left="1080"/>
        <w:jc w:val="both"/>
        <w:rPr>
          <w:rFonts w:asciiTheme="minorHAnsi" w:hAnsiTheme="minorHAnsi" w:cstheme="minorHAnsi"/>
          <w:caps/>
          <w:sz w:val="22"/>
          <w:szCs w:val="22"/>
        </w:rPr>
      </w:pPr>
    </w:p>
    <w:p w14:paraId="1073E478" w14:textId="77777777" w:rsidR="00A152C8" w:rsidRDefault="00A152C8" w:rsidP="008A56E3">
      <w:pPr>
        <w:pStyle w:val="Heading1"/>
        <w:keepLines w:val="0"/>
        <w:numPr>
          <w:ilvl w:val="0"/>
          <w:numId w:val="16"/>
        </w:numPr>
        <w:tabs>
          <w:tab w:val="left" w:pos="0"/>
          <w:tab w:val="left" w:pos="630"/>
          <w:tab w:val="num" w:pos="851"/>
        </w:tabs>
        <w:spacing w:before="0"/>
        <w:ind w:hanging="1080"/>
        <w:jc w:val="both"/>
        <w:rPr>
          <w:rFonts w:asciiTheme="minorHAnsi" w:hAnsiTheme="minorHAnsi" w:cstheme="minorHAnsi"/>
          <w:caps/>
          <w:sz w:val="22"/>
          <w:szCs w:val="22"/>
        </w:rPr>
      </w:pPr>
      <w:bookmarkStart w:id="13" w:name="_Toc31275588"/>
      <w:r w:rsidRPr="00E92A0A">
        <w:rPr>
          <w:rFonts w:asciiTheme="minorHAnsi" w:hAnsiTheme="minorHAnsi" w:cstheme="minorHAnsi"/>
          <w:caps/>
          <w:sz w:val="22"/>
          <w:szCs w:val="22"/>
        </w:rPr>
        <w:t>Descrierea amplasării proiectului:</w:t>
      </w:r>
      <w:bookmarkEnd w:id="13"/>
    </w:p>
    <w:p w14:paraId="491078CE" w14:textId="77777777" w:rsidR="00672729" w:rsidRDefault="00672729" w:rsidP="00A152C8">
      <w:pPr>
        <w:shd w:val="clear" w:color="auto" w:fill="FFFFFF"/>
        <w:spacing w:before="0" w:after="0"/>
        <w:ind w:left="0"/>
        <w:jc w:val="both"/>
        <w:rPr>
          <w:rFonts w:asciiTheme="minorHAnsi" w:eastAsia="Times New Roman" w:hAnsiTheme="minorHAnsi" w:cstheme="minorHAnsi"/>
          <w:color w:val="000000" w:themeColor="text1"/>
          <w:szCs w:val="20"/>
        </w:rPr>
      </w:pPr>
    </w:p>
    <w:p w14:paraId="17F74CEE" w14:textId="77777777" w:rsidR="002E2B78" w:rsidRPr="002E2B78" w:rsidRDefault="002E2B78" w:rsidP="002E2B78">
      <w:pPr>
        <w:shd w:val="clear" w:color="auto" w:fill="FFFFFF"/>
        <w:tabs>
          <w:tab w:val="left" w:pos="0"/>
          <w:tab w:val="left" w:pos="630"/>
        </w:tabs>
        <w:spacing w:before="0" w:after="0"/>
        <w:ind w:left="0"/>
        <w:jc w:val="both"/>
        <w:rPr>
          <w:rFonts w:asciiTheme="minorHAnsi" w:eastAsiaTheme="majorEastAsia" w:hAnsiTheme="minorHAnsi" w:cstheme="minorHAnsi"/>
          <w:b/>
          <w:color w:val="000000" w:themeColor="text1"/>
          <w:szCs w:val="20"/>
        </w:rPr>
      </w:pPr>
      <w:r w:rsidRPr="002E2B78">
        <w:rPr>
          <w:rFonts w:asciiTheme="minorHAnsi" w:eastAsiaTheme="majorEastAsia" w:hAnsiTheme="minorHAnsi" w:cstheme="minorHAnsi"/>
          <w:b/>
          <w:color w:val="000000" w:themeColor="text1"/>
          <w:szCs w:val="20"/>
        </w:rPr>
        <w:t>Distanța față de granițe pentru proiectele care cad sub incidența </w:t>
      </w:r>
      <w:hyperlink r:id="rId7" w:tgtFrame="_blank" w:history="1">
        <w:r w:rsidRPr="002E2B78">
          <w:rPr>
            <w:rFonts w:asciiTheme="minorHAnsi" w:eastAsiaTheme="majorEastAsia" w:hAnsiTheme="minorHAnsi" w:cstheme="minorHAnsi"/>
            <w:b/>
            <w:color w:val="000000" w:themeColor="text1"/>
            <w:szCs w:val="20"/>
          </w:rPr>
          <w:t>Convenției</w:t>
        </w:r>
      </w:hyperlink>
      <w:r w:rsidRPr="002E2B78">
        <w:rPr>
          <w:rFonts w:asciiTheme="minorHAnsi" w:eastAsiaTheme="majorEastAsia" w:hAnsiTheme="minorHAnsi" w:cstheme="minorHAnsi"/>
          <w:b/>
          <w:color w:val="000000" w:themeColor="text1"/>
          <w:szCs w:val="20"/>
        </w:rPr>
        <w:t> privind evaluarea impactului asupra mediului în context transfrontieră, adoptată la Espoo la 25 februarie 1991, ratificată prin Legea </w:t>
      </w:r>
      <w:hyperlink r:id="rId8" w:tgtFrame="_blank" w:history="1">
        <w:r w:rsidRPr="002E2B78">
          <w:rPr>
            <w:rFonts w:asciiTheme="minorHAnsi" w:eastAsiaTheme="majorEastAsia" w:hAnsiTheme="minorHAnsi" w:cstheme="minorHAnsi"/>
            <w:b/>
            <w:color w:val="000000" w:themeColor="text1"/>
            <w:szCs w:val="20"/>
          </w:rPr>
          <w:t>nr. 22/2001</w:t>
        </w:r>
      </w:hyperlink>
      <w:r w:rsidRPr="002E2B78">
        <w:rPr>
          <w:rFonts w:asciiTheme="minorHAnsi" w:eastAsiaTheme="majorEastAsia" w:hAnsiTheme="minorHAnsi" w:cstheme="minorHAnsi"/>
          <w:b/>
          <w:color w:val="000000" w:themeColor="text1"/>
          <w:szCs w:val="20"/>
        </w:rPr>
        <w:t>, cu completările ulterioare</w:t>
      </w:r>
    </w:p>
    <w:p w14:paraId="054F14FD" w14:textId="77777777" w:rsidR="002E2B78" w:rsidRPr="002E2B78" w:rsidRDefault="002E2B78" w:rsidP="002E2B78">
      <w:pPr>
        <w:pStyle w:val="Stil1"/>
        <w:numPr>
          <w:ilvl w:val="0"/>
          <w:numId w:val="0"/>
        </w:numPr>
        <w:tabs>
          <w:tab w:val="left" w:pos="0"/>
          <w:tab w:val="left" w:pos="630"/>
        </w:tabs>
        <w:spacing w:before="0" w:after="0"/>
        <w:jc w:val="both"/>
        <w:rPr>
          <w:rFonts w:asciiTheme="minorHAnsi" w:hAnsiTheme="minorHAnsi" w:cstheme="minorHAnsi"/>
          <w:color w:val="C00000"/>
        </w:rPr>
      </w:pPr>
    </w:p>
    <w:p w14:paraId="45E4EF2C" w14:textId="77777777" w:rsidR="002E2B78" w:rsidRPr="005E4988" w:rsidRDefault="009C783A" w:rsidP="009C783A">
      <w:pPr>
        <w:pStyle w:val="Stil1"/>
        <w:numPr>
          <w:ilvl w:val="0"/>
          <w:numId w:val="0"/>
        </w:numPr>
        <w:tabs>
          <w:tab w:val="left" w:pos="0"/>
          <w:tab w:val="left" w:pos="630"/>
        </w:tabs>
        <w:spacing w:before="0" w:after="0"/>
        <w:jc w:val="both"/>
        <w:rPr>
          <w:rFonts w:asciiTheme="minorHAnsi" w:hAnsiTheme="minorHAnsi" w:cstheme="minorHAnsi"/>
          <w:b/>
          <w:bCs/>
          <w:color w:val="000000" w:themeColor="text1"/>
          <w:sz w:val="22"/>
          <w:u w:val="single"/>
        </w:rPr>
      </w:pPr>
      <w:r>
        <w:rPr>
          <w:rFonts w:asciiTheme="minorHAnsi" w:hAnsiTheme="minorHAnsi" w:cstheme="minorHAnsi"/>
          <w:color w:val="000000" w:themeColor="text1"/>
          <w:szCs w:val="20"/>
        </w:rPr>
        <w:t>Nu este cazul.</w:t>
      </w:r>
    </w:p>
    <w:p w14:paraId="7AB84CD6" w14:textId="77777777" w:rsidR="002E2B78" w:rsidRPr="00132D8B" w:rsidRDefault="002E2B78" w:rsidP="002E2B78">
      <w:pPr>
        <w:shd w:val="clear" w:color="auto" w:fill="FFFFFF"/>
        <w:tabs>
          <w:tab w:val="left" w:pos="0"/>
          <w:tab w:val="left" w:pos="630"/>
        </w:tabs>
        <w:spacing w:before="0" w:after="0"/>
        <w:ind w:left="0"/>
        <w:jc w:val="both"/>
        <w:rPr>
          <w:rFonts w:asciiTheme="minorHAnsi" w:eastAsia="Times New Roman" w:hAnsiTheme="minorHAnsi" w:cstheme="minorHAnsi"/>
          <w:color w:val="C00000"/>
          <w:szCs w:val="20"/>
          <w:lang w:val="fr-FR"/>
        </w:rPr>
      </w:pPr>
    </w:p>
    <w:p w14:paraId="0B68B67D" w14:textId="77777777" w:rsidR="002E2B78" w:rsidRPr="00132D8B" w:rsidRDefault="002E2B78" w:rsidP="002E2B78">
      <w:pPr>
        <w:shd w:val="clear" w:color="auto" w:fill="FFFFFF"/>
        <w:tabs>
          <w:tab w:val="left" w:pos="0"/>
          <w:tab w:val="left" w:pos="630"/>
        </w:tabs>
        <w:spacing w:before="0" w:after="0"/>
        <w:ind w:left="0"/>
        <w:jc w:val="both"/>
        <w:rPr>
          <w:rFonts w:asciiTheme="minorHAnsi" w:eastAsia="Times New Roman" w:hAnsiTheme="minorHAnsi" w:cstheme="minorHAnsi"/>
          <w:b/>
          <w:bCs/>
          <w:szCs w:val="20"/>
          <w:lang w:val="fr-FR"/>
        </w:rPr>
      </w:pPr>
      <w:r w:rsidRPr="00132D8B">
        <w:rPr>
          <w:rFonts w:asciiTheme="minorHAnsi" w:eastAsia="Times New Roman" w:hAnsiTheme="minorHAnsi" w:cstheme="minorHAnsi"/>
          <w:b/>
          <w:bCs/>
          <w:szCs w:val="20"/>
          <w:lang w:val="fr-FR"/>
        </w:rPr>
        <w:t>Localizarea amplasamentului în raport cu patrimoniul cultural</w:t>
      </w:r>
    </w:p>
    <w:p w14:paraId="4B2D9FEB" w14:textId="77777777" w:rsidR="00325C17" w:rsidRPr="007919AD" w:rsidRDefault="00325C17" w:rsidP="002E2B78">
      <w:pPr>
        <w:shd w:val="clear" w:color="auto" w:fill="FFFFFF"/>
        <w:tabs>
          <w:tab w:val="left" w:pos="0"/>
          <w:tab w:val="left" w:pos="630"/>
        </w:tabs>
        <w:spacing w:before="0" w:after="0"/>
        <w:ind w:left="0"/>
        <w:jc w:val="both"/>
        <w:rPr>
          <w:rFonts w:asciiTheme="minorHAnsi" w:eastAsiaTheme="majorEastAsia" w:hAnsiTheme="minorHAnsi" w:cstheme="minorHAnsi"/>
          <w:bCs/>
          <w:szCs w:val="20"/>
        </w:rPr>
      </w:pPr>
    </w:p>
    <w:p w14:paraId="46980DF5" w14:textId="77777777" w:rsidR="007919AD" w:rsidRPr="007919AD" w:rsidRDefault="007919AD" w:rsidP="007919AD">
      <w:pPr>
        <w:shd w:val="clear" w:color="auto" w:fill="FFFFFF"/>
        <w:tabs>
          <w:tab w:val="left" w:pos="0"/>
          <w:tab w:val="left" w:pos="630"/>
        </w:tabs>
        <w:spacing w:before="0" w:after="0"/>
        <w:ind w:left="0"/>
        <w:jc w:val="both"/>
        <w:rPr>
          <w:rFonts w:asciiTheme="minorHAnsi" w:eastAsiaTheme="majorEastAsia" w:hAnsiTheme="minorHAnsi" w:cstheme="minorHAnsi"/>
          <w:bCs/>
          <w:szCs w:val="20"/>
        </w:rPr>
      </w:pPr>
      <w:r w:rsidRPr="007919AD">
        <w:rPr>
          <w:rFonts w:asciiTheme="minorHAnsi" w:eastAsiaTheme="majorEastAsia" w:hAnsiTheme="minorHAnsi" w:cstheme="minorHAnsi"/>
          <w:bCs/>
          <w:szCs w:val="20"/>
        </w:rPr>
        <w:t>Conform evidenței Ministerului Culturii în orașul Vlăhița există monumentul istoric HR-II-m-B-13008 „Cuptoarele minei vechi” în zona Banyatelep, și monumentul istoric HR-II-m-B-13009 „Forja veche” aflat la adresa Str. Spitalului nr. 9. Aceste monumente se află la aprox. la 3 km sud de amplasamentul lucrărilor propuse, astfel intervenția asupra străzilor nu afectează monumentele istorice.</w:t>
      </w:r>
    </w:p>
    <w:p w14:paraId="73D5D254" w14:textId="77777777" w:rsidR="007F0498" w:rsidRPr="007919AD" w:rsidRDefault="007F0498" w:rsidP="00325C17">
      <w:pPr>
        <w:shd w:val="clear" w:color="auto" w:fill="FFFFFF"/>
        <w:tabs>
          <w:tab w:val="left" w:pos="0"/>
          <w:tab w:val="left" w:pos="630"/>
        </w:tabs>
        <w:spacing w:before="0" w:after="0"/>
        <w:ind w:left="0"/>
        <w:jc w:val="both"/>
        <w:rPr>
          <w:rFonts w:asciiTheme="minorHAnsi" w:eastAsiaTheme="majorEastAsia" w:hAnsiTheme="minorHAnsi" w:cstheme="minorHAnsi"/>
          <w:bCs/>
          <w:szCs w:val="20"/>
        </w:rPr>
      </w:pPr>
    </w:p>
    <w:p w14:paraId="6CF2E789" w14:textId="77777777" w:rsidR="00325C17" w:rsidRPr="00132D8B" w:rsidRDefault="00325C17" w:rsidP="00325C17">
      <w:pPr>
        <w:shd w:val="clear" w:color="auto" w:fill="FFFFFF"/>
        <w:tabs>
          <w:tab w:val="left" w:pos="0"/>
          <w:tab w:val="left" w:pos="630"/>
        </w:tabs>
        <w:spacing w:before="0" w:after="0"/>
        <w:ind w:left="0"/>
        <w:jc w:val="both"/>
        <w:rPr>
          <w:rFonts w:asciiTheme="minorHAnsi" w:eastAsia="Times New Roman" w:hAnsiTheme="minorHAnsi" w:cstheme="minorHAnsi"/>
          <w:szCs w:val="20"/>
          <w:lang w:val="fr-FR"/>
        </w:rPr>
      </w:pPr>
    </w:p>
    <w:p w14:paraId="3DA958E6" w14:textId="77777777" w:rsidR="002E2B78" w:rsidRPr="00B12ED3" w:rsidRDefault="002E2B78" w:rsidP="002E2B78">
      <w:pPr>
        <w:shd w:val="clear" w:color="auto" w:fill="FFFFFF"/>
        <w:tabs>
          <w:tab w:val="left" w:pos="0"/>
          <w:tab w:val="left" w:pos="630"/>
        </w:tabs>
        <w:spacing w:before="0" w:after="0"/>
        <w:ind w:left="0"/>
        <w:jc w:val="both"/>
        <w:rPr>
          <w:rFonts w:asciiTheme="minorHAnsi" w:eastAsiaTheme="majorEastAsia" w:hAnsiTheme="minorHAnsi" w:cstheme="minorHAnsi"/>
          <w:bCs/>
          <w:szCs w:val="20"/>
        </w:rPr>
      </w:pPr>
      <w:r w:rsidRPr="00B12ED3">
        <w:rPr>
          <w:rFonts w:asciiTheme="minorHAnsi" w:eastAsiaTheme="majorEastAsia" w:hAnsiTheme="minorHAnsi" w:cstheme="minorHAnsi"/>
          <w:bCs/>
          <w:szCs w:val="20"/>
        </w:rPr>
        <w:t>În Repertoriul arheologic național prevăzut de Ordonanța Guvernului </w:t>
      </w:r>
      <w:hyperlink r:id="rId9" w:tgtFrame="_blank" w:history="1">
        <w:r w:rsidRPr="00B12ED3">
          <w:rPr>
            <w:rFonts w:asciiTheme="minorHAnsi" w:eastAsiaTheme="majorEastAsia" w:hAnsiTheme="minorHAnsi" w:cstheme="minorHAnsi"/>
            <w:bCs/>
            <w:szCs w:val="20"/>
          </w:rPr>
          <w:t>nr. 43/2000</w:t>
        </w:r>
      </w:hyperlink>
      <w:r w:rsidRPr="00B12ED3">
        <w:rPr>
          <w:rFonts w:asciiTheme="minorHAnsi" w:eastAsiaTheme="majorEastAsia" w:hAnsiTheme="minorHAnsi" w:cstheme="minorHAnsi"/>
          <w:bCs/>
          <w:szCs w:val="20"/>
        </w:rPr>
        <w:t> privind protecția patrimoniului arheologic și declararea unor situri arheologice ca zone de interes național, republicată, cu modificările și completările ulterioare- amplasamentul nu este inclus.</w:t>
      </w:r>
    </w:p>
    <w:p w14:paraId="24C43936" w14:textId="77777777" w:rsidR="002E2B78" w:rsidRPr="002E2B78" w:rsidRDefault="002E2B78" w:rsidP="002E2B78">
      <w:pPr>
        <w:shd w:val="clear" w:color="auto" w:fill="FFFFFF"/>
        <w:tabs>
          <w:tab w:val="left" w:pos="0"/>
          <w:tab w:val="left" w:pos="630"/>
        </w:tabs>
        <w:spacing w:before="0" w:after="0"/>
        <w:ind w:left="0"/>
        <w:jc w:val="both"/>
        <w:rPr>
          <w:rFonts w:asciiTheme="minorHAnsi" w:eastAsiaTheme="majorEastAsia" w:hAnsiTheme="minorHAnsi" w:cstheme="minorHAnsi"/>
          <w:bCs/>
          <w:color w:val="C00000"/>
          <w:szCs w:val="20"/>
        </w:rPr>
      </w:pPr>
    </w:p>
    <w:p w14:paraId="16D3954D" w14:textId="77777777" w:rsidR="002E2B78" w:rsidRPr="00A33CD7" w:rsidRDefault="002E2B78" w:rsidP="002E2B78">
      <w:pPr>
        <w:shd w:val="clear" w:color="auto" w:fill="FFFFFF"/>
        <w:tabs>
          <w:tab w:val="left" w:pos="0"/>
          <w:tab w:val="left" w:pos="630"/>
        </w:tabs>
        <w:spacing w:before="0" w:after="0"/>
        <w:ind w:left="0"/>
        <w:jc w:val="both"/>
        <w:rPr>
          <w:rFonts w:asciiTheme="minorHAnsi" w:eastAsiaTheme="majorEastAsia" w:hAnsiTheme="minorHAnsi" w:cstheme="minorHAnsi"/>
          <w:bCs/>
          <w:szCs w:val="20"/>
        </w:rPr>
      </w:pPr>
      <w:r w:rsidRPr="00FD363C">
        <w:rPr>
          <w:rFonts w:asciiTheme="minorHAnsi" w:eastAsiaTheme="majorEastAsia" w:hAnsiTheme="minorHAnsi" w:cstheme="minorHAnsi"/>
          <w:b/>
          <w:color w:val="000000" w:themeColor="text1"/>
          <w:szCs w:val="20"/>
        </w:rPr>
        <w:t xml:space="preserve">Hărți, fotografii ale amplasamentului care pot oferi informații privind caracteristicile fizice ale mediului, atât </w:t>
      </w:r>
      <w:r w:rsidRPr="00A33CD7">
        <w:rPr>
          <w:rFonts w:asciiTheme="minorHAnsi" w:eastAsiaTheme="majorEastAsia" w:hAnsiTheme="minorHAnsi" w:cstheme="minorHAnsi"/>
          <w:bCs/>
          <w:szCs w:val="20"/>
        </w:rPr>
        <w:t>naturale, cât și artificiale, și alte informații privind</w:t>
      </w:r>
    </w:p>
    <w:p w14:paraId="4E1365CA" w14:textId="77777777" w:rsidR="003A21A7" w:rsidRPr="00A33CD7" w:rsidRDefault="003A21A7" w:rsidP="002E2B78">
      <w:pPr>
        <w:shd w:val="clear" w:color="auto" w:fill="FFFFFF"/>
        <w:tabs>
          <w:tab w:val="left" w:pos="0"/>
          <w:tab w:val="left" w:pos="630"/>
        </w:tabs>
        <w:spacing w:before="0" w:after="0"/>
        <w:ind w:left="0"/>
        <w:jc w:val="both"/>
        <w:rPr>
          <w:rFonts w:asciiTheme="minorHAnsi" w:eastAsiaTheme="majorEastAsia" w:hAnsiTheme="minorHAnsi" w:cstheme="minorHAnsi"/>
          <w:bCs/>
          <w:szCs w:val="20"/>
        </w:rPr>
      </w:pPr>
    </w:p>
    <w:p w14:paraId="1E8F4436" w14:textId="77777777" w:rsidR="00A33CD7" w:rsidRPr="00A33CD7" w:rsidRDefault="00A33CD7" w:rsidP="00A33CD7">
      <w:pPr>
        <w:shd w:val="clear" w:color="auto" w:fill="FFFFFF"/>
        <w:tabs>
          <w:tab w:val="left" w:pos="0"/>
          <w:tab w:val="left" w:pos="630"/>
        </w:tabs>
        <w:spacing w:before="0" w:after="0"/>
        <w:ind w:left="0"/>
        <w:jc w:val="both"/>
        <w:rPr>
          <w:rFonts w:asciiTheme="minorHAnsi" w:eastAsiaTheme="majorEastAsia" w:hAnsiTheme="minorHAnsi" w:cstheme="minorHAnsi"/>
          <w:bCs/>
          <w:szCs w:val="20"/>
        </w:rPr>
      </w:pPr>
      <w:r w:rsidRPr="00A33CD7">
        <w:rPr>
          <w:rFonts w:asciiTheme="minorHAnsi" w:eastAsiaTheme="majorEastAsia" w:hAnsiTheme="minorHAnsi" w:cstheme="minorHAnsi"/>
          <w:bCs/>
          <w:szCs w:val="20"/>
        </w:rPr>
        <w:t>În zona drumului există următoarele arii protejate:</w:t>
      </w:r>
    </w:p>
    <w:p w14:paraId="79389D49" w14:textId="77777777" w:rsidR="00A33CD7" w:rsidRPr="00A33CD7" w:rsidRDefault="00A33CD7" w:rsidP="00A33CD7">
      <w:pPr>
        <w:shd w:val="clear" w:color="auto" w:fill="FFFFFF"/>
        <w:tabs>
          <w:tab w:val="left" w:pos="0"/>
          <w:tab w:val="left" w:pos="630"/>
        </w:tabs>
        <w:spacing w:before="0" w:after="0"/>
        <w:ind w:left="0"/>
        <w:jc w:val="both"/>
        <w:rPr>
          <w:rFonts w:asciiTheme="minorHAnsi" w:eastAsiaTheme="majorEastAsia" w:hAnsiTheme="minorHAnsi" w:cstheme="minorHAnsi"/>
          <w:bCs/>
          <w:szCs w:val="20"/>
        </w:rPr>
      </w:pPr>
      <w:r w:rsidRPr="00A33CD7">
        <w:rPr>
          <w:rFonts w:asciiTheme="minorHAnsi" w:eastAsiaTheme="majorEastAsia" w:hAnsiTheme="minorHAnsi" w:cstheme="minorHAnsi"/>
          <w:bCs/>
          <w:szCs w:val="20"/>
        </w:rPr>
        <w:tab/>
      </w:r>
      <w:r w:rsidRPr="00A33CD7">
        <w:rPr>
          <w:rFonts w:asciiTheme="minorHAnsi" w:eastAsiaTheme="majorEastAsia" w:hAnsiTheme="minorHAnsi" w:cstheme="minorHAnsi"/>
          <w:bCs/>
          <w:szCs w:val="20"/>
        </w:rPr>
        <w:tab/>
        <w:t>- în direcția nordică aria naturală protejată ROSCI0090 “Harghita Mădăraș” aflat la aprox. 3,3 km de amplasament;</w:t>
      </w:r>
    </w:p>
    <w:p w14:paraId="0BF6F947" w14:textId="77777777" w:rsidR="00A33CD7" w:rsidRPr="00A33CD7" w:rsidRDefault="00A33CD7" w:rsidP="00A33CD7">
      <w:pPr>
        <w:shd w:val="clear" w:color="auto" w:fill="FFFFFF"/>
        <w:tabs>
          <w:tab w:val="left" w:pos="0"/>
          <w:tab w:val="left" w:pos="630"/>
        </w:tabs>
        <w:spacing w:before="0" w:after="0"/>
        <w:ind w:left="0"/>
        <w:jc w:val="both"/>
        <w:rPr>
          <w:rFonts w:asciiTheme="minorHAnsi" w:eastAsiaTheme="majorEastAsia" w:hAnsiTheme="minorHAnsi" w:cstheme="minorHAnsi"/>
          <w:bCs/>
          <w:szCs w:val="20"/>
        </w:rPr>
      </w:pPr>
      <w:r w:rsidRPr="00A33CD7">
        <w:rPr>
          <w:rFonts w:asciiTheme="minorHAnsi" w:eastAsiaTheme="majorEastAsia" w:hAnsiTheme="minorHAnsi" w:cstheme="minorHAnsi"/>
          <w:bCs/>
          <w:szCs w:val="20"/>
        </w:rPr>
        <w:tab/>
      </w:r>
      <w:r w:rsidRPr="00A33CD7">
        <w:rPr>
          <w:rFonts w:asciiTheme="minorHAnsi" w:eastAsiaTheme="majorEastAsia" w:hAnsiTheme="minorHAnsi" w:cstheme="minorHAnsi"/>
          <w:bCs/>
          <w:szCs w:val="20"/>
        </w:rPr>
        <w:tab/>
        <w:t>- în direcția nordică-nordestică aria naturală protejată ROSPA0034 “Depresiunea Munții Ciucului” aflat la aprox. 6,9 km de amplasament;</w:t>
      </w:r>
    </w:p>
    <w:p w14:paraId="7AF6765F" w14:textId="5F102CE3" w:rsidR="003A21A7" w:rsidRPr="00A33CD7" w:rsidRDefault="00A33CD7" w:rsidP="00A33CD7">
      <w:pPr>
        <w:shd w:val="clear" w:color="auto" w:fill="FFFFFF"/>
        <w:tabs>
          <w:tab w:val="left" w:pos="0"/>
          <w:tab w:val="left" w:pos="630"/>
        </w:tabs>
        <w:spacing w:before="0" w:after="0"/>
        <w:ind w:left="0"/>
        <w:jc w:val="both"/>
        <w:rPr>
          <w:rFonts w:asciiTheme="minorHAnsi" w:eastAsiaTheme="majorEastAsia" w:hAnsiTheme="minorHAnsi" w:cstheme="minorHAnsi"/>
          <w:bCs/>
          <w:szCs w:val="20"/>
        </w:rPr>
      </w:pPr>
      <w:r w:rsidRPr="00A33CD7">
        <w:rPr>
          <w:rFonts w:asciiTheme="minorHAnsi" w:eastAsiaTheme="majorEastAsia" w:hAnsiTheme="minorHAnsi" w:cstheme="minorHAnsi"/>
          <w:bCs/>
          <w:szCs w:val="20"/>
        </w:rPr>
        <w:tab/>
        <w:t>astfel lucrările nu afectează aceste arii protejate.</w:t>
      </w:r>
    </w:p>
    <w:p w14:paraId="5C28207C" w14:textId="77777777" w:rsidR="00FD363C" w:rsidRPr="00132D8B" w:rsidRDefault="00FD363C" w:rsidP="00A152C8">
      <w:pPr>
        <w:shd w:val="clear" w:color="auto" w:fill="FFFFFF"/>
        <w:spacing w:before="0" w:after="0"/>
        <w:ind w:left="0"/>
        <w:jc w:val="both"/>
        <w:rPr>
          <w:rFonts w:asciiTheme="minorHAnsi" w:eastAsia="Times New Roman" w:hAnsiTheme="minorHAnsi" w:cstheme="minorHAnsi"/>
          <w:color w:val="000000" w:themeColor="text1"/>
          <w:szCs w:val="20"/>
          <w:lang w:val="fr-FR"/>
        </w:rPr>
      </w:pPr>
    </w:p>
    <w:p w14:paraId="0A731D47" w14:textId="77777777" w:rsidR="00A152C8" w:rsidRPr="00132D8B" w:rsidRDefault="00A152C8" w:rsidP="00A152C8">
      <w:pPr>
        <w:shd w:val="clear" w:color="auto" w:fill="FFFFFF"/>
        <w:spacing w:before="0" w:after="0"/>
        <w:ind w:left="0"/>
        <w:jc w:val="both"/>
        <w:rPr>
          <w:rFonts w:asciiTheme="minorHAnsi" w:eastAsia="Times New Roman" w:hAnsiTheme="minorHAnsi" w:cstheme="minorHAnsi"/>
          <w:szCs w:val="20"/>
          <w:lang w:val="fr-FR"/>
        </w:rPr>
      </w:pPr>
      <w:r w:rsidRPr="00132D8B">
        <w:rPr>
          <w:rFonts w:asciiTheme="minorHAnsi" w:eastAsia="Times New Roman" w:hAnsiTheme="minorHAnsi" w:cstheme="minorHAnsi"/>
          <w:szCs w:val="20"/>
          <w:lang w:val="fr-FR"/>
        </w:rPr>
        <w:t> </w:t>
      </w:r>
      <w:r w:rsidR="006545DD" w:rsidRPr="00132D8B">
        <w:rPr>
          <w:rFonts w:asciiTheme="minorHAnsi" w:eastAsia="Times New Roman" w:hAnsiTheme="minorHAnsi" w:cstheme="minorHAnsi"/>
          <w:szCs w:val="20"/>
          <w:lang w:val="fr-FR"/>
        </w:rPr>
        <w:t xml:space="preserve">- </w:t>
      </w:r>
      <w:r w:rsidRPr="00132D8B">
        <w:rPr>
          <w:rFonts w:asciiTheme="minorHAnsi" w:eastAsia="Times New Roman" w:hAnsiTheme="minorHAnsi" w:cstheme="minorHAnsi"/>
          <w:szCs w:val="20"/>
          <w:lang w:val="fr-FR"/>
        </w:rPr>
        <w:t>folosințele actuale și planificate ale terenului atât pe amplasament, cât și pe zone adiacente acestuia;</w:t>
      </w:r>
    </w:p>
    <w:p w14:paraId="7D36D34D" w14:textId="3130B538" w:rsidR="006545DD" w:rsidRPr="002B6538" w:rsidRDefault="00E74FD8" w:rsidP="006545DD">
      <w:pPr>
        <w:ind w:left="0"/>
        <w:jc w:val="both"/>
        <w:rPr>
          <w:rFonts w:ascii="Calibri" w:hAnsi="Calibri" w:cs="Calibri"/>
          <w:szCs w:val="20"/>
          <w:lang w:val="ro-RO"/>
        </w:rPr>
      </w:pPr>
      <w:r w:rsidRPr="002B6538">
        <w:rPr>
          <w:rFonts w:ascii="Calibri" w:hAnsi="Calibri" w:cs="Calibri"/>
          <w:szCs w:val="20"/>
          <w:lang w:val="ro-RO"/>
        </w:rPr>
        <w:t>Folosi</w:t>
      </w:r>
      <w:r w:rsidR="003A21A7">
        <w:rPr>
          <w:rFonts w:ascii="Calibri" w:hAnsi="Calibri" w:cs="Calibri"/>
          <w:szCs w:val="20"/>
          <w:lang w:val="ro-RO"/>
        </w:rPr>
        <w:t xml:space="preserve">nța actuală este cea de străzi </w:t>
      </w:r>
      <w:r w:rsidR="00A33CD7">
        <w:rPr>
          <w:rFonts w:ascii="Calibri" w:hAnsi="Calibri" w:cs="Calibri"/>
          <w:szCs w:val="20"/>
          <w:lang w:val="ro-RO"/>
        </w:rPr>
        <w:t>orășenești</w:t>
      </w:r>
      <w:r w:rsidRPr="002B6538">
        <w:rPr>
          <w:rFonts w:ascii="Calibri" w:hAnsi="Calibri" w:cs="Calibri"/>
          <w:szCs w:val="20"/>
          <w:lang w:val="ro-RO"/>
        </w:rPr>
        <w:t xml:space="preserve"> care nu se va schimba prin realizarea investiției.</w:t>
      </w:r>
    </w:p>
    <w:p w14:paraId="3B553F1D" w14:textId="77777777" w:rsidR="006545DD" w:rsidRPr="00132D8B" w:rsidRDefault="006545DD" w:rsidP="00A152C8">
      <w:pPr>
        <w:shd w:val="clear" w:color="auto" w:fill="FFFFFF"/>
        <w:spacing w:before="0" w:after="0"/>
        <w:ind w:left="0"/>
        <w:jc w:val="both"/>
        <w:rPr>
          <w:rFonts w:asciiTheme="minorHAnsi" w:eastAsia="Times New Roman" w:hAnsiTheme="minorHAnsi" w:cstheme="minorHAnsi"/>
          <w:szCs w:val="20"/>
          <w:lang w:val="fr-FR"/>
        </w:rPr>
      </w:pPr>
    </w:p>
    <w:p w14:paraId="5063050A" w14:textId="77777777" w:rsidR="00A152C8" w:rsidRPr="00132D8B" w:rsidRDefault="006545DD" w:rsidP="00A152C8">
      <w:pPr>
        <w:shd w:val="clear" w:color="auto" w:fill="FFFFFF"/>
        <w:spacing w:before="0" w:after="0"/>
        <w:ind w:left="0"/>
        <w:jc w:val="both"/>
        <w:rPr>
          <w:rFonts w:asciiTheme="minorHAnsi" w:eastAsia="Times New Roman" w:hAnsiTheme="minorHAnsi" w:cstheme="minorHAnsi"/>
          <w:szCs w:val="20"/>
          <w:lang w:val="fr-FR"/>
        </w:rPr>
      </w:pPr>
      <w:r w:rsidRPr="00132D8B">
        <w:rPr>
          <w:rFonts w:asciiTheme="minorHAnsi" w:eastAsia="Times New Roman" w:hAnsiTheme="minorHAnsi" w:cstheme="minorHAnsi"/>
          <w:szCs w:val="20"/>
          <w:lang w:val="fr-FR"/>
        </w:rPr>
        <w:t xml:space="preserve">- </w:t>
      </w:r>
      <w:r w:rsidR="00A152C8" w:rsidRPr="00132D8B">
        <w:rPr>
          <w:rFonts w:asciiTheme="minorHAnsi" w:eastAsia="Times New Roman" w:hAnsiTheme="minorHAnsi" w:cstheme="minorHAnsi"/>
          <w:szCs w:val="20"/>
          <w:lang w:val="fr-FR"/>
        </w:rPr>
        <w:t>politici de zonare și de folosire a terenului;</w:t>
      </w:r>
    </w:p>
    <w:p w14:paraId="01C531BE" w14:textId="59598BF4" w:rsidR="006545DD" w:rsidRPr="002B6538" w:rsidRDefault="00603840" w:rsidP="006545DD">
      <w:pPr>
        <w:ind w:left="0"/>
        <w:jc w:val="both"/>
        <w:rPr>
          <w:rFonts w:ascii="Calibri" w:hAnsi="Calibri" w:cs="Calibri"/>
          <w:szCs w:val="20"/>
          <w:lang w:val="ro-RO"/>
        </w:rPr>
      </w:pPr>
      <w:r w:rsidRPr="002B6538">
        <w:rPr>
          <w:rFonts w:ascii="Calibri" w:hAnsi="Calibri" w:cs="Calibri"/>
          <w:szCs w:val="20"/>
          <w:lang w:val="ro-RO"/>
        </w:rPr>
        <w:t xml:space="preserve">Terenul folosit va fi de </w:t>
      </w:r>
      <w:r w:rsidR="00F4081B">
        <w:rPr>
          <w:rFonts w:ascii="Calibri" w:hAnsi="Calibri" w:cs="Calibri"/>
          <w:szCs w:val="20"/>
          <w:lang w:val="ro-RO"/>
        </w:rPr>
        <w:t>strazi</w:t>
      </w:r>
      <w:bookmarkStart w:id="14" w:name="_GoBack"/>
      <w:bookmarkEnd w:id="14"/>
      <w:r w:rsidR="00D675AB">
        <w:rPr>
          <w:rFonts w:ascii="Calibri" w:hAnsi="Calibri" w:cs="Calibri"/>
          <w:szCs w:val="20"/>
          <w:lang w:val="ro-RO"/>
        </w:rPr>
        <w:t xml:space="preserve"> din</w:t>
      </w:r>
      <w:r w:rsidRPr="002B6538">
        <w:rPr>
          <w:rFonts w:ascii="Calibri" w:hAnsi="Calibri" w:cs="Calibri"/>
          <w:szCs w:val="20"/>
          <w:lang w:val="ro-RO"/>
        </w:rPr>
        <w:t xml:space="preserve"> intravilan</w:t>
      </w:r>
      <w:r w:rsidR="00D675AB">
        <w:rPr>
          <w:rFonts w:ascii="Calibri" w:hAnsi="Calibri" w:cs="Calibri"/>
          <w:szCs w:val="20"/>
          <w:lang w:val="ro-RO"/>
        </w:rPr>
        <w:t xml:space="preserve">ul </w:t>
      </w:r>
      <w:r w:rsidR="00A33CD7">
        <w:rPr>
          <w:rFonts w:ascii="Calibri" w:hAnsi="Calibri" w:cs="Calibri"/>
          <w:szCs w:val="20"/>
          <w:lang w:val="ro-RO"/>
        </w:rPr>
        <w:t>Orașului Vlăhița</w:t>
      </w:r>
      <w:r w:rsidRPr="002B6538">
        <w:rPr>
          <w:rFonts w:ascii="Calibri" w:hAnsi="Calibri" w:cs="Calibri"/>
          <w:szCs w:val="20"/>
          <w:lang w:val="ro-RO"/>
        </w:rPr>
        <w:t>.</w:t>
      </w:r>
    </w:p>
    <w:p w14:paraId="05120917" w14:textId="77777777" w:rsidR="006545DD" w:rsidRPr="00132D8B" w:rsidRDefault="006545DD" w:rsidP="00A152C8">
      <w:pPr>
        <w:shd w:val="clear" w:color="auto" w:fill="FFFFFF"/>
        <w:spacing w:before="0" w:after="0"/>
        <w:ind w:left="0"/>
        <w:jc w:val="both"/>
        <w:rPr>
          <w:rFonts w:asciiTheme="minorHAnsi" w:eastAsia="Times New Roman" w:hAnsiTheme="minorHAnsi" w:cstheme="minorHAnsi"/>
          <w:szCs w:val="20"/>
          <w:lang w:val="fr-FR"/>
        </w:rPr>
      </w:pPr>
    </w:p>
    <w:p w14:paraId="1FF35A47" w14:textId="77777777" w:rsidR="00A152C8" w:rsidRPr="002B6538" w:rsidRDefault="006545DD" w:rsidP="00A152C8">
      <w:pPr>
        <w:shd w:val="clear" w:color="auto" w:fill="FFFFFF"/>
        <w:spacing w:before="0" w:after="0"/>
        <w:ind w:left="0"/>
        <w:jc w:val="both"/>
        <w:rPr>
          <w:rFonts w:asciiTheme="minorHAnsi" w:eastAsia="Times New Roman" w:hAnsiTheme="minorHAnsi" w:cstheme="minorHAnsi"/>
          <w:szCs w:val="20"/>
        </w:rPr>
      </w:pPr>
      <w:r w:rsidRPr="002B6538">
        <w:rPr>
          <w:rFonts w:asciiTheme="minorHAnsi" w:eastAsia="Times New Roman" w:hAnsiTheme="minorHAnsi" w:cstheme="minorHAnsi"/>
          <w:szCs w:val="20"/>
        </w:rPr>
        <w:t xml:space="preserve">- </w:t>
      </w:r>
      <w:r w:rsidR="00A152C8" w:rsidRPr="002B6538">
        <w:rPr>
          <w:rFonts w:asciiTheme="minorHAnsi" w:eastAsia="Times New Roman" w:hAnsiTheme="minorHAnsi" w:cstheme="minorHAnsi"/>
          <w:szCs w:val="20"/>
        </w:rPr>
        <w:t>arealele sensibile;</w:t>
      </w:r>
    </w:p>
    <w:p w14:paraId="55DB12A0" w14:textId="77777777" w:rsidR="00E2346C" w:rsidRPr="002B6538" w:rsidRDefault="00E2346C" w:rsidP="00A152C8">
      <w:pPr>
        <w:shd w:val="clear" w:color="auto" w:fill="FFFFFF"/>
        <w:spacing w:before="0" w:after="0"/>
        <w:ind w:left="0"/>
        <w:jc w:val="both"/>
        <w:rPr>
          <w:rFonts w:asciiTheme="minorHAnsi" w:eastAsia="Times New Roman" w:hAnsiTheme="minorHAnsi" w:cstheme="minorHAnsi"/>
          <w:szCs w:val="20"/>
        </w:rPr>
      </w:pPr>
      <w:r w:rsidRPr="002B6538">
        <w:rPr>
          <w:rFonts w:asciiTheme="minorHAnsi" w:eastAsia="Times New Roman" w:hAnsiTheme="minorHAnsi" w:cstheme="minorHAnsi"/>
          <w:szCs w:val="20"/>
        </w:rPr>
        <w:t>Nu este cazul.</w:t>
      </w:r>
    </w:p>
    <w:p w14:paraId="50666199" w14:textId="77777777" w:rsidR="00116720" w:rsidRPr="002B6538" w:rsidRDefault="00116720" w:rsidP="00116720">
      <w:pPr>
        <w:spacing w:before="0" w:after="0"/>
        <w:ind w:left="0"/>
        <w:jc w:val="both"/>
        <w:rPr>
          <w:rFonts w:ascii="Calibri" w:hAnsi="Calibri" w:cs="Calibri"/>
          <w:szCs w:val="20"/>
          <w:lang w:val="ro-RO"/>
        </w:rPr>
      </w:pPr>
    </w:p>
    <w:p w14:paraId="02BB0819" w14:textId="77777777" w:rsidR="00A152C8" w:rsidRPr="002B6538" w:rsidRDefault="00A152C8" w:rsidP="00E97A64">
      <w:pPr>
        <w:shd w:val="clear" w:color="auto" w:fill="FFFFFF"/>
        <w:spacing w:before="0" w:after="0"/>
        <w:ind w:left="0"/>
        <w:jc w:val="both"/>
        <w:rPr>
          <w:rFonts w:asciiTheme="minorHAnsi" w:eastAsia="Times New Roman" w:hAnsiTheme="minorHAnsi" w:cstheme="minorHAnsi"/>
          <w:szCs w:val="20"/>
        </w:rPr>
      </w:pPr>
      <w:r w:rsidRPr="002B6538">
        <w:rPr>
          <w:rFonts w:asciiTheme="minorHAnsi" w:eastAsia="Times New Roman" w:hAnsiTheme="minorHAnsi" w:cstheme="minorHAnsi"/>
          <w:szCs w:val="20"/>
        </w:rPr>
        <w:t>- coordonatele geografice ale amplasamentului proiectului, care vor fi prezentate sub formă de vector în format digital cu referință geografică, în sistem de proiecție națională Stereo 1970;</w:t>
      </w:r>
    </w:p>
    <w:p w14:paraId="5C324E91" w14:textId="188F28D4" w:rsidR="00BD480D" w:rsidRDefault="00BD480D" w:rsidP="00BD480D">
      <w:pPr>
        <w:pStyle w:val="Style1"/>
        <w:numPr>
          <w:ilvl w:val="0"/>
          <w:numId w:val="0"/>
        </w:numPr>
        <w:spacing w:before="0" w:after="0"/>
        <w:ind w:left="1211" w:hanging="1211"/>
        <w:rPr>
          <w:rFonts w:asciiTheme="minorHAnsi" w:hAnsiTheme="minorHAnsi" w:cstheme="minorHAnsi"/>
          <w:color w:val="auto"/>
          <w:szCs w:val="20"/>
        </w:rPr>
      </w:pPr>
    </w:p>
    <w:p w14:paraId="67615849" w14:textId="77777777" w:rsidR="002A1CC9" w:rsidRPr="002A1CC9" w:rsidRDefault="002A1CC9" w:rsidP="002A1CC9">
      <w:pPr>
        <w:ind w:left="0"/>
        <w:jc w:val="both"/>
        <w:rPr>
          <w:rFonts w:ascii="Calibri" w:hAnsi="Calibri" w:cs="Calibri"/>
          <w:szCs w:val="20"/>
          <w:lang w:val="ro-RO"/>
        </w:rPr>
      </w:pPr>
      <w:r w:rsidRPr="002A1CC9">
        <w:rPr>
          <w:rFonts w:ascii="Calibri" w:hAnsi="Calibri" w:cs="Calibri"/>
          <w:szCs w:val="20"/>
          <w:lang w:val="ro-RO"/>
        </w:rPr>
        <w:t>Strada Bethlen Gabor, Strada Ady Endre, Strada Harghitei, Strada Turiștilor: Aceste străzi studiate – împreună cu Strada 1 Mai, netratat în prezenta, fiind modernizată din cadrul altor proiecte - prezintă artera principală al zonei de oraș situată nord de drumul național DN 13A. Aceste străzi sunt amplasate una după alta, prezentând acceași importanță și funcții din punctul de vedere al traficului care le folosesc. Sunt străzi cu câte o banda de circulatie pe sens.</w:t>
      </w:r>
    </w:p>
    <w:p w14:paraId="1C84D2D8" w14:textId="77777777" w:rsidR="002A1CC9" w:rsidRPr="002A1CC9" w:rsidRDefault="002A1CC9" w:rsidP="002A1CC9">
      <w:pPr>
        <w:ind w:left="0"/>
        <w:jc w:val="both"/>
        <w:rPr>
          <w:rFonts w:ascii="Calibri" w:hAnsi="Calibri" w:cs="Calibri"/>
          <w:szCs w:val="20"/>
          <w:lang w:val="ro-RO"/>
        </w:rPr>
      </w:pPr>
      <w:r w:rsidRPr="002A1CC9">
        <w:rPr>
          <w:rFonts w:ascii="Calibri" w:hAnsi="Calibri" w:cs="Calibri"/>
          <w:szCs w:val="20"/>
          <w:lang w:val="ro-RO"/>
        </w:rPr>
        <w:t>Lungimea totală – conform planului de situație - al tronsonului studiat este de 2859m</w:t>
      </w:r>
    </w:p>
    <w:p w14:paraId="471E103A" w14:textId="77777777" w:rsidR="002A1CC9" w:rsidRPr="002A1CC9" w:rsidRDefault="002A1CC9" w:rsidP="002A1CC9">
      <w:pPr>
        <w:ind w:left="0"/>
        <w:jc w:val="both"/>
        <w:rPr>
          <w:rFonts w:ascii="Calibri" w:hAnsi="Calibri" w:cs="Calibri"/>
          <w:szCs w:val="20"/>
          <w:lang w:val="ro-RO"/>
        </w:rPr>
      </w:pPr>
    </w:p>
    <w:p w14:paraId="76A6FDC5" w14:textId="77777777" w:rsidR="002A1CC9" w:rsidRPr="002A1CC9" w:rsidRDefault="002A1CC9" w:rsidP="002A1CC9">
      <w:pPr>
        <w:ind w:left="0"/>
        <w:jc w:val="both"/>
        <w:rPr>
          <w:rFonts w:ascii="Calibri" w:hAnsi="Calibri" w:cs="Calibri"/>
          <w:szCs w:val="20"/>
          <w:lang w:val="ro-RO"/>
        </w:rPr>
      </w:pPr>
      <w:r w:rsidRPr="002A1CC9">
        <w:rPr>
          <w:rFonts w:ascii="Calibri" w:hAnsi="Calibri" w:cs="Calibri"/>
          <w:szCs w:val="20"/>
          <w:lang w:val="ro-RO"/>
        </w:rPr>
        <w:t xml:space="preserve">Coordonatele Stereo : </w:t>
      </w:r>
    </w:p>
    <w:p w14:paraId="7F6270DD" w14:textId="77777777" w:rsidR="002A1CC9" w:rsidRPr="002A1CC9" w:rsidRDefault="002A1CC9" w:rsidP="002A1CC9">
      <w:pPr>
        <w:ind w:left="0"/>
        <w:jc w:val="both"/>
        <w:rPr>
          <w:rFonts w:ascii="Calibri" w:hAnsi="Calibri" w:cs="Calibri"/>
          <w:szCs w:val="20"/>
          <w:lang w:val="ro-RO"/>
        </w:rPr>
      </w:pPr>
      <w:r w:rsidRPr="002A1CC9">
        <w:rPr>
          <w:rFonts w:ascii="Calibri" w:hAnsi="Calibri" w:cs="Calibri"/>
          <w:szCs w:val="20"/>
          <w:lang w:val="ro-RO"/>
        </w:rPr>
        <w:t xml:space="preserve">Km0+000: X: 538972.937; </w:t>
      </w:r>
      <w:r w:rsidRPr="002A1CC9">
        <w:rPr>
          <w:rFonts w:ascii="Calibri" w:hAnsi="Calibri" w:cs="Calibri"/>
          <w:szCs w:val="20"/>
          <w:lang w:val="ro-RO"/>
        </w:rPr>
        <w:tab/>
      </w:r>
      <w:r w:rsidRPr="002A1CC9">
        <w:rPr>
          <w:rFonts w:ascii="Calibri" w:hAnsi="Calibri" w:cs="Calibri"/>
          <w:szCs w:val="20"/>
          <w:lang w:val="ro-RO"/>
        </w:rPr>
        <w:tab/>
        <w:t xml:space="preserve">y: 540865.731; </w:t>
      </w:r>
      <w:r w:rsidRPr="002A1CC9">
        <w:rPr>
          <w:rFonts w:ascii="Calibri" w:hAnsi="Calibri" w:cs="Calibri"/>
          <w:szCs w:val="20"/>
          <w:lang w:val="ro-RO"/>
        </w:rPr>
        <w:tab/>
      </w:r>
      <w:r w:rsidRPr="002A1CC9">
        <w:rPr>
          <w:rFonts w:ascii="Calibri" w:hAnsi="Calibri" w:cs="Calibri"/>
          <w:szCs w:val="20"/>
          <w:lang w:val="ro-RO"/>
        </w:rPr>
        <w:tab/>
      </w:r>
      <w:r w:rsidRPr="002A1CC9">
        <w:rPr>
          <w:rFonts w:ascii="Calibri" w:hAnsi="Calibri" w:cs="Calibri"/>
          <w:szCs w:val="20"/>
          <w:lang w:val="ro-RO"/>
        </w:rPr>
        <w:tab/>
        <w:t>z: 859.16;</w:t>
      </w:r>
    </w:p>
    <w:p w14:paraId="7E90C9B0" w14:textId="77777777" w:rsidR="002A1CC9" w:rsidRPr="002A1CC9" w:rsidRDefault="002A1CC9" w:rsidP="002A1CC9">
      <w:pPr>
        <w:ind w:left="0"/>
        <w:jc w:val="both"/>
        <w:rPr>
          <w:rFonts w:ascii="Calibri" w:hAnsi="Calibri" w:cs="Calibri"/>
          <w:szCs w:val="20"/>
          <w:lang w:val="ro-RO"/>
        </w:rPr>
      </w:pPr>
      <w:r w:rsidRPr="002A1CC9">
        <w:rPr>
          <w:rFonts w:ascii="Calibri" w:hAnsi="Calibri" w:cs="Calibri"/>
          <w:szCs w:val="20"/>
          <w:lang w:val="ro-RO"/>
        </w:rPr>
        <w:t xml:space="preserve">Km2+859: X: 540926.487; </w:t>
      </w:r>
      <w:r w:rsidRPr="002A1CC9">
        <w:rPr>
          <w:rFonts w:ascii="Calibri" w:hAnsi="Calibri" w:cs="Calibri"/>
          <w:szCs w:val="20"/>
          <w:lang w:val="ro-RO"/>
        </w:rPr>
        <w:tab/>
      </w:r>
      <w:r w:rsidRPr="002A1CC9">
        <w:rPr>
          <w:rFonts w:ascii="Calibri" w:hAnsi="Calibri" w:cs="Calibri"/>
          <w:szCs w:val="20"/>
          <w:lang w:val="ro-RO"/>
        </w:rPr>
        <w:tab/>
        <w:t xml:space="preserve">y: 542295.221; </w:t>
      </w:r>
      <w:r w:rsidRPr="002A1CC9">
        <w:rPr>
          <w:rFonts w:ascii="Calibri" w:hAnsi="Calibri" w:cs="Calibri"/>
          <w:szCs w:val="20"/>
          <w:lang w:val="ro-RO"/>
        </w:rPr>
        <w:tab/>
      </w:r>
      <w:r w:rsidRPr="002A1CC9">
        <w:rPr>
          <w:rFonts w:ascii="Calibri" w:hAnsi="Calibri" w:cs="Calibri"/>
          <w:szCs w:val="20"/>
          <w:lang w:val="ro-RO"/>
        </w:rPr>
        <w:tab/>
      </w:r>
      <w:r w:rsidRPr="002A1CC9">
        <w:rPr>
          <w:rFonts w:ascii="Calibri" w:hAnsi="Calibri" w:cs="Calibri"/>
          <w:szCs w:val="20"/>
          <w:lang w:val="ro-RO"/>
        </w:rPr>
        <w:tab/>
        <w:t>z: 936.13</w:t>
      </w:r>
    </w:p>
    <w:p w14:paraId="55E822A6" w14:textId="7BE0B5AF" w:rsidR="003B693F" w:rsidRPr="002A1CC9" w:rsidRDefault="003B693F" w:rsidP="002A1CC9">
      <w:pPr>
        <w:ind w:left="0"/>
        <w:jc w:val="both"/>
        <w:rPr>
          <w:rFonts w:ascii="Calibri" w:hAnsi="Calibri" w:cs="Calibri"/>
          <w:szCs w:val="20"/>
          <w:lang w:val="ro-RO"/>
        </w:rPr>
      </w:pPr>
    </w:p>
    <w:p w14:paraId="4586103F" w14:textId="77777777" w:rsidR="00BD480D" w:rsidRPr="002B6538" w:rsidRDefault="00BD480D" w:rsidP="00BD480D">
      <w:pPr>
        <w:pStyle w:val="Style1"/>
        <w:numPr>
          <w:ilvl w:val="0"/>
          <w:numId w:val="0"/>
        </w:numPr>
        <w:spacing w:before="0" w:after="0"/>
        <w:ind w:left="1211" w:hanging="491"/>
        <w:rPr>
          <w:rFonts w:asciiTheme="minorHAnsi" w:hAnsiTheme="minorHAnsi" w:cstheme="minorHAnsi"/>
          <w:color w:val="auto"/>
          <w:szCs w:val="20"/>
        </w:rPr>
      </w:pPr>
    </w:p>
    <w:p w14:paraId="432A27D7" w14:textId="77777777" w:rsidR="00A152C8" w:rsidRPr="002B6538" w:rsidRDefault="00A152C8" w:rsidP="00A152C8">
      <w:pPr>
        <w:shd w:val="clear" w:color="auto" w:fill="FFFFFF"/>
        <w:spacing w:before="0" w:after="0"/>
        <w:ind w:left="0"/>
        <w:jc w:val="both"/>
        <w:rPr>
          <w:rFonts w:asciiTheme="minorHAnsi" w:eastAsia="Times New Roman" w:hAnsiTheme="minorHAnsi" w:cstheme="minorHAnsi"/>
          <w:szCs w:val="20"/>
        </w:rPr>
      </w:pPr>
      <w:r w:rsidRPr="002B6538">
        <w:rPr>
          <w:rFonts w:asciiTheme="minorHAnsi" w:eastAsia="Times New Roman" w:hAnsiTheme="minorHAnsi" w:cstheme="minorHAnsi"/>
          <w:b/>
          <w:bCs/>
          <w:szCs w:val="20"/>
        </w:rPr>
        <w:t>-</w:t>
      </w:r>
      <w:r w:rsidRPr="002B6538">
        <w:rPr>
          <w:rFonts w:asciiTheme="minorHAnsi" w:eastAsia="Times New Roman" w:hAnsiTheme="minorHAnsi" w:cstheme="minorHAnsi"/>
          <w:szCs w:val="20"/>
        </w:rPr>
        <w:t> detalii privind orice variantă de amplasament care a fost luată în considerare.</w:t>
      </w:r>
    </w:p>
    <w:p w14:paraId="43472C9C" w14:textId="77777777" w:rsidR="00ED5226" w:rsidRPr="002B6538" w:rsidRDefault="00ED5226" w:rsidP="00A152C8">
      <w:pPr>
        <w:shd w:val="clear" w:color="auto" w:fill="FFFFFF"/>
        <w:spacing w:before="0" w:after="0"/>
        <w:ind w:left="0"/>
        <w:jc w:val="both"/>
        <w:rPr>
          <w:rFonts w:asciiTheme="minorHAnsi" w:eastAsia="Times New Roman" w:hAnsiTheme="minorHAnsi" w:cstheme="minorHAnsi"/>
          <w:szCs w:val="20"/>
        </w:rPr>
      </w:pPr>
      <w:r w:rsidRPr="002B6538">
        <w:rPr>
          <w:rFonts w:asciiTheme="minorHAnsi" w:eastAsia="Times New Roman" w:hAnsiTheme="minorHAnsi" w:cstheme="minorHAnsi"/>
          <w:szCs w:val="20"/>
        </w:rPr>
        <w:t>Nu esta cazul, dat fiind natura investiției.</w:t>
      </w:r>
    </w:p>
    <w:p w14:paraId="1C873DC8" w14:textId="77777777" w:rsidR="00A152C8" w:rsidRPr="005613EB" w:rsidRDefault="00A152C8" w:rsidP="00A152C8">
      <w:pPr>
        <w:shd w:val="clear" w:color="auto" w:fill="FFFFFF"/>
        <w:spacing w:before="0" w:after="0"/>
        <w:ind w:left="0"/>
        <w:jc w:val="both"/>
        <w:rPr>
          <w:rFonts w:asciiTheme="minorHAnsi" w:eastAsia="Times New Roman" w:hAnsiTheme="minorHAnsi" w:cstheme="minorHAnsi"/>
          <w:color w:val="000000" w:themeColor="text1"/>
          <w:sz w:val="22"/>
        </w:rPr>
      </w:pPr>
    </w:p>
    <w:p w14:paraId="0B59E4B8" w14:textId="77777777" w:rsidR="00A152C8" w:rsidRDefault="00A152C8" w:rsidP="008A56E3">
      <w:pPr>
        <w:pStyle w:val="Heading1"/>
        <w:keepLines w:val="0"/>
        <w:numPr>
          <w:ilvl w:val="0"/>
          <w:numId w:val="16"/>
        </w:numPr>
        <w:tabs>
          <w:tab w:val="left" w:pos="0"/>
        </w:tabs>
        <w:spacing w:before="0"/>
        <w:ind w:left="709" w:hanging="709"/>
        <w:jc w:val="both"/>
        <w:rPr>
          <w:rFonts w:asciiTheme="minorHAnsi" w:hAnsiTheme="minorHAnsi" w:cstheme="minorHAnsi"/>
          <w:caps/>
          <w:sz w:val="22"/>
          <w:szCs w:val="22"/>
        </w:rPr>
      </w:pPr>
      <w:bookmarkStart w:id="15" w:name="_Toc31275589"/>
      <w:r w:rsidRPr="00E92A0A">
        <w:rPr>
          <w:rFonts w:asciiTheme="minorHAnsi" w:hAnsiTheme="minorHAnsi" w:cstheme="minorHAnsi"/>
          <w:caps/>
          <w:sz w:val="22"/>
          <w:szCs w:val="22"/>
        </w:rPr>
        <w:t>Descrierea tuturor efectelor semnificative posibile asupra mediului ale proiectului, în limita informațiilor disponibile:</w:t>
      </w:r>
      <w:bookmarkEnd w:id="15"/>
    </w:p>
    <w:p w14:paraId="12A83020" w14:textId="77777777" w:rsidR="00A152C8" w:rsidRPr="003509FD" w:rsidRDefault="00A152C8" w:rsidP="00A152C8">
      <w:pPr>
        <w:shd w:val="clear" w:color="auto" w:fill="FFFFFF"/>
        <w:spacing w:before="0" w:after="150"/>
        <w:ind w:left="0"/>
        <w:jc w:val="both"/>
        <w:rPr>
          <w:rFonts w:asciiTheme="minorHAnsi" w:eastAsia="Times New Roman" w:hAnsiTheme="minorHAnsi" w:cstheme="minorHAnsi"/>
          <w:color w:val="000000" w:themeColor="text1"/>
          <w:szCs w:val="20"/>
        </w:rPr>
      </w:pPr>
      <w:r w:rsidRPr="003509FD">
        <w:rPr>
          <w:rFonts w:asciiTheme="minorHAnsi" w:eastAsia="Times New Roman" w:hAnsiTheme="minorHAnsi" w:cstheme="minorHAnsi"/>
          <w:b/>
          <w:bCs/>
          <w:color w:val="000000" w:themeColor="text1"/>
          <w:szCs w:val="20"/>
        </w:rPr>
        <w:t>A.</w:t>
      </w:r>
      <w:r w:rsidRPr="003509FD">
        <w:rPr>
          <w:rFonts w:asciiTheme="minorHAnsi" w:eastAsia="Times New Roman" w:hAnsiTheme="minorHAnsi" w:cstheme="minorHAnsi"/>
          <w:color w:val="000000" w:themeColor="text1"/>
          <w:szCs w:val="20"/>
        </w:rPr>
        <w:t> </w:t>
      </w:r>
      <w:r w:rsidRPr="003509FD">
        <w:rPr>
          <w:rFonts w:asciiTheme="minorHAnsi" w:eastAsia="Times New Roman" w:hAnsiTheme="minorHAnsi" w:cstheme="minorHAnsi"/>
          <w:b/>
          <w:color w:val="000000" w:themeColor="text1"/>
          <w:szCs w:val="20"/>
        </w:rPr>
        <w:t>Surse de poluanți și instalații pentru reținerea, evacuarea și dispersia poluanților în mediu:</w:t>
      </w:r>
    </w:p>
    <w:p w14:paraId="594B07D3" w14:textId="77777777" w:rsidR="00A152C8" w:rsidRPr="00132D8B" w:rsidRDefault="00A152C8" w:rsidP="00A152C8">
      <w:pPr>
        <w:shd w:val="clear" w:color="auto" w:fill="FFFFFF"/>
        <w:spacing w:before="0" w:after="0"/>
        <w:ind w:left="0"/>
        <w:jc w:val="both"/>
        <w:rPr>
          <w:rFonts w:asciiTheme="minorHAnsi" w:eastAsia="Times New Roman" w:hAnsiTheme="minorHAnsi" w:cstheme="minorHAnsi"/>
          <w:color w:val="000000" w:themeColor="text1"/>
          <w:szCs w:val="20"/>
          <w:lang w:val="fr-FR"/>
        </w:rPr>
      </w:pPr>
      <w:r w:rsidRPr="00132D8B">
        <w:rPr>
          <w:rFonts w:asciiTheme="minorHAnsi" w:eastAsia="Times New Roman" w:hAnsiTheme="minorHAnsi" w:cstheme="minorHAnsi"/>
          <w:b/>
          <w:bCs/>
          <w:color w:val="000000" w:themeColor="text1"/>
          <w:szCs w:val="20"/>
          <w:lang w:val="fr-FR"/>
        </w:rPr>
        <w:t>a)</w:t>
      </w:r>
      <w:r w:rsidRPr="00132D8B">
        <w:rPr>
          <w:rFonts w:asciiTheme="minorHAnsi" w:eastAsia="Times New Roman" w:hAnsiTheme="minorHAnsi" w:cstheme="minorHAnsi"/>
          <w:color w:val="000000" w:themeColor="text1"/>
          <w:szCs w:val="20"/>
          <w:lang w:val="fr-FR"/>
        </w:rPr>
        <w:t> protecția calității apelor:</w:t>
      </w:r>
    </w:p>
    <w:p w14:paraId="2E781F71" w14:textId="77777777" w:rsidR="00D55A6D" w:rsidRPr="00132D8B" w:rsidRDefault="00D55A6D" w:rsidP="00D55A6D">
      <w:pPr>
        <w:shd w:val="clear" w:color="auto" w:fill="FFFFFF"/>
        <w:tabs>
          <w:tab w:val="left" w:pos="0"/>
          <w:tab w:val="left" w:pos="630"/>
        </w:tabs>
        <w:spacing w:before="0" w:after="0"/>
        <w:ind w:left="0"/>
        <w:jc w:val="both"/>
        <w:rPr>
          <w:rFonts w:asciiTheme="minorHAnsi" w:eastAsia="Times New Roman" w:hAnsiTheme="minorHAnsi" w:cstheme="minorHAnsi"/>
          <w:szCs w:val="20"/>
          <w:lang w:val="fr-FR"/>
        </w:rPr>
      </w:pPr>
      <w:r w:rsidRPr="00132D8B">
        <w:rPr>
          <w:rFonts w:asciiTheme="minorHAnsi" w:eastAsia="Times New Roman" w:hAnsiTheme="minorHAnsi" w:cstheme="minorHAnsi"/>
          <w:szCs w:val="20"/>
          <w:lang w:val="fr-FR"/>
        </w:rPr>
        <w:tab/>
        <w:t>În perioada de execuţie, sursele posibile de poluare a apelor sânt: execuţia propriu-zisă a lucrărilor, manipularea materialelor de construcție, traficul de şantier şi organizările de şantier.</w:t>
      </w:r>
    </w:p>
    <w:p w14:paraId="515AFA35" w14:textId="77777777" w:rsidR="00D55A6D" w:rsidRPr="00132D8B" w:rsidRDefault="00D55A6D" w:rsidP="00D55A6D">
      <w:pPr>
        <w:shd w:val="clear" w:color="auto" w:fill="FFFFFF"/>
        <w:tabs>
          <w:tab w:val="left" w:pos="0"/>
          <w:tab w:val="left" w:pos="630"/>
        </w:tabs>
        <w:spacing w:before="0" w:after="0"/>
        <w:ind w:left="0"/>
        <w:jc w:val="both"/>
        <w:rPr>
          <w:rFonts w:asciiTheme="minorHAnsi" w:eastAsia="Times New Roman" w:hAnsiTheme="minorHAnsi" w:cstheme="minorHAnsi"/>
          <w:szCs w:val="20"/>
          <w:lang w:val="fr-FR"/>
        </w:rPr>
      </w:pPr>
      <w:r w:rsidRPr="00132D8B">
        <w:rPr>
          <w:rFonts w:asciiTheme="minorHAnsi" w:eastAsia="Times New Roman" w:hAnsiTheme="minorHAnsi" w:cstheme="minorHAnsi"/>
          <w:szCs w:val="20"/>
          <w:lang w:val="fr-FR"/>
        </w:rPr>
        <w:t xml:space="preserve">astfel, lucrările de terasamente determină antrenarea unor particule fine de pământ care pot ajunge în apele de suprafața. Manipularea şi punerea în operă a materialelor de construcţii (beton, bitum, agregate etc) determină emisii specifice fiecărui tip de material şi fiecărei operaţii de construcţie. Se pot produce pierderi accidentale de materiale, combustibili, uleiuri din maşinile şi utilajele şantierului. Manevrarea defectuoasă a autovehiculelor care transportă diverse tipuri de materiale sau a utilajelor în apropierea cursurilor de apă pot conduce la producerea unor deversări accidentale în acestea.  </w:t>
      </w:r>
    </w:p>
    <w:p w14:paraId="2A3D9A06" w14:textId="77777777" w:rsidR="00D55A6D" w:rsidRPr="00132D8B" w:rsidRDefault="00D55A6D" w:rsidP="00D55A6D">
      <w:pPr>
        <w:shd w:val="clear" w:color="auto" w:fill="FFFFFF"/>
        <w:tabs>
          <w:tab w:val="left" w:pos="0"/>
          <w:tab w:val="left" w:pos="630"/>
        </w:tabs>
        <w:spacing w:before="0" w:after="0"/>
        <w:ind w:left="0"/>
        <w:jc w:val="both"/>
        <w:rPr>
          <w:rFonts w:asciiTheme="minorHAnsi" w:eastAsia="Times New Roman" w:hAnsiTheme="minorHAnsi" w:cstheme="minorHAnsi"/>
          <w:szCs w:val="20"/>
          <w:lang w:val="fr-FR"/>
        </w:rPr>
      </w:pPr>
      <w:r w:rsidRPr="00132D8B">
        <w:rPr>
          <w:rFonts w:asciiTheme="minorHAnsi" w:eastAsia="Times New Roman" w:hAnsiTheme="minorHAnsi" w:cstheme="minorHAnsi"/>
          <w:szCs w:val="20"/>
          <w:lang w:val="fr-FR"/>
        </w:rPr>
        <w:tab/>
        <w:t>Volumele de particule solide mobilizate prin eroziune la lucrări de construcţie de drumuri nu sunt neglijabile. Dupa datele din literatura de specialitate, volumul eroziunilor specifice execuţiei  drumurilor poate fi de pana la cca. 2000 t/km, pentru drumuri noi.</w:t>
      </w:r>
    </w:p>
    <w:p w14:paraId="184A98B2" w14:textId="77777777" w:rsidR="00D55A6D" w:rsidRPr="00132D8B" w:rsidRDefault="00D55A6D" w:rsidP="00D55A6D">
      <w:pPr>
        <w:shd w:val="clear" w:color="auto" w:fill="FFFFFF"/>
        <w:tabs>
          <w:tab w:val="left" w:pos="0"/>
          <w:tab w:val="left" w:pos="630"/>
        </w:tabs>
        <w:spacing w:before="0" w:after="0"/>
        <w:ind w:left="0"/>
        <w:jc w:val="both"/>
        <w:rPr>
          <w:rFonts w:asciiTheme="minorHAnsi" w:eastAsia="Times New Roman" w:hAnsiTheme="minorHAnsi" w:cstheme="minorHAnsi"/>
          <w:szCs w:val="20"/>
          <w:lang w:val="fr-FR"/>
        </w:rPr>
      </w:pPr>
      <w:r w:rsidRPr="00132D8B">
        <w:rPr>
          <w:rFonts w:asciiTheme="minorHAnsi" w:eastAsia="Times New Roman" w:hAnsiTheme="minorHAnsi" w:cstheme="minorHAnsi"/>
          <w:szCs w:val="20"/>
          <w:lang w:val="fr-FR"/>
        </w:rPr>
        <w:tab/>
        <w:t xml:space="preserve">Traficul greu, specific şantierului, determină diverse emisii de substanţe poluante în atmosferă (NOx, CO, SOx - caracteristice carburantului motorină -, particule în suspensie etc). De asemenea, vor fi şi particule  rezultate </w:t>
      </w:r>
      <w:r w:rsidRPr="00132D8B">
        <w:rPr>
          <w:rFonts w:asciiTheme="minorHAnsi" w:eastAsia="Times New Roman" w:hAnsiTheme="minorHAnsi" w:cstheme="minorHAnsi"/>
          <w:szCs w:val="20"/>
          <w:lang w:val="fr-FR"/>
        </w:rPr>
        <w:lastRenderedPageBreak/>
        <w:t>prin frecare şi uzură (din calea de rulare, din pneuri). Atmosfera este şi ea spalată de ploi, astfel încât poluanţii din aer sunt transferaţi în ceilalţi factori de mediu (apa de suprafaţă şi subterană, sol etc).</w:t>
      </w:r>
    </w:p>
    <w:p w14:paraId="00D0A734" w14:textId="77777777" w:rsidR="00D55A6D" w:rsidRPr="00132D8B" w:rsidRDefault="00D55A6D" w:rsidP="00D55A6D">
      <w:pPr>
        <w:shd w:val="clear" w:color="auto" w:fill="FFFFFF"/>
        <w:tabs>
          <w:tab w:val="left" w:pos="0"/>
          <w:tab w:val="left" w:pos="630"/>
        </w:tabs>
        <w:spacing w:before="0" w:after="0"/>
        <w:ind w:left="0"/>
        <w:jc w:val="both"/>
        <w:rPr>
          <w:rFonts w:asciiTheme="minorHAnsi" w:eastAsia="Times New Roman" w:hAnsiTheme="minorHAnsi" w:cstheme="minorHAnsi"/>
          <w:szCs w:val="20"/>
          <w:lang w:val="fr-FR"/>
        </w:rPr>
      </w:pPr>
      <w:r w:rsidRPr="00132D8B">
        <w:rPr>
          <w:rFonts w:asciiTheme="minorHAnsi" w:eastAsia="Times New Roman" w:hAnsiTheme="minorHAnsi" w:cstheme="minorHAnsi"/>
          <w:szCs w:val="20"/>
          <w:lang w:val="fr-FR"/>
        </w:rPr>
        <w:tab/>
        <w:t>Staţiile de alimentare cu carburanţi şi de întreţinere a utilajelor şi mijloacelor de transport sunt surse potenţiale de poluare a apelor de suprafaţă şi subterane. Aceste staţii trebuie avizate la faza de proiect şi verificate periodic în timpul funcţionării din punct de vedere al protecţiei mediului.</w:t>
      </w:r>
    </w:p>
    <w:p w14:paraId="5FAB34C1" w14:textId="77777777" w:rsidR="00D55A6D" w:rsidRPr="00132D8B" w:rsidRDefault="00D55A6D" w:rsidP="00D55A6D">
      <w:pPr>
        <w:shd w:val="clear" w:color="auto" w:fill="FFFFFF"/>
        <w:tabs>
          <w:tab w:val="left" w:pos="0"/>
          <w:tab w:val="left" w:pos="630"/>
        </w:tabs>
        <w:spacing w:before="0" w:after="0"/>
        <w:ind w:left="0"/>
        <w:jc w:val="both"/>
        <w:rPr>
          <w:rFonts w:asciiTheme="minorHAnsi" w:eastAsia="Times New Roman" w:hAnsiTheme="minorHAnsi" w:cstheme="minorHAnsi"/>
          <w:szCs w:val="20"/>
          <w:lang w:val="fr-FR"/>
        </w:rPr>
      </w:pPr>
      <w:r w:rsidRPr="00132D8B">
        <w:rPr>
          <w:rFonts w:asciiTheme="minorHAnsi" w:eastAsia="Times New Roman" w:hAnsiTheme="minorHAnsi" w:cstheme="minorHAnsi"/>
          <w:szCs w:val="20"/>
          <w:lang w:val="fr-FR"/>
        </w:rPr>
        <w:tab/>
        <w:t>Organizările de şantier, funcţie de complexitatea activităţii acestora, trebuie, de asemenea, avizate şi controlate din punct de vedere al protecţiei mediului.</w:t>
      </w:r>
    </w:p>
    <w:p w14:paraId="4613B92A" w14:textId="77777777" w:rsidR="00D55A6D" w:rsidRPr="00D55A6D" w:rsidRDefault="00D55A6D" w:rsidP="00D55A6D">
      <w:pPr>
        <w:shd w:val="clear" w:color="auto" w:fill="FFFFFF"/>
        <w:tabs>
          <w:tab w:val="left" w:pos="0"/>
          <w:tab w:val="left" w:pos="630"/>
        </w:tabs>
        <w:spacing w:before="0" w:after="0"/>
        <w:ind w:left="0"/>
        <w:jc w:val="both"/>
        <w:rPr>
          <w:rFonts w:asciiTheme="minorHAnsi" w:eastAsia="Times New Roman" w:hAnsiTheme="minorHAnsi" w:cstheme="minorHAnsi"/>
          <w:szCs w:val="20"/>
        </w:rPr>
      </w:pPr>
      <w:r w:rsidRPr="00132D8B">
        <w:rPr>
          <w:rFonts w:asciiTheme="minorHAnsi" w:eastAsia="Times New Roman" w:hAnsiTheme="minorHAnsi" w:cstheme="minorHAnsi"/>
          <w:szCs w:val="20"/>
          <w:lang w:val="fr-FR"/>
        </w:rPr>
        <w:tab/>
      </w:r>
      <w:r>
        <w:rPr>
          <w:rFonts w:asciiTheme="minorHAnsi" w:eastAsia="Times New Roman" w:hAnsiTheme="minorHAnsi" w:cstheme="minorHAnsi"/>
          <w:szCs w:val="20"/>
        </w:rPr>
        <w:t>Î</w:t>
      </w:r>
      <w:r w:rsidRPr="00D55A6D">
        <w:rPr>
          <w:rFonts w:asciiTheme="minorHAnsi" w:eastAsia="Times New Roman" w:hAnsiTheme="minorHAnsi" w:cstheme="minorHAnsi"/>
          <w:szCs w:val="20"/>
        </w:rPr>
        <w:t>n categoria surselor potenţiale de poluare a apelor trebuie inclusă şi poluarea accidentală rezultată din posibilele accidente de circulaţie în care sunt implicate cisterne ce transportă substanţe periculoase.</w:t>
      </w:r>
    </w:p>
    <w:p w14:paraId="7DB35885" w14:textId="77777777" w:rsidR="00D55A6D" w:rsidRPr="00D55A6D" w:rsidRDefault="00D55A6D" w:rsidP="00D55A6D">
      <w:pPr>
        <w:shd w:val="clear" w:color="auto" w:fill="FFFFFF"/>
        <w:tabs>
          <w:tab w:val="left" w:pos="0"/>
          <w:tab w:val="left" w:pos="630"/>
        </w:tabs>
        <w:spacing w:before="0" w:after="0"/>
        <w:ind w:left="0"/>
        <w:jc w:val="both"/>
        <w:rPr>
          <w:rFonts w:asciiTheme="minorHAnsi" w:eastAsia="Times New Roman" w:hAnsiTheme="minorHAnsi" w:cstheme="minorHAnsi"/>
          <w:szCs w:val="20"/>
        </w:rPr>
      </w:pPr>
      <w:r>
        <w:rPr>
          <w:rFonts w:asciiTheme="minorHAnsi" w:eastAsia="Times New Roman" w:hAnsiTheme="minorHAnsi" w:cstheme="minorHAnsi"/>
          <w:szCs w:val="20"/>
        </w:rPr>
        <w:tab/>
        <w:t>O</w:t>
      </w:r>
      <w:r w:rsidRPr="00D55A6D">
        <w:rPr>
          <w:rFonts w:asciiTheme="minorHAnsi" w:eastAsia="Times New Roman" w:hAnsiTheme="minorHAnsi" w:cstheme="minorHAnsi"/>
          <w:szCs w:val="20"/>
        </w:rPr>
        <w:t xml:space="preserve"> atenţie deosebită va trebui acordată momentului aşternerii îmbrăcăminţii bituminoase, pentru a se evita scurgerea unor produse petroliere în apele de suprafaţă. </w:t>
      </w:r>
    </w:p>
    <w:p w14:paraId="6457E578" w14:textId="77777777" w:rsidR="00D55A6D" w:rsidRPr="00D55A6D" w:rsidRDefault="00D55A6D" w:rsidP="00D55A6D">
      <w:pPr>
        <w:shd w:val="clear" w:color="auto" w:fill="FFFFFF"/>
        <w:tabs>
          <w:tab w:val="left" w:pos="0"/>
          <w:tab w:val="left" w:pos="630"/>
        </w:tabs>
        <w:spacing w:before="0" w:after="0"/>
        <w:ind w:left="0"/>
        <w:jc w:val="both"/>
        <w:rPr>
          <w:rFonts w:asciiTheme="minorHAnsi" w:eastAsia="Times New Roman" w:hAnsiTheme="minorHAnsi" w:cstheme="minorHAnsi"/>
          <w:szCs w:val="20"/>
        </w:rPr>
      </w:pPr>
      <w:r>
        <w:rPr>
          <w:rFonts w:asciiTheme="minorHAnsi" w:eastAsia="Times New Roman" w:hAnsiTheme="minorHAnsi" w:cstheme="minorHAnsi"/>
          <w:szCs w:val="20"/>
        </w:rPr>
        <w:tab/>
        <w:t>A</w:t>
      </w:r>
      <w:r w:rsidRPr="00D55A6D">
        <w:rPr>
          <w:rFonts w:asciiTheme="minorHAnsi" w:eastAsia="Times New Roman" w:hAnsiTheme="minorHAnsi" w:cstheme="minorHAnsi"/>
          <w:szCs w:val="20"/>
        </w:rPr>
        <w:t>vând în vedere aceste lucruri, putem estima că lucrările ce urmează a fi executate nu vor avea un impact negativ semnificativ asupra cursurilor de apă.</w:t>
      </w:r>
    </w:p>
    <w:p w14:paraId="1B0B0FE0" w14:textId="77777777" w:rsidR="00D55A6D" w:rsidRPr="00132D8B" w:rsidRDefault="00D55A6D" w:rsidP="00D55A6D">
      <w:pPr>
        <w:shd w:val="clear" w:color="auto" w:fill="FFFFFF"/>
        <w:tabs>
          <w:tab w:val="left" w:pos="0"/>
          <w:tab w:val="left" w:pos="630"/>
        </w:tabs>
        <w:spacing w:before="0" w:after="0"/>
        <w:ind w:left="0"/>
        <w:jc w:val="both"/>
        <w:rPr>
          <w:rFonts w:asciiTheme="minorHAnsi" w:eastAsia="Times New Roman" w:hAnsiTheme="minorHAnsi" w:cstheme="minorHAnsi"/>
          <w:szCs w:val="20"/>
          <w:lang w:val="fr-FR"/>
        </w:rPr>
      </w:pPr>
      <w:r>
        <w:rPr>
          <w:rFonts w:asciiTheme="minorHAnsi" w:eastAsia="Times New Roman" w:hAnsiTheme="minorHAnsi" w:cstheme="minorHAnsi"/>
          <w:szCs w:val="20"/>
        </w:rPr>
        <w:tab/>
        <w:t>P</w:t>
      </w:r>
      <w:r w:rsidRPr="00D55A6D">
        <w:rPr>
          <w:rFonts w:asciiTheme="minorHAnsi" w:eastAsia="Times New Roman" w:hAnsiTheme="minorHAnsi" w:cstheme="minorHAnsi"/>
          <w:szCs w:val="20"/>
        </w:rPr>
        <w:t xml:space="preserve">entru execuţia lucrărilor analizate nu sunt prevăzute amenajări de şantier şi nici depozite permanente de materiale, astfel că nu este cazul unor amenajări speciale pentru colectarea şi epurarea apelor uzate. </w:t>
      </w:r>
      <w:r w:rsidRPr="00132D8B">
        <w:rPr>
          <w:rFonts w:asciiTheme="minorHAnsi" w:eastAsia="Times New Roman" w:hAnsiTheme="minorHAnsi" w:cstheme="minorHAnsi"/>
          <w:szCs w:val="20"/>
          <w:lang w:val="fr-FR"/>
        </w:rPr>
        <w:t>În cazul depozitelor temporare de materiale, care pot fi spălate de apele pluviale, se recomandă amenajarea platformelor de depozitare cu şanţuri perimetrale de gardă. Aceste şanţuri vor fi curăţate periodic pentru a se evita colmatarea lor.</w:t>
      </w:r>
    </w:p>
    <w:p w14:paraId="126CD1B4" w14:textId="77777777" w:rsidR="00D55A6D" w:rsidRPr="00132D8B" w:rsidRDefault="00D55A6D" w:rsidP="00D55A6D">
      <w:pPr>
        <w:shd w:val="clear" w:color="auto" w:fill="FFFFFF"/>
        <w:tabs>
          <w:tab w:val="left" w:pos="0"/>
          <w:tab w:val="left" w:pos="630"/>
        </w:tabs>
        <w:spacing w:before="0" w:after="0"/>
        <w:ind w:left="0"/>
        <w:jc w:val="both"/>
        <w:rPr>
          <w:rFonts w:asciiTheme="minorHAnsi" w:eastAsia="Times New Roman" w:hAnsiTheme="minorHAnsi" w:cstheme="minorHAnsi"/>
          <w:szCs w:val="20"/>
          <w:lang w:val="fr-FR"/>
        </w:rPr>
      </w:pPr>
      <w:r w:rsidRPr="00132D8B">
        <w:rPr>
          <w:rFonts w:asciiTheme="minorHAnsi" w:eastAsia="Times New Roman" w:hAnsiTheme="minorHAnsi" w:cstheme="minorHAnsi"/>
          <w:szCs w:val="20"/>
          <w:lang w:val="fr-FR"/>
        </w:rPr>
        <w:tab/>
        <w:t>Debite şi concentraţii de poluanţi comparativ cu normele legale în vigoare.</w:t>
      </w:r>
    </w:p>
    <w:p w14:paraId="73B5AB3F" w14:textId="77777777" w:rsidR="00D55A6D" w:rsidRPr="00132D8B" w:rsidRDefault="00D55A6D" w:rsidP="00D55A6D">
      <w:pPr>
        <w:shd w:val="clear" w:color="auto" w:fill="FFFFFF"/>
        <w:tabs>
          <w:tab w:val="left" w:pos="0"/>
          <w:tab w:val="left" w:pos="630"/>
        </w:tabs>
        <w:spacing w:before="0" w:after="0"/>
        <w:ind w:left="0"/>
        <w:jc w:val="both"/>
        <w:rPr>
          <w:rFonts w:asciiTheme="minorHAnsi" w:eastAsia="Times New Roman" w:hAnsiTheme="minorHAnsi" w:cstheme="minorHAnsi"/>
          <w:szCs w:val="20"/>
          <w:lang w:val="fr-FR"/>
        </w:rPr>
      </w:pPr>
      <w:r w:rsidRPr="00132D8B">
        <w:rPr>
          <w:rFonts w:asciiTheme="minorHAnsi" w:eastAsia="Times New Roman" w:hAnsiTheme="minorHAnsi" w:cstheme="minorHAnsi"/>
          <w:szCs w:val="20"/>
          <w:lang w:val="fr-FR"/>
        </w:rPr>
        <w:tab/>
      </w:r>
      <w:r>
        <w:rPr>
          <w:rFonts w:asciiTheme="minorHAnsi" w:eastAsia="Times New Roman" w:hAnsiTheme="minorHAnsi" w:cstheme="minorHAnsi"/>
          <w:szCs w:val="20"/>
        </w:rPr>
        <w:t>A</w:t>
      </w:r>
      <w:r w:rsidRPr="00D55A6D">
        <w:rPr>
          <w:rFonts w:asciiTheme="minorHAnsi" w:eastAsia="Times New Roman" w:hAnsiTheme="minorHAnsi" w:cstheme="minorHAnsi"/>
          <w:szCs w:val="20"/>
        </w:rPr>
        <w:t xml:space="preserve">pele pluviale, care pot fi încărcate cu pulberi pulverulente datorate prezenţei depozitelor temporare de materiale, pot fi deversate în cursurile naturale de apă în condiţiile respectării prevederilor NTPA 001 şi a condiţiilor specifice impuse de organele abilitate de protecția mediului. </w:t>
      </w:r>
      <w:r w:rsidRPr="00132D8B">
        <w:rPr>
          <w:rFonts w:asciiTheme="minorHAnsi" w:eastAsia="Times New Roman" w:hAnsiTheme="minorHAnsi" w:cstheme="minorHAnsi"/>
          <w:szCs w:val="20"/>
          <w:lang w:val="fr-FR"/>
        </w:rPr>
        <w:t>Pentru folosinţele de apă aferente lucrărilor de realizare a tronsonului de drum analizat se va avea în vedere respectarea actelor de reglementare în vigoare şi anume:</w:t>
      </w:r>
    </w:p>
    <w:p w14:paraId="1B778D52" w14:textId="77777777" w:rsidR="00D55A6D" w:rsidRPr="00132D8B" w:rsidRDefault="00D55A6D" w:rsidP="00D55A6D">
      <w:pPr>
        <w:shd w:val="clear" w:color="auto" w:fill="FFFFFF"/>
        <w:tabs>
          <w:tab w:val="left" w:pos="0"/>
          <w:tab w:val="left" w:pos="630"/>
        </w:tabs>
        <w:spacing w:before="0" w:after="0"/>
        <w:ind w:left="0"/>
        <w:jc w:val="both"/>
        <w:rPr>
          <w:rFonts w:asciiTheme="minorHAnsi" w:eastAsia="Times New Roman" w:hAnsiTheme="minorHAnsi" w:cstheme="minorHAnsi"/>
          <w:szCs w:val="20"/>
          <w:lang w:val="fr-FR"/>
        </w:rPr>
      </w:pPr>
      <w:r w:rsidRPr="00132D8B">
        <w:rPr>
          <w:rFonts w:asciiTheme="minorHAnsi" w:eastAsia="Times New Roman" w:hAnsiTheme="minorHAnsi" w:cstheme="minorHAnsi"/>
          <w:szCs w:val="20"/>
          <w:lang w:val="fr-FR"/>
        </w:rPr>
        <w:tab/>
        <w:t>Legea mediului - legea 137/1995, cu modificarile si completarile ulterioare</w:t>
      </w:r>
    </w:p>
    <w:p w14:paraId="547538F6" w14:textId="77777777" w:rsidR="00D55A6D" w:rsidRPr="00132D8B" w:rsidRDefault="00D55A6D" w:rsidP="00D55A6D">
      <w:pPr>
        <w:shd w:val="clear" w:color="auto" w:fill="FFFFFF"/>
        <w:tabs>
          <w:tab w:val="left" w:pos="0"/>
          <w:tab w:val="left" w:pos="630"/>
        </w:tabs>
        <w:spacing w:before="0" w:after="0"/>
        <w:ind w:left="0"/>
        <w:jc w:val="both"/>
        <w:rPr>
          <w:rFonts w:asciiTheme="minorHAnsi" w:eastAsia="Times New Roman" w:hAnsiTheme="minorHAnsi" w:cstheme="minorHAnsi"/>
          <w:szCs w:val="20"/>
          <w:lang w:val="fr-FR"/>
        </w:rPr>
      </w:pPr>
      <w:r w:rsidRPr="00132D8B">
        <w:rPr>
          <w:rFonts w:asciiTheme="minorHAnsi" w:eastAsia="Times New Roman" w:hAnsiTheme="minorHAnsi" w:cstheme="minorHAnsi"/>
          <w:szCs w:val="20"/>
          <w:lang w:val="fr-FR"/>
        </w:rPr>
        <w:tab/>
        <w:t>Legea apelor - legea 107/1996, cu modificarile si completarile ulterioare</w:t>
      </w:r>
    </w:p>
    <w:p w14:paraId="30171BB8" w14:textId="77777777" w:rsidR="00D55A6D" w:rsidRPr="00132D8B" w:rsidRDefault="00D55A6D" w:rsidP="00D55A6D">
      <w:pPr>
        <w:shd w:val="clear" w:color="auto" w:fill="FFFFFF"/>
        <w:tabs>
          <w:tab w:val="left" w:pos="0"/>
          <w:tab w:val="left" w:pos="630"/>
        </w:tabs>
        <w:spacing w:before="0" w:after="0"/>
        <w:ind w:left="0"/>
        <w:jc w:val="both"/>
        <w:rPr>
          <w:rFonts w:asciiTheme="minorHAnsi" w:eastAsia="Times New Roman" w:hAnsiTheme="minorHAnsi" w:cstheme="minorHAnsi"/>
          <w:szCs w:val="20"/>
          <w:lang w:val="fr-FR"/>
        </w:rPr>
      </w:pPr>
      <w:r w:rsidRPr="00132D8B">
        <w:rPr>
          <w:rFonts w:asciiTheme="minorHAnsi" w:eastAsia="Times New Roman" w:hAnsiTheme="minorHAnsi" w:cstheme="minorHAnsi"/>
          <w:szCs w:val="20"/>
          <w:lang w:val="fr-FR"/>
        </w:rPr>
        <w:tab/>
        <w:t>NTPA 001/2005 - respectiv normativul care stabileşte concentraţiile poluanţilor în apele evacuate în receptori naturali.</w:t>
      </w:r>
    </w:p>
    <w:p w14:paraId="018F4055" w14:textId="77777777" w:rsidR="00D55A6D" w:rsidRPr="00132D8B" w:rsidRDefault="00D55A6D" w:rsidP="00D55A6D">
      <w:pPr>
        <w:shd w:val="clear" w:color="auto" w:fill="FFFFFF"/>
        <w:tabs>
          <w:tab w:val="left" w:pos="0"/>
          <w:tab w:val="left" w:pos="630"/>
        </w:tabs>
        <w:spacing w:before="0" w:after="0"/>
        <w:ind w:left="0"/>
        <w:jc w:val="both"/>
        <w:rPr>
          <w:rFonts w:asciiTheme="minorHAnsi" w:eastAsia="Times New Roman" w:hAnsiTheme="minorHAnsi" w:cstheme="minorHAnsi"/>
          <w:szCs w:val="20"/>
          <w:lang w:val="fr-FR"/>
        </w:rPr>
      </w:pPr>
      <w:r w:rsidRPr="00132D8B">
        <w:rPr>
          <w:rFonts w:asciiTheme="minorHAnsi" w:eastAsia="Times New Roman" w:hAnsiTheme="minorHAnsi" w:cstheme="minorHAnsi"/>
          <w:szCs w:val="20"/>
          <w:lang w:val="fr-FR"/>
        </w:rPr>
        <w:tab/>
        <w:t>Ordinul MAPPM 1146/2002.</w:t>
      </w:r>
    </w:p>
    <w:p w14:paraId="6FA3B23A" w14:textId="77777777" w:rsidR="009044E1" w:rsidRPr="00132D8B" w:rsidRDefault="009044E1" w:rsidP="00A152C8">
      <w:pPr>
        <w:shd w:val="clear" w:color="auto" w:fill="FFFFFF"/>
        <w:spacing w:before="0" w:after="0"/>
        <w:ind w:left="0"/>
        <w:jc w:val="both"/>
        <w:rPr>
          <w:rFonts w:asciiTheme="minorHAnsi" w:eastAsia="Times New Roman" w:hAnsiTheme="minorHAnsi" w:cstheme="minorHAnsi"/>
          <w:color w:val="000000" w:themeColor="text1"/>
          <w:szCs w:val="20"/>
          <w:lang w:val="fr-FR"/>
        </w:rPr>
      </w:pPr>
    </w:p>
    <w:p w14:paraId="75F9417F" w14:textId="77777777" w:rsidR="00A152C8" w:rsidRPr="00132D8B" w:rsidRDefault="00A152C8" w:rsidP="00A152C8">
      <w:pPr>
        <w:shd w:val="clear" w:color="auto" w:fill="FFFFFF"/>
        <w:spacing w:before="0" w:after="0"/>
        <w:ind w:left="0"/>
        <w:jc w:val="both"/>
        <w:rPr>
          <w:rFonts w:asciiTheme="minorHAnsi" w:eastAsia="Times New Roman" w:hAnsiTheme="minorHAnsi" w:cstheme="minorHAnsi"/>
          <w:color w:val="000000" w:themeColor="text1"/>
          <w:szCs w:val="20"/>
          <w:lang w:val="fr-FR"/>
        </w:rPr>
      </w:pPr>
      <w:r w:rsidRPr="00132D8B">
        <w:rPr>
          <w:rFonts w:asciiTheme="minorHAnsi" w:eastAsia="Times New Roman" w:hAnsiTheme="minorHAnsi" w:cstheme="minorHAnsi"/>
          <w:b/>
          <w:bCs/>
          <w:color w:val="000000" w:themeColor="text1"/>
          <w:szCs w:val="20"/>
          <w:lang w:val="fr-FR"/>
        </w:rPr>
        <w:t>b)</w:t>
      </w:r>
      <w:r w:rsidRPr="00132D8B">
        <w:rPr>
          <w:rFonts w:asciiTheme="minorHAnsi" w:eastAsia="Times New Roman" w:hAnsiTheme="minorHAnsi" w:cstheme="minorHAnsi"/>
          <w:color w:val="000000" w:themeColor="text1"/>
          <w:szCs w:val="20"/>
          <w:lang w:val="fr-FR"/>
        </w:rPr>
        <w:t> protecția aerului:</w:t>
      </w:r>
    </w:p>
    <w:p w14:paraId="76529633" w14:textId="77777777" w:rsidR="00CC3ABC" w:rsidRPr="00132D8B" w:rsidRDefault="00CC3ABC" w:rsidP="00CC3ABC">
      <w:pPr>
        <w:spacing w:line="276" w:lineRule="auto"/>
        <w:ind w:left="0"/>
        <w:rPr>
          <w:rFonts w:asciiTheme="minorHAnsi" w:eastAsia="Times New Roman" w:hAnsiTheme="minorHAnsi" w:cstheme="minorHAnsi"/>
          <w:szCs w:val="20"/>
          <w:lang w:val="fr-FR"/>
        </w:rPr>
      </w:pPr>
      <w:r w:rsidRPr="00132D8B">
        <w:rPr>
          <w:rFonts w:asciiTheme="minorHAnsi" w:eastAsia="Times New Roman" w:hAnsiTheme="minorHAnsi" w:cstheme="minorHAnsi"/>
          <w:szCs w:val="20"/>
          <w:lang w:val="fr-FR"/>
        </w:rPr>
        <w:t xml:space="preserve">  Protectia calităţii aerului pe perioada de implementare a proiectului</w:t>
      </w:r>
    </w:p>
    <w:p w14:paraId="5959267A" w14:textId="77777777" w:rsidR="00CC3ABC" w:rsidRPr="00132D8B" w:rsidRDefault="00CC3ABC" w:rsidP="00CC3ABC">
      <w:pPr>
        <w:pStyle w:val="Allamvizsga"/>
        <w:tabs>
          <w:tab w:val="left" w:pos="327"/>
        </w:tabs>
        <w:spacing w:line="276" w:lineRule="auto"/>
        <w:rPr>
          <w:rFonts w:asciiTheme="minorHAnsi" w:eastAsia="Times New Roman" w:hAnsiTheme="minorHAnsi" w:cstheme="minorHAnsi"/>
          <w:sz w:val="20"/>
          <w:lang w:val="fr-FR" w:eastAsia="en-US"/>
        </w:rPr>
      </w:pPr>
      <w:r w:rsidRPr="00132D8B">
        <w:rPr>
          <w:rFonts w:asciiTheme="minorHAnsi" w:eastAsia="Times New Roman" w:hAnsiTheme="minorHAnsi" w:cstheme="minorHAnsi"/>
          <w:sz w:val="20"/>
          <w:lang w:val="fr-FR" w:eastAsia="en-US"/>
        </w:rPr>
        <w:t xml:space="preserve">            Sursele principale de poluare a aerului specifice lucrărilor de construcţie a străzilor:</w:t>
      </w:r>
    </w:p>
    <w:p w14:paraId="4C25EB37" w14:textId="77777777" w:rsidR="00CC3ABC" w:rsidRPr="00CC3ABC" w:rsidRDefault="00CC3ABC" w:rsidP="008A56E3">
      <w:pPr>
        <w:pStyle w:val="Allamvizsga"/>
        <w:numPr>
          <w:ilvl w:val="0"/>
          <w:numId w:val="17"/>
        </w:numPr>
        <w:tabs>
          <w:tab w:val="left" w:pos="327"/>
        </w:tabs>
        <w:spacing w:line="276" w:lineRule="auto"/>
        <w:ind w:left="0" w:firstLine="0"/>
        <w:rPr>
          <w:rFonts w:asciiTheme="minorHAnsi" w:eastAsia="Times New Roman" w:hAnsiTheme="minorHAnsi" w:cstheme="minorHAnsi"/>
          <w:sz w:val="20"/>
          <w:lang w:val="en-US" w:eastAsia="en-US"/>
        </w:rPr>
      </w:pPr>
      <w:r w:rsidRPr="00CC3ABC">
        <w:rPr>
          <w:rFonts w:asciiTheme="minorHAnsi" w:eastAsia="Times New Roman" w:hAnsiTheme="minorHAnsi" w:cstheme="minorHAnsi"/>
          <w:sz w:val="20"/>
          <w:lang w:val="en-US" w:eastAsia="en-US"/>
        </w:rPr>
        <w:t>activitatea utilajelor de construcţie ;</w:t>
      </w:r>
    </w:p>
    <w:p w14:paraId="65BD6F1A" w14:textId="77777777" w:rsidR="00CC3ABC" w:rsidRPr="00132D8B" w:rsidRDefault="00CC3ABC" w:rsidP="008A56E3">
      <w:pPr>
        <w:pStyle w:val="Allamvizsga"/>
        <w:numPr>
          <w:ilvl w:val="0"/>
          <w:numId w:val="17"/>
        </w:numPr>
        <w:tabs>
          <w:tab w:val="left" w:pos="327"/>
        </w:tabs>
        <w:spacing w:line="276" w:lineRule="auto"/>
        <w:ind w:left="0" w:firstLine="0"/>
        <w:rPr>
          <w:rFonts w:asciiTheme="minorHAnsi" w:eastAsia="Times New Roman" w:hAnsiTheme="minorHAnsi" w:cstheme="minorHAnsi"/>
          <w:sz w:val="20"/>
          <w:lang w:val="fr-FR" w:eastAsia="en-US"/>
        </w:rPr>
      </w:pPr>
      <w:r w:rsidRPr="00132D8B">
        <w:rPr>
          <w:rFonts w:asciiTheme="minorHAnsi" w:eastAsia="Times New Roman" w:hAnsiTheme="minorHAnsi" w:cstheme="minorHAnsi"/>
          <w:sz w:val="20"/>
          <w:lang w:val="fr-FR" w:eastAsia="en-US"/>
        </w:rPr>
        <w:t>transportul materialelor de construcţie  (beton, asfalt,etc.);</w:t>
      </w:r>
    </w:p>
    <w:p w14:paraId="2F5C1548" w14:textId="77777777" w:rsidR="00CC3ABC" w:rsidRPr="00132D8B" w:rsidRDefault="00CC3ABC" w:rsidP="008A56E3">
      <w:pPr>
        <w:pStyle w:val="Allamvizsga"/>
        <w:numPr>
          <w:ilvl w:val="0"/>
          <w:numId w:val="17"/>
        </w:numPr>
        <w:tabs>
          <w:tab w:val="left" w:pos="327"/>
        </w:tabs>
        <w:spacing w:line="276" w:lineRule="auto"/>
        <w:ind w:left="0" w:firstLine="0"/>
        <w:rPr>
          <w:rFonts w:asciiTheme="minorHAnsi" w:eastAsia="Times New Roman" w:hAnsiTheme="minorHAnsi" w:cstheme="minorHAnsi"/>
          <w:sz w:val="20"/>
          <w:lang w:val="fr-FR" w:eastAsia="en-US"/>
        </w:rPr>
      </w:pPr>
      <w:r w:rsidRPr="00132D8B">
        <w:rPr>
          <w:rFonts w:asciiTheme="minorHAnsi" w:eastAsia="Times New Roman" w:hAnsiTheme="minorHAnsi" w:cstheme="minorHAnsi"/>
          <w:sz w:val="20"/>
          <w:lang w:val="fr-FR" w:eastAsia="en-US"/>
        </w:rPr>
        <w:t>utilajele indiferent de tipul lor functioneaza cu motoare Diesel,gazele de eşapament evacuateein atmosfera continand intreaga gama de poluanti specifici arderii interne a motorinei:oxizi de azot (NO) compusi organic volatili (VOC), metan (CH), oxizi decarbon (CO,CO2) amoniac (NH3), particule cu metale grele (Cd,Cu,Cr,Ni,Se,ZN), hidrocarburi aromatice policiclice (HAP), bioxid de sulf (SO2).</w:t>
      </w:r>
    </w:p>
    <w:p w14:paraId="7AA94704" w14:textId="77777777" w:rsidR="00CC3ABC" w:rsidRPr="00132D8B" w:rsidRDefault="00CC3ABC" w:rsidP="00CC3ABC">
      <w:pPr>
        <w:pStyle w:val="Allamvizsga"/>
        <w:tabs>
          <w:tab w:val="left" w:pos="327"/>
        </w:tabs>
        <w:spacing w:line="276" w:lineRule="auto"/>
        <w:rPr>
          <w:rFonts w:asciiTheme="minorHAnsi" w:eastAsia="Times New Roman" w:hAnsiTheme="minorHAnsi" w:cstheme="minorHAnsi"/>
          <w:sz w:val="20"/>
          <w:lang w:val="fr-FR" w:eastAsia="en-US"/>
        </w:rPr>
      </w:pPr>
      <w:r w:rsidRPr="00132D8B">
        <w:rPr>
          <w:rFonts w:asciiTheme="minorHAnsi" w:eastAsia="Times New Roman" w:hAnsiTheme="minorHAnsi" w:cstheme="minorHAnsi"/>
          <w:sz w:val="20"/>
          <w:lang w:val="fr-FR" w:eastAsia="en-US"/>
        </w:rPr>
        <w:t xml:space="preserve">        Gama poluantilor organici si anorganici emisi in atmosfera prin gazele de esapament contin substante cu diferite grade de toxicitate. Se remarcă astfel prezenta pe lângă poluanţii comuni (NOx, SO2, CO, particule ) a unor substante cu potential cancerigeni evidentiat prin studii epidemiologice efectuate de Organizatia Mondiala a Sanatatii: cadmiu , nickel, crom si hidrocarburi aromatice policiclice.</w:t>
      </w:r>
    </w:p>
    <w:p w14:paraId="4B1658D1" w14:textId="77777777" w:rsidR="00CC3ABC" w:rsidRPr="00132D8B" w:rsidRDefault="00CC3ABC" w:rsidP="00CC3ABC">
      <w:pPr>
        <w:pStyle w:val="Allamvizsga"/>
        <w:tabs>
          <w:tab w:val="left" w:pos="327"/>
        </w:tabs>
        <w:spacing w:line="276" w:lineRule="auto"/>
        <w:rPr>
          <w:rFonts w:asciiTheme="minorHAnsi" w:eastAsia="Times New Roman" w:hAnsiTheme="minorHAnsi" w:cstheme="minorHAnsi"/>
          <w:sz w:val="20"/>
          <w:lang w:val="fr-FR" w:eastAsia="en-US"/>
        </w:rPr>
      </w:pPr>
      <w:r w:rsidRPr="00132D8B">
        <w:rPr>
          <w:rFonts w:asciiTheme="minorHAnsi" w:eastAsia="Times New Roman" w:hAnsiTheme="minorHAnsi" w:cstheme="minorHAnsi"/>
          <w:sz w:val="20"/>
          <w:lang w:val="fr-FR" w:eastAsia="en-US"/>
        </w:rPr>
        <w:tab/>
        <w:t xml:space="preserve">Se remarca, de asemenea, prezenta protoxidului de azot (N2O)- substanta incriminate in epuizarea stratului de ozon stratospheric- si a metanului, care, impreuna cu CO2 au efecte globala asupra mediului, fiind gaze cu efect de sera. </w:t>
      </w:r>
    </w:p>
    <w:p w14:paraId="335A2736" w14:textId="77777777" w:rsidR="00CC3ABC" w:rsidRPr="00132D8B" w:rsidRDefault="00CC3ABC" w:rsidP="00CC3ABC">
      <w:pPr>
        <w:pStyle w:val="Allamvizsga"/>
        <w:tabs>
          <w:tab w:val="left" w:pos="327"/>
        </w:tabs>
        <w:spacing w:line="276" w:lineRule="auto"/>
        <w:rPr>
          <w:rFonts w:asciiTheme="minorHAnsi" w:eastAsia="Times New Roman" w:hAnsiTheme="minorHAnsi" w:cstheme="minorHAnsi"/>
          <w:sz w:val="20"/>
          <w:lang w:val="fr-FR" w:eastAsia="en-US"/>
        </w:rPr>
      </w:pPr>
      <w:r w:rsidRPr="00132D8B">
        <w:rPr>
          <w:rFonts w:asciiTheme="minorHAnsi" w:eastAsia="Times New Roman" w:hAnsiTheme="minorHAnsi" w:cstheme="minorHAnsi"/>
          <w:sz w:val="20"/>
          <w:lang w:val="fr-FR" w:eastAsia="en-US"/>
        </w:rPr>
        <w:tab/>
        <w:t xml:space="preserve">Cantitatile de poluanti emise in atmosfera de utilajele de constructie depind, in principal de urmatorii factori: </w:t>
      </w:r>
    </w:p>
    <w:p w14:paraId="249F21EE" w14:textId="77777777" w:rsidR="00CC3ABC" w:rsidRPr="00CC3ABC" w:rsidRDefault="00CC3ABC" w:rsidP="008A56E3">
      <w:pPr>
        <w:pStyle w:val="Allamvizsga"/>
        <w:numPr>
          <w:ilvl w:val="0"/>
          <w:numId w:val="18"/>
        </w:numPr>
        <w:tabs>
          <w:tab w:val="left" w:pos="327"/>
        </w:tabs>
        <w:spacing w:line="276" w:lineRule="auto"/>
        <w:ind w:left="0" w:firstLine="0"/>
        <w:rPr>
          <w:rFonts w:asciiTheme="minorHAnsi" w:eastAsia="Times New Roman" w:hAnsiTheme="minorHAnsi" w:cstheme="minorHAnsi"/>
          <w:sz w:val="20"/>
          <w:lang w:val="en-US" w:eastAsia="en-US"/>
        </w:rPr>
      </w:pPr>
      <w:r w:rsidRPr="00CC3ABC">
        <w:rPr>
          <w:rFonts w:asciiTheme="minorHAnsi" w:eastAsia="Times New Roman" w:hAnsiTheme="minorHAnsi" w:cstheme="minorHAnsi"/>
          <w:sz w:val="20"/>
          <w:lang w:val="en-US" w:eastAsia="en-US"/>
        </w:rPr>
        <w:t>nivelul tehnologic al motorului;</w:t>
      </w:r>
    </w:p>
    <w:p w14:paraId="07E55CBD" w14:textId="77777777" w:rsidR="00CC3ABC" w:rsidRPr="00CC3ABC" w:rsidRDefault="00CC3ABC" w:rsidP="008A56E3">
      <w:pPr>
        <w:pStyle w:val="Allamvizsga"/>
        <w:numPr>
          <w:ilvl w:val="0"/>
          <w:numId w:val="18"/>
        </w:numPr>
        <w:tabs>
          <w:tab w:val="left" w:pos="327"/>
        </w:tabs>
        <w:spacing w:line="276" w:lineRule="auto"/>
        <w:ind w:left="0" w:firstLine="0"/>
        <w:rPr>
          <w:rFonts w:asciiTheme="minorHAnsi" w:eastAsia="Times New Roman" w:hAnsiTheme="minorHAnsi" w:cstheme="minorHAnsi"/>
          <w:sz w:val="20"/>
          <w:lang w:val="en-US" w:eastAsia="en-US"/>
        </w:rPr>
      </w:pPr>
      <w:r w:rsidRPr="00CC3ABC">
        <w:rPr>
          <w:rFonts w:asciiTheme="minorHAnsi" w:eastAsia="Times New Roman" w:hAnsiTheme="minorHAnsi" w:cstheme="minorHAnsi"/>
          <w:sz w:val="20"/>
          <w:lang w:val="en-US" w:eastAsia="en-US"/>
        </w:rPr>
        <w:t>puterea motorului;</w:t>
      </w:r>
    </w:p>
    <w:p w14:paraId="052377C2" w14:textId="77777777" w:rsidR="00CC3ABC" w:rsidRPr="00132D8B" w:rsidRDefault="00CC3ABC" w:rsidP="008A56E3">
      <w:pPr>
        <w:pStyle w:val="Allamvizsga"/>
        <w:numPr>
          <w:ilvl w:val="0"/>
          <w:numId w:val="18"/>
        </w:numPr>
        <w:tabs>
          <w:tab w:val="left" w:pos="327"/>
        </w:tabs>
        <w:spacing w:line="276" w:lineRule="auto"/>
        <w:ind w:left="0" w:firstLine="0"/>
        <w:rPr>
          <w:rFonts w:asciiTheme="minorHAnsi" w:eastAsia="Times New Roman" w:hAnsiTheme="minorHAnsi" w:cstheme="minorHAnsi"/>
          <w:sz w:val="20"/>
          <w:lang w:val="fr-FR" w:eastAsia="en-US"/>
        </w:rPr>
      </w:pPr>
      <w:r w:rsidRPr="00132D8B">
        <w:rPr>
          <w:rFonts w:asciiTheme="minorHAnsi" w:eastAsia="Times New Roman" w:hAnsiTheme="minorHAnsi" w:cstheme="minorHAnsi"/>
          <w:sz w:val="20"/>
          <w:lang w:val="fr-FR" w:eastAsia="en-US"/>
        </w:rPr>
        <w:lastRenderedPageBreak/>
        <w:t>consumul de carburant pe unitatea de putere;</w:t>
      </w:r>
    </w:p>
    <w:p w14:paraId="3CB610B0" w14:textId="77777777" w:rsidR="00CC3ABC" w:rsidRPr="00CC3ABC" w:rsidRDefault="00CC3ABC" w:rsidP="008A56E3">
      <w:pPr>
        <w:pStyle w:val="Allamvizsga"/>
        <w:numPr>
          <w:ilvl w:val="0"/>
          <w:numId w:val="18"/>
        </w:numPr>
        <w:tabs>
          <w:tab w:val="left" w:pos="327"/>
        </w:tabs>
        <w:spacing w:line="276" w:lineRule="auto"/>
        <w:ind w:left="0" w:firstLine="0"/>
        <w:rPr>
          <w:rFonts w:asciiTheme="minorHAnsi" w:eastAsia="Times New Roman" w:hAnsiTheme="minorHAnsi" w:cstheme="minorHAnsi"/>
          <w:sz w:val="20"/>
          <w:lang w:val="en-US" w:eastAsia="en-US"/>
        </w:rPr>
      </w:pPr>
      <w:r w:rsidRPr="00CC3ABC">
        <w:rPr>
          <w:rFonts w:asciiTheme="minorHAnsi" w:eastAsia="Times New Roman" w:hAnsiTheme="minorHAnsi" w:cstheme="minorHAnsi"/>
          <w:sz w:val="20"/>
          <w:lang w:val="en-US" w:eastAsia="en-US"/>
        </w:rPr>
        <w:t>capacitatea utilajului;</w:t>
      </w:r>
    </w:p>
    <w:p w14:paraId="2FAB0728" w14:textId="77777777" w:rsidR="00CC3ABC" w:rsidRPr="00CC3ABC" w:rsidRDefault="00CC3ABC" w:rsidP="008A56E3">
      <w:pPr>
        <w:pStyle w:val="Allamvizsga"/>
        <w:numPr>
          <w:ilvl w:val="0"/>
          <w:numId w:val="18"/>
        </w:numPr>
        <w:tabs>
          <w:tab w:val="left" w:pos="327"/>
        </w:tabs>
        <w:spacing w:line="276" w:lineRule="auto"/>
        <w:ind w:left="0" w:firstLine="0"/>
        <w:rPr>
          <w:rFonts w:asciiTheme="minorHAnsi" w:eastAsia="Times New Roman" w:hAnsiTheme="minorHAnsi" w:cstheme="minorHAnsi"/>
          <w:sz w:val="20"/>
          <w:lang w:val="en-US" w:eastAsia="en-US"/>
        </w:rPr>
      </w:pPr>
      <w:r w:rsidRPr="00CC3ABC">
        <w:rPr>
          <w:rFonts w:asciiTheme="minorHAnsi" w:eastAsia="Times New Roman" w:hAnsiTheme="minorHAnsi" w:cstheme="minorHAnsi"/>
          <w:sz w:val="20"/>
          <w:lang w:val="en-US" w:eastAsia="en-US"/>
        </w:rPr>
        <w:t>vârsta utilajului/motorului;</w:t>
      </w:r>
    </w:p>
    <w:p w14:paraId="4F3E4D7E" w14:textId="77777777" w:rsidR="00CC3ABC" w:rsidRPr="00CC3ABC" w:rsidRDefault="00CC3ABC" w:rsidP="008A56E3">
      <w:pPr>
        <w:pStyle w:val="Allamvizsga"/>
        <w:numPr>
          <w:ilvl w:val="0"/>
          <w:numId w:val="18"/>
        </w:numPr>
        <w:tabs>
          <w:tab w:val="left" w:pos="327"/>
        </w:tabs>
        <w:spacing w:line="276" w:lineRule="auto"/>
        <w:ind w:left="0" w:firstLine="0"/>
        <w:rPr>
          <w:rFonts w:asciiTheme="minorHAnsi" w:eastAsia="Times New Roman" w:hAnsiTheme="minorHAnsi" w:cstheme="minorHAnsi"/>
          <w:sz w:val="20"/>
          <w:lang w:val="en-US" w:eastAsia="en-US"/>
        </w:rPr>
      </w:pPr>
      <w:r w:rsidRPr="00CC3ABC">
        <w:rPr>
          <w:rFonts w:asciiTheme="minorHAnsi" w:eastAsia="Times New Roman" w:hAnsiTheme="minorHAnsi" w:cstheme="minorHAnsi"/>
          <w:sz w:val="20"/>
          <w:lang w:val="en-US" w:eastAsia="en-US"/>
        </w:rPr>
        <w:t>dotarea cu dispozitive de reducere a pouarii (catalizatoare).</w:t>
      </w:r>
    </w:p>
    <w:p w14:paraId="242FAAF3" w14:textId="77777777" w:rsidR="00CC3ABC" w:rsidRPr="00132D8B" w:rsidRDefault="00CC3ABC" w:rsidP="00CC3ABC">
      <w:pPr>
        <w:pStyle w:val="Allamvizsga"/>
        <w:tabs>
          <w:tab w:val="left" w:pos="327"/>
        </w:tabs>
        <w:spacing w:line="276" w:lineRule="auto"/>
        <w:rPr>
          <w:rFonts w:asciiTheme="minorHAnsi" w:eastAsia="Times New Roman" w:hAnsiTheme="minorHAnsi" w:cstheme="minorHAnsi"/>
          <w:sz w:val="20"/>
          <w:lang w:val="fr-FR" w:eastAsia="en-US"/>
        </w:rPr>
      </w:pPr>
      <w:r w:rsidRPr="00132D8B">
        <w:rPr>
          <w:rFonts w:asciiTheme="minorHAnsi" w:eastAsia="Times New Roman" w:hAnsiTheme="minorHAnsi" w:cstheme="minorHAnsi"/>
          <w:sz w:val="20"/>
          <w:lang w:val="fr-FR" w:eastAsia="en-US"/>
        </w:rPr>
        <w:tab/>
        <w:t>Este evident ca emisile de poluanti scad cu cit performantele motorului sunt mai avansate, tendinta in lume fiind fabricarea motoarelor cu consumuri cit mai mici pe unitatea de putere si cu un control cit mai restrictiv al emisilor.</w:t>
      </w:r>
    </w:p>
    <w:p w14:paraId="53BDED64" w14:textId="77777777" w:rsidR="00CC3ABC" w:rsidRPr="00132D8B" w:rsidRDefault="00CC3ABC" w:rsidP="00CC3ABC">
      <w:pPr>
        <w:pStyle w:val="Allamvizsga"/>
        <w:tabs>
          <w:tab w:val="left" w:pos="327"/>
        </w:tabs>
        <w:spacing w:line="276" w:lineRule="auto"/>
        <w:rPr>
          <w:rFonts w:asciiTheme="minorHAnsi" w:eastAsia="Times New Roman" w:hAnsiTheme="minorHAnsi" w:cstheme="minorHAnsi"/>
          <w:sz w:val="20"/>
          <w:lang w:val="fr-FR" w:eastAsia="en-US"/>
        </w:rPr>
      </w:pPr>
      <w:r w:rsidRPr="00132D8B">
        <w:rPr>
          <w:rFonts w:asciiTheme="minorHAnsi" w:eastAsia="Times New Roman" w:hAnsiTheme="minorHAnsi" w:cstheme="minorHAnsi"/>
          <w:sz w:val="20"/>
          <w:lang w:val="fr-FR" w:eastAsia="en-US"/>
        </w:rPr>
        <w:tab/>
        <w:t>Aceste doua elemente sunt reflectate de dinamica legislatiei in domeniul mediului a UE si a SUA.</w:t>
      </w:r>
    </w:p>
    <w:p w14:paraId="3848E940" w14:textId="77777777" w:rsidR="00CC3ABC" w:rsidRPr="00132D8B" w:rsidRDefault="00CC3ABC" w:rsidP="00CC3ABC">
      <w:pPr>
        <w:pStyle w:val="Allamvizsga"/>
        <w:tabs>
          <w:tab w:val="left" w:pos="327"/>
        </w:tabs>
        <w:spacing w:line="276" w:lineRule="auto"/>
        <w:rPr>
          <w:rFonts w:asciiTheme="minorHAnsi" w:eastAsia="Times New Roman" w:hAnsiTheme="minorHAnsi" w:cstheme="minorHAnsi"/>
          <w:sz w:val="20"/>
          <w:lang w:val="fr-FR" w:eastAsia="en-US"/>
        </w:rPr>
      </w:pPr>
      <w:r w:rsidRPr="00132D8B">
        <w:rPr>
          <w:rFonts w:asciiTheme="minorHAnsi" w:eastAsia="Times New Roman" w:hAnsiTheme="minorHAnsi" w:cstheme="minorHAnsi"/>
          <w:sz w:val="20"/>
          <w:lang w:val="fr-FR" w:eastAsia="en-US"/>
        </w:rPr>
        <w:tab/>
        <w:t>Pentru mijloacele de transport incadrate in categoria vehiculelor grele (havy duty vehicles), estimarile efectuate de literatura de specialitate americana  coreleaza emisiile de poluanti cu nivelul tehnologic al motorului, consumul de carburant pe unitatea de putere sau la 100 km,vârsta vehiculului etc.</w:t>
      </w:r>
    </w:p>
    <w:p w14:paraId="60290082" w14:textId="77777777" w:rsidR="00CC3ABC" w:rsidRPr="00132D8B" w:rsidRDefault="00CC3ABC" w:rsidP="00CC3ABC">
      <w:pPr>
        <w:pStyle w:val="Allamvizsga"/>
        <w:tabs>
          <w:tab w:val="left" w:pos="327"/>
        </w:tabs>
        <w:spacing w:line="276" w:lineRule="auto"/>
        <w:rPr>
          <w:rFonts w:asciiTheme="minorHAnsi" w:eastAsia="Times New Roman" w:hAnsiTheme="minorHAnsi" w:cstheme="minorHAnsi"/>
          <w:sz w:val="20"/>
          <w:lang w:val="fr-FR" w:eastAsia="en-US"/>
        </w:rPr>
      </w:pPr>
      <w:r w:rsidRPr="00132D8B">
        <w:rPr>
          <w:rFonts w:asciiTheme="minorHAnsi" w:eastAsia="Times New Roman" w:hAnsiTheme="minorHAnsi" w:cstheme="minorHAnsi"/>
          <w:sz w:val="20"/>
          <w:lang w:val="fr-FR" w:eastAsia="en-US"/>
        </w:rPr>
        <w:tab/>
        <w:t>Astfel, metodologiile americane estimeaza pentru vehiculele grele (diesel heavy duty vehicles) un consum mediu de 29,9 l/100 km, în timp ce basculantele de16 t fabricate in Romania au un consum de carburant de 40-45 l/100 km.</w:t>
      </w:r>
    </w:p>
    <w:p w14:paraId="20056747" w14:textId="77777777" w:rsidR="00CC3ABC" w:rsidRPr="00132D8B" w:rsidRDefault="00CC3ABC" w:rsidP="00CC3ABC">
      <w:pPr>
        <w:pStyle w:val="Allamvizsga"/>
        <w:tabs>
          <w:tab w:val="left" w:pos="327"/>
        </w:tabs>
        <w:spacing w:line="276" w:lineRule="auto"/>
        <w:rPr>
          <w:rFonts w:asciiTheme="minorHAnsi" w:eastAsia="Times New Roman" w:hAnsiTheme="minorHAnsi" w:cstheme="minorHAnsi"/>
          <w:sz w:val="20"/>
          <w:lang w:val="fr-FR" w:eastAsia="en-US"/>
        </w:rPr>
      </w:pPr>
      <w:r w:rsidRPr="00132D8B">
        <w:rPr>
          <w:rFonts w:asciiTheme="minorHAnsi" w:eastAsia="Times New Roman" w:hAnsiTheme="minorHAnsi" w:cstheme="minorHAnsi"/>
          <w:sz w:val="20"/>
          <w:lang w:val="fr-FR" w:eastAsia="en-US"/>
        </w:rPr>
        <w:tab/>
        <w:t>Consumul specific, raportat la 1 tona de material transportat, este de aproximativ 2 ori mai mic comparativ cu consumul basculantelor romanesti de16 t.</w:t>
      </w:r>
    </w:p>
    <w:p w14:paraId="0A57BF6D" w14:textId="77777777" w:rsidR="00CC3ABC" w:rsidRPr="00132D8B" w:rsidRDefault="00CC3ABC" w:rsidP="00CC3ABC">
      <w:pPr>
        <w:pStyle w:val="Allamvizsga"/>
        <w:tabs>
          <w:tab w:val="left" w:pos="327"/>
        </w:tabs>
        <w:spacing w:line="276" w:lineRule="auto"/>
        <w:rPr>
          <w:rFonts w:asciiTheme="minorHAnsi" w:eastAsia="Times New Roman" w:hAnsiTheme="minorHAnsi" w:cstheme="minorHAnsi"/>
          <w:sz w:val="20"/>
          <w:lang w:val="fr-FR" w:eastAsia="en-US"/>
        </w:rPr>
      </w:pPr>
      <w:r w:rsidRPr="00132D8B">
        <w:rPr>
          <w:rFonts w:asciiTheme="minorHAnsi" w:eastAsia="Times New Roman" w:hAnsiTheme="minorHAnsi" w:cstheme="minorHAnsi"/>
          <w:sz w:val="20"/>
          <w:lang w:val="fr-FR" w:eastAsia="en-US"/>
        </w:rPr>
        <w:tab/>
        <w:t>Aria principala de emisie a poluantilor rezultati din activitatea utilajelor si a mijloacelor de transport se cosidera ampriza lucrarii extinsa lateral, pe ambele, parti, cu cite o fasie de 10-15 m latime. Concentratiile maxime de poluanti se realizeaza in cadrul acestei arii.</w:t>
      </w:r>
      <w:r w:rsidRPr="00132D8B">
        <w:rPr>
          <w:rFonts w:asciiTheme="minorHAnsi" w:eastAsia="Times New Roman" w:hAnsiTheme="minorHAnsi" w:cstheme="minorHAnsi"/>
          <w:sz w:val="20"/>
          <w:lang w:val="fr-FR" w:eastAsia="en-US"/>
        </w:rPr>
        <w:tab/>
      </w:r>
    </w:p>
    <w:p w14:paraId="635767A7" w14:textId="77777777" w:rsidR="00CC3ABC" w:rsidRPr="00132D8B" w:rsidRDefault="00CC3ABC" w:rsidP="00CC3ABC">
      <w:pPr>
        <w:pStyle w:val="Allamvizsga"/>
        <w:tabs>
          <w:tab w:val="left" w:pos="327"/>
        </w:tabs>
        <w:spacing w:line="276" w:lineRule="auto"/>
        <w:rPr>
          <w:rFonts w:asciiTheme="minorHAnsi" w:eastAsia="Times New Roman" w:hAnsiTheme="minorHAnsi" w:cstheme="minorHAnsi"/>
          <w:sz w:val="20"/>
          <w:lang w:val="fr-FR" w:eastAsia="en-US"/>
        </w:rPr>
      </w:pPr>
      <w:r w:rsidRPr="00132D8B">
        <w:rPr>
          <w:rFonts w:asciiTheme="minorHAnsi" w:eastAsia="Times New Roman" w:hAnsiTheme="minorHAnsi" w:cstheme="minorHAnsi"/>
          <w:sz w:val="20"/>
          <w:lang w:val="fr-FR" w:eastAsia="en-US"/>
        </w:rPr>
        <w:tab/>
        <w:t>Studii de dispersie completate cu masuratori arata ca, in exteriorul acestei arii, concentratiile de substante poluante in aer se reduce substantial.</w:t>
      </w:r>
    </w:p>
    <w:p w14:paraId="2B304E35" w14:textId="77777777" w:rsidR="00CC3ABC" w:rsidRPr="00132D8B" w:rsidRDefault="00CC3ABC" w:rsidP="00CC3ABC">
      <w:pPr>
        <w:pStyle w:val="Allamvizsga"/>
        <w:tabs>
          <w:tab w:val="left" w:pos="327"/>
        </w:tabs>
        <w:spacing w:line="276" w:lineRule="auto"/>
        <w:rPr>
          <w:rFonts w:asciiTheme="minorHAnsi" w:eastAsia="Times New Roman" w:hAnsiTheme="minorHAnsi" w:cstheme="minorHAnsi"/>
          <w:sz w:val="20"/>
          <w:lang w:val="fr-FR" w:eastAsia="en-US"/>
        </w:rPr>
      </w:pPr>
      <w:r w:rsidRPr="00132D8B">
        <w:rPr>
          <w:rFonts w:asciiTheme="minorHAnsi" w:eastAsia="Times New Roman" w:hAnsiTheme="minorHAnsi" w:cstheme="minorHAnsi"/>
          <w:sz w:val="20"/>
          <w:lang w:val="fr-FR" w:eastAsia="en-US"/>
        </w:rPr>
        <w:tab/>
        <w:t>Astfel, la 20 m in exteriorul acestei fasii, concentratiile se reduc cu 50%, iar la peste 50 m reducerea este de 75%.</w:t>
      </w:r>
    </w:p>
    <w:p w14:paraId="7735073D" w14:textId="77777777" w:rsidR="00CC3ABC" w:rsidRPr="00CC3ABC" w:rsidRDefault="00CC3ABC" w:rsidP="00CC3ABC">
      <w:pPr>
        <w:pStyle w:val="Allamvizsga"/>
        <w:tabs>
          <w:tab w:val="left" w:pos="327"/>
        </w:tabs>
        <w:spacing w:line="276" w:lineRule="auto"/>
        <w:rPr>
          <w:rFonts w:asciiTheme="minorHAnsi" w:eastAsia="Times New Roman" w:hAnsiTheme="minorHAnsi" w:cstheme="minorHAnsi"/>
          <w:sz w:val="20"/>
          <w:lang w:val="en-US" w:eastAsia="en-US"/>
        </w:rPr>
      </w:pPr>
      <w:r w:rsidRPr="00132D8B">
        <w:rPr>
          <w:rFonts w:asciiTheme="minorHAnsi" w:eastAsia="Times New Roman" w:hAnsiTheme="minorHAnsi" w:cstheme="minorHAnsi"/>
          <w:sz w:val="20"/>
          <w:lang w:val="fr-FR" w:eastAsia="en-US"/>
        </w:rPr>
        <w:tab/>
        <w:t xml:space="preserve">In tabelul de mai jos prezentam o estimare a emisiilor la autovehicule si vehicule grele in conformitate cu literature de specialitate .               </w:t>
      </w:r>
      <w:r w:rsidRPr="00CC3ABC">
        <w:rPr>
          <w:rFonts w:asciiTheme="minorHAnsi" w:eastAsia="Times New Roman" w:hAnsiTheme="minorHAnsi" w:cstheme="minorHAnsi"/>
          <w:sz w:val="20"/>
          <w:lang w:val="en-US" w:eastAsia="en-US"/>
        </w:rPr>
        <w:t>Tabelul cu Estimarea emisiilor la autovehicule (gr/km)</w:t>
      </w:r>
    </w:p>
    <w:p w14:paraId="4863B402" w14:textId="77777777" w:rsidR="00CC3ABC" w:rsidRPr="00CC3ABC" w:rsidRDefault="00CC3ABC" w:rsidP="00CC3ABC">
      <w:pPr>
        <w:pStyle w:val="Allamvizsga"/>
        <w:tabs>
          <w:tab w:val="left" w:pos="327"/>
        </w:tabs>
        <w:spacing w:line="276" w:lineRule="auto"/>
        <w:rPr>
          <w:rFonts w:asciiTheme="minorHAnsi" w:eastAsia="Times New Roman" w:hAnsiTheme="minorHAnsi" w:cstheme="minorHAnsi"/>
          <w:sz w:val="20"/>
          <w:lang w:val="en-US" w:eastAsia="en-US"/>
        </w:rPr>
      </w:pPr>
      <w:r w:rsidRPr="00CC3ABC">
        <w:rPr>
          <w:rFonts w:asciiTheme="minorHAnsi" w:eastAsia="Times New Roman" w:hAnsiTheme="minorHAnsi" w:cstheme="minorHAnsi"/>
          <w:sz w:val="20"/>
          <w:lang w:val="en-US" w:eastAsia="en-US"/>
        </w:rPr>
        <w:t xml:space="preserve">TIP VEHICUL                  </w:t>
      </w:r>
      <w:r w:rsidRPr="00CC3ABC">
        <w:rPr>
          <w:rFonts w:asciiTheme="minorHAnsi" w:eastAsia="Times New Roman" w:hAnsiTheme="minorHAnsi" w:cstheme="minorHAnsi"/>
          <w:sz w:val="20"/>
          <w:lang w:val="en-US" w:eastAsia="en-US"/>
        </w:rPr>
        <w:tab/>
      </w:r>
      <w:r>
        <w:rPr>
          <w:rFonts w:asciiTheme="minorHAnsi" w:eastAsia="Times New Roman" w:hAnsiTheme="minorHAnsi" w:cstheme="minorHAnsi"/>
          <w:sz w:val="20"/>
          <w:lang w:val="en-US" w:eastAsia="en-US"/>
        </w:rPr>
        <w:tab/>
      </w:r>
      <w:r w:rsidRPr="00CC3ABC">
        <w:rPr>
          <w:rFonts w:asciiTheme="minorHAnsi" w:eastAsia="Times New Roman" w:hAnsiTheme="minorHAnsi" w:cstheme="minorHAnsi"/>
          <w:sz w:val="20"/>
          <w:lang w:val="en-US" w:eastAsia="en-US"/>
        </w:rPr>
        <w:t xml:space="preserve">CO       HIDROCARBURI        </w:t>
      </w:r>
      <w:r>
        <w:rPr>
          <w:rFonts w:asciiTheme="minorHAnsi" w:eastAsia="Times New Roman" w:hAnsiTheme="minorHAnsi" w:cstheme="minorHAnsi"/>
          <w:sz w:val="20"/>
          <w:lang w:val="en-US" w:eastAsia="en-US"/>
        </w:rPr>
        <w:tab/>
      </w:r>
      <w:r w:rsidRPr="00CC3ABC">
        <w:rPr>
          <w:rFonts w:asciiTheme="minorHAnsi" w:eastAsia="Times New Roman" w:hAnsiTheme="minorHAnsi" w:cstheme="minorHAnsi"/>
          <w:sz w:val="20"/>
          <w:lang w:val="en-US" w:eastAsia="en-US"/>
        </w:rPr>
        <w:t xml:space="preserve"> NO               PARTICULE</w:t>
      </w:r>
    </w:p>
    <w:p w14:paraId="33FD8C84" w14:textId="77777777" w:rsidR="00CC3ABC" w:rsidRPr="00CC3ABC" w:rsidRDefault="00CC3ABC" w:rsidP="00CC3ABC">
      <w:pPr>
        <w:pStyle w:val="Allamvizsga"/>
        <w:tabs>
          <w:tab w:val="left" w:pos="327"/>
        </w:tabs>
        <w:spacing w:line="276" w:lineRule="auto"/>
        <w:rPr>
          <w:rFonts w:asciiTheme="minorHAnsi" w:eastAsia="Times New Roman" w:hAnsiTheme="minorHAnsi" w:cstheme="minorHAnsi"/>
          <w:sz w:val="20"/>
          <w:lang w:val="en-US" w:eastAsia="en-US"/>
        </w:rPr>
      </w:pPr>
      <w:r w:rsidRPr="00CC3ABC">
        <w:rPr>
          <w:rFonts w:asciiTheme="minorHAnsi" w:eastAsia="Times New Roman" w:hAnsiTheme="minorHAnsi" w:cstheme="minorHAnsi"/>
          <w:sz w:val="20"/>
          <w:lang w:val="en-US" w:eastAsia="en-US"/>
        </w:rPr>
        <w:t xml:space="preserve">                                                                                         </w:t>
      </w:r>
      <w:r w:rsidRPr="00CC3ABC">
        <w:rPr>
          <w:rFonts w:asciiTheme="minorHAnsi" w:eastAsia="Times New Roman" w:hAnsiTheme="minorHAnsi" w:cstheme="minorHAnsi"/>
          <w:sz w:val="20"/>
          <w:lang w:val="en-US" w:eastAsia="en-US"/>
        </w:rPr>
        <w:tab/>
      </w:r>
      <w:r w:rsidRPr="00CC3ABC">
        <w:rPr>
          <w:rFonts w:asciiTheme="minorHAnsi" w:eastAsia="Times New Roman" w:hAnsiTheme="minorHAnsi" w:cstheme="minorHAnsi"/>
          <w:sz w:val="20"/>
          <w:lang w:val="en-US" w:eastAsia="en-US"/>
        </w:rPr>
        <w:tab/>
        <w:t xml:space="preserve">                  </w:t>
      </w:r>
      <w:r>
        <w:rPr>
          <w:rFonts w:asciiTheme="minorHAnsi" w:eastAsia="Times New Roman" w:hAnsiTheme="minorHAnsi" w:cstheme="minorHAnsi"/>
          <w:sz w:val="20"/>
          <w:lang w:val="en-US" w:eastAsia="en-US"/>
        </w:rPr>
        <w:tab/>
      </w:r>
      <w:r w:rsidRPr="00CC3ABC">
        <w:rPr>
          <w:rFonts w:asciiTheme="minorHAnsi" w:eastAsia="Times New Roman" w:hAnsiTheme="minorHAnsi" w:cstheme="minorHAnsi"/>
          <w:sz w:val="20"/>
          <w:lang w:val="en-US" w:eastAsia="en-US"/>
        </w:rPr>
        <w:t xml:space="preserve">IN SUSPENSIE                                </w:t>
      </w:r>
    </w:p>
    <w:p w14:paraId="21046AFD" w14:textId="77777777" w:rsidR="00CC3ABC" w:rsidRPr="00CC3ABC" w:rsidRDefault="00CC3ABC" w:rsidP="00CC3ABC">
      <w:pPr>
        <w:pStyle w:val="Allamvizsga"/>
        <w:tabs>
          <w:tab w:val="left" w:pos="327"/>
        </w:tabs>
        <w:spacing w:line="276" w:lineRule="auto"/>
        <w:rPr>
          <w:rFonts w:asciiTheme="minorHAnsi" w:eastAsia="Times New Roman" w:hAnsiTheme="minorHAnsi" w:cstheme="minorHAnsi"/>
          <w:sz w:val="20"/>
          <w:lang w:val="en-US" w:eastAsia="en-US"/>
        </w:rPr>
      </w:pPr>
      <w:r w:rsidRPr="00CC3ABC">
        <w:rPr>
          <w:rFonts w:asciiTheme="minorHAnsi" w:eastAsia="Times New Roman" w:hAnsiTheme="minorHAnsi" w:cstheme="minorHAnsi"/>
          <w:sz w:val="20"/>
          <w:lang w:val="en-US" w:eastAsia="en-US"/>
        </w:rPr>
        <w:t>Cu catalizator</w:t>
      </w:r>
      <w:r w:rsidRPr="00CC3ABC">
        <w:rPr>
          <w:rFonts w:asciiTheme="minorHAnsi" w:eastAsia="Times New Roman" w:hAnsiTheme="minorHAnsi" w:cstheme="minorHAnsi"/>
          <w:sz w:val="20"/>
          <w:lang w:val="en-US" w:eastAsia="en-US"/>
        </w:rPr>
        <w:tab/>
        <w:t xml:space="preserve">       </w:t>
      </w:r>
      <w:r w:rsidRPr="00CC3ABC">
        <w:rPr>
          <w:rFonts w:asciiTheme="minorHAnsi" w:eastAsia="Times New Roman" w:hAnsiTheme="minorHAnsi" w:cstheme="minorHAnsi"/>
          <w:sz w:val="20"/>
          <w:lang w:val="en-US" w:eastAsia="en-US"/>
        </w:rPr>
        <w:tab/>
      </w:r>
      <w:r w:rsidRPr="00CC3ABC">
        <w:rPr>
          <w:rFonts w:asciiTheme="minorHAnsi" w:eastAsia="Times New Roman" w:hAnsiTheme="minorHAnsi" w:cstheme="minorHAnsi"/>
          <w:sz w:val="20"/>
          <w:lang w:val="en-US" w:eastAsia="en-US"/>
        </w:rPr>
        <w:tab/>
        <w:t xml:space="preserve">0,02            </w:t>
      </w:r>
      <w:r w:rsidRPr="00CC3ABC">
        <w:rPr>
          <w:rFonts w:asciiTheme="minorHAnsi" w:eastAsia="Times New Roman" w:hAnsiTheme="minorHAnsi" w:cstheme="minorHAnsi"/>
          <w:sz w:val="20"/>
          <w:lang w:val="en-US" w:eastAsia="en-US"/>
        </w:rPr>
        <w:tab/>
        <w:t xml:space="preserve">0,10                 </w:t>
      </w:r>
      <w:r w:rsidRPr="00CC3ABC">
        <w:rPr>
          <w:rFonts w:asciiTheme="minorHAnsi" w:eastAsia="Times New Roman" w:hAnsiTheme="minorHAnsi" w:cstheme="minorHAnsi"/>
          <w:sz w:val="20"/>
          <w:lang w:val="en-US" w:eastAsia="en-US"/>
        </w:rPr>
        <w:tab/>
        <w:t xml:space="preserve">0,61                0,18                                             </w:t>
      </w:r>
    </w:p>
    <w:p w14:paraId="418926E1" w14:textId="77777777" w:rsidR="00CC3ABC" w:rsidRPr="00CC3ABC" w:rsidRDefault="00CC3ABC" w:rsidP="00CC3ABC">
      <w:pPr>
        <w:pStyle w:val="Allamvizsga"/>
        <w:tabs>
          <w:tab w:val="left" w:pos="327"/>
        </w:tabs>
        <w:spacing w:line="276" w:lineRule="auto"/>
        <w:rPr>
          <w:rFonts w:asciiTheme="minorHAnsi" w:eastAsia="Times New Roman" w:hAnsiTheme="minorHAnsi" w:cstheme="minorHAnsi"/>
          <w:sz w:val="20"/>
          <w:lang w:val="en-US" w:eastAsia="en-US"/>
        </w:rPr>
      </w:pPr>
      <w:r w:rsidRPr="00CC3ABC">
        <w:rPr>
          <w:rFonts w:asciiTheme="minorHAnsi" w:eastAsia="Times New Roman" w:hAnsiTheme="minorHAnsi" w:cstheme="minorHAnsi"/>
          <w:sz w:val="20"/>
          <w:lang w:val="en-US" w:eastAsia="en-US"/>
        </w:rPr>
        <w:t>Fara catalizator</w:t>
      </w:r>
      <w:r w:rsidRPr="00CC3ABC">
        <w:rPr>
          <w:rFonts w:asciiTheme="minorHAnsi" w:eastAsia="Times New Roman" w:hAnsiTheme="minorHAnsi" w:cstheme="minorHAnsi"/>
          <w:sz w:val="20"/>
          <w:lang w:val="en-US" w:eastAsia="en-US"/>
        </w:rPr>
        <w:tab/>
        <w:t xml:space="preserve">       </w:t>
      </w:r>
      <w:r w:rsidRPr="00CC3ABC">
        <w:rPr>
          <w:rFonts w:asciiTheme="minorHAnsi" w:eastAsia="Times New Roman" w:hAnsiTheme="minorHAnsi" w:cstheme="minorHAnsi"/>
          <w:sz w:val="20"/>
          <w:lang w:val="en-US" w:eastAsia="en-US"/>
        </w:rPr>
        <w:tab/>
      </w:r>
      <w:r w:rsidRPr="00CC3ABC">
        <w:rPr>
          <w:rFonts w:asciiTheme="minorHAnsi" w:eastAsia="Times New Roman" w:hAnsiTheme="minorHAnsi" w:cstheme="minorHAnsi"/>
          <w:sz w:val="20"/>
          <w:lang w:val="en-US" w:eastAsia="en-US"/>
        </w:rPr>
        <w:tab/>
        <w:t>0,60</w:t>
      </w:r>
      <w:r w:rsidRPr="00CC3ABC">
        <w:rPr>
          <w:rFonts w:asciiTheme="minorHAnsi" w:eastAsia="Times New Roman" w:hAnsiTheme="minorHAnsi" w:cstheme="minorHAnsi"/>
          <w:sz w:val="20"/>
          <w:lang w:val="en-US" w:eastAsia="en-US"/>
        </w:rPr>
        <w:tab/>
        <w:t xml:space="preserve">     </w:t>
      </w:r>
      <w:r w:rsidRPr="00CC3ABC">
        <w:rPr>
          <w:rFonts w:asciiTheme="minorHAnsi" w:eastAsia="Times New Roman" w:hAnsiTheme="minorHAnsi" w:cstheme="minorHAnsi"/>
          <w:sz w:val="20"/>
          <w:lang w:val="en-US" w:eastAsia="en-US"/>
        </w:rPr>
        <w:tab/>
        <w:t xml:space="preserve">0,10                 </w:t>
      </w:r>
      <w:r w:rsidRPr="00CC3ABC">
        <w:rPr>
          <w:rFonts w:asciiTheme="minorHAnsi" w:eastAsia="Times New Roman" w:hAnsiTheme="minorHAnsi" w:cstheme="minorHAnsi"/>
          <w:sz w:val="20"/>
          <w:lang w:val="en-US" w:eastAsia="en-US"/>
        </w:rPr>
        <w:tab/>
        <w:t xml:space="preserve">0,79                0,29     </w:t>
      </w:r>
    </w:p>
    <w:p w14:paraId="45A55DB4" w14:textId="77777777" w:rsidR="00CC3ABC" w:rsidRPr="00CC3ABC" w:rsidRDefault="00CC3ABC" w:rsidP="00CC3ABC">
      <w:pPr>
        <w:pStyle w:val="Allamvizsga"/>
        <w:tabs>
          <w:tab w:val="left" w:pos="327"/>
        </w:tabs>
        <w:spacing w:line="276" w:lineRule="auto"/>
        <w:rPr>
          <w:rFonts w:asciiTheme="minorHAnsi" w:eastAsia="Times New Roman" w:hAnsiTheme="minorHAnsi" w:cstheme="minorHAnsi"/>
          <w:sz w:val="20"/>
          <w:lang w:val="en-US" w:eastAsia="en-US"/>
        </w:rPr>
      </w:pPr>
      <w:r w:rsidRPr="00CC3ABC">
        <w:rPr>
          <w:rFonts w:asciiTheme="minorHAnsi" w:eastAsia="Times New Roman" w:hAnsiTheme="minorHAnsi" w:cstheme="minorHAnsi"/>
          <w:sz w:val="20"/>
          <w:lang w:val="en-US" w:eastAsia="en-US"/>
        </w:rPr>
        <w:t xml:space="preserve">Autoturisme&lt;2000cmc  </w:t>
      </w:r>
      <w:r w:rsidRPr="00CC3ABC">
        <w:rPr>
          <w:rFonts w:asciiTheme="minorHAnsi" w:eastAsia="Times New Roman" w:hAnsiTheme="minorHAnsi" w:cstheme="minorHAnsi"/>
          <w:sz w:val="20"/>
          <w:lang w:val="en-US" w:eastAsia="en-US"/>
        </w:rPr>
        <w:tab/>
      </w:r>
      <w:r w:rsidRPr="00CC3ABC">
        <w:rPr>
          <w:rFonts w:asciiTheme="minorHAnsi" w:eastAsia="Times New Roman" w:hAnsiTheme="minorHAnsi" w:cstheme="minorHAnsi"/>
          <w:sz w:val="20"/>
          <w:lang w:val="en-US" w:eastAsia="en-US"/>
        </w:rPr>
        <w:tab/>
        <w:t>0,5</w:t>
      </w:r>
      <w:r w:rsidRPr="00CC3ABC">
        <w:rPr>
          <w:rFonts w:asciiTheme="minorHAnsi" w:eastAsia="Times New Roman" w:hAnsiTheme="minorHAnsi" w:cstheme="minorHAnsi"/>
          <w:sz w:val="20"/>
          <w:lang w:val="en-US" w:eastAsia="en-US"/>
        </w:rPr>
        <w:tab/>
        <w:t xml:space="preserve">     </w:t>
      </w:r>
      <w:r w:rsidRPr="00CC3ABC">
        <w:rPr>
          <w:rFonts w:asciiTheme="minorHAnsi" w:eastAsia="Times New Roman" w:hAnsiTheme="minorHAnsi" w:cstheme="minorHAnsi"/>
          <w:sz w:val="20"/>
          <w:lang w:val="en-US" w:eastAsia="en-US"/>
        </w:rPr>
        <w:tab/>
        <w:t xml:space="preserve">0,105               </w:t>
      </w:r>
      <w:r w:rsidRPr="00CC3ABC">
        <w:rPr>
          <w:rFonts w:asciiTheme="minorHAnsi" w:eastAsia="Times New Roman" w:hAnsiTheme="minorHAnsi" w:cstheme="minorHAnsi"/>
          <w:sz w:val="20"/>
          <w:lang w:val="en-US" w:eastAsia="en-US"/>
        </w:rPr>
        <w:tab/>
        <w:t>0,                    0,131</w:t>
      </w:r>
    </w:p>
    <w:p w14:paraId="7408A5AB" w14:textId="77777777" w:rsidR="00CC3ABC" w:rsidRPr="00132D8B" w:rsidRDefault="00CC3ABC" w:rsidP="00CC3ABC">
      <w:pPr>
        <w:pStyle w:val="Allamvizsga"/>
        <w:tabs>
          <w:tab w:val="left" w:pos="327"/>
        </w:tabs>
        <w:spacing w:line="276" w:lineRule="auto"/>
        <w:rPr>
          <w:rFonts w:asciiTheme="minorHAnsi" w:eastAsia="Times New Roman" w:hAnsiTheme="minorHAnsi" w:cstheme="minorHAnsi"/>
          <w:sz w:val="20"/>
          <w:lang w:val="fr-FR" w:eastAsia="en-US"/>
        </w:rPr>
      </w:pPr>
      <w:r w:rsidRPr="00132D8B">
        <w:rPr>
          <w:rFonts w:asciiTheme="minorHAnsi" w:eastAsia="Times New Roman" w:hAnsiTheme="minorHAnsi" w:cstheme="minorHAnsi"/>
          <w:sz w:val="20"/>
          <w:lang w:val="fr-FR" w:eastAsia="en-US"/>
        </w:rPr>
        <w:t xml:space="preserve">Autoturisme&gt;2000cmc    </w:t>
      </w:r>
      <w:r w:rsidRPr="00132D8B">
        <w:rPr>
          <w:rFonts w:asciiTheme="minorHAnsi" w:eastAsia="Times New Roman" w:hAnsiTheme="minorHAnsi" w:cstheme="minorHAnsi"/>
          <w:sz w:val="20"/>
          <w:lang w:val="fr-FR" w:eastAsia="en-US"/>
        </w:rPr>
        <w:tab/>
      </w:r>
      <w:r w:rsidRPr="00132D8B">
        <w:rPr>
          <w:rFonts w:asciiTheme="minorHAnsi" w:eastAsia="Times New Roman" w:hAnsiTheme="minorHAnsi" w:cstheme="minorHAnsi"/>
          <w:sz w:val="20"/>
          <w:lang w:val="fr-FR" w:eastAsia="en-US"/>
        </w:rPr>
        <w:tab/>
        <w:t>0,5</w:t>
      </w:r>
      <w:r w:rsidRPr="00132D8B">
        <w:rPr>
          <w:rFonts w:asciiTheme="minorHAnsi" w:eastAsia="Times New Roman" w:hAnsiTheme="minorHAnsi" w:cstheme="minorHAnsi"/>
          <w:sz w:val="20"/>
          <w:lang w:val="fr-FR" w:eastAsia="en-US"/>
        </w:rPr>
        <w:tab/>
        <w:t xml:space="preserve">     </w:t>
      </w:r>
      <w:r w:rsidRPr="00132D8B">
        <w:rPr>
          <w:rFonts w:asciiTheme="minorHAnsi" w:eastAsia="Times New Roman" w:hAnsiTheme="minorHAnsi" w:cstheme="minorHAnsi"/>
          <w:sz w:val="20"/>
          <w:lang w:val="fr-FR" w:eastAsia="en-US"/>
        </w:rPr>
        <w:tab/>
        <w:t xml:space="preserve">0,105               </w:t>
      </w:r>
      <w:r w:rsidRPr="00132D8B">
        <w:rPr>
          <w:rFonts w:asciiTheme="minorHAnsi" w:eastAsia="Times New Roman" w:hAnsiTheme="minorHAnsi" w:cstheme="minorHAnsi"/>
          <w:sz w:val="20"/>
          <w:lang w:val="fr-FR" w:eastAsia="en-US"/>
        </w:rPr>
        <w:tab/>
        <w:t>0,7</w:t>
      </w:r>
      <w:r w:rsidRPr="00132D8B">
        <w:rPr>
          <w:rFonts w:asciiTheme="minorHAnsi" w:eastAsia="Times New Roman" w:hAnsiTheme="minorHAnsi" w:cstheme="minorHAnsi"/>
          <w:sz w:val="20"/>
          <w:lang w:val="fr-FR" w:eastAsia="en-US"/>
        </w:rPr>
        <w:tab/>
        <w:t xml:space="preserve">          0,131</w:t>
      </w:r>
    </w:p>
    <w:p w14:paraId="0AC884D0" w14:textId="77777777" w:rsidR="00CC3ABC" w:rsidRPr="00132D8B" w:rsidRDefault="00CC3ABC" w:rsidP="00CC3ABC">
      <w:pPr>
        <w:pStyle w:val="Allamvizsga"/>
        <w:tabs>
          <w:tab w:val="left" w:pos="327"/>
        </w:tabs>
        <w:spacing w:line="276" w:lineRule="auto"/>
        <w:rPr>
          <w:rFonts w:asciiTheme="minorHAnsi" w:eastAsia="Times New Roman" w:hAnsiTheme="minorHAnsi" w:cstheme="minorHAnsi"/>
          <w:sz w:val="20"/>
          <w:lang w:val="fr-FR" w:eastAsia="en-US"/>
        </w:rPr>
      </w:pPr>
      <w:r w:rsidRPr="00132D8B">
        <w:rPr>
          <w:rFonts w:asciiTheme="minorHAnsi" w:eastAsia="Times New Roman" w:hAnsiTheme="minorHAnsi" w:cstheme="minorHAnsi"/>
          <w:sz w:val="20"/>
          <w:lang w:val="fr-FR" w:eastAsia="en-US"/>
        </w:rPr>
        <w:t>Autovehicule&lt;3,5t</w:t>
      </w:r>
      <w:r w:rsidRPr="00132D8B">
        <w:rPr>
          <w:rFonts w:asciiTheme="minorHAnsi" w:eastAsia="Times New Roman" w:hAnsiTheme="minorHAnsi" w:cstheme="minorHAnsi"/>
          <w:sz w:val="20"/>
          <w:lang w:val="fr-FR" w:eastAsia="en-US"/>
        </w:rPr>
        <w:tab/>
        <w:t xml:space="preserve">      </w:t>
      </w:r>
      <w:r w:rsidRPr="00132D8B">
        <w:rPr>
          <w:rFonts w:asciiTheme="minorHAnsi" w:eastAsia="Times New Roman" w:hAnsiTheme="minorHAnsi" w:cstheme="minorHAnsi"/>
          <w:sz w:val="20"/>
          <w:lang w:val="fr-FR" w:eastAsia="en-US"/>
        </w:rPr>
        <w:tab/>
        <w:t>1,5</w:t>
      </w:r>
      <w:r w:rsidRPr="00132D8B">
        <w:rPr>
          <w:rFonts w:asciiTheme="minorHAnsi" w:eastAsia="Times New Roman" w:hAnsiTheme="minorHAnsi" w:cstheme="minorHAnsi"/>
          <w:sz w:val="20"/>
          <w:lang w:val="fr-FR" w:eastAsia="en-US"/>
        </w:rPr>
        <w:tab/>
        <w:t xml:space="preserve">      </w:t>
      </w:r>
      <w:r w:rsidRPr="00132D8B">
        <w:rPr>
          <w:rFonts w:asciiTheme="minorHAnsi" w:eastAsia="Times New Roman" w:hAnsiTheme="minorHAnsi" w:cstheme="minorHAnsi"/>
          <w:sz w:val="20"/>
          <w:lang w:val="fr-FR" w:eastAsia="en-US"/>
        </w:rPr>
        <w:tab/>
        <w:t>0,7</w:t>
      </w:r>
      <w:r w:rsidRPr="00132D8B">
        <w:rPr>
          <w:rFonts w:asciiTheme="minorHAnsi" w:eastAsia="Times New Roman" w:hAnsiTheme="minorHAnsi" w:cstheme="minorHAnsi"/>
          <w:sz w:val="20"/>
          <w:lang w:val="fr-FR" w:eastAsia="en-US"/>
        </w:rPr>
        <w:tab/>
        <w:t xml:space="preserve">      </w:t>
      </w:r>
      <w:r w:rsidRPr="00132D8B">
        <w:rPr>
          <w:rFonts w:asciiTheme="minorHAnsi" w:eastAsia="Times New Roman" w:hAnsiTheme="minorHAnsi" w:cstheme="minorHAnsi"/>
          <w:sz w:val="20"/>
          <w:lang w:val="fr-FR" w:eastAsia="en-US"/>
        </w:rPr>
        <w:tab/>
        <w:t>1,3</w:t>
      </w:r>
      <w:r w:rsidRPr="00132D8B">
        <w:rPr>
          <w:rFonts w:asciiTheme="minorHAnsi" w:eastAsia="Times New Roman" w:hAnsiTheme="minorHAnsi" w:cstheme="minorHAnsi"/>
          <w:sz w:val="20"/>
          <w:lang w:val="fr-FR" w:eastAsia="en-US"/>
        </w:rPr>
        <w:tab/>
        <w:t xml:space="preserve">          0,6</w:t>
      </w:r>
    </w:p>
    <w:p w14:paraId="499BE46C" w14:textId="77777777" w:rsidR="00CC3ABC" w:rsidRPr="00132D8B" w:rsidRDefault="00CC3ABC" w:rsidP="00CC3ABC">
      <w:pPr>
        <w:pStyle w:val="Allamvizsga"/>
        <w:tabs>
          <w:tab w:val="left" w:pos="327"/>
        </w:tabs>
        <w:spacing w:line="276" w:lineRule="auto"/>
        <w:rPr>
          <w:rFonts w:asciiTheme="minorHAnsi" w:eastAsia="Times New Roman" w:hAnsiTheme="minorHAnsi" w:cstheme="minorHAnsi"/>
          <w:sz w:val="20"/>
          <w:lang w:val="fr-FR" w:eastAsia="en-US"/>
        </w:rPr>
      </w:pPr>
      <w:r w:rsidRPr="00132D8B">
        <w:rPr>
          <w:rFonts w:asciiTheme="minorHAnsi" w:eastAsia="Times New Roman" w:hAnsiTheme="minorHAnsi" w:cstheme="minorHAnsi"/>
          <w:sz w:val="20"/>
          <w:lang w:val="fr-FR" w:eastAsia="en-US"/>
        </w:rPr>
        <w:t>Autoveh. 3,5-5,5t</w:t>
      </w:r>
      <w:r w:rsidRPr="00132D8B">
        <w:rPr>
          <w:rFonts w:asciiTheme="minorHAnsi" w:eastAsia="Times New Roman" w:hAnsiTheme="minorHAnsi" w:cstheme="minorHAnsi"/>
          <w:sz w:val="20"/>
          <w:lang w:val="fr-FR" w:eastAsia="en-US"/>
        </w:rPr>
        <w:tab/>
        <w:t xml:space="preserve">       </w:t>
      </w:r>
      <w:r w:rsidRPr="00132D8B">
        <w:rPr>
          <w:rFonts w:asciiTheme="minorHAnsi" w:eastAsia="Times New Roman" w:hAnsiTheme="minorHAnsi" w:cstheme="minorHAnsi"/>
          <w:sz w:val="20"/>
          <w:lang w:val="fr-FR" w:eastAsia="en-US"/>
        </w:rPr>
        <w:tab/>
      </w:r>
      <w:r w:rsidRPr="00132D8B">
        <w:rPr>
          <w:rFonts w:asciiTheme="minorHAnsi" w:eastAsia="Times New Roman" w:hAnsiTheme="minorHAnsi" w:cstheme="minorHAnsi"/>
          <w:sz w:val="20"/>
          <w:lang w:val="fr-FR" w:eastAsia="en-US"/>
        </w:rPr>
        <w:tab/>
        <w:t>2,0</w:t>
      </w:r>
      <w:r w:rsidRPr="00132D8B">
        <w:rPr>
          <w:rFonts w:asciiTheme="minorHAnsi" w:eastAsia="Times New Roman" w:hAnsiTheme="minorHAnsi" w:cstheme="minorHAnsi"/>
          <w:sz w:val="20"/>
          <w:lang w:val="fr-FR" w:eastAsia="en-US"/>
        </w:rPr>
        <w:tab/>
        <w:t xml:space="preserve">      </w:t>
      </w:r>
      <w:r w:rsidRPr="00132D8B">
        <w:rPr>
          <w:rFonts w:asciiTheme="minorHAnsi" w:eastAsia="Times New Roman" w:hAnsiTheme="minorHAnsi" w:cstheme="minorHAnsi"/>
          <w:sz w:val="20"/>
          <w:lang w:val="fr-FR" w:eastAsia="en-US"/>
        </w:rPr>
        <w:tab/>
        <w:t>1,0</w:t>
      </w:r>
      <w:r w:rsidRPr="00132D8B">
        <w:rPr>
          <w:rFonts w:asciiTheme="minorHAnsi" w:eastAsia="Times New Roman" w:hAnsiTheme="minorHAnsi" w:cstheme="minorHAnsi"/>
          <w:sz w:val="20"/>
          <w:lang w:val="fr-FR" w:eastAsia="en-US"/>
        </w:rPr>
        <w:tab/>
        <w:t xml:space="preserve">      </w:t>
      </w:r>
      <w:r w:rsidRPr="00132D8B">
        <w:rPr>
          <w:rFonts w:asciiTheme="minorHAnsi" w:eastAsia="Times New Roman" w:hAnsiTheme="minorHAnsi" w:cstheme="minorHAnsi"/>
          <w:sz w:val="20"/>
          <w:lang w:val="fr-FR" w:eastAsia="en-US"/>
        </w:rPr>
        <w:tab/>
        <w:t>6,0</w:t>
      </w:r>
      <w:r w:rsidRPr="00132D8B">
        <w:rPr>
          <w:rFonts w:asciiTheme="minorHAnsi" w:eastAsia="Times New Roman" w:hAnsiTheme="minorHAnsi" w:cstheme="minorHAnsi"/>
          <w:sz w:val="20"/>
          <w:lang w:val="fr-FR" w:eastAsia="en-US"/>
        </w:rPr>
        <w:tab/>
        <w:t xml:space="preserve">          1,0</w:t>
      </w:r>
    </w:p>
    <w:p w14:paraId="7C96DA4C" w14:textId="77777777" w:rsidR="00CC3ABC" w:rsidRPr="00132D8B" w:rsidRDefault="00CC3ABC" w:rsidP="00CC3ABC">
      <w:pPr>
        <w:pStyle w:val="Allamvizsga"/>
        <w:tabs>
          <w:tab w:val="left" w:pos="327"/>
        </w:tabs>
        <w:spacing w:line="276" w:lineRule="auto"/>
        <w:rPr>
          <w:rFonts w:asciiTheme="minorHAnsi" w:eastAsia="Times New Roman" w:hAnsiTheme="minorHAnsi" w:cstheme="minorHAnsi"/>
          <w:sz w:val="20"/>
          <w:lang w:val="fr-FR" w:eastAsia="en-US"/>
        </w:rPr>
      </w:pPr>
      <w:r w:rsidRPr="00132D8B">
        <w:rPr>
          <w:rFonts w:asciiTheme="minorHAnsi" w:eastAsia="Times New Roman" w:hAnsiTheme="minorHAnsi" w:cstheme="minorHAnsi"/>
          <w:sz w:val="20"/>
          <w:lang w:val="fr-FR" w:eastAsia="en-US"/>
        </w:rPr>
        <w:t>Autoveh. 5,5-12,0t</w:t>
      </w:r>
      <w:r w:rsidRPr="00132D8B">
        <w:rPr>
          <w:rFonts w:asciiTheme="minorHAnsi" w:eastAsia="Times New Roman" w:hAnsiTheme="minorHAnsi" w:cstheme="minorHAnsi"/>
          <w:sz w:val="20"/>
          <w:lang w:val="fr-FR" w:eastAsia="en-US"/>
        </w:rPr>
        <w:tab/>
        <w:t xml:space="preserve">      </w:t>
      </w:r>
      <w:r w:rsidRPr="00132D8B">
        <w:rPr>
          <w:rFonts w:asciiTheme="minorHAnsi" w:eastAsia="Times New Roman" w:hAnsiTheme="minorHAnsi" w:cstheme="minorHAnsi"/>
          <w:sz w:val="20"/>
          <w:lang w:val="fr-FR" w:eastAsia="en-US"/>
        </w:rPr>
        <w:tab/>
        <w:t>4,0</w:t>
      </w:r>
      <w:r w:rsidRPr="00132D8B">
        <w:rPr>
          <w:rFonts w:asciiTheme="minorHAnsi" w:eastAsia="Times New Roman" w:hAnsiTheme="minorHAnsi" w:cstheme="minorHAnsi"/>
          <w:sz w:val="20"/>
          <w:lang w:val="fr-FR" w:eastAsia="en-US"/>
        </w:rPr>
        <w:tab/>
        <w:t xml:space="preserve">      </w:t>
      </w:r>
      <w:r w:rsidRPr="00132D8B">
        <w:rPr>
          <w:rFonts w:asciiTheme="minorHAnsi" w:eastAsia="Times New Roman" w:hAnsiTheme="minorHAnsi" w:cstheme="minorHAnsi"/>
          <w:sz w:val="20"/>
          <w:lang w:val="fr-FR" w:eastAsia="en-US"/>
        </w:rPr>
        <w:tab/>
        <w:t>2,5</w:t>
      </w:r>
      <w:r w:rsidRPr="00132D8B">
        <w:rPr>
          <w:rFonts w:asciiTheme="minorHAnsi" w:eastAsia="Times New Roman" w:hAnsiTheme="minorHAnsi" w:cstheme="minorHAnsi"/>
          <w:sz w:val="20"/>
          <w:lang w:val="fr-FR" w:eastAsia="en-US"/>
        </w:rPr>
        <w:tab/>
        <w:t xml:space="preserve">    </w:t>
      </w:r>
      <w:r w:rsidRPr="00132D8B">
        <w:rPr>
          <w:rFonts w:asciiTheme="minorHAnsi" w:eastAsia="Times New Roman" w:hAnsiTheme="minorHAnsi" w:cstheme="minorHAnsi"/>
          <w:sz w:val="20"/>
          <w:lang w:val="fr-FR" w:eastAsia="en-US"/>
        </w:rPr>
        <w:tab/>
        <w:t xml:space="preserve">10,0 </w:t>
      </w:r>
      <w:r w:rsidRPr="00132D8B">
        <w:rPr>
          <w:rFonts w:asciiTheme="minorHAnsi" w:eastAsia="Times New Roman" w:hAnsiTheme="minorHAnsi" w:cstheme="minorHAnsi"/>
          <w:sz w:val="20"/>
          <w:lang w:val="fr-FR" w:eastAsia="en-US"/>
        </w:rPr>
        <w:tab/>
        <w:t xml:space="preserve">          2,0  </w:t>
      </w:r>
    </w:p>
    <w:p w14:paraId="4241985C" w14:textId="77777777" w:rsidR="00CC3ABC" w:rsidRPr="00132D8B" w:rsidRDefault="00CC3ABC" w:rsidP="00CC3ABC">
      <w:pPr>
        <w:pStyle w:val="Allamvizsga"/>
        <w:tabs>
          <w:tab w:val="left" w:pos="327"/>
        </w:tabs>
        <w:spacing w:line="276" w:lineRule="auto"/>
        <w:rPr>
          <w:rFonts w:asciiTheme="minorHAnsi" w:eastAsia="Times New Roman" w:hAnsiTheme="minorHAnsi" w:cstheme="minorHAnsi"/>
          <w:sz w:val="20"/>
          <w:lang w:val="fr-FR" w:eastAsia="en-US"/>
        </w:rPr>
      </w:pPr>
      <w:r w:rsidRPr="00132D8B">
        <w:rPr>
          <w:rFonts w:asciiTheme="minorHAnsi" w:eastAsia="Times New Roman" w:hAnsiTheme="minorHAnsi" w:cstheme="minorHAnsi"/>
          <w:sz w:val="20"/>
          <w:lang w:val="fr-FR" w:eastAsia="en-US"/>
        </w:rPr>
        <w:t>Autoveh. 12,0-15,0t</w:t>
      </w:r>
      <w:r w:rsidRPr="00132D8B">
        <w:rPr>
          <w:rFonts w:asciiTheme="minorHAnsi" w:eastAsia="Times New Roman" w:hAnsiTheme="minorHAnsi" w:cstheme="minorHAnsi"/>
          <w:sz w:val="20"/>
          <w:lang w:val="fr-FR" w:eastAsia="en-US"/>
        </w:rPr>
        <w:tab/>
        <w:t xml:space="preserve">      </w:t>
      </w:r>
      <w:r w:rsidRPr="00132D8B">
        <w:rPr>
          <w:rFonts w:asciiTheme="minorHAnsi" w:eastAsia="Times New Roman" w:hAnsiTheme="minorHAnsi" w:cstheme="minorHAnsi"/>
          <w:sz w:val="20"/>
          <w:lang w:val="fr-FR" w:eastAsia="en-US"/>
        </w:rPr>
        <w:tab/>
        <w:t>4,5</w:t>
      </w:r>
      <w:r w:rsidRPr="00132D8B">
        <w:rPr>
          <w:rFonts w:asciiTheme="minorHAnsi" w:eastAsia="Times New Roman" w:hAnsiTheme="minorHAnsi" w:cstheme="minorHAnsi"/>
          <w:sz w:val="20"/>
          <w:lang w:val="fr-FR" w:eastAsia="en-US"/>
        </w:rPr>
        <w:tab/>
        <w:t xml:space="preserve">      </w:t>
      </w:r>
      <w:r w:rsidRPr="00132D8B">
        <w:rPr>
          <w:rFonts w:asciiTheme="minorHAnsi" w:eastAsia="Times New Roman" w:hAnsiTheme="minorHAnsi" w:cstheme="minorHAnsi"/>
          <w:sz w:val="20"/>
          <w:lang w:val="fr-FR" w:eastAsia="en-US"/>
        </w:rPr>
        <w:tab/>
        <w:t>3,0</w:t>
      </w:r>
      <w:r w:rsidRPr="00132D8B">
        <w:rPr>
          <w:rFonts w:asciiTheme="minorHAnsi" w:eastAsia="Times New Roman" w:hAnsiTheme="minorHAnsi" w:cstheme="minorHAnsi"/>
          <w:sz w:val="20"/>
          <w:lang w:val="fr-FR" w:eastAsia="en-US"/>
        </w:rPr>
        <w:tab/>
        <w:t xml:space="preserve">     </w:t>
      </w:r>
      <w:r w:rsidRPr="00132D8B">
        <w:rPr>
          <w:rFonts w:asciiTheme="minorHAnsi" w:eastAsia="Times New Roman" w:hAnsiTheme="minorHAnsi" w:cstheme="minorHAnsi"/>
          <w:sz w:val="20"/>
          <w:lang w:val="fr-FR" w:eastAsia="en-US"/>
        </w:rPr>
        <w:tab/>
        <w:t>13,0</w:t>
      </w:r>
      <w:r w:rsidRPr="00132D8B">
        <w:rPr>
          <w:rFonts w:asciiTheme="minorHAnsi" w:eastAsia="Times New Roman" w:hAnsiTheme="minorHAnsi" w:cstheme="minorHAnsi"/>
          <w:sz w:val="20"/>
          <w:lang w:val="fr-FR" w:eastAsia="en-US"/>
        </w:rPr>
        <w:tab/>
        <w:t xml:space="preserve">          2,5</w:t>
      </w:r>
    </w:p>
    <w:p w14:paraId="697ED9E9" w14:textId="77777777" w:rsidR="00CC3ABC" w:rsidRPr="00CC3ABC" w:rsidRDefault="00CC3ABC" w:rsidP="00CC3ABC">
      <w:pPr>
        <w:pStyle w:val="Allamvizsga"/>
        <w:tabs>
          <w:tab w:val="left" w:pos="327"/>
        </w:tabs>
        <w:spacing w:line="276" w:lineRule="auto"/>
        <w:rPr>
          <w:rFonts w:asciiTheme="minorHAnsi" w:eastAsia="Times New Roman" w:hAnsiTheme="minorHAnsi" w:cstheme="minorHAnsi"/>
          <w:sz w:val="20"/>
          <w:lang w:val="en-US" w:eastAsia="en-US"/>
        </w:rPr>
      </w:pPr>
      <w:r w:rsidRPr="00CC3ABC">
        <w:rPr>
          <w:rFonts w:asciiTheme="minorHAnsi" w:eastAsia="Times New Roman" w:hAnsiTheme="minorHAnsi" w:cstheme="minorHAnsi"/>
          <w:sz w:val="20"/>
          <w:lang w:val="en-US" w:eastAsia="en-US"/>
        </w:rPr>
        <w:t xml:space="preserve">Autoveh.&gt; 15,0t             </w:t>
      </w:r>
      <w:r w:rsidRPr="00CC3ABC">
        <w:rPr>
          <w:rFonts w:asciiTheme="minorHAnsi" w:eastAsia="Times New Roman" w:hAnsiTheme="minorHAnsi" w:cstheme="minorHAnsi"/>
          <w:sz w:val="20"/>
          <w:lang w:val="en-US" w:eastAsia="en-US"/>
        </w:rPr>
        <w:tab/>
      </w:r>
      <w:r w:rsidRPr="00CC3ABC">
        <w:rPr>
          <w:rFonts w:asciiTheme="minorHAnsi" w:eastAsia="Times New Roman" w:hAnsiTheme="minorHAnsi" w:cstheme="minorHAnsi"/>
          <w:sz w:val="20"/>
          <w:lang w:val="en-US" w:eastAsia="en-US"/>
        </w:rPr>
        <w:tab/>
        <w:t>5,0</w:t>
      </w:r>
      <w:r w:rsidRPr="00CC3ABC">
        <w:rPr>
          <w:rFonts w:asciiTheme="minorHAnsi" w:eastAsia="Times New Roman" w:hAnsiTheme="minorHAnsi" w:cstheme="minorHAnsi"/>
          <w:sz w:val="20"/>
          <w:lang w:val="en-US" w:eastAsia="en-US"/>
        </w:rPr>
        <w:tab/>
        <w:t xml:space="preserve">      </w:t>
      </w:r>
      <w:r w:rsidRPr="00CC3ABC">
        <w:rPr>
          <w:rFonts w:asciiTheme="minorHAnsi" w:eastAsia="Times New Roman" w:hAnsiTheme="minorHAnsi" w:cstheme="minorHAnsi"/>
          <w:sz w:val="20"/>
          <w:lang w:val="en-US" w:eastAsia="en-US"/>
        </w:rPr>
        <w:tab/>
        <w:t>3,5</w:t>
      </w:r>
      <w:r w:rsidRPr="00CC3ABC">
        <w:rPr>
          <w:rFonts w:asciiTheme="minorHAnsi" w:eastAsia="Times New Roman" w:hAnsiTheme="minorHAnsi" w:cstheme="minorHAnsi"/>
          <w:sz w:val="20"/>
          <w:lang w:val="en-US" w:eastAsia="en-US"/>
        </w:rPr>
        <w:tab/>
        <w:t xml:space="preserve">     </w:t>
      </w:r>
      <w:r w:rsidRPr="00CC3ABC">
        <w:rPr>
          <w:rFonts w:asciiTheme="minorHAnsi" w:eastAsia="Times New Roman" w:hAnsiTheme="minorHAnsi" w:cstheme="minorHAnsi"/>
          <w:sz w:val="20"/>
          <w:lang w:val="en-US" w:eastAsia="en-US"/>
        </w:rPr>
        <w:tab/>
        <w:t>20,0</w:t>
      </w:r>
      <w:r w:rsidRPr="00CC3ABC">
        <w:rPr>
          <w:rFonts w:asciiTheme="minorHAnsi" w:eastAsia="Times New Roman" w:hAnsiTheme="minorHAnsi" w:cstheme="minorHAnsi"/>
          <w:sz w:val="20"/>
          <w:lang w:val="en-US" w:eastAsia="en-US"/>
        </w:rPr>
        <w:tab/>
        <w:t xml:space="preserve">          3,0</w:t>
      </w:r>
    </w:p>
    <w:p w14:paraId="427AAD57" w14:textId="77777777" w:rsidR="00CC3ABC" w:rsidRPr="00132D8B" w:rsidRDefault="00CC3ABC" w:rsidP="00CC3ABC">
      <w:pPr>
        <w:pStyle w:val="Allamvizsga"/>
        <w:tabs>
          <w:tab w:val="left" w:pos="327"/>
        </w:tabs>
        <w:spacing w:line="276" w:lineRule="auto"/>
        <w:rPr>
          <w:rFonts w:asciiTheme="minorHAnsi" w:eastAsia="Times New Roman" w:hAnsiTheme="minorHAnsi" w:cstheme="minorHAnsi"/>
          <w:sz w:val="20"/>
          <w:lang w:val="fr-FR" w:eastAsia="en-US"/>
        </w:rPr>
      </w:pPr>
      <w:r w:rsidRPr="00CC3ABC">
        <w:rPr>
          <w:rFonts w:asciiTheme="minorHAnsi" w:eastAsia="Times New Roman" w:hAnsiTheme="minorHAnsi" w:cstheme="minorHAnsi"/>
          <w:sz w:val="20"/>
          <w:lang w:val="en-US" w:eastAsia="en-US"/>
        </w:rPr>
        <w:tab/>
      </w:r>
      <w:r w:rsidRPr="00132D8B">
        <w:rPr>
          <w:rFonts w:asciiTheme="minorHAnsi" w:eastAsia="Times New Roman" w:hAnsiTheme="minorHAnsi" w:cstheme="minorHAnsi"/>
          <w:sz w:val="20"/>
          <w:lang w:val="fr-FR" w:eastAsia="en-US"/>
        </w:rPr>
        <w:t>Având in vedere că unele firme de constructii au in dotare vehicule de ultima generatie fabricate in strainatate, putem aprecia ca activitatile de santier nu vor avea un impact deosebit asupra calitati aerului din zonele de lucru si nici in zonele adiacente acestora.</w:t>
      </w:r>
    </w:p>
    <w:p w14:paraId="7758B972" w14:textId="77777777" w:rsidR="00CC3ABC" w:rsidRPr="00132D8B" w:rsidRDefault="00CC3ABC" w:rsidP="00CC3ABC">
      <w:pPr>
        <w:pStyle w:val="Allamvizsga"/>
        <w:tabs>
          <w:tab w:val="left" w:pos="327"/>
        </w:tabs>
        <w:spacing w:line="276" w:lineRule="auto"/>
        <w:rPr>
          <w:rFonts w:asciiTheme="minorHAnsi" w:eastAsia="Times New Roman" w:hAnsiTheme="minorHAnsi" w:cstheme="minorHAnsi"/>
          <w:sz w:val="20"/>
          <w:lang w:val="fr-FR" w:eastAsia="en-US"/>
        </w:rPr>
      </w:pPr>
    </w:p>
    <w:p w14:paraId="21CF3843" w14:textId="77777777" w:rsidR="00CC3ABC" w:rsidRPr="00CC3ABC" w:rsidRDefault="00CC3ABC" w:rsidP="00CC3ABC">
      <w:pPr>
        <w:spacing w:line="276" w:lineRule="auto"/>
        <w:ind w:left="0"/>
        <w:rPr>
          <w:rFonts w:asciiTheme="minorHAnsi" w:eastAsia="Times New Roman" w:hAnsiTheme="minorHAnsi" w:cstheme="minorHAnsi"/>
          <w:szCs w:val="20"/>
        </w:rPr>
      </w:pPr>
      <w:r w:rsidRPr="00CC3ABC">
        <w:rPr>
          <w:rFonts w:asciiTheme="minorHAnsi" w:eastAsia="Times New Roman" w:hAnsiTheme="minorHAnsi" w:cstheme="minorHAnsi"/>
          <w:szCs w:val="20"/>
        </w:rPr>
        <w:t>Protectia calitati aerului pe perioada de operare</w:t>
      </w:r>
    </w:p>
    <w:p w14:paraId="25AE20E8" w14:textId="77777777" w:rsidR="00CC3ABC" w:rsidRPr="00CC3ABC" w:rsidRDefault="00CC3ABC" w:rsidP="00CC3ABC">
      <w:pPr>
        <w:pStyle w:val="Allamvizsga"/>
        <w:tabs>
          <w:tab w:val="left" w:pos="327"/>
        </w:tabs>
        <w:spacing w:line="276" w:lineRule="auto"/>
        <w:rPr>
          <w:rFonts w:asciiTheme="minorHAnsi" w:eastAsia="Times New Roman" w:hAnsiTheme="minorHAnsi" w:cstheme="minorHAnsi"/>
          <w:sz w:val="20"/>
          <w:lang w:val="en-US" w:eastAsia="en-US"/>
        </w:rPr>
      </w:pPr>
      <w:r w:rsidRPr="00CC3ABC">
        <w:rPr>
          <w:rFonts w:asciiTheme="minorHAnsi" w:eastAsia="Times New Roman" w:hAnsiTheme="minorHAnsi" w:cstheme="minorHAnsi"/>
          <w:sz w:val="20"/>
          <w:lang w:val="en-US" w:eastAsia="en-US"/>
        </w:rPr>
        <w:tab/>
        <w:t xml:space="preserve">În perioada de operare sursa principală de poluarea aerului în zona este circulatia autovehicolelor.Tinand cont de valorile de trafic viitor,după 15 ani,  se poate aprecia că traficul nu va contribui în mod semnificativ la poluarea aerului din zonă. Trebuie menţionat că îmbunătăţirea continuă a performanţelor motoarelor autovehicolelor are în </w:t>
      </w:r>
      <w:r w:rsidRPr="00CC3ABC">
        <w:rPr>
          <w:rFonts w:asciiTheme="minorHAnsi" w:eastAsia="Times New Roman" w:hAnsiTheme="minorHAnsi" w:cstheme="minorHAnsi"/>
          <w:sz w:val="20"/>
          <w:lang w:val="en-US" w:eastAsia="en-US"/>
        </w:rPr>
        <w:lastRenderedPageBreak/>
        <w:t>vedere reducerea noxelor rezultate din arderea carburanţilor în motoare.De asemenea, respectarea prevederilor legale privind verificarea tehnică periodică a autovehicolelor, va contribui la reducerea noxelor.</w:t>
      </w:r>
    </w:p>
    <w:p w14:paraId="24313176" w14:textId="77777777" w:rsidR="009044E1" w:rsidRPr="003509FD" w:rsidRDefault="009044E1" w:rsidP="00A152C8">
      <w:pPr>
        <w:shd w:val="clear" w:color="auto" w:fill="FFFFFF"/>
        <w:spacing w:before="0" w:after="0"/>
        <w:ind w:left="0"/>
        <w:jc w:val="both"/>
        <w:rPr>
          <w:rFonts w:asciiTheme="minorHAnsi" w:eastAsia="Times New Roman" w:hAnsiTheme="minorHAnsi" w:cstheme="minorHAnsi"/>
          <w:color w:val="000000" w:themeColor="text1"/>
          <w:szCs w:val="20"/>
        </w:rPr>
      </w:pPr>
    </w:p>
    <w:p w14:paraId="0E4332CB" w14:textId="77777777" w:rsidR="00A152C8" w:rsidRDefault="00A152C8" w:rsidP="00A152C8">
      <w:pPr>
        <w:shd w:val="clear" w:color="auto" w:fill="FFFFFF"/>
        <w:spacing w:before="0" w:after="0"/>
        <w:ind w:left="0"/>
        <w:jc w:val="both"/>
        <w:rPr>
          <w:rFonts w:asciiTheme="minorHAnsi" w:eastAsia="Times New Roman" w:hAnsiTheme="minorHAnsi" w:cstheme="minorHAnsi"/>
          <w:color w:val="000000" w:themeColor="text1"/>
          <w:szCs w:val="20"/>
        </w:rPr>
      </w:pPr>
      <w:r w:rsidRPr="003509FD">
        <w:rPr>
          <w:rFonts w:asciiTheme="minorHAnsi" w:eastAsia="Times New Roman" w:hAnsiTheme="minorHAnsi" w:cstheme="minorHAnsi"/>
          <w:b/>
          <w:bCs/>
          <w:color w:val="000000" w:themeColor="text1"/>
          <w:szCs w:val="20"/>
        </w:rPr>
        <w:t>c)</w:t>
      </w:r>
      <w:r w:rsidRPr="003509FD">
        <w:rPr>
          <w:rFonts w:asciiTheme="minorHAnsi" w:eastAsia="Times New Roman" w:hAnsiTheme="minorHAnsi" w:cstheme="minorHAnsi"/>
          <w:color w:val="000000" w:themeColor="text1"/>
          <w:szCs w:val="20"/>
        </w:rPr>
        <w:t> protecția împotriva zgomotului și vibrațiilor:</w:t>
      </w:r>
    </w:p>
    <w:p w14:paraId="43004EB1" w14:textId="77777777" w:rsidR="00CC3ABC" w:rsidRPr="003509FD" w:rsidRDefault="00CC3ABC" w:rsidP="00A152C8">
      <w:pPr>
        <w:shd w:val="clear" w:color="auto" w:fill="FFFFFF"/>
        <w:spacing w:before="0" w:after="0"/>
        <w:ind w:left="0"/>
        <w:jc w:val="both"/>
        <w:rPr>
          <w:rFonts w:asciiTheme="minorHAnsi" w:eastAsia="Times New Roman" w:hAnsiTheme="minorHAnsi" w:cstheme="minorHAnsi"/>
          <w:color w:val="000000" w:themeColor="text1"/>
          <w:szCs w:val="20"/>
        </w:rPr>
      </w:pPr>
    </w:p>
    <w:p w14:paraId="7DD7B7EF" w14:textId="77777777" w:rsidR="00CC3ABC" w:rsidRPr="00CC3ABC" w:rsidRDefault="00CC3ABC" w:rsidP="00CC3ABC">
      <w:pPr>
        <w:pStyle w:val="Allamvizsga"/>
        <w:tabs>
          <w:tab w:val="left" w:pos="327"/>
        </w:tabs>
        <w:spacing w:line="276" w:lineRule="auto"/>
        <w:rPr>
          <w:rFonts w:asciiTheme="minorHAnsi" w:eastAsia="Times New Roman" w:hAnsiTheme="minorHAnsi" w:cstheme="minorHAnsi"/>
          <w:sz w:val="20"/>
          <w:lang w:val="en-US" w:eastAsia="en-US"/>
        </w:rPr>
      </w:pPr>
      <w:r w:rsidRPr="00CC3ABC">
        <w:rPr>
          <w:rFonts w:asciiTheme="minorHAnsi" w:eastAsia="Times New Roman" w:hAnsiTheme="minorHAnsi" w:cstheme="minorHAnsi"/>
          <w:sz w:val="20"/>
          <w:lang w:val="en-US" w:eastAsia="en-US"/>
        </w:rPr>
        <w:t>Calitatea traseului, suprafaţa carosabilă netedă fără denivelări va asigura o fluenţă a circulaţiei astfel încât nivelul de zgomot propus de autovehicule să fie cât mai redus.</w:t>
      </w:r>
    </w:p>
    <w:p w14:paraId="57B851A5" w14:textId="77777777" w:rsidR="00CC3ABC" w:rsidRPr="00132D8B" w:rsidRDefault="00CC3ABC" w:rsidP="00CC3ABC">
      <w:pPr>
        <w:pStyle w:val="Allamvizsga"/>
        <w:tabs>
          <w:tab w:val="left" w:pos="327"/>
        </w:tabs>
        <w:spacing w:line="276" w:lineRule="auto"/>
        <w:rPr>
          <w:rFonts w:asciiTheme="minorHAnsi" w:eastAsia="Times New Roman" w:hAnsiTheme="minorHAnsi" w:cstheme="minorHAnsi"/>
          <w:sz w:val="20"/>
          <w:lang w:val="fr-FR" w:eastAsia="en-US"/>
        </w:rPr>
      </w:pPr>
      <w:r w:rsidRPr="00CC3ABC">
        <w:rPr>
          <w:rFonts w:asciiTheme="minorHAnsi" w:eastAsia="Times New Roman" w:hAnsiTheme="minorHAnsi" w:cstheme="minorHAnsi"/>
          <w:sz w:val="20"/>
          <w:lang w:val="en-US" w:eastAsia="en-US"/>
        </w:rPr>
        <w:tab/>
        <w:t xml:space="preserve">Pentru reducerea nivelului de zgomot din circulaţie se va prevedea o suprafaţă carosabilă netedă, fără denivelări. </w:t>
      </w:r>
      <w:r w:rsidRPr="00132D8B">
        <w:rPr>
          <w:rFonts w:asciiTheme="minorHAnsi" w:eastAsia="Times New Roman" w:hAnsiTheme="minorHAnsi" w:cstheme="minorHAnsi"/>
          <w:sz w:val="20"/>
          <w:lang w:val="fr-FR" w:eastAsia="en-US"/>
        </w:rPr>
        <w:t>La traversarea localităţilor nu se admite claxonatul. Nivelul de zgomot produs de autovehicule în zona unităţilor publice (şcoli, grădiniţe, dispensare, cămine culturale) nu trebuie să depăşească 30 dB.</w:t>
      </w:r>
    </w:p>
    <w:p w14:paraId="552110AA" w14:textId="77777777" w:rsidR="00CC3ABC" w:rsidRPr="00132D8B" w:rsidRDefault="00CC3ABC" w:rsidP="00CC3ABC">
      <w:pPr>
        <w:pStyle w:val="Allamvizsga"/>
        <w:tabs>
          <w:tab w:val="left" w:pos="327"/>
        </w:tabs>
        <w:spacing w:line="276" w:lineRule="auto"/>
        <w:rPr>
          <w:rFonts w:asciiTheme="minorHAnsi" w:eastAsia="Times New Roman" w:hAnsiTheme="minorHAnsi" w:cstheme="minorHAnsi"/>
          <w:sz w:val="20"/>
          <w:lang w:val="fr-FR" w:eastAsia="en-US"/>
        </w:rPr>
      </w:pPr>
      <w:r w:rsidRPr="00132D8B">
        <w:rPr>
          <w:rFonts w:asciiTheme="minorHAnsi" w:eastAsia="Times New Roman" w:hAnsiTheme="minorHAnsi" w:cstheme="minorHAnsi"/>
          <w:sz w:val="20"/>
          <w:lang w:val="fr-FR" w:eastAsia="en-US"/>
        </w:rPr>
        <w:tab/>
        <w:t>Traseul poate fi completat perimetral cu plantaţii, amplasate în spaţiul de siguranţă a drumului ,  pentru constituirea unei perdele naturale împotriva perpetuării zgomotului.</w:t>
      </w:r>
    </w:p>
    <w:p w14:paraId="70892EE9" w14:textId="77777777" w:rsidR="00CC3ABC" w:rsidRPr="00132D8B" w:rsidRDefault="00CC3ABC" w:rsidP="00CC3ABC">
      <w:pPr>
        <w:pStyle w:val="Allamvizsga"/>
        <w:tabs>
          <w:tab w:val="left" w:pos="327"/>
        </w:tabs>
        <w:spacing w:line="276" w:lineRule="auto"/>
        <w:rPr>
          <w:rFonts w:asciiTheme="minorHAnsi" w:eastAsia="Times New Roman" w:hAnsiTheme="minorHAnsi" w:cstheme="minorHAnsi"/>
          <w:sz w:val="20"/>
          <w:lang w:val="fr-FR" w:eastAsia="en-US"/>
        </w:rPr>
      </w:pPr>
      <w:r w:rsidRPr="00132D8B">
        <w:rPr>
          <w:rFonts w:asciiTheme="minorHAnsi" w:eastAsia="Times New Roman" w:hAnsiTheme="minorHAnsi" w:cstheme="minorHAnsi"/>
          <w:sz w:val="20"/>
          <w:lang w:val="fr-FR" w:eastAsia="en-US"/>
        </w:rPr>
        <w:t>Pe perioada de operare a drumului principala sursa de zgomot si vibratii este data de circulatia autoveviculelor pe drum. Valorile  nivelului sonor de pe străzi se inscriu in limitele admise de STAS 10009/88-Acustica urbana-Limite admisibile ale nivelului de zgomot.</w:t>
      </w:r>
    </w:p>
    <w:p w14:paraId="59D982B9" w14:textId="77777777" w:rsidR="00CC3ABC" w:rsidRPr="00CC3ABC" w:rsidRDefault="00CC3ABC" w:rsidP="00CC3ABC">
      <w:pPr>
        <w:pStyle w:val="Allamvizsga"/>
        <w:tabs>
          <w:tab w:val="left" w:pos="327"/>
        </w:tabs>
        <w:spacing w:line="276" w:lineRule="auto"/>
        <w:rPr>
          <w:rFonts w:asciiTheme="minorHAnsi" w:eastAsia="Times New Roman" w:hAnsiTheme="minorHAnsi" w:cstheme="minorHAnsi"/>
          <w:sz w:val="20"/>
          <w:lang w:val="en-US" w:eastAsia="en-US"/>
        </w:rPr>
      </w:pPr>
      <w:r w:rsidRPr="00132D8B">
        <w:rPr>
          <w:rFonts w:asciiTheme="minorHAnsi" w:eastAsia="Times New Roman" w:hAnsiTheme="minorHAnsi" w:cstheme="minorHAnsi"/>
          <w:sz w:val="20"/>
          <w:lang w:val="fr-FR" w:eastAsia="en-US"/>
        </w:rPr>
        <w:tab/>
      </w:r>
      <w:r w:rsidRPr="00CC3ABC">
        <w:rPr>
          <w:rFonts w:asciiTheme="minorHAnsi" w:eastAsia="Times New Roman" w:hAnsiTheme="minorHAnsi" w:cstheme="minorHAnsi"/>
          <w:sz w:val="20"/>
          <w:lang w:val="en-US" w:eastAsia="en-US"/>
        </w:rPr>
        <w:t>In vederea reduceri zgomotului provocat de santier, propunem următoarele măsuri:</w:t>
      </w:r>
    </w:p>
    <w:p w14:paraId="0878EA92" w14:textId="77777777" w:rsidR="00CC3ABC" w:rsidRPr="00132D8B" w:rsidRDefault="00CC3ABC" w:rsidP="008A56E3">
      <w:pPr>
        <w:pStyle w:val="Allamvizsga"/>
        <w:numPr>
          <w:ilvl w:val="0"/>
          <w:numId w:val="19"/>
        </w:numPr>
        <w:tabs>
          <w:tab w:val="left" w:pos="327"/>
        </w:tabs>
        <w:spacing w:line="276" w:lineRule="auto"/>
        <w:ind w:left="0" w:firstLine="0"/>
        <w:rPr>
          <w:rFonts w:asciiTheme="minorHAnsi" w:eastAsia="Times New Roman" w:hAnsiTheme="minorHAnsi" w:cstheme="minorHAnsi"/>
          <w:sz w:val="20"/>
          <w:lang w:val="fr-FR" w:eastAsia="en-US"/>
        </w:rPr>
      </w:pPr>
      <w:r w:rsidRPr="00132D8B">
        <w:rPr>
          <w:rFonts w:asciiTheme="minorHAnsi" w:eastAsia="Times New Roman" w:hAnsiTheme="minorHAnsi" w:cstheme="minorHAnsi"/>
          <w:sz w:val="20"/>
          <w:lang w:val="fr-FR" w:eastAsia="en-US"/>
        </w:rPr>
        <w:t xml:space="preserve">Deoarece în cadrul bazelor de producţie nivelul ridicat de zgomot afecteaza personalul, se vor lua măsuri speciale de protectie antifonica. </w:t>
      </w:r>
    </w:p>
    <w:p w14:paraId="21CBA414" w14:textId="77777777" w:rsidR="00CC3ABC" w:rsidRPr="00CC3ABC" w:rsidRDefault="00CC3ABC" w:rsidP="008A56E3">
      <w:pPr>
        <w:pStyle w:val="Allamvizsga"/>
        <w:numPr>
          <w:ilvl w:val="0"/>
          <w:numId w:val="19"/>
        </w:numPr>
        <w:tabs>
          <w:tab w:val="left" w:pos="327"/>
        </w:tabs>
        <w:spacing w:line="276" w:lineRule="auto"/>
        <w:ind w:left="0" w:firstLine="0"/>
        <w:rPr>
          <w:rFonts w:asciiTheme="minorHAnsi" w:eastAsia="Times New Roman" w:hAnsiTheme="minorHAnsi" w:cstheme="minorHAnsi"/>
          <w:sz w:val="20"/>
          <w:lang w:val="en-US" w:eastAsia="en-US"/>
        </w:rPr>
      </w:pPr>
      <w:r w:rsidRPr="00CC3ABC">
        <w:rPr>
          <w:rFonts w:asciiTheme="minorHAnsi" w:eastAsia="Times New Roman" w:hAnsiTheme="minorHAnsi" w:cstheme="minorHAnsi"/>
          <w:sz w:val="20"/>
          <w:lang w:val="en-US" w:eastAsia="en-US"/>
        </w:rPr>
        <w:t xml:space="preserve">Executia unor protectii acustice in prima faza de santier, acolo unde este posibil. </w:t>
      </w:r>
      <w:r w:rsidRPr="00CC3ABC">
        <w:rPr>
          <w:rFonts w:asciiTheme="minorHAnsi" w:eastAsia="Times New Roman" w:hAnsiTheme="minorHAnsi" w:cstheme="minorHAnsi"/>
          <w:sz w:val="20"/>
          <w:lang w:val="en-US" w:eastAsia="en-US"/>
        </w:rPr>
        <w:tab/>
      </w:r>
    </w:p>
    <w:p w14:paraId="1C626038" w14:textId="77777777" w:rsidR="00CC3ABC" w:rsidRPr="00132D8B" w:rsidRDefault="00CC3ABC" w:rsidP="008A56E3">
      <w:pPr>
        <w:pStyle w:val="Allamvizsga"/>
        <w:numPr>
          <w:ilvl w:val="0"/>
          <w:numId w:val="19"/>
        </w:numPr>
        <w:tabs>
          <w:tab w:val="left" w:pos="327"/>
        </w:tabs>
        <w:spacing w:line="276" w:lineRule="auto"/>
        <w:ind w:left="0" w:firstLine="0"/>
        <w:rPr>
          <w:rFonts w:asciiTheme="minorHAnsi" w:eastAsia="Times New Roman" w:hAnsiTheme="minorHAnsi" w:cstheme="minorHAnsi"/>
          <w:sz w:val="20"/>
          <w:lang w:val="fr-FR" w:eastAsia="en-US"/>
        </w:rPr>
      </w:pPr>
      <w:r w:rsidRPr="00132D8B">
        <w:rPr>
          <w:rFonts w:asciiTheme="minorHAnsi" w:eastAsia="Times New Roman" w:hAnsiTheme="minorHAnsi" w:cstheme="minorHAnsi"/>
          <w:sz w:val="20"/>
          <w:lang w:val="fr-FR" w:eastAsia="en-US"/>
        </w:rPr>
        <w:t>Referitor la vibratiile produse de traficul greu, se recomanda ca viteza să nu depăşească 20km/oră la trecerea prin localităţi.</w:t>
      </w:r>
    </w:p>
    <w:p w14:paraId="05120CBA" w14:textId="77777777" w:rsidR="00CC3ABC" w:rsidRPr="00132D8B" w:rsidRDefault="00CC3ABC" w:rsidP="00CC3ABC">
      <w:pPr>
        <w:spacing w:line="276" w:lineRule="auto"/>
        <w:ind w:left="0"/>
        <w:rPr>
          <w:rFonts w:asciiTheme="minorHAnsi" w:eastAsia="Times New Roman" w:hAnsiTheme="minorHAnsi" w:cstheme="minorHAnsi"/>
          <w:szCs w:val="20"/>
          <w:lang w:val="fr-FR"/>
        </w:rPr>
      </w:pPr>
      <w:r w:rsidRPr="00132D8B">
        <w:rPr>
          <w:rFonts w:asciiTheme="minorHAnsi" w:eastAsia="Times New Roman" w:hAnsiTheme="minorHAnsi" w:cstheme="minorHAnsi"/>
          <w:szCs w:val="20"/>
          <w:lang w:val="fr-FR"/>
        </w:rPr>
        <w:t>Prin refacerea drumului, se va asigura o circulaţie fluentă, reducându-se zgomotele cauzate de opriri bruşte sau ambreieri.</w:t>
      </w:r>
    </w:p>
    <w:p w14:paraId="207F00E2" w14:textId="77777777" w:rsidR="00A41A62" w:rsidRPr="003509FD" w:rsidRDefault="00A41A62" w:rsidP="00A41A62">
      <w:pPr>
        <w:pStyle w:val="BodyText2"/>
        <w:spacing w:before="0" w:after="0" w:line="240" w:lineRule="auto"/>
        <w:ind w:left="0" w:firstLine="0"/>
        <w:rPr>
          <w:rFonts w:ascii="Calibri" w:hAnsi="Calibri" w:cs="Calibri"/>
          <w:lang w:val="ro-RO"/>
        </w:rPr>
      </w:pPr>
    </w:p>
    <w:p w14:paraId="43519240" w14:textId="77777777" w:rsidR="00A152C8" w:rsidRPr="00132D8B" w:rsidRDefault="00A152C8" w:rsidP="00A152C8">
      <w:pPr>
        <w:shd w:val="clear" w:color="auto" w:fill="FFFFFF"/>
        <w:spacing w:before="0" w:after="0"/>
        <w:ind w:left="0"/>
        <w:jc w:val="both"/>
        <w:rPr>
          <w:rFonts w:asciiTheme="minorHAnsi" w:eastAsia="Times New Roman" w:hAnsiTheme="minorHAnsi" w:cstheme="minorHAnsi"/>
          <w:color w:val="000000" w:themeColor="text1"/>
          <w:szCs w:val="20"/>
          <w:lang w:val="ro-RO"/>
        </w:rPr>
      </w:pPr>
      <w:r w:rsidRPr="00132D8B">
        <w:rPr>
          <w:rFonts w:asciiTheme="minorHAnsi" w:eastAsia="Times New Roman" w:hAnsiTheme="minorHAnsi" w:cstheme="minorHAnsi"/>
          <w:b/>
          <w:bCs/>
          <w:color w:val="000000" w:themeColor="text1"/>
          <w:szCs w:val="20"/>
          <w:lang w:val="ro-RO"/>
        </w:rPr>
        <w:t>d)</w:t>
      </w:r>
      <w:r w:rsidRPr="00132D8B">
        <w:rPr>
          <w:rFonts w:asciiTheme="minorHAnsi" w:eastAsia="Times New Roman" w:hAnsiTheme="minorHAnsi" w:cstheme="minorHAnsi"/>
          <w:color w:val="000000" w:themeColor="text1"/>
          <w:szCs w:val="20"/>
          <w:lang w:val="ro-RO"/>
        </w:rPr>
        <w:t> protecția împotriva radiațiilor:</w:t>
      </w:r>
    </w:p>
    <w:p w14:paraId="2B648B46" w14:textId="77777777" w:rsidR="00CC3ABC" w:rsidRPr="00132D8B" w:rsidRDefault="00CC3ABC" w:rsidP="00A152C8">
      <w:pPr>
        <w:shd w:val="clear" w:color="auto" w:fill="FFFFFF"/>
        <w:spacing w:before="0" w:after="0"/>
        <w:ind w:left="0"/>
        <w:jc w:val="both"/>
        <w:rPr>
          <w:rFonts w:asciiTheme="minorHAnsi" w:eastAsia="Times New Roman" w:hAnsiTheme="minorHAnsi" w:cstheme="minorHAnsi"/>
          <w:color w:val="000000" w:themeColor="text1"/>
          <w:szCs w:val="20"/>
          <w:lang w:val="ro-RO"/>
        </w:rPr>
      </w:pPr>
    </w:p>
    <w:p w14:paraId="4B3FD718" w14:textId="77777777" w:rsidR="009044E1" w:rsidRPr="00CC3ABC" w:rsidRDefault="00CC3ABC" w:rsidP="00CC3ABC">
      <w:pPr>
        <w:pStyle w:val="Allamvizsga"/>
        <w:tabs>
          <w:tab w:val="left" w:pos="327"/>
        </w:tabs>
        <w:spacing w:line="276" w:lineRule="auto"/>
        <w:rPr>
          <w:rFonts w:asciiTheme="minorHAnsi" w:eastAsia="Times New Roman" w:hAnsiTheme="minorHAnsi" w:cstheme="minorHAnsi"/>
          <w:sz w:val="20"/>
          <w:lang w:val="en-US" w:eastAsia="en-US"/>
        </w:rPr>
      </w:pPr>
      <w:r w:rsidRPr="00132D8B">
        <w:rPr>
          <w:rFonts w:asciiTheme="minorHAnsi" w:eastAsia="Times New Roman" w:hAnsiTheme="minorHAnsi" w:cstheme="minorHAnsi"/>
          <w:sz w:val="20"/>
          <w:lang w:val="ro-RO" w:eastAsia="en-US"/>
        </w:rPr>
        <w:t xml:space="preserve">Activităţile de execuţie a lucrărilor se desfăşoară cu utilaje şi echipamente care nu utilizează surse de radiaţii . </w:t>
      </w:r>
      <w:r w:rsidRPr="00CC3ABC">
        <w:rPr>
          <w:rFonts w:asciiTheme="minorHAnsi" w:eastAsia="Times New Roman" w:hAnsiTheme="minorHAnsi" w:cstheme="minorHAnsi"/>
          <w:sz w:val="20"/>
          <w:lang w:val="en-US" w:eastAsia="en-US"/>
        </w:rPr>
        <w:t>De asemenea, lucrările propuse nu constituie surse de radiaţii ionizate</w:t>
      </w:r>
    </w:p>
    <w:p w14:paraId="6B2B8550" w14:textId="77777777" w:rsidR="00CC3ABC" w:rsidRPr="003509FD" w:rsidRDefault="00CC3ABC" w:rsidP="00A152C8">
      <w:pPr>
        <w:shd w:val="clear" w:color="auto" w:fill="FFFFFF"/>
        <w:spacing w:before="0" w:after="0"/>
        <w:ind w:left="0"/>
        <w:jc w:val="both"/>
        <w:rPr>
          <w:rFonts w:asciiTheme="minorHAnsi" w:eastAsia="Times New Roman" w:hAnsiTheme="minorHAnsi" w:cstheme="minorHAnsi"/>
          <w:color w:val="000000" w:themeColor="text1"/>
          <w:szCs w:val="20"/>
        </w:rPr>
      </w:pPr>
    </w:p>
    <w:p w14:paraId="7FA646D8" w14:textId="77777777" w:rsidR="00A152C8" w:rsidRPr="00132D8B" w:rsidRDefault="00A152C8" w:rsidP="00A152C8">
      <w:pPr>
        <w:shd w:val="clear" w:color="auto" w:fill="FFFFFF"/>
        <w:spacing w:before="0" w:after="0"/>
        <w:ind w:left="0"/>
        <w:jc w:val="both"/>
        <w:rPr>
          <w:rFonts w:asciiTheme="minorHAnsi" w:eastAsia="Times New Roman" w:hAnsiTheme="minorHAnsi" w:cstheme="minorHAnsi"/>
          <w:color w:val="000000" w:themeColor="text1"/>
          <w:szCs w:val="20"/>
          <w:lang w:val="fr-FR"/>
        </w:rPr>
      </w:pPr>
      <w:r w:rsidRPr="00132D8B">
        <w:rPr>
          <w:rFonts w:asciiTheme="minorHAnsi" w:eastAsia="Times New Roman" w:hAnsiTheme="minorHAnsi" w:cstheme="minorHAnsi"/>
          <w:b/>
          <w:bCs/>
          <w:color w:val="000000" w:themeColor="text1"/>
          <w:szCs w:val="20"/>
          <w:lang w:val="fr-FR"/>
        </w:rPr>
        <w:t>e)</w:t>
      </w:r>
      <w:r w:rsidRPr="00132D8B">
        <w:rPr>
          <w:rFonts w:asciiTheme="minorHAnsi" w:eastAsia="Times New Roman" w:hAnsiTheme="minorHAnsi" w:cstheme="minorHAnsi"/>
          <w:color w:val="000000" w:themeColor="text1"/>
          <w:szCs w:val="20"/>
          <w:lang w:val="fr-FR"/>
        </w:rPr>
        <w:t> protecția solului și a subsolului:</w:t>
      </w:r>
    </w:p>
    <w:p w14:paraId="28F8C52E" w14:textId="77777777" w:rsidR="00A34D0E" w:rsidRPr="00132D8B" w:rsidRDefault="00A34D0E" w:rsidP="00A152C8">
      <w:pPr>
        <w:shd w:val="clear" w:color="auto" w:fill="FFFFFF"/>
        <w:spacing w:before="0" w:after="0"/>
        <w:ind w:left="0"/>
        <w:jc w:val="both"/>
        <w:rPr>
          <w:rFonts w:asciiTheme="minorHAnsi" w:eastAsia="Times New Roman" w:hAnsiTheme="minorHAnsi" w:cstheme="minorHAnsi"/>
          <w:color w:val="000000" w:themeColor="text1"/>
          <w:szCs w:val="20"/>
          <w:lang w:val="fr-FR"/>
        </w:rPr>
      </w:pPr>
    </w:p>
    <w:p w14:paraId="6AB14129" w14:textId="7C49B9EA" w:rsidR="00A34D0E" w:rsidRPr="00132D8B" w:rsidRDefault="0030766C" w:rsidP="00A34D0E">
      <w:pPr>
        <w:pStyle w:val="Allamvizsga"/>
        <w:tabs>
          <w:tab w:val="left" w:pos="327"/>
        </w:tabs>
        <w:spacing w:line="276" w:lineRule="auto"/>
        <w:rPr>
          <w:rFonts w:asciiTheme="minorHAnsi" w:eastAsia="Times New Roman" w:hAnsiTheme="minorHAnsi" w:cstheme="minorHAnsi"/>
          <w:sz w:val="20"/>
          <w:lang w:val="fr-FR" w:eastAsia="en-US"/>
        </w:rPr>
      </w:pPr>
      <w:r>
        <w:rPr>
          <w:rFonts w:asciiTheme="minorHAnsi" w:eastAsia="Times New Roman" w:hAnsiTheme="minorHAnsi" w:cstheme="minorHAnsi"/>
          <w:sz w:val="20"/>
          <w:lang w:val="fr-FR" w:eastAsia="en-US"/>
        </w:rPr>
        <w:t>Obeictivul</w:t>
      </w:r>
      <w:r w:rsidR="00A34D0E" w:rsidRPr="00132D8B">
        <w:rPr>
          <w:rFonts w:asciiTheme="minorHAnsi" w:eastAsia="Times New Roman" w:hAnsiTheme="minorHAnsi" w:cstheme="minorHAnsi"/>
          <w:sz w:val="20"/>
          <w:lang w:val="fr-FR" w:eastAsia="en-US"/>
        </w:rPr>
        <w:t xml:space="preserve"> este amplasat  intr-o zonă cu gradul 6 de intensitate seismică in conformitate cu prevederile SR 11100/1-95  ,,Zonarea seismică a teritorului României”.</w:t>
      </w:r>
    </w:p>
    <w:p w14:paraId="2D1DBEBA" w14:textId="77777777" w:rsidR="00A34D0E" w:rsidRPr="00132D8B" w:rsidRDefault="00A34D0E" w:rsidP="00A34D0E">
      <w:pPr>
        <w:pStyle w:val="Allamvizsga"/>
        <w:tabs>
          <w:tab w:val="left" w:pos="327"/>
        </w:tabs>
        <w:spacing w:line="276" w:lineRule="auto"/>
        <w:rPr>
          <w:rFonts w:asciiTheme="minorHAnsi" w:eastAsia="Times New Roman" w:hAnsiTheme="minorHAnsi" w:cstheme="minorHAnsi"/>
          <w:sz w:val="20"/>
          <w:lang w:val="fr-FR" w:eastAsia="en-US"/>
        </w:rPr>
      </w:pPr>
      <w:r w:rsidRPr="00132D8B">
        <w:rPr>
          <w:rFonts w:asciiTheme="minorHAnsi" w:eastAsia="Times New Roman" w:hAnsiTheme="minorHAnsi" w:cstheme="minorHAnsi"/>
          <w:sz w:val="20"/>
          <w:lang w:val="fr-FR" w:eastAsia="en-US"/>
        </w:rPr>
        <w:tab/>
        <w:t>Conform Normativ pentru proiectarea antiseismică a construcţiilor de locuinţe, social culturale, agrozootehnice şi industriale P100-92 amplasamentul drumului se încadrează într-o zona seismică de calcul E cu Tc=0,7 si Ks = 0,12.</w:t>
      </w:r>
    </w:p>
    <w:p w14:paraId="692AB092" w14:textId="77777777" w:rsidR="00A34D0E" w:rsidRPr="00132D8B" w:rsidRDefault="00A34D0E" w:rsidP="00A34D0E">
      <w:pPr>
        <w:pStyle w:val="Allamvizsga"/>
        <w:tabs>
          <w:tab w:val="left" w:pos="327"/>
        </w:tabs>
        <w:spacing w:line="276" w:lineRule="auto"/>
        <w:rPr>
          <w:rFonts w:asciiTheme="minorHAnsi" w:eastAsia="Times New Roman" w:hAnsiTheme="minorHAnsi" w:cstheme="minorHAnsi"/>
          <w:sz w:val="20"/>
          <w:lang w:val="fr-FR" w:eastAsia="en-US"/>
        </w:rPr>
      </w:pPr>
      <w:r w:rsidRPr="00132D8B">
        <w:rPr>
          <w:rFonts w:asciiTheme="minorHAnsi" w:eastAsia="Times New Roman" w:hAnsiTheme="minorHAnsi" w:cstheme="minorHAnsi"/>
          <w:sz w:val="20"/>
          <w:lang w:val="fr-FR" w:eastAsia="en-US"/>
        </w:rPr>
        <w:t xml:space="preserve">Perioadei de execuţie îi sunt asociate numeroase puncte de impact asupra solului, directe sau prin intermediul mediilor de dispersie a poluanţilor. </w:t>
      </w:r>
      <w:r w:rsidRPr="00132D8B">
        <w:rPr>
          <w:rFonts w:asciiTheme="minorHAnsi" w:eastAsia="Times New Roman" w:hAnsiTheme="minorHAnsi" w:cstheme="minorHAnsi"/>
          <w:sz w:val="20"/>
          <w:lang w:val="fr-FR" w:eastAsia="en-US"/>
        </w:rPr>
        <w:tab/>
        <w:t xml:space="preserve">Pulberile rezultate din procesele de excavare, încarcare, transport şi respectiv descărcare a agregatelor pot fi considerate poluante numai în masura în care sunt asociate cu alţi poluanţi (de ex. </w:t>
      </w:r>
      <w:r w:rsidRPr="00A34D0E">
        <w:rPr>
          <w:rFonts w:asciiTheme="minorHAnsi" w:eastAsia="Times New Roman" w:hAnsiTheme="minorHAnsi" w:cstheme="minorHAnsi"/>
          <w:sz w:val="20"/>
          <w:lang w:val="en-US" w:eastAsia="en-US"/>
        </w:rPr>
        <w:t xml:space="preserve">SO2 cu particule de praf). </w:t>
      </w:r>
      <w:r w:rsidRPr="00132D8B">
        <w:rPr>
          <w:rFonts w:asciiTheme="minorHAnsi" w:eastAsia="Times New Roman" w:hAnsiTheme="minorHAnsi" w:cstheme="minorHAnsi"/>
          <w:sz w:val="20"/>
          <w:lang w:val="fr-FR" w:eastAsia="en-US"/>
        </w:rPr>
        <w:t>În perioada de execuţie se poate produce poluarea solului cu reziduri de produse pe petroliere (motorină, uleiuri etc.) în zona organizării de şantier. Acest tip de poluare poate fi evidat prin intreţinerea corespunzătoare a utilajelor şi o bună organizare de şantier.</w:t>
      </w:r>
    </w:p>
    <w:p w14:paraId="25C4CA6D" w14:textId="77777777" w:rsidR="00A34D0E" w:rsidRPr="00132D8B" w:rsidRDefault="00A34D0E" w:rsidP="00A34D0E">
      <w:pPr>
        <w:pStyle w:val="Allamvizsga"/>
        <w:tabs>
          <w:tab w:val="left" w:pos="327"/>
        </w:tabs>
        <w:spacing w:line="276" w:lineRule="auto"/>
        <w:rPr>
          <w:rFonts w:asciiTheme="minorHAnsi" w:eastAsia="Times New Roman" w:hAnsiTheme="minorHAnsi" w:cstheme="minorHAnsi"/>
          <w:sz w:val="20"/>
          <w:lang w:val="fr-FR" w:eastAsia="en-US"/>
        </w:rPr>
      </w:pPr>
      <w:r w:rsidRPr="00132D8B">
        <w:rPr>
          <w:rFonts w:asciiTheme="minorHAnsi" w:eastAsia="Times New Roman" w:hAnsiTheme="minorHAnsi" w:cstheme="minorHAnsi"/>
          <w:sz w:val="20"/>
          <w:lang w:val="fr-FR" w:eastAsia="en-US"/>
        </w:rPr>
        <w:tab/>
        <w:t>De asemenea, au loc o serie de modificări în calitatea şi structura solului şi subsolului ca urmare a ocupării unor suprafeţe cu organizare de şantier.</w:t>
      </w:r>
    </w:p>
    <w:p w14:paraId="099674F8" w14:textId="77777777" w:rsidR="00A34D0E" w:rsidRPr="00A34D0E" w:rsidRDefault="00A34D0E" w:rsidP="00A34D0E">
      <w:pPr>
        <w:pStyle w:val="Allamvizsga"/>
        <w:tabs>
          <w:tab w:val="left" w:pos="327"/>
        </w:tabs>
        <w:spacing w:line="276" w:lineRule="auto"/>
        <w:rPr>
          <w:rFonts w:asciiTheme="minorHAnsi" w:eastAsia="Times New Roman" w:hAnsiTheme="minorHAnsi" w:cstheme="minorHAnsi"/>
          <w:sz w:val="20"/>
          <w:lang w:val="en-US" w:eastAsia="en-US"/>
        </w:rPr>
      </w:pPr>
      <w:r w:rsidRPr="00132D8B">
        <w:rPr>
          <w:rFonts w:asciiTheme="minorHAnsi" w:eastAsia="Times New Roman" w:hAnsiTheme="minorHAnsi" w:cstheme="minorHAnsi"/>
          <w:sz w:val="20"/>
          <w:lang w:val="fr-FR" w:eastAsia="en-US"/>
        </w:rPr>
        <w:tab/>
      </w:r>
      <w:r w:rsidRPr="00A34D0E">
        <w:rPr>
          <w:rFonts w:asciiTheme="minorHAnsi" w:eastAsia="Times New Roman" w:hAnsiTheme="minorHAnsi" w:cstheme="minorHAnsi"/>
          <w:sz w:val="20"/>
          <w:lang w:val="en-US" w:eastAsia="en-US"/>
        </w:rPr>
        <w:t>Formele de impact identificate în această perioadă pot fi:</w:t>
      </w:r>
    </w:p>
    <w:p w14:paraId="6C11F880" w14:textId="77777777" w:rsidR="00A34D0E" w:rsidRPr="00132D8B" w:rsidRDefault="00A34D0E" w:rsidP="00A34D0E">
      <w:pPr>
        <w:pStyle w:val="Allamvizsga"/>
        <w:tabs>
          <w:tab w:val="left" w:pos="327"/>
        </w:tabs>
        <w:spacing w:line="276" w:lineRule="auto"/>
        <w:rPr>
          <w:rFonts w:asciiTheme="minorHAnsi" w:eastAsia="Times New Roman" w:hAnsiTheme="minorHAnsi" w:cstheme="minorHAnsi"/>
          <w:sz w:val="20"/>
          <w:lang w:val="fr-FR" w:eastAsia="en-US"/>
        </w:rPr>
      </w:pPr>
      <w:r w:rsidRPr="00132D8B">
        <w:rPr>
          <w:rFonts w:asciiTheme="minorHAnsi" w:eastAsia="Times New Roman" w:hAnsiTheme="minorHAnsi" w:cstheme="minorHAnsi"/>
          <w:sz w:val="20"/>
          <w:lang w:val="fr-FR" w:eastAsia="en-US"/>
        </w:rPr>
        <w:t>decaparea stratului de sol vegetal şi realizarea platformei organizării de şantier şi amplasamentului acesteia;</w:t>
      </w:r>
    </w:p>
    <w:p w14:paraId="08773F5D" w14:textId="77777777" w:rsidR="00A34D0E" w:rsidRPr="00132D8B" w:rsidRDefault="00A34D0E" w:rsidP="00A34D0E">
      <w:pPr>
        <w:pStyle w:val="Allamvizsga"/>
        <w:tabs>
          <w:tab w:val="left" w:pos="327"/>
        </w:tabs>
        <w:spacing w:line="276" w:lineRule="auto"/>
        <w:rPr>
          <w:rFonts w:asciiTheme="minorHAnsi" w:eastAsia="Times New Roman" w:hAnsiTheme="minorHAnsi" w:cstheme="minorHAnsi"/>
          <w:sz w:val="20"/>
          <w:lang w:val="fr-FR" w:eastAsia="en-US"/>
        </w:rPr>
      </w:pPr>
      <w:r w:rsidRPr="00132D8B">
        <w:rPr>
          <w:rFonts w:asciiTheme="minorHAnsi" w:eastAsia="Times New Roman" w:hAnsiTheme="minorHAnsi" w:cstheme="minorHAnsi"/>
          <w:sz w:val="20"/>
          <w:lang w:val="fr-FR" w:eastAsia="en-US"/>
        </w:rPr>
        <w:lastRenderedPageBreak/>
        <w:t xml:space="preserve">betonarea unor suprafeţe din ampriza lucrării sau din organizarea de şantier; </w:t>
      </w:r>
    </w:p>
    <w:p w14:paraId="61C685CF" w14:textId="77777777" w:rsidR="00A34D0E" w:rsidRPr="00132D8B" w:rsidRDefault="00A34D0E" w:rsidP="00A34D0E">
      <w:pPr>
        <w:pStyle w:val="Allamvizsga"/>
        <w:tabs>
          <w:tab w:val="left" w:pos="327"/>
        </w:tabs>
        <w:spacing w:line="276" w:lineRule="auto"/>
        <w:rPr>
          <w:rFonts w:asciiTheme="minorHAnsi" w:eastAsia="Times New Roman" w:hAnsiTheme="minorHAnsi" w:cstheme="minorHAnsi"/>
          <w:sz w:val="20"/>
          <w:lang w:val="fr-FR" w:eastAsia="en-US"/>
        </w:rPr>
      </w:pPr>
      <w:r w:rsidRPr="00132D8B">
        <w:rPr>
          <w:rFonts w:asciiTheme="minorHAnsi" w:eastAsia="Times New Roman" w:hAnsiTheme="minorHAnsi" w:cstheme="minorHAnsi"/>
          <w:sz w:val="20"/>
          <w:lang w:val="fr-FR" w:eastAsia="en-US"/>
        </w:rPr>
        <w:t>poluări accidentale cu hidrocarburi sau alte substanţe precum şi cu ape uzate fecaloid menajere;</w:t>
      </w:r>
    </w:p>
    <w:p w14:paraId="18084ACA" w14:textId="77777777" w:rsidR="00A34D0E" w:rsidRPr="00A34D0E" w:rsidRDefault="00A34D0E" w:rsidP="00A34D0E">
      <w:pPr>
        <w:pStyle w:val="Allamvizsga"/>
        <w:tabs>
          <w:tab w:val="left" w:pos="327"/>
        </w:tabs>
        <w:spacing w:line="276" w:lineRule="auto"/>
        <w:rPr>
          <w:rFonts w:asciiTheme="minorHAnsi" w:eastAsia="Times New Roman" w:hAnsiTheme="minorHAnsi" w:cstheme="minorHAnsi"/>
          <w:sz w:val="20"/>
          <w:lang w:val="en-US" w:eastAsia="en-US"/>
        </w:rPr>
      </w:pPr>
      <w:r w:rsidRPr="00A34D0E">
        <w:rPr>
          <w:rFonts w:asciiTheme="minorHAnsi" w:eastAsia="Times New Roman" w:hAnsiTheme="minorHAnsi" w:cstheme="minorHAnsi"/>
          <w:sz w:val="20"/>
          <w:lang w:val="en-US" w:eastAsia="en-US"/>
        </w:rPr>
        <w:t xml:space="preserve">depozitarea necontrolată a deşeurilor, a materialelor de construcţii, a deşeurilor tehnologice; </w:t>
      </w:r>
    </w:p>
    <w:p w14:paraId="1129F323" w14:textId="77777777" w:rsidR="00A34D0E" w:rsidRPr="00132D8B" w:rsidRDefault="00A34D0E" w:rsidP="00A34D0E">
      <w:pPr>
        <w:pStyle w:val="Allamvizsga"/>
        <w:tabs>
          <w:tab w:val="left" w:pos="327"/>
        </w:tabs>
        <w:spacing w:line="276" w:lineRule="auto"/>
        <w:rPr>
          <w:rFonts w:asciiTheme="minorHAnsi" w:eastAsia="Times New Roman" w:hAnsiTheme="minorHAnsi" w:cstheme="minorHAnsi"/>
          <w:sz w:val="20"/>
          <w:lang w:val="fr-FR" w:eastAsia="en-US"/>
        </w:rPr>
      </w:pPr>
      <w:r w:rsidRPr="00132D8B">
        <w:rPr>
          <w:rFonts w:asciiTheme="minorHAnsi" w:eastAsia="Times New Roman" w:hAnsiTheme="minorHAnsi" w:cstheme="minorHAnsi"/>
          <w:sz w:val="20"/>
          <w:lang w:val="fr-FR" w:eastAsia="en-US"/>
        </w:rPr>
        <w:t xml:space="preserve">modificări calitative şi cantitative ale circuitelor geochimice locale. </w:t>
      </w:r>
    </w:p>
    <w:p w14:paraId="116151B2" w14:textId="77777777" w:rsidR="00A34D0E" w:rsidRPr="00132D8B" w:rsidRDefault="00A34D0E" w:rsidP="00A34D0E">
      <w:pPr>
        <w:pStyle w:val="Allamvizsga"/>
        <w:tabs>
          <w:tab w:val="left" w:pos="327"/>
        </w:tabs>
        <w:spacing w:line="276" w:lineRule="auto"/>
        <w:rPr>
          <w:rFonts w:asciiTheme="minorHAnsi" w:eastAsia="Times New Roman" w:hAnsiTheme="minorHAnsi" w:cstheme="minorHAnsi"/>
          <w:sz w:val="20"/>
          <w:lang w:val="fr-FR" w:eastAsia="en-US"/>
        </w:rPr>
      </w:pPr>
      <w:r w:rsidRPr="00132D8B">
        <w:rPr>
          <w:rFonts w:asciiTheme="minorHAnsi" w:eastAsia="Times New Roman" w:hAnsiTheme="minorHAnsi" w:cstheme="minorHAnsi"/>
          <w:sz w:val="20"/>
          <w:lang w:val="fr-FR" w:eastAsia="en-US"/>
        </w:rPr>
        <w:t>Pentru diminuarea impactului asupra solului în perioada de realizare a lucrărilor, se propun următoarele măsuri de protecţia solului:</w:t>
      </w:r>
    </w:p>
    <w:p w14:paraId="5D87D42E" w14:textId="77777777" w:rsidR="00A34D0E" w:rsidRPr="00132D8B" w:rsidRDefault="00A34D0E" w:rsidP="00A34D0E">
      <w:pPr>
        <w:pStyle w:val="Allamvizsga"/>
        <w:tabs>
          <w:tab w:val="left" w:pos="327"/>
        </w:tabs>
        <w:spacing w:line="276" w:lineRule="auto"/>
        <w:rPr>
          <w:rFonts w:asciiTheme="minorHAnsi" w:eastAsia="Times New Roman" w:hAnsiTheme="minorHAnsi" w:cstheme="minorHAnsi"/>
          <w:sz w:val="20"/>
          <w:lang w:val="fr-FR" w:eastAsia="en-US"/>
        </w:rPr>
      </w:pPr>
      <w:r w:rsidRPr="00132D8B">
        <w:rPr>
          <w:rFonts w:asciiTheme="minorHAnsi" w:eastAsia="Times New Roman" w:hAnsiTheme="minorHAnsi" w:cstheme="minorHAnsi"/>
          <w:sz w:val="20"/>
          <w:lang w:val="fr-FR" w:eastAsia="en-US"/>
        </w:rPr>
        <w:t>solul fertil decopertat de pe terenurile agricole va fi depozitat astfel încât se poată fi refolosit ;</w:t>
      </w:r>
    </w:p>
    <w:p w14:paraId="3EE3E398" w14:textId="77777777" w:rsidR="00A34D0E" w:rsidRPr="00A34D0E" w:rsidRDefault="00A34D0E" w:rsidP="00A34D0E">
      <w:pPr>
        <w:pStyle w:val="Allamvizsga"/>
        <w:tabs>
          <w:tab w:val="left" w:pos="327"/>
        </w:tabs>
        <w:spacing w:line="276" w:lineRule="auto"/>
        <w:rPr>
          <w:rFonts w:asciiTheme="minorHAnsi" w:eastAsia="Times New Roman" w:hAnsiTheme="minorHAnsi" w:cstheme="minorHAnsi"/>
          <w:sz w:val="20"/>
          <w:lang w:val="en-US" w:eastAsia="en-US"/>
        </w:rPr>
      </w:pPr>
      <w:r w:rsidRPr="00A34D0E">
        <w:rPr>
          <w:rFonts w:asciiTheme="minorHAnsi" w:eastAsia="Times New Roman" w:hAnsiTheme="minorHAnsi" w:cstheme="minorHAnsi"/>
          <w:sz w:val="20"/>
          <w:lang w:val="en-US" w:eastAsia="en-US"/>
        </w:rPr>
        <w:t>se vor evita materialele cu risc ecologic imediat sau în timp ;</w:t>
      </w:r>
    </w:p>
    <w:p w14:paraId="479F13DD" w14:textId="77777777" w:rsidR="00A34D0E" w:rsidRPr="00A34D0E" w:rsidRDefault="00A34D0E" w:rsidP="00A34D0E">
      <w:pPr>
        <w:pStyle w:val="Allamvizsga"/>
        <w:tabs>
          <w:tab w:val="left" w:pos="327"/>
        </w:tabs>
        <w:spacing w:line="276" w:lineRule="auto"/>
        <w:rPr>
          <w:rFonts w:asciiTheme="minorHAnsi" w:eastAsia="Times New Roman" w:hAnsiTheme="minorHAnsi" w:cstheme="minorHAnsi"/>
          <w:sz w:val="20"/>
          <w:lang w:val="en-US" w:eastAsia="en-US"/>
        </w:rPr>
      </w:pPr>
      <w:r w:rsidRPr="00A34D0E">
        <w:rPr>
          <w:rFonts w:asciiTheme="minorHAnsi" w:eastAsia="Times New Roman" w:hAnsiTheme="minorHAnsi" w:cstheme="minorHAnsi"/>
          <w:sz w:val="20"/>
          <w:lang w:val="en-US" w:eastAsia="en-US"/>
        </w:rPr>
        <w:t>zonele în care s-au depozitat materiale provenite din excavaţii vor fi reamenajate le terminarea lucrărilor.</w:t>
      </w:r>
    </w:p>
    <w:p w14:paraId="3CC9D05D" w14:textId="77777777" w:rsidR="00A34D0E" w:rsidRPr="00A34D0E" w:rsidRDefault="00A34D0E" w:rsidP="00A34D0E">
      <w:pPr>
        <w:pStyle w:val="Allamvizsga"/>
        <w:tabs>
          <w:tab w:val="left" w:pos="327"/>
        </w:tabs>
        <w:spacing w:line="276" w:lineRule="auto"/>
        <w:rPr>
          <w:rFonts w:asciiTheme="minorHAnsi" w:eastAsia="Times New Roman" w:hAnsiTheme="minorHAnsi" w:cstheme="minorHAnsi"/>
          <w:sz w:val="20"/>
          <w:lang w:val="en-US" w:eastAsia="en-US"/>
        </w:rPr>
      </w:pPr>
      <w:r w:rsidRPr="00A34D0E">
        <w:rPr>
          <w:rFonts w:asciiTheme="minorHAnsi" w:eastAsia="Times New Roman" w:hAnsiTheme="minorHAnsi" w:cstheme="minorHAnsi"/>
          <w:sz w:val="20"/>
          <w:lang w:val="en-US" w:eastAsia="en-US"/>
        </w:rPr>
        <w:t>Terenurile limitrofe lucrării şi organizării de şantier vor fi protejate şi redate mediului natural la terminarea lucrărilor.</w:t>
      </w:r>
    </w:p>
    <w:p w14:paraId="254B59C7" w14:textId="77777777" w:rsidR="009044E1" w:rsidRPr="00A152C8" w:rsidRDefault="009044E1" w:rsidP="00A152C8">
      <w:pPr>
        <w:shd w:val="clear" w:color="auto" w:fill="FFFFFF"/>
        <w:spacing w:before="0" w:after="0"/>
        <w:ind w:left="0"/>
        <w:jc w:val="both"/>
        <w:rPr>
          <w:rFonts w:asciiTheme="minorHAnsi" w:eastAsia="Times New Roman" w:hAnsiTheme="minorHAnsi" w:cstheme="minorHAnsi"/>
          <w:color w:val="000000" w:themeColor="text1"/>
          <w:sz w:val="24"/>
          <w:szCs w:val="24"/>
        </w:rPr>
      </w:pPr>
    </w:p>
    <w:p w14:paraId="56BFE08A" w14:textId="77777777" w:rsidR="00A152C8" w:rsidRPr="00DD1C69" w:rsidRDefault="00DD1C69" w:rsidP="00DD1C69">
      <w:pPr>
        <w:shd w:val="clear" w:color="auto" w:fill="FFFFFF"/>
        <w:spacing w:before="0" w:after="0"/>
        <w:ind w:left="0"/>
        <w:jc w:val="both"/>
        <w:rPr>
          <w:rFonts w:asciiTheme="minorHAnsi" w:eastAsia="Times New Roman" w:hAnsiTheme="minorHAnsi" w:cstheme="minorHAnsi"/>
          <w:bCs/>
          <w:color w:val="000000" w:themeColor="text1"/>
          <w:szCs w:val="20"/>
        </w:rPr>
      </w:pPr>
      <w:r w:rsidRPr="007327AD">
        <w:rPr>
          <w:rFonts w:asciiTheme="minorHAnsi" w:eastAsia="Times New Roman" w:hAnsiTheme="minorHAnsi" w:cstheme="minorHAnsi"/>
          <w:b/>
          <w:bCs/>
          <w:color w:val="000000" w:themeColor="text1"/>
          <w:szCs w:val="20"/>
        </w:rPr>
        <w:t>f)</w:t>
      </w:r>
      <w:r w:rsidRPr="00DD1C69">
        <w:rPr>
          <w:rFonts w:asciiTheme="minorHAnsi" w:eastAsia="Times New Roman" w:hAnsiTheme="minorHAnsi" w:cstheme="minorHAnsi"/>
          <w:bCs/>
          <w:color w:val="000000" w:themeColor="text1"/>
          <w:szCs w:val="20"/>
        </w:rPr>
        <w:t xml:space="preserve"> </w:t>
      </w:r>
      <w:r w:rsidR="00A152C8" w:rsidRPr="00DD1C69">
        <w:rPr>
          <w:rFonts w:asciiTheme="minorHAnsi" w:eastAsia="Times New Roman" w:hAnsiTheme="minorHAnsi" w:cstheme="minorHAnsi"/>
          <w:bCs/>
          <w:color w:val="000000" w:themeColor="text1"/>
          <w:szCs w:val="20"/>
        </w:rPr>
        <w:t>protecția ecosistemelor terestre și acvatice:</w:t>
      </w:r>
    </w:p>
    <w:p w14:paraId="1A15DF48" w14:textId="77777777" w:rsidR="00A34D0E" w:rsidRPr="00A34D0E" w:rsidRDefault="00A34D0E" w:rsidP="00A34D0E">
      <w:pPr>
        <w:pStyle w:val="ListParagraph"/>
        <w:shd w:val="clear" w:color="auto" w:fill="FFFFFF"/>
        <w:spacing w:before="0" w:after="0"/>
        <w:ind w:left="360"/>
        <w:jc w:val="both"/>
        <w:rPr>
          <w:rFonts w:asciiTheme="minorHAnsi" w:eastAsia="Times New Roman" w:hAnsiTheme="minorHAnsi" w:cstheme="minorHAnsi"/>
          <w:color w:val="000000" w:themeColor="text1"/>
          <w:sz w:val="22"/>
        </w:rPr>
      </w:pPr>
    </w:p>
    <w:p w14:paraId="54239C21" w14:textId="77777777" w:rsidR="00A34D0E" w:rsidRPr="00A34D0E" w:rsidRDefault="00A34D0E" w:rsidP="00A34D0E">
      <w:pPr>
        <w:pStyle w:val="Allamvizsga"/>
        <w:tabs>
          <w:tab w:val="left" w:pos="327"/>
        </w:tabs>
        <w:spacing w:line="276" w:lineRule="auto"/>
        <w:rPr>
          <w:rFonts w:asciiTheme="minorHAnsi" w:eastAsia="Times New Roman" w:hAnsiTheme="minorHAnsi" w:cstheme="minorHAnsi"/>
          <w:sz w:val="20"/>
          <w:lang w:val="en-US" w:eastAsia="en-US"/>
        </w:rPr>
      </w:pPr>
      <w:r>
        <w:rPr>
          <w:rFonts w:asciiTheme="minorHAnsi" w:eastAsia="Times New Roman" w:hAnsiTheme="minorHAnsi" w:cstheme="minorHAnsi"/>
          <w:sz w:val="20"/>
          <w:lang w:val="en-US" w:eastAsia="en-US"/>
        </w:rPr>
        <w:tab/>
      </w:r>
      <w:r>
        <w:rPr>
          <w:rFonts w:asciiTheme="minorHAnsi" w:eastAsia="Times New Roman" w:hAnsiTheme="minorHAnsi" w:cstheme="minorHAnsi"/>
          <w:sz w:val="20"/>
          <w:lang w:val="en-US" w:eastAsia="en-US"/>
        </w:rPr>
        <w:tab/>
      </w:r>
      <w:r w:rsidRPr="00A34D0E">
        <w:rPr>
          <w:rFonts w:asciiTheme="minorHAnsi" w:eastAsia="Times New Roman" w:hAnsiTheme="minorHAnsi" w:cstheme="minorHAnsi"/>
          <w:sz w:val="20"/>
          <w:lang w:val="en-US" w:eastAsia="en-US"/>
        </w:rPr>
        <w:t xml:space="preserve">În perioada de execuţie a lucrărilor se înregistrează următoarele tipuri de impacturi asupra vegetaţiei, faunei terestre şi ecosistemelor acvatice: </w:t>
      </w:r>
    </w:p>
    <w:p w14:paraId="7529890F" w14:textId="77777777" w:rsidR="00A34D0E" w:rsidRPr="00A34D0E" w:rsidRDefault="00A34D0E" w:rsidP="00A34D0E">
      <w:pPr>
        <w:pStyle w:val="Allamvizsga"/>
        <w:tabs>
          <w:tab w:val="left" w:pos="327"/>
        </w:tabs>
        <w:spacing w:line="276" w:lineRule="auto"/>
        <w:rPr>
          <w:rFonts w:asciiTheme="minorHAnsi" w:eastAsia="Times New Roman" w:hAnsiTheme="minorHAnsi" w:cstheme="minorHAnsi"/>
          <w:sz w:val="20"/>
          <w:lang w:val="en-US" w:eastAsia="en-US"/>
        </w:rPr>
      </w:pPr>
      <w:r w:rsidRPr="00A34D0E">
        <w:rPr>
          <w:rFonts w:asciiTheme="minorHAnsi" w:eastAsia="Times New Roman" w:hAnsiTheme="minorHAnsi" w:cstheme="minorHAnsi"/>
          <w:sz w:val="20"/>
          <w:lang w:val="en-US" w:eastAsia="en-US"/>
        </w:rPr>
        <w:t>înlăturarea componentelor biotice de pe amplasament prin lucrările desfăşurate (decopertare, betonare, ) pentru organizarea de şantier.</w:t>
      </w:r>
    </w:p>
    <w:p w14:paraId="557BF3F1" w14:textId="77777777" w:rsidR="00A34D0E" w:rsidRPr="00A34D0E" w:rsidRDefault="00A34D0E" w:rsidP="00A34D0E">
      <w:pPr>
        <w:pStyle w:val="Allamvizsga"/>
        <w:tabs>
          <w:tab w:val="left" w:pos="327"/>
        </w:tabs>
        <w:spacing w:line="276" w:lineRule="auto"/>
        <w:rPr>
          <w:rFonts w:asciiTheme="minorHAnsi" w:eastAsia="Times New Roman" w:hAnsiTheme="minorHAnsi" w:cstheme="minorHAnsi"/>
          <w:sz w:val="20"/>
          <w:lang w:val="en-US" w:eastAsia="en-US"/>
        </w:rPr>
      </w:pPr>
      <w:r w:rsidRPr="00A34D0E">
        <w:rPr>
          <w:rFonts w:asciiTheme="minorHAnsi" w:eastAsia="Times New Roman" w:hAnsiTheme="minorHAnsi" w:cstheme="minorHAnsi"/>
          <w:sz w:val="20"/>
          <w:lang w:val="en-US" w:eastAsia="en-US"/>
        </w:rPr>
        <w:t>Efectele poluării asupra vegetaţiei</w:t>
      </w:r>
    </w:p>
    <w:p w14:paraId="0F4A492F" w14:textId="77777777" w:rsidR="00A34D0E" w:rsidRPr="00A34D0E" w:rsidRDefault="00A34D0E" w:rsidP="00A34D0E">
      <w:pPr>
        <w:pStyle w:val="Allamvizsga"/>
        <w:tabs>
          <w:tab w:val="left" w:pos="327"/>
        </w:tabs>
        <w:spacing w:line="276" w:lineRule="auto"/>
        <w:rPr>
          <w:rFonts w:asciiTheme="minorHAnsi" w:eastAsia="Times New Roman" w:hAnsiTheme="minorHAnsi" w:cstheme="minorHAnsi"/>
          <w:sz w:val="20"/>
          <w:lang w:val="en-US" w:eastAsia="en-US"/>
        </w:rPr>
      </w:pPr>
      <w:r w:rsidRPr="00A34D0E">
        <w:rPr>
          <w:rFonts w:asciiTheme="minorHAnsi" w:eastAsia="Times New Roman" w:hAnsiTheme="minorHAnsi" w:cstheme="minorHAnsi"/>
          <w:sz w:val="20"/>
          <w:lang w:val="en-US" w:eastAsia="en-US"/>
        </w:rPr>
        <w:t>Pe intreaga perioadă de execuţie a lucrărilor, principalii poluanţi prezenţi în mediu în zona lucrărilor sunt particulele de praf şi în cantitate mai redusă poluanţi chimici precum: NOx, SO2, CO.</w:t>
      </w:r>
    </w:p>
    <w:p w14:paraId="2FE64161" w14:textId="77777777" w:rsidR="00A34D0E" w:rsidRPr="00A34D0E" w:rsidRDefault="00A34D0E" w:rsidP="00A34D0E">
      <w:pPr>
        <w:pStyle w:val="Allamvizsga"/>
        <w:tabs>
          <w:tab w:val="left" w:pos="327"/>
        </w:tabs>
        <w:spacing w:line="276" w:lineRule="auto"/>
        <w:rPr>
          <w:rFonts w:asciiTheme="minorHAnsi" w:eastAsia="Times New Roman" w:hAnsiTheme="minorHAnsi" w:cstheme="minorHAnsi"/>
          <w:sz w:val="20"/>
          <w:lang w:val="en-US" w:eastAsia="en-US"/>
        </w:rPr>
      </w:pPr>
      <w:r w:rsidRPr="00A34D0E">
        <w:rPr>
          <w:rFonts w:asciiTheme="minorHAnsi" w:eastAsia="Times New Roman" w:hAnsiTheme="minorHAnsi" w:cstheme="minorHAnsi"/>
          <w:sz w:val="20"/>
          <w:lang w:val="en-US" w:eastAsia="en-US"/>
        </w:rPr>
        <w:tab/>
      </w:r>
      <w:r w:rsidRPr="00A34D0E">
        <w:rPr>
          <w:rFonts w:asciiTheme="minorHAnsi" w:eastAsia="Times New Roman" w:hAnsiTheme="minorHAnsi" w:cstheme="minorHAnsi"/>
          <w:sz w:val="20"/>
          <w:lang w:val="en-US" w:eastAsia="en-US"/>
        </w:rPr>
        <w:tab/>
        <w:t>În timpul perioadei de construcţie vor apărea situaţii pe termeni scurti de stres chimic asupra vegetaţiei, generate de nivelurile concentraţiilor de NO şi de SO ce vor apărea în vecinătatea organizării de şantier până la distanţe de 300 de metri, mai ales în cazul utilizării de staţii de betoane dotate cu tehnologie clasică, fără filtre de reţinere a pulberilor.</w:t>
      </w:r>
    </w:p>
    <w:p w14:paraId="2F66EDA5" w14:textId="77777777" w:rsidR="00A34D0E" w:rsidRPr="00A34D0E" w:rsidRDefault="00A34D0E" w:rsidP="00A34D0E">
      <w:pPr>
        <w:pStyle w:val="Allamvizsga"/>
        <w:tabs>
          <w:tab w:val="left" w:pos="327"/>
        </w:tabs>
        <w:spacing w:line="276" w:lineRule="auto"/>
        <w:rPr>
          <w:rFonts w:asciiTheme="minorHAnsi" w:eastAsia="Times New Roman" w:hAnsiTheme="minorHAnsi" w:cstheme="minorHAnsi"/>
          <w:sz w:val="20"/>
          <w:lang w:val="en-US" w:eastAsia="en-US"/>
        </w:rPr>
      </w:pPr>
      <w:r w:rsidRPr="00A34D0E">
        <w:rPr>
          <w:rFonts w:asciiTheme="minorHAnsi" w:eastAsia="Times New Roman" w:hAnsiTheme="minorHAnsi" w:cstheme="minorHAnsi"/>
          <w:sz w:val="20"/>
          <w:lang w:val="en-US" w:eastAsia="en-US"/>
        </w:rPr>
        <w:t>Efectele poluării asupra faunei</w:t>
      </w:r>
    </w:p>
    <w:p w14:paraId="1AB7B0C1" w14:textId="77777777" w:rsidR="00A34D0E" w:rsidRPr="00132D8B" w:rsidRDefault="00A34D0E" w:rsidP="00A34D0E">
      <w:pPr>
        <w:pStyle w:val="Allamvizsga"/>
        <w:tabs>
          <w:tab w:val="left" w:pos="327"/>
        </w:tabs>
        <w:spacing w:line="276" w:lineRule="auto"/>
        <w:rPr>
          <w:rFonts w:asciiTheme="minorHAnsi" w:eastAsia="Times New Roman" w:hAnsiTheme="minorHAnsi" w:cstheme="minorHAnsi"/>
          <w:sz w:val="20"/>
          <w:lang w:val="fr-FR" w:eastAsia="en-US"/>
        </w:rPr>
      </w:pPr>
      <w:r w:rsidRPr="00A34D0E">
        <w:rPr>
          <w:rFonts w:asciiTheme="minorHAnsi" w:eastAsia="Times New Roman" w:hAnsiTheme="minorHAnsi" w:cstheme="minorHAnsi"/>
          <w:sz w:val="20"/>
          <w:lang w:val="en-US" w:eastAsia="en-US"/>
        </w:rPr>
        <w:tab/>
      </w:r>
      <w:r w:rsidRPr="00A34D0E">
        <w:rPr>
          <w:rFonts w:asciiTheme="minorHAnsi" w:eastAsia="Times New Roman" w:hAnsiTheme="minorHAnsi" w:cstheme="minorHAnsi"/>
          <w:sz w:val="20"/>
          <w:lang w:val="en-US" w:eastAsia="en-US"/>
        </w:rPr>
        <w:tab/>
        <w:t xml:space="preserve">    </w:t>
      </w:r>
      <w:r w:rsidRPr="00132D8B">
        <w:rPr>
          <w:rFonts w:asciiTheme="minorHAnsi" w:eastAsia="Times New Roman" w:hAnsiTheme="minorHAnsi" w:cstheme="minorHAnsi"/>
          <w:sz w:val="20"/>
          <w:lang w:val="fr-FR" w:eastAsia="en-US"/>
        </w:rPr>
        <w:t xml:space="preserve">Din literatura de specialitate reiese că expunerea pe termeni scurt (ore) la niveluri coborâte de NO conduce la efecte cuantificabile. Totuşi expunerea pe durate de ordinul săptămînilor la concentraţii mici determină o serie de efecte ca: alterarea metabolismului, alterarea structurii şi funcţie plămânilor, efecte extrapulmonare. În cazul lucrărilor propuse, durata de execuţie este scurtă, iar efectul poluării asupra faunei nu va conduce la efecte cuantificabile. </w:t>
      </w:r>
    </w:p>
    <w:p w14:paraId="14049F7A" w14:textId="77777777" w:rsidR="00A34D0E" w:rsidRPr="00A34D0E" w:rsidRDefault="00A34D0E" w:rsidP="00A34D0E">
      <w:pPr>
        <w:pStyle w:val="Allamvizsga"/>
        <w:tabs>
          <w:tab w:val="left" w:pos="327"/>
        </w:tabs>
        <w:spacing w:line="276" w:lineRule="auto"/>
        <w:rPr>
          <w:rFonts w:asciiTheme="minorHAnsi" w:eastAsia="Times New Roman" w:hAnsiTheme="minorHAnsi" w:cstheme="minorHAnsi"/>
          <w:sz w:val="20"/>
          <w:lang w:val="en-US" w:eastAsia="en-US"/>
        </w:rPr>
      </w:pPr>
      <w:r w:rsidRPr="00A34D0E">
        <w:rPr>
          <w:rFonts w:asciiTheme="minorHAnsi" w:eastAsia="Times New Roman" w:hAnsiTheme="minorHAnsi" w:cstheme="minorHAnsi"/>
          <w:sz w:val="20"/>
          <w:lang w:val="en-US" w:eastAsia="en-US"/>
        </w:rPr>
        <w:t>Efectele poluării asupra ecosistemelor acvatice</w:t>
      </w:r>
    </w:p>
    <w:p w14:paraId="1066CA1D" w14:textId="77777777" w:rsidR="00A34D0E" w:rsidRPr="00132D8B" w:rsidRDefault="00A34D0E" w:rsidP="00A34D0E">
      <w:pPr>
        <w:pStyle w:val="Allamvizsga"/>
        <w:tabs>
          <w:tab w:val="left" w:pos="327"/>
        </w:tabs>
        <w:spacing w:line="276" w:lineRule="auto"/>
        <w:rPr>
          <w:rFonts w:asciiTheme="minorHAnsi" w:eastAsia="Times New Roman" w:hAnsiTheme="minorHAnsi" w:cstheme="minorHAnsi"/>
          <w:sz w:val="20"/>
          <w:lang w:val="fr-FR" w:eastAsia="en-US"/>
        </w:rPr>
      </w:pPr>
      <w:r w:rsidRPr="00A34D0E">
        <w:rPr>
          <w:rFonts w:asciiTheme="minorHAnsi" w:eastAsia="Times New Roman" w:hAnsiTheme="minorHAnsi" w:cstheme="minorHAnsi"/>
          <w:sz w:val="20"/>
          <w:lang w:val="en-US" w:eastAsia="en-US"/>
        </w:rPr>
        <w:tab/>
      </w:r>
      <w:r w:rsidRPr="00A34D0E">
        <w:rPr>
          <w:rFonts w:asciiTheme="minorHAnsi" w:eastAsia="Times New Roman" w:hAnsiTheme="minorHAnsi" w:cstheme="minorHAnsi"/>
          <w:sz w:val="20"/>
          <w:lang w:val="en-US" w:eastAsia="en-US"/>
        </w:rPr>
        <w:tab/>
        <w:t xml:space="preserve">    </w:t>
      </w:r>
      <w:r w:rsidRPr="00132D8B">
        <w:rPr>
          <w:rFonts w:asciiTheme="minorHAnsi" w:eastAsia="Times New Roman" w:hAnsiTheme="minorHAnsi" w:cstheme="minorHAnsi"/>
          <w:sz w:val="20"/>
          <w:lang w:val="fr-FR" w:eastAsia="en-US"/>
        </w:rPr>
        <w:t>În cazul lucrărilor preconizate, arealul de lucru şi volumele de material ce vor întra în suspensie sunt mici în raport cu dimensiunile ecosistemului receptor. Din acest motiv, se poate aprecia că impactul lucrărilor de execuţie asupra ecosistemului râului Mures este suficient de redus pentru a permite refacerea naturală a zonelor afectate, la scurt timp după încetarea acestor lucrări.</w:t>
      </w:r>
    </w:p>
    <w:p w14:paraId="52647641" w14:textId="77777777" w:rsidR="00E97A64" w:rsidRPr="00132D8B" w:rsidRDefault="00A34D0E" w:rsidP="00A34D0E">
      <w:pPr>
        <w:pStyle w:val="Allamvizsga"/>
        <w:tabs>
          <w:tab w:val="left" w:pos="327"/>
        </w:tabs>
        <w:spacing w:line="276" w:lineRule="auto"/>
        <w:rPr>
          <w:rFonts w:asciiTheme="minorHAnsi" w:eastAsia="Times New Roman" w:hAnsiTheme="minorHAnsi" w:cstheme="minorHAnsi"/>
          <w:sz w:val="20"/>
          <w:lang w:val="fr-FR" w:eastAsia="en-US"/>
        </w:rPr>
      </w:pPr>
      <w:r w:rsidRPr="00132D8B">
        <w:rPr>
          <w:rFonts w:asciiTheme="minorHAnsi" w:eastAsia="Times New Roman" w:hAnsiTheme="minorHAnsi" w:cstheme="minorHAnsi"/>
          <w:sz w:val="20"/>
          <w:lang w:val="fr-FR" w:eastAsia="en-US"/>
        </w:rPr>
        <w:tab/>
        <w:t>În perioada de operare impactul asupra florei şi faunei poate fi considerat mai redus decât cel înregistrat în prezent deoarece prin refacerea structurii rutiere se asigură fluenţa traficului şi implicit reducerea poluării atmosferei.</w:t>
      </w:r>
    </w:p>
    <w:p w14:paraId="73196C88" w14:textId="77777777" w:rsidR="00E97A64" w:rsidRPr="00132D8B" w:rsidRDefault="00E97A64" w:rsidP="00A152C8">
      <w:pPr>
        <w:shd w:val="clear" w:color="auto" w:fill="FFFFFF"/>
        <w:spacing w:before="0" w:after="0"/>
        <w:ind w:left="0"/>
        <w:jc w:val="both"/>
        <w:rPr>
          <w:rFonts w:asciiTheme="minorHAnsi" w:eastAsia="Times New Roman" w:hAnsiTheme="minorHAnsi" w:cstheme="minorHAnsi"/>
          <w:color w:val="000000" w:themeColor="text1"/>
          <w:sz w:val="24"/>
          <w:szCs w:val="24"/>
          <w:lang w:val="fr-FR"/>
        </w:rPr>
      </w:pPr>
    </w:p>
    <w:p w14:paraId="3165A434" w14:textId="77777777" w:rsidR="00A152C8" w:rsidRPr="00DD1C69" w:rsidRDefault="00A152C8" w:rsidP="008A56E3">
      <w:pPr>
        <w:pStyle w:val="ListParagraph"/>
        <w:numPr>
          <w:ilvl w:val="0"/>
          <w:numId w:val="12"/>
        </w:numPr>
        <w:shd w:val="clear" w:color="auto" w:fill="FFFFFF"/>
        <w:spacing w:before="0" w:after="0"/>
        <w:jc w:val="both"/>
        <w:rPr>
          <w:rFonts w:asciiTheme="minorHAnsi" w:eastAsia="Times New Roman" w:hAnsiTheme="minorHAnsi" w:cstheme="minorHAnsi"/>
          <w:bCs/>
          <w:color w:val="000000" w:themeColor="text1"/>
          <w:szCs w:val="20"/>
        </w:rPr>
      </w:pPr>
      <w:r w:rsidRPr="00DD1C69">
        <w:rPr>
          <w:rFonts w:asciiTheme="minorHAnsi" w:eastAsia="Times New Roman" w:hAnsiTheme="minorHAnsi" w:cstheme="minorHAnsi"/>
          <w:bCs/>
          <w:color w:val="000000" w:themeColor="text1"/>
          <w:szCs w:val="20"/>
        </w:rPr>
        <w:t>protecția așezărilor umane și a altor obiective de interes public:</w:t>
      </w:r>
    </w:p>
    <w:p w14:paraId="2359300A" w14:textId="77777777" w:rsidR="0059388A" w:rsidRPr="00B25996" w:rsidRDefault="0059388A" w:rsidP="0059388A">
      <w:pPr>
        <w:pStyle w:val="ListParagraph"/>
        <w:shd w:val="clear" w:color="auto" w:fill="FFFFFF"/>
        <w:spacing w:before="0" w:after="0"/>
        <w:ind w:left="284"/>
        <w:jc w:val="both"/>
        <w:rPr>
          <w:rFonts w:asciiTheme="minorHAnsi" w:eastAsia="Times New Roman" w:hAnsiTheme="minorHAnsi" w:cstheme="minorHAnsi"/>
          <w:color w:val="000000" w:themeColor="text1"/>
          <w:sz w:val="22"/>
        </w:rPr>
      </w:pPr>
    </w:p>
    <w:p w14:paraId="2F94BE9C" w14:textId="77777777" w:rsidR="0059388A" w:rsidRPr="00132D8B" w:rsidRDefault="0059388A" w:rsidP="0059388A">
      <w:pPr>
        <w:pStyle w:val="Allamvizsga"/>
        <w:tabs>
          <w:tab w:val="left" w:pos="327"/>
        </w:tabs>
        <w:spacing w:line="276" w:lineRule="auto"/>
        <w:rPr>
          <w:rFonts w:asciiTheme="minorHAnsi" w:eastAsia="Times New Roman" w:hAnsiTheme="minorHAnsi" w:cstheme="minorHAnsi"/>
          <w:sz w:val="20"/>
          <w:lang w:val="fr-FR" w:eastAsia="en-US"/>
        </w:rPr>
      </w:pPr>
      <w:r w:rsidRPr="00132D8B">
        <w:rPr>
          <w:rFonts w:asciiTheme="minorHAnsi" w:eastAsia="Times New Roman" w:hAnsiTheme="minorHAnsi" w:cstheme="minorHAnsi"/>
          <w:sz w:val="20"/>
          <w:lang w:val="fr-FR" w:eastAsia="en-US"/>
        </w:rPr>
        <w:t xml:space="preserve">În perioada de execuţie a lucrărilor, sectorul de populaţie afectat este cel reprezentat de locuitorii aşezărilor traversate de drumurile tehnologice. Se apreciază că, dată fiind perioada scurtă de expunere a populaţiei localităţilor potenţial afectate la impurificarea cu substanţe cu potenţia cancerigen (Cr, Ni, HAP), riscul prezentat de aceşti poluanţi este minor. </w:t>
      </w:r>
    </w:p>
    <w:p w14:paraId="78612B61" w14:textId="77777777" w:rsidR="0059388A" w:rsidRPr="00132D8B" w:rsidRDefault="0059388A" w:rsidP="0059388A">
      <w:pPr>
        <w:pStyle w:val="Allamvizsga"/>
        <w:tabs>
          <w:tab w:val="left" w:pos="327"/>
        </w:tabs>
        <w:spacing w:line="276" w:lineRule="auto"/>
        <w:rPr>
          <w:rFonts w:asciiTheme="minorHAnsi" w:eastAsia="Times New Roman" w:hAnsiTheme="minorHAnsi" w:cstheme="minorHAnsi"/>
          <w:sz w:val="20"/>
          <w:lang w:val="fr-FR" w:eastAsia="en-US"/>
        </w:rPr>
      </w:pPr>
      <w:r w:rsidRPr="00132D8B">
        <w:rPr>
          <w:rFonts w:asciiTheme="minorHAnsi" w:eastAsia="Times New Roman" w:hAnsiTheme="minorHAnsi" w:cstheme="minorHAnsi"/>
          <w:sz w:val="20"/>
          <w:lang w:val="fr-FR" w:eastAsia="en-US"/>
        </w:rPr>
        <w:lastRenderedPageBreak/>
        <w:tab/>
        <w:t xml:space="preserve">În perioada de execuţie se va realiza şi un impact pozitiv, deoarece vor fi create noi locuri de muncă. </w:t>
      </w:r>
    </w:p>
    <w:p w14:paraId="42CA17BB" w14:textId="77777777" w:rsidR="0059388A" w:rsidRPr="0059388A" w:rsidRDefault="0059388A" w:rsidP="0059388A">
      <w:pPr>
        <w:pStyle w:val="Allamvizsga"/>
        <w:tabs>
          <w:tab w:val="left" w:pos="327"/>
        </w:tabs>
        <w:spacing w:line="276" w:lineRule="auto"/>
        <w:rPr>
          <w:rFonts w:asciiTheme="minorHAnsi" w:eastAsia="Times New Roman" w:hAnsiTheme="minorHAnsi" w:cstheme="minorHAnsi"/>
          <w:sz w:val="20"/>
          <w:lang w:val="en-US" w:eastAsia="en-US"/>
        </w:rPr>
      </w:pPr>
      <w:r w:rsidRPr="00132D8B">
        <w:rPr>
          <w:rFonts w:asciiTheme="minorHAnsi" w:eastAsia="Times New Roman" w:hAnsiTheme="minorHAnsi" w:cstheme="minorHAnsi"/>
          <w:sz w:val="20"/>
          <w:lang w:val="fr-FR" w:eastAsia="en-US"/>
        </w:rPr>
        <w:tab/>
        <w:t xml:space="preserve">Şantierul va cauza perturbări ale traficului prin vehicule (betoniere, transportoare de utilaje şi materiale, vehicule personale ale muncitorilor etc.) care vor utiliza reţeaua de drumuri locale. </w:t>
      </w:r>
      <w:r w:rsidRPr="0059388A">
        <w:rPr>
          <w:rFonts w:asciiTheme="minorHAnsi" w:eastAsia="Times New Roman" w:hAnsiTheme="minorHAnsi" w:cstheme="minorHAnsi"/>
          <w:sz w:val="20"/>
          <w:lang w:val="en-US" w:eastAsia="en-US"/>
        </w:rPr>
        <w:t>Pentru atenuarea acestor incoveniente accesele la şantiere vor fi amplasate cât mai eficient cu putinţă.</w:t>
      </w:r>
    </w:p>
    <w:p w14:paraId="5DFD4590" w14:textId="77777777" w:rsidR="009E0E3F" w:rsidRDefault="0059388A" w:rsidP="0059388A">
      <w:pPr>
        <w:pStyle w:val="Allamvizsga"/>
        <w:tabs>
          <w:tab w:val="left" w:pos="327"/>
        </w:tabs>
        <w:spacing w:line="276" w:lineRule="auto"/>
        <w:rPr>
          <w:rFonts w:asciiTheme="minorHAnsi" w:eastAsia="Times New Roman" w:hAnsiTheme="minorHAnsi" w:cstheme="minorHAnsi"/>
          <w:sz w:val="20"/>
          <w:lang w:val="en-US" w:eastAsia="en-US"/>
        </w:rPr>
      </w:pPr>
      <w:r w:rsidRPr="0059388A">
        <w:rPr>
          <w:rFonts w:asciiTheme="minorHAnsi" w:eastAsia="Times New Roman" w:hAnsiTheme="minorHAnsi" w:cstheme="minorHAnsi"/>
          <w:sz w:val="20"/>
          <w:lang w:val="en-US" w:eastAsia="en-US"/>
        </w:rPr>
        <w:tab/>
        <w:t>Soluţiile constructive adoptate se incadrează în specificul natural fără a afecta sau adresa organizarea existentă a teritoriului.</w:t>
      </w:r>
    </w:p>
    <w:p w14:paraId="58627CFA" w14:textId="77777777" w:rsidR="0059388A" w:rsidRPr="0059388A" w:rsidRDefault="0059388A" w:rsidP="0059388A">
      <w:pPr>
        <w:pStyle w:val="Allamvizsga"/>
        <w:tabs>
          <w:tab w:val="left" w:pos="327"/>
        </w:tabs>
        <w:spacing w:line="276" w:lineRule="auto"/>
        <w:rPr>
          <w:rFonts w:asciiTheme="minorHAnsi" w:eastAsia="Times New Roman" w:hAnsiTheme="minorHAnsi" w:cstheme="minorHAnsi"/>
          <w:sz w:val="20"/>
          <w:lang w:val="en-US" w:eastAsia="en-US"/>
        </w:rPr>
      </w:pPr>
    </w:p>
    <w:p w14:paraId="55617097" w14:textId="77777777" w:rsidR="00DD1C69" w:rsidRDefault="00A152C8" w:rsidP="00DD1C69">
      <w:pPr>
        <w:shd w:val="clear" w:color="auto" w:fill="FFFFFF"/>
        <w:spacing w:before="0" w:after="0"/>
        <w:ind w:left="0"/>
        <w:jc w:val="both"/>
        <w:rPr>
          <w:rFonts w:asciiTheme="minorHAnsi" w:eastAsia="Times New Roman" w:hAnsiTheme="minorHAnsi" w:cstheme="minorHAnsi"/>
          <w:b/>
          <w:bCs/>
          <w:color w:val="000000" w:themeColor="text1"/>
          <w:szCs w:val="20"/>
        </w:rPr>
      </w:pPr>
      <w:r w:rsidRPr="00B25996">
        <w:rPr>
          <w:rFonts w:asciiTheme="minorHAnsi" w:eastAsia="Times New Roman" w:hAnsiTheme="minorHAnsi" w:cstheme="minorHAnsi"/>
          <w:b/>
          <w:bCs/>
          <w:color w:val="000000" w:themeColor="text1"/>
          <w:sz w:val="22"/>
        </w:rPr>
        <w:t>h</w:t>
      </w:r>
      <w:r w:rsidRPr="00DD1C69">
        <w:rPr>
          <w:rFonts w:asciiTheme="minorHAnsi" w:eastAsia="Times New Roman" w:hAnsiTheme="minorHAnsi" w:cstheme="minorHAnsi"/>
          <w:bCs/>
          <w:color w:val="000000" w:themeColor="text1"/>
          <w:szCs w:val="20"/>
        </w:rPr>
        <w:t>) prevenirea și gestionarea deșeurilor generate pe amplasament în timpul realizării proiectului/în timpul exploatării, inclusiv eliminarea:</w:t>
      </w:r>
    </w:p>
    <w:p w14:paraId="16292EAB" w14:textId="77777777" w:rsidR="00DD1C69" w:rsidRDefault="00DD1C69" w:rsidP="00DD1C69">
      <w:pPr>
        <w:shd w:val="clear" w:color="auto" w:fill="FFFFFF"/>
        <w:spacing w:before="0" w:after="0"/>
        <w:ind w:left="0"/>
        <w:jc w:val="both"/>
        <w:rPr>
          <w:rFonts w:asciiTheme="minorHAnsi" w:eastAsia="Times New Roman" w:hAnsiTheme="minorHAnsi" w:cstheme="minorHAnsi"/>
          <w:color w:val="000000" w:themeColor="text1"/>
          <w:sz w:val="22"/>
        </w:rPr>
      </w:pPr>
    </w:p>
    <w:p w14:paraId="44F0197B" w14:textId="77777777" w:rsidR="00DD1C69" w:rsidRPr="00DD1C69" w:rsidRDefault="00DD1C69" w:rsidP="00DD1C69">
      <w:pPr>
        <w:shd w:val="clear" w:color="auto" w:fill="FFFFFF"/>
        <w:spacing w:before="0" w:after="0"/>
        <w:ind w:left="0"/>
        <w:jc w:val="both"/>
        <w:rPr>
          <w:rFonts w:asciiTheme="minorHAnsi" w:eastAsia="Times New Roman" w:hAnsiTheme="minorHAnsi" w:cstheme="minorHAnsi"/>
        </w:rPr>
      </w:pPr>
      <w:r w:rsidRPr="00DD1C69">
        <w:rPr>
          <w:rFonts w:asciiTheme="minorHAnsi" w:eastAsia="Times New Roman" w:hAnsiTheme="minorHAnsi" w:cstheme="minorHAnsi"/>
        </w:rPr>
        <w:t>Pentru a asigura managementul deșeurilor in conformitate cu legislația naționala, antreprenorul lucrărilor va încheia contracte cu operatorii de salubritate locali în vederea depozitării deșeurilor.</w:t>
      </w:r>
    </w:p>
    <w:p w14:paraId="4A0E68D6" w14:textId="77777777" w:rsidR="00DD1C69" w:rsidRPr="00132D8B" w:rsidRDefault="00DD1C69" w:rsidP="00DD1C69">
      <w:pPr>
        <w:pStyle w:val="Allamvizsga"/>
        <w:tabs>
          <w:tab w:val="left" w:pos="327"/>
        </w:tabs>
        <w:spacing w:line="276" w:lineRule="auto"/>
        <w:rPr>
          <w:rFonts w:asciiTheme="minorHAnsi" w:eastAsia="Times New Roman" w:hAnsiTheme="minorHAnsi" w:cstheme="minorHAnsi"/>
          <w:sz w:val="20"/>
          <w:lang w:val="fr-FR" w:eastAsia="en-US"/>
        </w:rPr>
      </w:pPr>
      <w:r w:rsidRPr="00132D8B">
        <w:rPr>
          <w:rFonts w:asciiTheme="minorHAnsi" w:eastAsia="Times New Roman" w:hAnsiTheme="minorHAnsi" w:cstheme="minorHAnsi"/>
          <w:sz w:val="20"/>
          <w:lang w:val="fr-FR" w:eastAsia="en-US"/>
        </w:rPr>
        <w:t>Principalul tip de deseuri va fi reprezentat prin deseuri de constructie inerte (pamant, balast, piatra, ciment, asfalt), pentru care se propune refolosirea sau depozitarea sa in cea mai apropiat halda municipala de deseuri.</w:t>
      </w:r>
    </w:p>
    <w:p w14:paraId="25D8BBD3" w14:textId="77777777" w:rsidR="00DD1C69" w:rsidRPr="00132D8B" w:rsidRDefault="00DD1C69" w:rsidP="00DD1C69">
      <w:pPr>
        <w:pStyle w:val="Allamvizsga"/>
        <w:tabs>
          <w:tab w:val="left" w:pos="327"/>
        </w:tabs>
        <w:spacing w:line="276" w:lineRule="auto"/>
        <w:rPr>
          <w:rFonts w:asciiTheme="minorHAnsi" w:eastAsia="Times New Roman" w:hAnsiTheme="minorHAnsi" w:cstheme="minorHAnsi"/>
          <w:sz w:val="20"/>
          <w:lang w:val="fr-FR" w:eastAsia="en-US"/>
        </w:rPr>
      </w:pPr>
      <w:r w:rsidRPr="00132D8B">
        <w:rPr>
          <w:rFonts w:asciiTheme="minorHAnsi" w:eastAsia="Times New Roman" w:hAnsiTheme="minorHAnsi" w:cstheme="minorHAnsi"/>
          <w:sz w:val="20"/>
          <w:lang w:val="fr-FR" w:eastAsia="en-US"/>
        </w:rPr>
        <w:t>Referitor la deşeurile menajere, acestea  vor fi constituite din hârtie, pungi, folii de polietilenă, ambalaje PET, materii organice (resturi alimentare) rezultate de la personalul de execuţie.</w:t>
      </w:r>
    </w:p>
    <w:p w14:paraId="06AA5E94" w14:textId="77777777" w:rsidR="00821EE9" w:rsidRPr="00132D8B" w:rsidRDefault="00821EE9" w:rsidP="00821EE9">
      <w:pPr>
        <w:shd w:val="clear" w:color="auto" w:fill="FFFFFF"/>
        <w:spacing w:before="0" w:after="0"/>
        <w:ind w:left="0"/>
        <w:jc w:val="both"/>
        <w:rPr>
          <w:rFonts w:asciiTheme="minorHAnsi" w:eastAsia="Times New Roman" w:hAnsiTheme="minorHAnsi" w:cstheme="minorHAnsi"/>
          <w:lang w:val="fr-FR"/>
        </w:rPr>
      </w:pPr>
      <w:r w:rsidRPr="00132D8B">
        <w:rPr>
          <w:rFonts w:asciiTheme="minorHAnsi" w:eastAsia="Times New Roman" w:hAnsiTheme="minorHAnsi" w:cstheme="minorHAnsi"/>
          <w:lang w:val="fr-FR"/>
        </w:rPr>
        <w:t>Ca urmare a scurgerii apelor de pe suprafaţa carosabilului, sunt de precizat următoarele:</w:t>
      </w:r>
    </w:p>
    <w:p w14:paraId="50FB0DD6" w14:textId="77777777" w:rsidR="00821EE9" w:rsidRPr="00821EE9" w:rsidRDefault="00821EE9" w:rsidP="00821EE9">
      <w:pPr>
        <w:shd w:val="clear" w:color="auto" w:fill="FFFFFF"/>
        <w:spacing w:before="0" w:after="0"/>
        <w:ind w:left="0"/>
        <w:jc w:val="both"/>
        <w:rPr>
          <w:rFonts w:asciiTheme="minorHAnsi" w:eastAsia="Times New Roman" w:hAnsiTheme="minorHAnsi" w:cstheme="minorHAnsi"/>
        </w:rPr>
      </w:pPr>
      <w:r w:rsidRPr="00821EE9">
        <w:rPr>
          <w:rFonts w:asciiTheme="minorHAnsi" w:eastAsia="Times New Roman" w:hAnsiTheme="minorHAnsi" w:cstheme="minorHAnsi"/>
        </w:rPr>
        <w:t>Materialul colectat în şanţuri şi camerele podeţelor este asimilabil nămolului provenit din epurarea apelor uzate, iar potenţialul toxic este indus de concentraţia mare de metale grele;</w:t>
      </w:r>
    </w:p>
    <w:p w14:paraId="4A4E9BD0" w14:textId="77777777" w:rsidR="00821EE9" w:rsidRPr="00DD1C69" w:rsidRDefault="00821EE9" w:rsidP="00821EE9">
      <w:pPr>
        <w:shd w:val="clear" w:color="auto" w:fill="FFFFFF"/>
        <w:spacing w:before="0" w:after="0"/>
        <w:ind w:left="0"/>
        <w:jc w:val="both"/>
        <w:rPr>
          <w:rFonts w:asciiTheme="minorHAnsi" w:eastAsia="Times New Roman" w:hAnsiTheme="minorHAnsi" w:cstheme="minorHAnsi"/>
        </w:rPr>
      </w:pPr>
      <w:r w:rsidRPr="00821EE9">
        <w:rPr>
          <w:rFonts w:asciiTheme="minorHAnsi" w:eastAsia="Times New Roman" w:hAnsiTheme="minorHAnsi" w:cstheme="minorHAnsi"/>
        </w:rPr>
        <w:t>Acestea urmează a fi curăţate periodic, nămolul urmând a fi evacuat în localităţile de capăt într-un depozit amenajat corespunzător.</w:t>
      </w:r>
    </w:p>
    <w:p w14:paraId="44BC68EF" w14:textId="77777777" w:rsidR="00A41A62" w:rsidRPr="00FD6F27" w:rsidRDefault="00A41A62" w:rsidP="00A41A62">
      <w:pPr>
        <w:shd w:val="clear" w:color="auto" w:fill="FFFFFF"/>
        <w:spacing w:before="0" w:after="0"/>
        <w:ind w:left="0" w:firstLine="720"/>
        <w:jc w:val="both"/>
        <w:rPr>
          <w:rFonts w:asciiTheme="minorHAnsi" w:eastAsia="Times New Roman" w:hAnsiTheme="minorHAnsi" w:cstheme="minorHAnsi"/>
          <w:color w:val="000000" w:themeColor="text1"/>
          <w:sz w:val="24"/>
          <w:szCs w:val="24"/>
        </w:rPr>
      </w:pPr>
    </w:p>
    <w:p w14:paraId="0B1261A8" w14:textId="77777777" w:rsidR="00A152C8" w:rsidRPr="00FD6F27" w:rsidRDefault="00FD6F27" w:rsidP="00FD6F27">
      <w:pPr>
        <w:shd w:val="clear" w:color="auto" w:fill="FFFFFF"/>
        <w:spacing w:before="0" w:after="0"/>
        <w:ind w:left="0"/>
        <w:jc w:val="both"/>
        <w:rPr>
          <w:rFonts w:asciiTheme="minorHAnsi" w:eastAsia="Times New Roman" w:hAnsiTheme="minorHAnsi" w:cstheme="minorHAnsi"/>
          <w:b/>
          <w:bCs/>
          <w:color w:val="000000" w:themeColor="text1"/>
          <w:sz w:val="22"/>
        </w:rPr>
      </w:pPr>
      <w:r w:rsidRPr="00FD6F27">
        <w:rPr>
          <w:rFonts w:asciiTheme="minorHAnsi" w:eastAsia="Times New Roman" w:hAnsiTheme="minorHAnsi" w:cstheme="minorHAnsi"/>
          <w:b/>
          <w:bCs/>
          <w:color w:val="000000" w:themeColor="text1"/>
          <w:sz w:val="22"/>
        </w:rPr>
        <w:t>i)</w:t>
      </w:r>
      <w:r w:rsidRPr="00FD6F27">
        <w:rPr>
          <w:rFonts w:asciiTheme="minorHAnsi" w:eastAsia="Times New Roman" w:hAnsiTheme="minorHAnsi" w:cstheme="minorHAnsi"/>
          <w:bCs/>
          <w:color w:val="000000" w:themeColor="text1"/>
          <w:sz w:val="22"/>
        </w:rPr>
        <w:t xml:space="preserve"> </w:t>
      </w:r>
      <w:r w:rsidR="00A152C8" w:rsidRPr="00FD6F27">
        <w:rPr>
          <w:rFonts w:asciiTheme="minorHAnsi" w:eastAsia="Times New Roman" w:hAnsiTheme="minorHAnsi" w:cstheme="minorHAnsi"/>
          <w:bCs/>
          <w:color w:val="000000" w:themeColor="text1"/>
          <w:sz w:val="22"/>
        </w:rPr>
        <w:t>gospodărirea substanțelor și preparatelor chimice periculoase</w:t>
      </w:r>
      <w:r w:rsidR="00A152C8" w:rsidRPr="00FD6F27">
        <w:rPr>
          <w:rFonts w:asciiTheme="minorHAnsi" w:eastAsia="Times New Roman" w:hAnsiTheme="minorHAnsi" w:cstheme="minorHAnsi"/>
          <w:b/>
          <w:bCs/>
          <w:color w:val="000000" w:themeColor="text1"/>
          <w:sz w:val="22"/>
        </w:rPr>
        <w:t>:</w:t>
      </w:r>
    </w:p>
    <w:p w14:paraId="5B3932C9" w14:textId="77777777" w:rsidR="00FD6F27" w:rsidRPr="00FD6F27" w:rsidRDefault="00FD6F27" w:rsidP="00FD6F27">
      <w:pPr>
        <w:pStyle w:val="ListParagraph"/>
        <w:shd w:val="clear" w:color="auto" w:fill="FFFFFF"/>
        <w:spacing w:before="0" w:after="0"/>
        <w:ind w:left="360"/>
        <w:jc w:val="both"/>
        <w:rPr>
          <w:rFonts w:asciiTheme="minorHAnsi" w:eastAsia="Times New Roman" w:hAnsiTheme="minorHAnsi" w:cstheme="minorHAnsi"/>
          <w:color w:val="000000" w:themeColor="text1"/>
          <w:sz w:val="24"/>
          <w:szCs w:val="24"/>
        </w:rPr>
      </w:pPr>
    </w:p>
    <w:p w14:paraId="3C5E312C" w14:textId="77777777" w:rsidR="00FD6F27" w:rsidRPr="002B0265" w:rsidRDefault="00FD6F27" w:rsidP="002B0265">
      <w:pPr>
        <w:shd w:val="clear" w:color="auto" w:fill="FFFFFF"/>
        <w:spacing w:before="0" w:after="0"/>
        <w:ind w:left="0"/>
        <w:jc w:val="both"/>
        <w:rPr>
          <w:rFonts w:asciiTheme="minorHAnsi" w:eastAsia="Times New Roman" w:hAnsiTheme="minorHAnsi" w:cstheme="minorHAnsi"/>
        </w:rPr>
      </w:pPr>
      <w:r w:rsidRPr="002B0265">
        <w:rPr>
          <w:rFonts w:asciiTheme="minorHAnsi" w:eastAsia="Times New Roman" w:hAnsiTheme="minorHAnsi" w:cstheme="minorHAnsi"/>
        </w:rPr>
        <w:t xml:space="preserve">Substanţele toxice şi periculoase pot fi: carburanţii (motorina) si lubrifianţii necesari funcţionarii utilajelor. </w:t>
      </w:r>
    </w:p>
    <w:p w14:paraId="04912AE5" w14:textId="77777777" w:rsidR="00FD6F27" w:rsidRPr="002B0265" w:rsidRDefault="00FD6F27" w:rsidP="002B0265">
      <w:pPr>
        <w:shd w:val="clear" w:color="auto" w:fill="FFFFFF"/>
        <w:spacing w:before="0" w:after="0"/>
        <w:ind w:left="0"/>
        <w:jc w:val="both"/>
        <w:rPr>
          <w:rFonts w:asciiTheme="minorHAnsi" w:eastAsia="Times New Roman" w:hAnsiTheme="minorHAnsi" w:cstheme="minorHAnsi"/>
        </w:rPr>
      </w:pPr>
      <w:r w:rsidRPr="002B0265">
        <w:rPr>
          <w:rFonts w:asciiTheme="minorHAnsi" w:eastAsia="Times New Roman" w:hAnsiTheme="minorHAnsi" w:cstheme="minorHAnsi"/>
        </w:rPr>
        <w:t>Date fiind distanţele reduse pana la eventualele puncte de aprovizionare, nu este necesară depozitarea în amplasament a acestora.</w:t>
      </w:r>
    </w:p>
    <w:p w14:paraId="502758B9" w14:textId="77777777" w:rsidR="00FD6F27" w:rsidRPr="002B0265" w:rsidRDefault="00FD6F27" w:rsidP="002B0265">
      <w:pPr>
        <w:shd w:val="clear" w:color="auto" w:fill="FFFFFF"/>
        <w:spacing w:before="0" w:after="0"/>
        <w:ind w:left="0"/>
        <w:jc w:val="both"/>
        <w:rPr>
          <w:rFonts w:asciiTheme="minorHAnsi" w:eastAsia="Times New Roman" w:hAnsiTheme="minorHAnsi" w:cstheme="minorHAnsi"/>
        </w:rPr>
      </w:pPr>
      <w:r w:rsidRPr="002B0265">
        <w:rPr>
          <w:rFonts w:asciiTheme="minorHAnsi" w:eastAsia="Times New Roman" w:hAnsiTheme="minorHAnsi" w:cstheme="minorHAnsi"/>
        </w:rPr>
        <w:t>Alimentarea cu carburanţi a utilajelor va fi efectuată cu cisterne auto, ori de câte ori va fi necesar.</w:t>
      </w:r>
    </w:p>
    <w:p w14:paraId="1083A0A1" w14:textId="77777777" w:rsidR="00FD6F27" w:rsidRPr="002B0265" w:rsidRDefault="00FD6F27" w:rsidP="002B0265">
      <w:pPr>
        <w:shd w:val="clear" w:color="auto" w:fill="FFFFFF"/>
        <w:spacing w:before="0" w:after="0"/>
        <w:ind w:left="0"/>
        <w:jc w:val="both"/>
        <w:rPr>
          <w:rFonts w:asciiTheme="minorHAnsi" w:eastAsia="Times New Roman" w:hAnsiTheme="minorHAnsi" w:cstheme="minorHAnsi"/>
        </w:rPr>
      </w:pPr>
      <w:r w:rsidRPr="002B0265">
        <w:rPr>
          <w:rFonts w:asciiTheme="minorHAnsi" w:eastAsia="Times New Roman" w:hAnsiTheme="minorHAnsi" w:cstheme="minorHAnsi"/>
        </w:rPr>
        <w:t xml:space="preserve">Utilajele cu care se va lucra vor fi aduse în şantier în perfectă stare de funcţionare, având făcute reviziile tehnice şi schimburile de lubrifianţi. </w:t>
      </w:r>
    </w:p>
    <w:p w14:paraId="24B5F7CA" w14:textId="77777777" w:rsidR="00FD6F27" w:rsidRDefault="00FD6F27" w:rsidP="002B0265">
      <w:pPr>
        <w:shd w:val="clear" w:color="auto" w:fill="FFFFFF"/>
        <w:spacing w:before="0" w:after="0"/>
        <w:ind w:left="0"/>
        <w:jc w:val="both"/>
        <w:rPr>
          <w:rFonts w:asciiTheme="minorHAnsi" w:eastAsia="Times New Roman" w:hAnsiTheme="minorHAnsi" w:cstheme="minorHAnsi"/>
        </w:rPr>
      </w:pPr>
      <w:r w:rsidRPr="002B0265">
        <w:rPr>
          <w:rFonts w:asciiTheme="minorHAnsi" w:eastAsia="Times New Roman" w:hAnsiTheme="minorHAnsi" w:cstheme="minorHAnsi"/>
        </w:rPr>
        <w:t>Schimbarea lubrifianţilor si întreţinerea acumulatorilor auto se vor executa în ateliere specializate.</w:t>
      </w:r>
    </w:p>
    <w:p w14:paraId="73EFB5CE" w14:textId="77777777" w:rsidR="00821EE9" w:rsidRDefault="00821EE9" w:rsidP="002B0265">
      <w:pPr>
        <w:shd w:val="clear" w:color="auto" w:fill="FFFFFF"/>
        <w:spacing w:before="0" w:after="0"/>
        <w:ind w:left="0"/>
        <w:jc w:val="both"/>
        <w:rPr>
          <w:rFonts w:asciiTheme="minorHAnsi" w:eastAsia="Times New Roman" w:hAnsiTheme="minorHAnsi" w:cstheme="minorHAnsi"/>
        </w:rPr>
      </w:pPr>
    </w:p>
    <w:p w14:paraId="4E1E8D3B" w14:textId="77777777" w:rsidR="00821EE9" w:rsidRPr="00132D8B" w:rsidRDefault="00821EE9" w:rsidP="00821EE9">
      <w:pPr>
        <w:shd w:val="clear" w:color="auto" w:fill="FFFFFF"/>
        <w:spacing w:before="0" w:after="0"/>
        <w:ind w:left="0"/>
        <w:jc w:val="both"/>
        <w:rPr>
          <w:rFonts w:asciiTheme="minorHAnsi" w:eastAsia="Times New Roman" w:hAnsiTheme="minorHAnsi" w:cstheme="minorHAnsi"/>
          <w:lang w:val="fr-FR"/>
        </w:rPr>
      </w:pPr>
      <w:r w:rsidRPr="00821EE9">
        <w:rPr>
          <w:rFonts w:asciiTheme="minorHAnsi" w:eastAsia="Times New Roman" w:hAnsiTheme="minorHAnsi" w:cstheme="minorHAnsi"/>
        </w:rPr>
        <w:t xml:space="preserve">Lucrările de întreţinere a tronsonului de drum presupun utilizarea unor categorii de materiale care pot fi încadrate în categoria substanţelor toxice şi periculoase. </w:t>
      </w:r>
      <w:r w:rsidRPr="00132D8B">
        <w:rPr>
          <w:rFonts w:asciiTheme="minorHAnsi" w:eastAsia="Times New Roman" w:hAnsiTheme="minorHAnsi" w:cstheme="minorHAnsi"/>
          <w:lang w:val="fr-FR"/>
        </w:rPr>
        <w:t>Aceste materiale sunt:</w:t>
      </w:r>
    </w:p>
    <w:p w14:paraId="051CF1C5" w14:textId="77777777" w:rsidR="00821EE9" w:rsidRPr="00132D8B" w:rsidRDefault="00821EE9" w:rsidP="00821EE9">
      <w:pPr>
        <w:shd w:val="clear" w:color="auto" w:fill="FFFFFF"/>
        <w:spacing w:before="0" w:after="0"/>
        <w:ind w:left="0"/>
        <w:jc w:val="both"/>
        <w:rPr>
          <w:rFonts w:asciiTheme="minorHAnsi" w:eastAsia="Times New Roman" w:hAnsiTheme="minorHAnsi" w:cstheme="minorHAnsi"/>
          <w:lang w:val="fr-FR"/>
        </w:rPr>
      </w:pPr>
      <w:r w:rsidRPr="00132D8B">
        <w:rPr>
          <w:rFonts w:asciiTheme="minorHAnsi" w:eastAsia="Times New Roman" w:hAnsiTheme="minorHAnsi" w:cstheme="minorHAnsi"/>
          <w:lang w:val="fr-FR"/>
        </w:rPr>
        <w:tab/>
        <w:t>Motorina - carburant utilizat de utilaje şi în bună parte şi de vehiculele de transport;</w:t>
      </w:r>
    </w:p>
    <w:p w14:paraId="4273C42B" w14:textId="77777777" w:rsidR="00821EE9" w:rsidRPr="00132D8B" w:rsidRDefault="00821EE9" w:rsidP="00821EE9">
      <w:pPr>
        <w:shd w:val="clear" w:color="auto" w:fill="FFFFFF"/>
        <w:spacing w:before="0" w:after="0"/>
        <w:ind w:left="0"/>
        <w:jc w:val="both"/>
        <w:rPr>
          <w:rFonts w:asciiTheme="minorHAnsi" w:eastAsia="Times New Roman" w:hAnsiTheme="minorHAnsi" w:cstheme="minorHAnsi"/>
          <w:lang w:val="fr-FR"/>
        </w:rPr>
      </w:pPr>
      <w:r w:rsidRPr="00132D8B">
        <w:rPr>
          <w:rFonts w:asciiTheme="minorHAnsi" w:eastAsia="Times New Roman" w:hAnsiTheme="minorHAnsi" w:cstheme="minorHAnsi"/>
          <w:lang w:val="fr-FR"/>
        </w:rPr>
        <w:tab/>
        <w:t>Benzina;</w:t>
      </w:r>
    </w:p>
    <w:p w14:paraId="6E3988E6" w14:textId="77777777" w:rsidR="00821EE9" w:rsidRPr="00132D8B" w:rsidRDefault="00821EE9" w:rsidP="00821EE9">
      <w:pPr>
        <w:shd w:val="clear" w:color="auto" w:fill="FFFFFF"/>
        <w:spacing w:before="0" w:after="0"/>
        <w:ind w:left="0"/>
        <w:jc w:val="both"/>
        <w:rPr>
          <w:rFonts w:asciiTheme="minorHAnsi" w:eastAsia="Times New Roman" w:hAnsiTheme="minorHAnsi" w:cstheme="minorHAnsi"/>
          <w:lang w:val="fr-FR"/>
        </w:rPr>
      </w:pPr>
      <w:r w:rsidRPr="00132D8B">
        <w:rPr>
          <w:rFonts w:asciiTheme="minorHAnsi" w:eastAsia="Times New Roman" w:hAnsiTheme="minorHAnsi" w:cstheme="minorHAnsi"/>
          <w:lang w:val="fr-FR"/>
        </w:rPr>
        <w:tab/>
        <w:t>Lubrifianţi (uleiuri, vaseline);</w:t>
      </w:r>
    </w:p>
    <w:p w14:paraId="3045D33F" w14:textId="77777777" w:rsidR="00821EE9" w:rsidRPr="00132D8B" w:rsidRDefault="00821EE9" w:rsidP="00821EE9">
      <w:pPr>
        <w:shd w:val="clear" w:color="auto" w:fill="FFFFFF"/>
        <w:spacing w:before="0" w:after="0"/>
        <w:ind w:left="0"/>
        <w:jc w:val="both"/>
        <w:rPr>
          <w:rFonts w:asciiTheme="minorHAnsi" w:eastAsia="Times New Roman" w:hAnsiTheme="minorHAnsi" w:cstheme="minorHAnsi"/>
          <w:lang w:val="fr-FR"/>
        </w:rPr>
      </w:pPr>
      <w:r w:rsidRPr="00132D8B">
        <w:rPr>
          <w:rFonts w:asciiTheme="minorHAnsi" w:eastAsia="Times New Roman" w:hAnsiTheme="minorHAnsi" w:cstheme="minorHAnsi"/>
          <w:lang w:val="fr-FR"/>
        </w:rPr>
        <w:tab/>
        <w:t>Lacuri şi vopsele, diluanţi - utilizate în cadrul lucrărilor de întreţinere, protecţie şi marcaje rutiere.</w:t>
      </w:r>
    </w:p>
    <w:p w14:paraId="01C5DCC0" w14:textId="77777777" w:rsidR="00821EE9" w:rsidRPr="002B0265" w:rsidRDefault="00821EE9" w:rsidP="00821EE9">
      <w:pPr>
        <w:shd w:val="clear" w:color="auto" w:fill="FFFFFF"/>
        <w:spacing w:before="0" w:after="0"/>
        <w:ind w:left="0"/>
        <w:jc w:val="both"/>
        <w:rPr>
          <w:rFonts w:asciiTheme="minorHAnsi" w:eastAsia="Times New Roman" w:hAnsiTheme="minorHAnsi" w:cstheme="minorHAnsi"/>
        </w:rPr>
      </w:pPr>
      <w:r w:rsidRPr="00821EE9">
        <w:rPr>
          <w:rFonts w:asciiTheme="minorHAnsi" w:eastAsia="Times New Roman" w:hAnsiTheme="minorHAnsi" w:cstheme="minorHAnsi"/>
        </w:rPr>
        <w:t>Pot să apară probleme în timpul manipulării şi utilizării acestor produse de către unităţile specializate în lucrări de întreţinere şi reparaţii ale drumurilor. Personalul angajat al acestor unităţi trebuie să respecte normele specifice de lucru pentru desfăşurarea în condiţii de siguranţa deplină a operaţiilor respective. Recipienţii folosiţi trebuie recuperaţi şi valorificaţi corespunzător.</w:t>
      </w:r>
    </w:p>
    <w:p w14:paraId="1EB26275" w14:textId="77777777" w:rsidR="00A152C8" w:rsidRPr="00A152C8" w:rsidRDefault="00A152C8" w:rsidP="00A152C8">
      <w:pPr>
        <w:shd w:val="clear" w:color="auto" w:fill="FFFFFF"/>
        <w:spacing w:before="0" w:after="0"/>
        <w:ind w:left="0"/>
        <w:jc w:val="both"/>
        <w:rPr>
          <w:rFonts w:asciiTheme="minorHAnsi" w:eastAsia="Times New Roman" w:hAnsiTheme="minorHAnsi" w:cstheme="minorHAnsi"/>
          <w:color w:val="000000" w:themeColor="text1"/>
          <w:sz w:val="24"/>
          <w:szCs w:val="24"/>
        </w:rPr>
      </w:pPr>
    </w:p>
    <w:p w14:paraId="3C77D888" w14:textId="77AB4701" w:rsidR="00A152C8" w:rsidRDefault="00A152C8" w:rsidP="00A152C8">
      <w:pPr>
        <w:shd w:val="clear" w:color="auto" w:fill="FFFFFF"/>
        <w:spacing w:before="0" w:after="150"/>
        <w:ind w:left="0"/>
        <w:jc w:val="both"/>
        <w:rPr>
          <w:rFonts w:asciiTheme="minorHAnsi" w:eastAsia="Times New Roman" w:hAnsiTheme="minorHAnsi" w:cstheme="minorHAnsi"/>
          <w:color w:val="000000" w:themeColor="text1"/>
          <w:sz w:val="24"/>
          <w:szCs w:val="24"/>
        </w:rPr>
      </w:pPr>
      <w:r w:rsidRPr="00A152C8">
        <w:rPr>
          <w:rFonts w:asciiTheme="minorHAnsi" w:eastAsia="Times New Roman" w:hAnsiTheme="minorHAnsi" w:cstheme="minorHAnsi"/>
          <w:b/>
          <w:bCs/>
          <w:color w:val="000000" w:themeColor="text1"/>
          <w:sz w:val="24"/>
          <w:szCs w:val="24"/>
        </w:rPr>
        <w:t>B.</w:t>
      </w:r>
      <w:r w:rsidRPr="00A152C8">
        <w:rPr>
          <w:rFonts w:asciiTheme="minorHAnsi" w:eastAsia="Times New Roman" w:hAnsiTheme="minorHAnsi" w:cstheme="minorHAnsi"/>
          <w:color w:val="000000" w:themeColor="text1"/>
          <w:sz w:val="24"/>
          <w:szCs w:val="24"/>
        </w:rPr>
        <w:t> Utilizarea resurselor naturale, în special a solului, a terenurilor, a apei și a biodiversității.</w:t>
      </w:r>
    </w:p>
    <w:p w14:paraId="00CFF936" w14:textId="49ADA0CB" w:rsidR="00132D8B" w:rsidRDefault="00132D8B" w:rsidP="00A152C8">
      <w:pPr>
        <w:shd w:val="clear" w:color="auto" w:fill="FFFFFF"/>
        <w:spacing w:before="0" w:after="150"/>
        <w:ind w:left="0"/>
        <w:jc w:val="both"/>
        <w:rPr>
          <w:rFonts w:asciiTheme="minorHAnsi" w:eastAsia="Times New Roman" w:hAnsiTheme="minorHAnsi" w:cstheme="minorHAnsi"/>
          <w:color w:val="000000" w:themeColor="text1"/>
          <w:sz w:val="24"/>
          <w:szCs w:val="24"/>
        </w:rPr>
      </w:pPr>
      <w:r>
        <w:rPr>
          <w:rFonts w:asciiTheme="minorHAnsi" w:eastAsia="Times New Roman" w:hAnsiTheme="minorHAnsi" w:cstheme="minorHAnsi"/>
          <w:color w:val="000000" w:themeColor="text1"/>
          <w:sz w:val="24"/>
          <w:szCs w:val="24"/>
        </w:rPr>
        <w:t>Nu este cazul.</w:t>
      </w:r>
    </w:p>
    <w:p w14:paraId="5CBAA276" w14:textId="77777777" w:rsidR="00A152C8" w:rsidRPr="00A152C8" w:rsidRDefault="00A152C8" w:rsidP="00A41A62">
      <w:pPr>
        <w:shd w:val="clear" w:color="auto" w:fill="FFFFFF"/>
        <w:spacing w:before="0" w:after="0"/>
        <w:ind w:left="0"/>
        <w:jc w:val="both"/>
        <w:rPr>
          <w:rFonts w:asciiTheme="minorHAnsi" w:eastAsia="Times New Roman" w:hAnsiTheme="minorHAnsi" w:cstheme="minorHAnsi"/>
          <w:color w:val="000000" w:themeColor="text1"/>
          <w:sz w:val="24"/>
          <w:szCs w:val="24"/>
        </w:rPr>
      </w:pPr>
    </w:p>
    <w:p w14:paraId="7EF76686" w14:textId="77777777" w:rsidR="00A152C8" w:rsidRPr="00132D8B" w:rsidRDefault="00A152C8" w:rsidP="008A56E3">
      <w:pPr>
        <w:pStyle w:val="Heading1"/>
        <w:keepLines w:val="0"/>
        <w:numPr>
          <w:ilvl w:val="0"/>
          <w:numId w:val="16"/>
        </w:numPr>
        <w:tabs>
          <w:tab w:val="left" w:pos="0"/>
        </w:tabs>
        <w:spacing w:before="0"/>
        <w:ind w:left="709" w:hanging="709"/>
        <w:jc w:val="both"/>
        <w:rPr>
          <w:rFonts w:asciiTheme="minorHAnsi" w:hAnsiTheme="minorHAnsi" w:cstheme="minorHAnsi"/>
          <w:caps/>
          <w:sz w:val="22"/>
          <w:szCs w:val="22"/>
          <w:lang w:val="fr-FR"/>
        </w:rPr>
      </w:pPr>
      <w:bookmarkStart w:id="16" w:name="_Toc31275590"/>
      <w:r w:rsidRPr="00132D8B">
        <w:rPr>
          <w:rFonts w:asciiTheme="minorHAnsi" w:hAnsiTheme="minorHAnsi" w:cstheme="minorHAnsi"/>
          <w:caps/>
          <w:sz w:val="22"/>
          <w:szCs w:val="22"/>
          <w:lang w:val="fr-FR"/>
        </w:rPr>
        <w:lastRenderedPageBreak/>
        <w:t>Descrierea aspectelor de mediu susceptibile a fi afectate în mod semnificativ de proiect:</w:t>
      </w:r>
      <w:bookmarkEnd w:id="16"/>
    </w:p>
    <w:p w14:paraId="742524D4" w14:textId="77777777" w:rsidR="00000ADB" w:rsidRPr="00132D8B" w:rsidRDefault="00000ADB" w:rsidP="00000ADB">
      <w:pPr>
        <w:shd w:val="clear" w:color="auto" w:fill="FFFFFF"/>
        <w:tabs>
          <w:tab w:val="left" w:pos="0"/>
          <w:tab w:val="left" w:pos="630"/>
        </w:tabs>
        <w:spacing w:before="0" w:after="0"/>
        <w:jc w:val="both"/>
        <w:rPr>
          <w:rFonts w:asciiTheme="minorHAnsi" w:eastAsia="Times New Roman" w:hAnsiTheme="minorHAnsi" w:cstheme="minorHAnsi"/>
          <w:b/>
          <w:szCs w:val="20"/>
          <w:lang w:val="fr-FR"/>
        </w:rPr>
      </w:pPr>
    </w:p>
    <w:p w14:paraId="5002C67C" w14:textId="77777777" w:rsidR="00000ADB" w:rsidRPr="00132D8B" w:rsidRDefault="00000ADB" w:rsidP="00000ADB">
      <w:pPr>
        <w:shd w:val="clear" w:color="auto" w:fill="FFFFFF"/>
        <w:tabs>
          <w:tab w:val="left" w:pos="0"/>
          <w:tab w:val="left" w:pos="630"/>
        </w:tabs>
        <w:spacing w:before="0" w:after="0"/>
        <w:ind w:left="0"/>
        <w:jc w:val="both"/>
        <w:rPr>
          <w:rFonts w:asciiTheme="minorHAnsi" w:eastAsia="Times New Roman" w:hAnsiTheme="minorHAnsi" w:cstheme="minorHAnsi"/>
          <w:b/>
          <w:szCs w:val="20"/>
          <w:lang w:val="fr-FR"/>
        </w:rPr>
      </w:pPr>
      <w:r w:rsidRPr="00132D8B">
        <w:rPr>
          <w:rFonts w:asciiTheme="minorHAnsi" w:eastAsia="Times New Roman" w:hAnsiTheme="minorHAnsi" w:cstheme="minorHAnsi"/>
          <w:b/>
          <w:szCs w:val="20"/>
          <w:lang w:val="fr-FR"/>
        </w:rPr>
        <w:t>Impactul asupra populației, sănătății umane, biodiversității (acordând o atenție specială speciilor și habitatelor protejate), conservarea habitatelor naturale, a florei și a faunei sălbatice, terenurilor, solului, folosințelor, bunurilor materiale, calității și regimului cantitativ al apei, calității aerului, climei (de exemplu, natura și amploarea emisiilor de gaze cu efect de seră), zgomotelor și vibrațiilor, peisajului și mediului vizual, patrimoniului istoric și cultural și asupra interacțiunilor dintre aceste elemente. Natura impactului (adică impactul direct, indirect, secundar, cumulativ, pe termen scurt, mediu și lung, permanent și temporar, pozitiv și negativ)</w:t>
      </w:r>
    </w:p>
    <w:p w14:paraId="15856B6D" w14:textId="77777777" w:rsidR="00A152C8" w:rsidRPr="00132D8B" w:rsidRDefault="00A152C8" w:rsidP="00A152C8">
      <w:pPr>
        <w:shd w:val="clear" w:color="auto" w:fill="FFFFFF"/>
        <w:spacing w:before="0" w:after="0"/>
        <w:ind w:left="0"/>
        <w:jc w:val="both"/>
        <w:rPr>
          <w:rFonts w:asciiTheme="minorHAnsi" w:eastAsia="Times New Roman" w:hAnsiTheme="minorHAnsi" w:cstheme="minorHAnsi"/>
          <w:color w:val="000000" w:themeColor="text1"/>
          <w:szCs w:val="20"/>
          <w:lang w:val="fr-FR"/>
        </w:rPr>
      </w:pPr>
      <w:r w:rsidRPr="00132D8B">
        <w:rPr>
          <w:rFonts w:asciiTheme="minorHAnsi" w:eastAsia="Times New Roman" w:hAnsiTheme="minorHAnsi" w:cstheme="minorHAnsi"/>
          <w:b/>
          <w:bCs/>
          <w:szCs w:val="20"/>
          <w:lang w:val="fr-FR"/>
        </w:rPr>
        <w:t>-</w:t>
      </w:r>
      <w:r w:rsidRPr="00132D8B">
        <w:rPr>
          <w:rFonts w:asciiTheme="minorHAnsi" w:eastAsia="Times New Roman" w:hAnsiTheme="minorHAnsi" w:cstheme="minorHAnsi"/>
          <w:szCs w:val="20"/>
          <w:lang w:val="fr-FR"/>
        </w:rPr>
        <w:t> impactul asupra populației, sănătății umane, biodiversității (acordând o atenție specială speciilor și habitatelor protejate), conservarea habitatelor naturale, a florei și a faunei sălbatice, terenurilor, solului, folosințelor, bunurilor materiale, calității și regimului cantitativ al apei, calității aerului, climei (de exemplu, natura și amploarea emisiilor de gaze cu efect de seră), zgomotelor și vibrațiilor, peisajului și mediului vizual, patrimoniului istoric</w:t>
      </w:r>
      <w:r w:rsidRPr="00132D8B">
        <w:rPr>
          <w:rFonts w:asciiTheme="minorHAnsi" w:eastAsia="Times New Roman" w:hAnsiTheme="minorHAnsi" w:cstheme="minorHAnsi"/>
          <w:color w:val="000000" w:themeColor="text1"/>
          <w:szCs w:val="20"/>
          <w:lang w:val="fr-FR"/>
        </w:rPr>
        <w:t xml:space="preserve"> și cultural și asupra interacțiunilor dintre aceste elemente. Natura impactului (adică impactul direct, indirect, secundar, cumulativ, pe termen scurt, mediu și lung, permanent și temporar, pozitiv și negativ);</w:t>
      </w:r>
    </w:p>
    <w:p w14:paraId="3A76E90C" w14:textId="77777777" w:rsidR="00706CBC" w:rsidRPr="00132D8B" w:rsidRDefault="00706CBC" w:rsidP="00A152C8">
      <w:pPr>
        <w:shd w:val="clear" w:color="auto" w:fill="FFFFFF"/>
        <w:spacing w:before="0" w:after="0"/>
        <w:ind w:left="0"/>
        <w:jc w:val="both"/>
        <w:rPr>
          <w:rFonts w:asciiTheme="minorHAnsi" w:eastAsia="Times New Roman" w:hAnsiTheme="minorHAnsi" w:cstheme="minorHAnsi"/>
          <w:color w:val="000000" w:themeColor="text1"/>
          <w:szCs w:val="20"/>
          <w:lang w:val="fr-FR"/>
        </w:rPr>
      </w:pPr>
    </w:p>
    <w:p w14:paraId="7ED750E4" w14:textId="77777777" w:rsidR="00CF50FF" w:rsidRPr="00132D8B" w:rsidRDefault="00CF50FF" w:rsidP="00A152C8">
      <w:pPr>
        <w:shd w:val="clear" w:color="auto" w:fill="FFFFFF"/>
        <w:spacing w:before="0" w:after="0"/>
        <w:ind w:left="0"/>
        <w:jc w:val="both"/>
        <w:rPr>
          <w:rFonts w:asciiTheme="minorHAnsi" w:eastAsia="Times New Roman" w:hAnsiTheme="minorHAnsi" w:cstheme="minorHAnsi"/>
          <w:color w:val="000000" w:themeColor="text1"/>
          <w:szCs w:val="20"/>
          <w:lang w:val="fr-FR"/>
        </w:rPr>
      </w:pPr>
    </w:p>
    <w:p w14:paraId="25472B5F" w14:textId="77777777" w:rsidR="00E5745D" w:rsidRPr="00132D8B" w:rsidRDefault="00E5745D" w:rsidP="00E5745D">
      <w:pPr>
        <w:autoSpaceDE w:val="0"/>
        <w:autoSpaceDN w:val="0"/>
        <w:adjustRightInd w:val="0"/>
        <w:spacing w:before="0" w:after="0"/>
        <w:ind w:left="0"/>
        <w:rPr>
          <w:rFonts w:asciiTheme="minorHAnsi" w:eastAsia="Times New Roman" w:hAnsiTheme="minorHAnsi" w:cstheme="minorHAnsi"/>
          <w:b/>
          <w:szCs w:val="20"/>
          <w:lang w:val="fr-FR"/>
        </w:rPr>
      </w:pPr>
      <w:r w:rsidRPr="00132D8B">
        <w:rPr>
          <w:rFonts w:asciiTheme="minorHAnsi" w:eastAsia="Times New Roman" w:hAnsiTheme="minorHAnsi" w:cstheme="minorHAnsi"/>
          <w:b/>
          <w:szCs w:val="20"/>
          <w:lang w:val="fr-FR"/>
        </w:rPr>
        <w:t xml:space="preserve">Identificarea impactului </w:t>
      </w:r>
    </w:p>
    <w:p w14:paraId="3657AEC2" w14:textId="77777777" w:rsidR="00E5745D" w:rsidRPr="00132D8B" w:rsidRDefault="00E5745D" w:rsidP="00E5745D">
      <w:pPr>
        <w:autoSpaceDE w:val="0"/>
        <w:autoSpaceDN w:val="0"/>
        <w:adjustRightInd w:val="0"/>
        <w:spacing w:before="0" w:after="0"/>
        <w:ind w:left="0"/>
        <w:jc w:val="both"/>
        <w:rPr>
          <w:rFonts w:asciiTheme="minorHAnsi" w:eastAsia="Times New Roman" w:hAnsiTheme="minorHAnsi" w:cstheme="minorHAnsi"/>
          <w:color w:val="000000" w:themeColor="text1"/>
          <w:szCs w:val="20"/>
          <w:lang w:val="fr-FR"/>
        </w:rPr>
      </w:pPr>
      <w:r w:rsidRPr="00132D8B">
        <w:rPr>
          <w:rFonts w:asciiTheme="minorHAnsi" w:eastAsia="Times New Roman" w:hAnsiTheme="minorHAnsi" w:cstheme="minorHAnsi"/>
          <w:color w:val="000000" w:themeColor="text1"/>
          <w:szCs w:val="20"/>
          <w:lang w:val="fr-FR"/>
        </w:rPr>
        <w:t xml:space="preserve">Solutiile tehnice si tehnologiile aplicate pentru realizarea lucrarilor proiectate, vor avea o influenta real pozitiva asupra factorului de mediu si a sanatatii oamenilor, la elaborarea acestora respectandu-se obligatiile referitoare la conditiile de munca si protectia muncii si la masurile necesare pentru protectia mediului. </w:t>
      </w:r>
    </w:p>
    <w:p w14:paraId="5CD81ABF" w14:textId="77777777" w:rsidR="00E5745D" w:rsidRPr="00132D8B" w:rsidRDefault="00E5745D" w:rsidP="00E5745D">
      <w:pPr>
        <w:autoSpaceDE w:val="0"/>
        <w:autoSpaceDN w:val="0"/>
        <w:adjustRightInd w:val="0"/>
        <w:spacing w:before="0" w:after="0"/>
        <w:ind w:left="0"/>
        <w:jc w:val="both"/>
        <w:rPr>
          <w:rFonts w:asciiTheme="minorHAnsi" w:eastAsia="Times New Roman" w:hAnsiTheme="minorHAnsi" w:cstheme="minorHAnsi"/>
          <w:color w:val="000000" w:themeColor="text1"/>
          <w:szCs w:val="20"/>
          <w:lang w:val="fr-FR"/>
        </w:rPr>
      </w:pPr>
      <w:r w:rsidRPr="00132D8B">
        <w:rPr>
          <w:rFonts w:asciiTheme="minorHAnsi" w:eastAsia="Times New Roman" w:hAnsiTheme="minorHAnsi" w:cstheme="minorHAnsi"/>
          <w:color w:val="000000" w:themeColor="text1"/>
          <w:szCs w:val="20"/>
          <w:lang w:val="fr-FR"/>
        </w:rPr>
        <w:t xml:space="preserve">Solutiile tehnice si tehnologiile aplicate pentru realizarea lucrarilor proiectate vor crea un cadru civilizat si salubru pentru dezvoltarea sociala si economica a zonei, prin combaterea inundatiilor, avand in vedere un concept echilibrat asupra obligatiilor de conservare si protectie a mediului. </w:t>
      </w:r>
    </w:p>
    <w:p w14:paraId="6986FC28" w14:textId="214012B2" w:rsidR="00E5745D" w:rsidRPr="00132D8B" w:rsidRDefault="00E5745D" w:rsidP="00E5745D">
      <w:pPr>
        <w:shd w:val="clear" w:color="auto" w:fill="FFFFFF"/>
        <w:spacing w:before="0" w:after="0"/>
        <w:ind w:left="0"/>
        <w:jc w:val="both"/>
        <w:rPr>
          <w:rFonts w:asciiTheme="minorHAnsi" w:eastAsia="Times New Roman" w:hAnsiTheme="minorHAnsi" w:cstheme="minorHAnsi"/>
          <w:color w:val="000000" w:themeColor="text1"/>
          <w:szCs w:val="20"/>
          <w:lang w:val="fr-FR"/>
        </w:rPr>
      </w:pPr>
      <w:r w:rsidRPr="00132D8B">
        <w:rPr>
          <w:rFonts w:asciiTheme="minorHAnsi" w:eastAsia="Times New Roman" w:hAnsiTheme="minorHAnsi" w:cstheme="minorHAnsi"/>
          <w:color w:val="000000" w:themeColor="text1"/>
          <w:szCs w:val="20"/>
          <w:lang w:val="fr-FR"/>
        </w:rPr>
        <w:t xml:space="preserve">Prin implementarea </w:t>
      </w:r>
      <w:r w:rsidR="00041EA2">
        <w:rPr>
          <w:rFonts w:asciiTheme="minorHAnsi" w:eastAsia="Times New Roman" w:hAnsiTheme="minorHAnsi" w:cstheme="minorHAnsi"/>
          <w:color w:val="000000" w:themeColor="text1"/>
          <w:szCs w:val="20"/>
          <w:lang w:val="fr-FR"/>
        </w:rPr>
        <w:t>modernizarii strazilor orășenești din orașul Vlăhița</w:t>
      </w:r>
      <w:r w:rsidRPr="00132D8B">
        <w:rPr>
          <w:rFonts w:asciiTheme="minorHAnsi" w:eastAsia="Times New Roman" w:hAnsiTheme="minorHAnsi" w:cstheme="minorHAnsi"/>
          <w:color w:val="000000" w:themeColor="text1"/>
          <w:szCs w:val="20"/>
          <w:lang w:val="fr-FR"/>
        </w:rPr>
        <w:t>, judeţul Harghita, va conduce la ridicarea nivelului de trai în localitate.</w:t>
      </w:r>
    </w:p>
    <w:p w14:paraId="7A848483" w14:textId="77777777" w:rsidR="00E5745D" w:rsidRPr="00132D8B" w:rsidRDefault="00E5745D" w:rsidP="00E5745D">
      <w:pPr>
        <w:shd w:val="clear" w:color="auto" w:fill="FFFFFF"/>
        <w:spacing w:before="0" w:after="0"/>
        <w:ind w:left="0"/>
        <w:jc w:val="both"/>
        <w:rPr>
          <w:rFonts w:asciiTheme="minorHAnsi" w:eastAsia="Times New Roman" w:hAnsiTheme="minorHAnsi" w:cstheme="minorHAnsi"/>
          <w:color w:val="000000" w:themeColor="text1"/>
          <w:szCs w:val="20"/>
          <w:lang w:val="fr-FR"/>
        </w:rPr>
      </w:pPr>
    </w:p>
    <w:p w14:paraId="48DC8AB4" w14:textId="77777777" w:rsidR="00E5745D" w:rsidRPr="00132D8B" w:rsidRDefault="00E5745D" w:rsidP="00E5745D">
      <w:pPr>
        <w:autoSpaceDE w:val="0"/>
        <w:autoSpaceDN w:val="0"/>
        <w:adjustRightInd w:val="0"/>
        <w:spacing w:before="0" w:after="0"/>
        <w:ind w:left="0"/>
        <w:jc w:val="both"/>
        <w:rPr>
          <w:rFonts w:asciiTheme="minorHAnsi" w:eastAsia="Times New Roman" w:hAnsiTheme="minorHAnsi" w:cstheme="minorHAnsi"/>
          <w:color w:val="000000" w:themeColor="text1"/>
          <w:szCs w:val="20"/>
          <w:lang w:val="fr-FR"/>
        </w:rPr>
      </w:pPr>
      <w:r w:rsidRPr="00132D8B">
        <w:rPr>
          <w:rFonts w:asciiTheme="minorHAnsi" w:eastAsia="Times New Roman" w:hAnsiTheme="minorHAnsi" w:cstheme="minorHAnsi"/>
          <w:color w:val="000000" w:themeColor="text1"/>
          <w:szCs w:val="20"/>
          <w:lang w:val="fr-FR"/>
        </w:rPr>
        <w:t xml:space="preserve">Deșeurile care rezultă în urma activitatilor care se desfășoară în cadrul șantierului sunt de tip menajer (resturi de ambalaje, hârtii, sticle, materiale plastice etc.), deșeuri de pământ si materiale de construcție. </w:t>
      </w:r>
    </w:p>
    <w:p w14:paraId="4FC1F1A2" w14:textId="77777777" w:rsidR="00E5745D" w:rsidRPr="00132D8B" w:rsidRDefault="00E5745D" w:rsidP="00E5745D">
      <w:pPr>
        <w:shd w:val="clear" w:color="auto" w:fill="FFFFFF"/>
        <w:spacing w:before="0" w:after="0"/>
        <w:ind w:left="0"/>
        <w:jc w:val="both"/>
        <w:rPr>
          <w:rFonts w:asciiTheme="minorHAnsi" w:eastAsia="Times New Roman" w:hAnsiTheme="minorHAnsi" w:cstheme="minorHAnsi"/>
          <w:color w:val="000000" w:themeColor="text1"/>
          <w:szCs w:val="20"/>
          <w:lang w:val="fr-FR"/>
        </w:rPr>
      </w:pPr>
    </w:p>
    <w:p w14:paraId="5E5FB050" w14:textId="77777777" w:rsidR="00170172" w:rsidRPr="00421624" w:rsidRDefault="00170172" w:rsidP="00170172">
      <w:pPr>
        <w:autoSpaceDE w:val="0"/>
        <w:autoSpaceDN w:val="0"/>
        <w:adjustRightInd w:val="0"/>
        <w:spacing w:before="0" w:after="0"/>
        <w:ind w:left="0"/>
        <w:jc w:val="both"/>
        <w:rPr>
          <w:rFonts w:asciiTheme="minorHAnsi" w:eastAsia="Times New Roman" w:hAnsiTheme="minorHAnsi" w:cstheme="minorHAnsi"/>
          <w:color w:val="000000" w:themeColor="text1"/>
          <w:szCs w:val="20"/>
        </w:rPr>
      </w:pPr>
      <w:r w:rsidRPr="00421624">
        <w:rPr>
          <w:rFonts w:asciiTheme="minorHAnsi" w:eastAsia="Times New Roman" w:hAnsiTheme="minorHAnsi" w:cstheme="minorHAnsi"/>
          <w:color w:val="000000" w:themeColor="text1"/>
          <w:szCs w:val="20"/>
        </w:rPr>
        <w:t xml:space="preserve">La finalizarea lucrărilor, constructorul va asigura demontarea tuturor componentelor organizării de şantier, eliberarea terenului de toate deşeurile rezultate în urma operaţiunilor de dezafectare şi reface ecologic terenul pe care a fost amplasată organizarea de şantier. </w:t>
      </w:r>
    </w:p>
    <w:p w14:paraId="17FBCC73" w14:textId="77777777" w:rsidR="00170172" w:rsidRPr="00421624" w:rsidRDefault="00170172" w:rsidP="00170172">
      <w:pPr>
        <w:autoSpaceDE w:val="0"/>
        <w:autoSpaceDN w:val="0"/>
        <w:adjustRightInd w:val="0"/>
        <w:spacing w:before="0" w:after="0"/>
        <w:ind w:left="0"/>
        <w:rPr>
          <w:rFonts w:asciiTheme="minorHAnsi" w:eastAsia="Times New Roman" w:hAnsiTheme="minorHAnsi" w:cstheme="minorHAnsi"/>
          <w:color w:val="000000" w:themeColor="text1"/>
          <w:szCs w:val="20"/>
        </w:rPr>
      </w:pPr>
      <w:r w:rsidRPr="00132D8B">
        <w:rPr>
          <w:rFonts w:asciiTheme="minorHAnsi" w:eastAsia="Times New Roman" w:hAnsiTheme="minorHAnsi" w:cstheme="minorHAnsi"/>
          <w:color w:val="000000" w:themeColor="text1"/>
          <w:szCs w:val="20"/>
          <w:lang w:val="fr-FR"/>
        </w:rPr>
        <w:t xml:space="preserve">Caietul de sarcini dezvolta tehnologia propusa, si interzice derogari de la instructiunile si masurile stabilite pentru executia lucrarilor proiectate. </w:t>
      </w:r>
      <w:r w:rsidRPr="00421624">
        <w:rPr>
          <w:rFonts w:asciiTheme="minorHAnsi" w:eastAsia="Times New Roman" w:hAnsiTheme="minorHAnsi" w:cstheme="minorHAnsi"/>
          <w:color w:val="000000" w:themeColor="text1"/>
          <w:szCs w:val="20"/>
        </w:rPr>
        <w:t xml:space="preserve">Se vor interzice orice abateri de la instructiunile stabilite privind manipularea carburantilor sau a materialelor periculoase pentru mediul acvatic. </w:t>
      </w:r>
    </w:p>
    <w:p w14:paraId="31DF1405" w14:textId="77777777" w:rsidR="00170172" w:rsidRPr="00132D8B" w:rsidRDefault="00170172" w:rsidP="00170172">
      <w:pPr>
        <w:autoSpaceDE w:val="0"/>
        <w:autoSpaceDN w:val="0"/>
        <w:adjustRightInd w:val="0"/>
        <w:spacing w:before="0" w:after="0"/>
        <w:ind w:left="0"/>
        <w:rPr>
          <w:rFonts w:asciiTheme="minorHAnsi" w:eastAsia="Times New Roman" w:hAnsiTheme="minorHAnsi" w:cstheme="minorHAnsi"/>
          <w:b/>
          <w:bCs/>
          <w:color w:val="000000" w:themeColor="text1"/>
          <w:szCs w:val="20"/>
          <w:lang w:val="fr-FR"/>
        </w:rPr>
      </w:pPr>
      <w:r w:rsidRPr="00132D8B">
        <w:rPr>
          <w:rFonts w:asciiTheme="minorHAnsi" w:eastAsia="Times New Roman" w:hAnsiTheme="minorHAnsi" w:cstheme="minorHAnsi"/>
          <w:b/>
          <w:bCs/>
          <w:color w:val="000000" w:themeColor="text1"/>
          <w:szCs w:val="20"/>
          <w:lang w:val="fr-FR"/>
        </w:rPr>
        <w:t xml:space="preserve">Tipuri de poluare ce se pot produce în amplasamentul proiectului propus si în zona limitrofă: </w:t>
      </w:r>
    </w:p>
    <w:p w14:paraId="560FDF27" w14:textId="77777777" w:rsidR="00170172" w:rsidRPr="00132D8B" w:rsidRDefault="00170172" w:rsidP="008A56E3">
      <w:pPr>
        <w:pStyle w:val="ListParagraph"/>
        <w:numPr>
          <w:ilvl w:val="0"/>
          <w:numId w:val="20"/>
        </w:numPr>
        <w:autoSpaceDE w:val="0"/>
        <w:autoSpaceDN w:val="0"/>
        <w:adjustRightInd w:val="0"/>
        <w:spacing w:before="0" w:after="267"/>
        <w:rPr>
          <w:rFonts w:asciiTheme="minorHAnsi" w:eastAsia="Times New Roman" w:hAnsiTheme="minorHAnsi" w:cstheme="minorHAnsi"/>
          <w:color w:val="000000" w:themeColor="text1"/>
          <w:szCs w:val="20"/>
          <w:lang w:val="fr-FR"/>
        </w:rPr>
      </w:pPr>
      <w:r w:rsidRPr="00132D8B">
        <w:rPr>
          <w:rFonts w:asciiTheme="minorHAnsi" w:eastAsia="Times New Roman" w:hAnsiTheme="minorHAnsi" w:cstheme="minorHAnsi"/>
          <w:color w:val="000000" w:themeColor="text1"/>
          <w:szCs w:val="20"/>
          <w:lang w:val="fr-FR"/>
        </w:rPr>
        <w:t xml:space="preserve">Poluare specifică lucrărilor de construcţii si constă din poluarea cu praf, emisii de noxe chimice, zgomot si vibraţii generate de utilajele pentru construcţii şi mijloacele de transport; </w:t>
      </w:r>
    </w:p>
    <w:p w14:paraId="39F0C51E" w14:textId="77777777" w:rsidR="00170172" w:rsidRPr="00132D8B" w:rsidRDefault="00170172" w:rsidP="008A56E3">
      <w:pPr>
        <w:pStyle w:val="ListParagraph"/>
        <w:numPr>
          <w:ilvl w:val="0"/>
          <w:numId w:val="20"/>
        </w:numPr>
        <w:autoSpaceDE w:val="0"/>
        <w:autoSpaceDN w:val="0"/>
        <w:adjustRightInd w:val="0"/>
        <w:spacing w:before="0" w:after="0"/>
        <w:rPr>
          <w:rFonts w:asciiTheme="minorHAnsi" w:eastAsia="Times New Roman" w:hAnsiTheme="minorHAnsi" w:cstheme="minorHAnsi"/>
          <w:color w:val="000000" w:themeColor="text1"/>
          <w:szCs w:val="20"/>
          <w:lang w:val="fr-FR"/>
        </w:rPr>
      </w:pPr>
      <w:r w:rsidRPr="00132D8B">
        <w:rPr>
          <w:rFonts w:asciiTheme="minorHAnsi" w:eastAsia="Times New Roman" w:hAnsiTheme="minorHAnsi" w:cstheme="minorHAnsi"/>
          <w:color w:val="000000" w:themeColor="text1"/>
          <w:szCs w:val="20"/>
          <w:lang w:val="fr-FR"/>
        </w:rPr>
        <w:t xml:space="preserve">Poluarea accidentală, mai ales cu produse petroliere deversate accidental ca urmare a unor defecţiuni ale utilajelor si mijloacelor de transport, alimentării de urgenţă cu carburanţi din recipienţi necorespunzători si fără luarea măsurilor de siguranţă etc. </w:t>
      </w:r>
    </w:p>
    <w:p w14:paraId="64C6E397" w14:textId="77777777" w:rsidR="00170172" w:rsidRPr="00132D8B" w:rsidRDefault="00170172" w:rsidP="00170172">
      <w:pPr>
        <w:autoSpaceDE w:val="0"/>
        <w:autoSpaceDN w:val="0"/>
        <w:adjustRightInd w:val="0"/>
        <w:spacing w:before="0" w:after="87"/>
        <w:ind w:left="0"/>
        <w:rPr>
          <w:rFonts w:asciiTheme="minorHAnsi" w:eastAsia="Times New Roman" w:hAnsiTheme="minorHAnsi" w:cstheme="minorHAnsi"/>
          <w:b/>
          <w:bCs/>
          <w:color w:val="000000" w:themeColor="text1"/>
          <w:szCs w:val="20"/>
          <w:lang w:val="fr-FR"/>
        </w:rPr>
      </w:pPr>
    </w:p>
    <w:p w14:paraId="3D1613F0" w14:textId="77777777" w:rsidR="00170172" w:rsidRPr="00132D8B" w:rsidRDefault="00170172" w:rsidP="00170172">
      <w:pPr>
        <w:autoSpaceDE w:val="0"/>
        <w:autoSpaceDN w:val="0"/>
        <w:adjustRightInd w:val="0"/>
        <w:spacing w:before="0" w:after="87"/>
        <w:ind w:left="0"/>
        <w:rPr>
          <w:rFonts w:asciiTheme="minorHAnsi" w:eastAsia="Times New Roman" w:hAnsiTheme="minorHAnsi" w:cstheme="minorHAnsi"/>
          <w:b/>
          <w:bCs/>
          <w:color w:val="000000" w:themeColor="text1"/>
          <w:szCs w:val="20"/>
          <w:lang w:val="fr-FR"/>
        </w:rPr>
      </w:pPr>
      <w:r w:rsidRPr="00132D8B">
        <w:rPr>
          <w:rFonts w:asciiTheme="minorHAnsi" w:eastAsia="Times New Roman" w:hAnsiTheme="minorHAnsi" w:cstheme="minorHAnsi"/>
          <w:b/>
          <w:bCs/>
          <w:color w:val="000000" w:themeColor="text1"/>
          <w:szCs w:val="20"/>
          <w:lang w:val="fr-FR"/>
        </w:rPr>
        <w:t xml:space="preserve">Principalii poluanţi generați de proiectul propus în perioada de construcție: </w:t>
      </w:r>
    </w:p>
    <w:p w14:paraId="1307B03D" w14:textId="77777777" w:rsidR="00170172" w:rsidRPr="00132D8B" w:rsidRDefault="00170172" w:rsidP="008A56E3">
      <w:pPr>
        <w:pStyle w:val="ListParagraph"/>
        <w:numPr>
          <w:ilvl w:val="0"/>
          <w:numId w:val="20"/>
        </w:numPr>
        <w:autoSpaceDE w:val="0"/>
        <w:autoSpaceDN w:val="0"/>
        <w:adjustRightInd w:val="0"/>
        <w:spacing w:before="0" w:after="87"/>
        <w:rPr>
          <w:rFonts w:asciiTheme="minorHAnsi" w:eastAsia="Times New Roman" w:hAnsiTheme="minorHAnsi" w:cstheme="minorHAnsi"/>
          <w:color w:val="000000" w:themeColor="text1"/>
          <w:szCs w:val="20"/>
          <w:lang w:val="fr-FR"/>
        </w:rPr>
      </w:pPr>
      <w:r w:rsidRPr="00132D8B">
        <w:rPr>
          <w:rFonts w:asciiTheme="minorHAnsi" w:eastAsia="Times New Roman" w:hAnsiTheme="minorHAnsi" w:cstheme="minorHAnsi"/>
          <w:color w:val="000000" w:themeColor="text1"/>
          <w:szCs w:val="20"/>
          <w:lang w:val="fr-FR"/>
        </w:rPr>
        <w:t xml:space="preserve">Praful, generat în incinta șantierului de construcții (operațiunile excavații, încărcare - descărcare, manipulare si transport pământ din săpături si materiale de construcții în vrac) si pe drumul de acces, în timpul transportului (praful rezultat din deplasarea mijloacelor de transport pe drumul provizoriu de pământ). </w:t>
      </w:r>
    </w:p>
    <w:p w14:paraId="2900C3AB" w14:textId="77777777" w:rsidR="00170172" w:rsidRPr="00132D8B" w:rsidRDefault="00170172" w:rsidP="008A56E3">
      <w:pPr>
        <w:pStyle w:val="ListParagraph"/>
        <w:numPr>
          <w:ilvl w:val="0"/>
          <w:numId w:val="20"/>
        </w:numPr>
        <w:autoSpaceDE w:val="0"/>
        <w:autoSpaceDN w:val="0"/>
        <w:adjustRightInd w:val="0"/>
        <w:spacing w:before="0" w:after="87"/>
        <w:rPr>
          <w:rFonts w:asciiTheme="minorHAnsi" w:eastAsia="Times New Roman" w:hAnsiTheme="minorHAnsi" w:cstheme="minorHAnsi"/>
          <w:color w:val="000000" w:themeColor="text1"/>
          <w:szCs w:val="20"/>
          <w:lang w:val="fr-FR"/>
        </w:rPr>
      </w:pPr>
      <w:r w:rsidRPr="00132D8B">
        <w:rPr>
          <w:rFonts w:asciiTheme="minorHAnsi" w:eastAsia="Times New Roman" w:hAnsiTheme="minorHAnsi" w:cstheme="minorHAnsi"/>
          <w:color w:val="000000" w:themeColor="text1"/>
          <w:szCs w:val="20"/>
          <w:lang w:val="fr-FR"/>
        </w:rPr>
        <w:t xml:space="preserve">Noxe chimice, generate de arderea carburanților în motoarele utilajelor si ale mijloacelor de transport, pe drumul de acces; </w:t>
      </w:r>
    </w:p>
    <w:p w14:paraId="1D5F30BE" w14:textId="77777777" w:rsidR="00170172" w:rsidRPr="00132D8B" w:rsidRDefault="00170172" w:rsidP="008A56E3">
      <w:pPr>
        <w:pStyle w:val="ListParagraph"/>
        <w:numPr>
          <w:ilvl w:val="0"/>
          <w:numId w:val="20"/>
        </w:numPr>
        <w:autoSpaceDE w:val="0"/>
        <w:autoSpaceDN w:val="0"/>
        <w:adjustRightInd w:val="0"/>
        <w:spacing w:before="0" w:after="87"/>
        <w:rPr>
          <w:rFonts w:asciiTheme="minorHAnsi" w:eastAsia="Times New Roman" w:hAnsiTheme="minorHAnsi" w:cstheme="minorHAnsi"/>
          <w:color w:val="000000" w:themeColor="text1"/>
          <w:szCs w:val="20"/>
          <w:lang w:val="fr-FR"/>
        </w:rPr>
      </w:pPr>
      <w:r w:rsidRPr="00132D8B">
        <w:rPr>
          <w:rFonts w:asciiTheme="minorHAnsi" w:eastAsia="Times New Roman" w:hAnsiTheme="minorHAnsi" w:cstheme="minorHAnsi"/>
          <w:color w:val="000000" w:themeColor="text1"/>
          <w:szCs w:val="20"/>
          <w:lang w:val="fr-FR"/>
        </w:rPr>
        <w:lastRenderedPageBreak/>
        <w:t xml:space="preserve">Zgomotul, generat de utilajele si mijloacele de transport; </w:t>
      </w:r>
    </w:p>
    <w:p w14:paraId="67DDB6A6" w14:textId="77777777" w:rsidR="00170172" w:rsidRPr="00132D8B" w:rsidRDefault="00170172" w:rsidP="008A56E3">
      <w:pPr>
        <w:pStyle w:val="ListParagraph"/>
        <w:numPr>
          <w:ilvl w:val="0"/>
          <w:numId w:val="20"/>
        </w:numPr>
        <w:autoSpaceDE w:val="0"/>
        <w:autoSpaceDN w:val="0"/>
        <w:adjustRightInd w:val="0"/>
        <w:spacing w:before="0" w:after="87"/>
        <w:rPr>
          <w:rFonts w:asciiTheme="minorHAnsi" w:eastAsia="Times New Roman" w:hAnsiTheme="minorHAnsi" w:cstheme="minorHAnsi"/>
          <w:color w:val="000000" w:themeColor="text1"/>
          <w:szCs w:val="20"/>
          <w:lang w:val="fr-FR"/>
        </w:rPr>
      </w:pPr>
      <w:r w:rsidRPr="00132D8B">
        <w:rPr>
          <w:rFonts w:asciiTheme="minorHAnsi" w:eastAsia="Times New Roman" w:hAnsiTheme="minorHAnsi" w:cstheme="minorHAnsi"/>
          <w:color w:val="000000" w:themeColor="text1"/>
          <w:szCs w:val="20"/>
          <w:lang w:val="fr-FR"/>
        </w:rPr>
        <w:t xml:space="preserve">vibrații, generate de utilajele si mijloacele de transport; </w:t>
      </w:r>
    </w:p>
    <w:p w14:paraId="3FB4DF0A" w14:textId="77777777" w:rsidR="00170172" w:rsidRPr="00421624" w:rsidRDefault="00170172" w:rsidP="008A56E3">
      <w:pPr>
        <w:pStyle w:val="ListParagraph"/>
        <w:numPr>
          <w:ilvl w:val="0"/>
          <w:numId w:val="20"/>
        </w:numPr>
        <w:autoSpaceDE w:val="0"/>
        <w:autoSpaceDN w:val="0"/>
        <w:adjustRightInd w:val="0"/>
        <w:spacing w:before="0" w:after="0"/>
        <w:rPr>
          <w:rFonts w:asciiTheme="minorHAnsi" w:eastAsia="Times New Roman" w:hAnsiTheme="minorHAnsi" w:cstheme="minorHAnsi"/>
          <w:color w:val="000000" w:themeColor="text1"/>
          <w:szCs w:val="20"/>
        </w:rPr>
      </w:pPr>
      <w:r w:rsidRPr="00421624">
        <w:rPr>
          <w:rFonts w:asciiTheme="minorHAnsi" w:eastAsia="Times New Roman" w:hAnsiTheme="minorHAnsi" w:cstheme="minorHAnsi"/>
          <w:color w:val="000000" w:themeColor="text1"/>
          <w:szCs w:val="20"/>
        </w:rPr>
        <w:t xml:space="preserve">Deșeuri gospodărite necorespunzător </w:t>
      </w:r>
    </w:p>
    <w:p w14:paraId="18DD4938" w14:textId="77777777" w:rsidR="00170172" w:rsidRPr="00421624" w:rsidRDefault="00170172" w:rsidP="00170172">
      <w:pPr>
        <w:autoSpaceDE w:val="0"/>
        <w:autoSpaceDN w:val="0"/>
        <w:adjustRightInd w:val="0"/>
        <w:spacing w:before="0" w:after="0"/>
        <w:ind w:left="0"/>
        <w:rPr>
          <w:rFonts w:asciiTheme="minorHAnsi" w:eastAsia="Times New Roman" w:hAnsiTheme="minorHAnsi" w:cstheme="minorHAnsi"/>
          <w:color w:val="000000" w:themeColor="text1"/>
          <w:szCs w:val="20"/>
        </w:rPr>
      </w:pPr>
    </w:p>
    <w:p w14:paraId="7C4EA0DD" w14:textId="77777777" w:rsidR="00170172" w:rsidRPr="00132D8B" w:rsidRDefault="00170172" w:rsidP="00170172">
      <w:pPr>
        <w:autoSpaceDE w:val="0"/>
        <w:autoSpaceDN w:val="0"/>
        <w:adjustRightInd w:val="0"/>
        <w:spacing w:before="0" w:after="0"/>
        <w:ind w:left="0"/>
        <w:rPr>
          <w:rFonts w:asciiTheme="minorHAnsi" w:eastAsia="Times New Roman" w:hAnsiTheme="minorHAnsi" w:cstheme="minorHAnsi"/>
          <w:color w:val="000000" w:themeColor="text1"/>
          <w:szCs w:val="20"/>
          <w:lang w:val="fr-FR"/>
        </w:rPr>
      </w:pPr>
      <w:r w:rsidRPr="00132D8B">
        <w:rPr>
          <w:rFonts w:asciiTheme="minorHAnsi" w:eastAsia="Times New Roman" w:hAnsiTheme="minorHAnsi" w:cstheme="minorHAnsi"/>
          <w:color w:val="000000" w:themeColor="text1"/>
          <w:szCs w:val="20"/>
          <w:lang w:val="fr-FR"/>
        </w:rPr>
        <w:t xml:space="preserve">Proiectul propus nu preconizează utilizarea unor surse de radiații, ca urmare, în zonă nu se va modifica în nici un fel valoarea fondului natural de radiații. </w:t>
      </w:r>
    </w:p>
    <w:p w14:paraId="6F7E2EFA" w14:textId="77777777" w:rsidR="00170172" w:rsidRPr="00132D8B" w:rsidRDefault="00170172" w:rsidP="00170172">
      <w:pPr>
        <w:autoSpaceDE w:val="0"/>
        <w:autoSpaceDN w:val="0"/>
        <w:adjustRightInd w:val="0"/>
        <w:spacing w:before="0" w:after="0"/>
        <w:ind w:left="0"/>
        <w:rPr>
          <w:rFonts w:asciiTheme="minorHAnsi" w:eastAsia="Times New Roman" w:hAnsiTheme="minorHAnsi" w:cstheme="minorHAnsi"/>
          <w:b/>
          <w:bCs/>
          <w:color w:val="000000" w:themeColor="text1"/>
          <w:szCs w:val="20"/>
          <w:lang w:val="fr-FR"/>
        </w:rPr>
      </w:pPr>
      <w:r w:rsidRPr="00132D8B">
        <w:rPr>
          <w:rFonts w:asciiTheme="minorHAnsi" w:eastAsia="Times New Roman" w:hAnsiTheme="minorHAnsi" w:cstheme="minorHAnsi"/>
          <w:b/>
          <w:bCs/>
          <w:color w:val="000000" w:themeColor="text1"/>
          <w:szCs w:val="20"/>
          <w:lang w:val="fr-FR"/>
        </w:rPr>
        <w:t xml:space="preserve">a.) Impactul produs asupra aerului </w:t>
      </w:r>
    </w:p>
    <w:p w14:paraId="56DD0DDA" w14:textId="77777777" w:rsidR="00170172" w:rsidRPr="00132D8B" w:rsidRDefault="00170172" w:rsidP="00170172">
      <w:pPr>
        <w:autoSpaceDE w:val="0"/>
        <w:autoSpaceDN w:val="0"/>
        <w:adjustRightInd w:val="0"/>
        <w:spacing w:before="0" w:after="0"/>
        <w:ind w:left="0"/>
        <w:rPr>
          <w:rFonts w:asciiTheme="minorHAnsi" w:eastAsia="Times New Roman" w:hAnsiTheme="minorHAnsi" w:cstheme="minorHAnsi"/>
          <w:color w:val="000000" w:themeColor="text1"/>
          <w:szCs w:val="20"/>
          <w:lang w:val="fr-FR"/>
        </w:rPr>
      </w:pPr>
      <w:r w:rsidRPr="00132D8B">
        <w:rPr>
          <w:rFonts w:asciiTheme="minorHAnsi" w:eastAsia="Times New Roman" w:hAnsiTheme="minorHAnsi" w:cstheme="minorHAnsi"/>
          <w:color w:val="000000" w:themeColor="text1"/>
          <w:szCs w:val="20"/>
          <w:lang w:val="fr-FR"/>
        </w:rPr>
        <w:t xml:space="preserve">Impacturi negative asupra calităţii aerului de scurtă durată pot apărea numai în cadrul etapei de construcţie şi sunt legate de emisiile de praf datorate lucrărilor privind realizarea propriu-zisă a obiectivelor propuse sau gaze de la vehiculele transportatoare şi de la funcţionarea utilajelor necesare implementării proiectului. </w:t>
      </w:r>
    </w:p>
    <w:p w14:paraId="796946B9" w14:textId="77777777" w:rsidR="00170172" w:rsidRPr="00132D8B" w:rsidRDefault="00170172" w:rsidP="00170172">
      <w:pPr>
        <w:autoSpaceDE w:val="0"/>
        <w:autoSpaceDN w:val="0"/>
        <w:adjustRightInd w:val="0"/>
        <w:spacing w:before="0" w:after="0"/>
        <w:ind w:left="0"/>
        <w:rPr>
          <w:rFonts w:asciiTheme="minorHAnsi" w:eastAsia="Times New Roman" w:hAnsiTheme="minorHAnsi" w:cstheme="minorHAnsi"/>
          <w:color w:val="000000" w:themeColor="text1"/>
          <w:szCs w:val="20"/>
          <w:lang w:val="fr-FR"/>
        </w:rPr>
      </w:pPr>
      <w:r w:rsidRPr="00132D8B">
        <w:rPr>
          <w:rFonts w:asciiTheme="minorHAnsi" w:eastAsia="Times New Roman" w:hAnsiTheme="minorHAnsi" w:cstheme="minorHAnsi"/>
          <w:color w:val="000000" w:themeColor="text1"/>
          <w:szCs w:val="20"/>
          <w:lang w:val="fr-FR"/>
        </w:rPr>
        <w:t xml:space="preserve">Se vor lua toate măsurile necesare pentru ca poluarea componentei atmosferice să se păstreze la cel mai scăzut nivel posibil. Printre măsurile ce se vor lua se numără: delimitarea clară a arealelor de construcţie, stropirea cu apă a căilor de acces, păstrarea unei umidităţi suficiente a materialelor de construcţie, vehiculele care transportă materiale vor fi verificate pentru a nu răspândi materiale pe străzi şi vor avea roţile curăţate de noroi la ieşirea din zona şantierului, introducerea unor limitări de viteză pentru vehiculele care asigurăaprovizionareamateriale sau evacuarea deşeurilor de construcţie, stabilirea unui timp cât mai scurt de stocare a deşeurilor de construcţie la locul de producere pentru a împiedica antrenarea lor de către vânt şi implicit poluarea aerului din zonă.Se recomandă ca la lucrări să se folosească numai utilaje şi mijloace de transport dotate cu motoare Diesel care nu produc emisii de Pb şi foarte puţin monoxid de carbon. </w:t>
      </w:r>
    </w:p>
    <w:p w14:paraId="56CB21F0" w14:textId="77777777" w:rsidR="00170172" w:rsidRPr="00421624" w:rsidRDefault="00170172" w:rsidP="00170172">
      <w:pPr>
        <w:autoSpaceDE w:val="0"/>
        <w:autoSpaceDN w:val="0"/>
        <w:adjustRightInd w:val="0"/>
        <w:spacing w:before="0" w:after="0"/>
        <w:ind w:left="0"/>
        <w:rPr>
          <w:rFonts w:asciiTheme="minorHAnsi" w:eastAsia="Times New Roman" w:hAnsiTheme="minorHAnsi" w:cstheme="minorHAnsi"/>
          <w:color w:val="000000" w:themeColor="text1"/>
          <w:szCs w:val="20"/>
        </w:rPr>
      </w:pPr>
      <w:r w:rsidRPr="00421624">
        <w:rPr>
          <w:rFonts w:asciiTheme="minorHAnsi" w:eastAsia="Times New Roman" w:hAnsiTheme="minorHAnsi" w:cstheme="minorHAnsi"/>
          <w:color w:val="000000" w:themeColor="text1"/>
          <w:szCs w:val="20"/>
        </w:rPr>
        <w:t xml:space="preserve">Se va respecta calendarului reviziilor tehnice la vehiculele de transport pentru încadrarea noxelor în norme şi se va realiza o întreţinere corespunzătoare a utilajelor de construcţii pentru limitarea emisiilor în atmosferă provenite de la arderea carburanţilor în motoarele termice. </w:t>
      </w:r>
    </w:p>
    <w:p w14:paraId="49E1E268" w14:textId="77777777" w:rsidR="00170172" w:rsidRPr="00421624" w:rsidRDefault="00170172" w:rsidP="00170172">
      <w:pPr>
        <w:autoSpaceDE w:val="0"/>
        <w:autoSpaceDN w:val="0"/>
        <w:adjustRightInd w:val="0"/>
        <w:spacing w:before="0" w:after="0"/>
        <w:ind w:left="0"/>
        <w:rPr>
          <w:rFonts w:asciiTheme="minorHAnsi" w:eastAsia="Times New Roman" w:hAnsiTheme="minorHAnsi" w:cstheme="minorHAnsi"/>
          <w:color w:val="000000" w:themeColor="text1"/>
          <w:szCs w:val="20"/>
        </w:rPr>
      </w:pPr>
    </w:p>
    <w:p w14:paraId="79B79109" w14:textId="77777777" w:rsidR="00170172" w:rsidRPr="00132D8B" w:rsidRDefault="00170172" w:rsidP="00170172">
      <w:pPr>
        <w:autoSpaceDE w:val="0"/>
        <w:autoSpaceDN w:val="0"/>
        <w:adjustRightInd w:val="0"/>
        <w:spacing w:before="0" w:after="0"/>
        <w:ind w:left="0"/>
        <w:rPr>
          <w:rFonts w:asciiTheme="minorHAnsi" w:eastAsia="Times New Roman" w:hAnsiTheme="minorHAnsi" w:cstheme="minorHAnsi"/>
          <w:color w:val="000000" w:themeColor="text1"/>
          <w:szCs w:val="20"/>
          <w:lang w:val="fr-FR"/>
        </w:rPr>
      </w:pPr>
      <w:r w:rsidRPr="00132D8B">
        <w:rPr>
          <w:rFonts w:asciiTheme="minorHAnsi" w:eastAsia="Times New Roman" w:hAnsiTheme="minorHAnsi" w:cstheme="minorHAnsi"/>
          <w:color w:val="000000" w:themeColor="text1"/>
          <w:szCs w:val="20"/>
          <w:lang w:val="fr-FR"/>
        </w:rPr>
        <w:t xml:space="preserve">Activitatea desfășurată pe amplasamentele în care se vor realiza lucrările propuse si în zona limitrofă, în etapa de construcție generează, asupra aerului un impact direct, semnificativ local temporar. </w:t>
      </w:r>
    </w:p>
    <w:p w14:paraId="1243FDA2" w14:textId="77777777" w:rsidR="00170172" w:rsidRPr="00132D8B" w:rsidRDefault="00170172" w:rsidP="00170172">
      <w:pPr>
        <w:autoSpaceDE w:val="0"/>
        <w:autoSpaceDN w:val="0"/>
        <w:adjustRightInd w:val="0"/>
        <w:spacing w:before="0" w:after="0"/>
        <w:ind w:left="0"/>
        <w:rPr>
          <w:rFonts w:asciiTheme="minorHAnsi" w:eastAsia="Times New Roman" w:hAnsiTheme="minorHAnsi" w:cstheme="minorHAnsi"/>
          <w:color w:val="000000" w:themeColor="text1"/>
          <w:szCs w:val="20"/>
          <w:lang w:val="fr-FR"/>
        </w:rPr>
      </w:pPr>
      <w:r w:rsidRPr="00132D8B">
        <w:rPr>
          <w:rFonts w:asciiTheme="minorHAnsi" w:eastAsia="Times New Roman" w:hAnsiTheme="minorHAnsi" w:cstheme="minorHAnsi"/>
          <w:color w:val="000000" w:themeColor="text1"/>
          <w:szCs w:val="20"/>
          <w:lang w:val="fr-FR"/>
        </w:rPr>
        <w:t xml:space="preserve">In etapa de funcţionare impactul generat asupra factorului de mediu aer va fi 0. </w:t>
      </w:r>
    </w:p>
    <w:p w14:paraId="5565F0F7" w14:textId="77777777" w:rsidR="00170172" w:rsidRPr="00132D8B" w:rsidRDefault="00170172" w:rsidP="00170172">
      <w:pPr>
        <w:autoSpaceDE w:val="0"/>
        <w:autoSpaceDN w:val="0"/>
        <w:adjustRightInd w:val="0"/>
        <w:spacing w:before="0" w:after="0"/>
        <w:ind w:left="0"/>
        <w:rPr>
          <w:rFonts w:asciiTheme="minorHAnsi" w:eastAsia="Times New Roman" w:hAnsiTheme="minorHAnsi" w:cstheme="minorHAnsi"/>
          <w:color w:val="000000" w:themeColor="text1"/>
          <w:szCs w:val="20"/>
          <w:lang w:val="fr-FR"/>
        </w:rPr>
      </w:pPr>
    </w:p>
    <w:p w14:paraId="42DA07A6" w14:textId="77777777" w:rsidR="00170172" w:rsidRPr="00132D8B" w:rsidRDefault="00170172" w:rsidP="00170172">
      <w:pPr>
        <w:autoSpaceDE w:val="0"/>
        <w:autoSpaceDN w:val="0"/>
        <w:adjustRightInd w:val="0"/>
        <w:spacing w:before="0" w:after="0"/>
        <w:ind w:left="0"/>
        <w:rPr>
          <w:rFonts w:asciiTheme="minorHAnsi" w:eastAsia="Times New Roman" w:hAnsiTheme="minorHAnsi" w:cstheme="minorHAnsi"/>
          <w:b/>
          <w:bCs/>
          <w:color w:val="000000" w:themeColor="text1"/>
          <w:szCs w:val="20"/>
          <w:lang w:val="fr-FR"/>
        </w:rPr>
      </w:pPr>
      <w:r w:rsidRPr="00132D8B">
        <w:rPr>
          <w:rFonts w:asciiTheme="minorHAnsi" w:eastAsia="Times New Roman" w:hAnsiTheme="minorHAnsi" w:cstheme="minorHAnsi"/>
          <w:b/>
          <w:bCs/>
          <w:color w:val="000000" w:themeColor="text1"/>
          <w:szCs w:val="20"/>
          <w:lang w:val="fr-FR"/>
        </w:rPr>
        <w:t xml:space="preserve">b.) Impactul produs asupra apei </w:t>
      </w:r>
    </w:p>
    <w:p w14:paraId="416455EE" w14:textId="77777777" w:rsidR="00170172" w:rsidRPr="00132D8B" w:rsidRDefault="00170172" w:rsidP="00170172">
      <w:pPr>
        <w:autoSpaceDE w:val="0"/>
        <w:autoSpaceDN w:val="0"/>
        <w:adjustRightInd w:val="0"/>
        <w:spacing w:before="0" w:after="0"/>
        <w:ind w:left="0"/>
        <w:rPr>
          <w:rFonts w:asciiTheme="minorHAnsi" w:eastAsia="Times New Roman" w:hAnsiTheme="minorHAnsi" w:cstheme="minorHAnsi"/>
          <w:color w:val="000000" w:themeColor="text1"/>
          <w:szCs w:val="20"/>
          <w:lang w:val="fr-FR"/>
        </w:rPr>
      </w:pPr>
      <w:r w:rsidRPr="00421624">
        <w:rPr>
          <w:rFonts w:asciiTheme="minorHAnsi" w:eastAsia="Times New Roman" w:hAnsiTheme="minorHAnsi" w:cstheme="minorHAnsi"/>
          <w:color w:val="000000" w:themeColor="text1"/>
          <w:szCs w:val="20"/>
        </w:rPr>
        <w:t xml:space="preserve">Impactul proiectului asupra factorului de mediu - apă, atât în timpul construirii cât şi în timpul funcţionării obiectivului: realizarea unui sistem de alimentare cu apă este benefică pentru apă întrucât se stopează folosirea necontrolată a apei potabile. </w:t>
      </w:r>
      <w:r w:rsidRPr="00132D8B">
        <w:rPr>
          <w:rFonts w:asciiTheme="minorHAnsi" w:eastAsia="Times New Roman" w:hAnsiTheme="minorHAnsi" w:cstheme="minorHAnsi"/>
          <w:color w:val="000000" w:themeColor="text1"/>
          <w:szCs w:val="20"/>
          <w:lang w:val="fr-FR"/>
        </w:rPr>
        <w:t>Utilizatorii sistemului de alimentare cu apă vor fi mult mai conștient privind folosirea apei.</w:t>
      </w:r>
    </w:p>
    <w:p w14:paraId="41415125" w14:textId="77777777" w:rsidR="00170172" w:rsidRPr="00132D8B" w:rsidRDefault="00170172" w:rsidP="00170172">
      <w:pPr>
        <w:autoSpaceDE w:val="0"/>
        <w:autoSpaceDN w:val="0"/>
        <w:adjustRightInd w:val="0"/>
        <w:spacing w:before="0" w:after="0"/>
        <w:ind w:left="0"/>
        <w:rPr>
          <w:rFonts w:asciiTheme="minorHAnsi" w:eastAsia="Times New Roman" w:hAnsiTheme="minorHAnsi" w:cstheme="minorHAnsi"/>
          <w:color w:val="000000" w:themeColor="text1"/>
          <w:szCs w:val="20"/>
          <w:lang w:val="fr-FR"/>
        </w:rPr>
      </w:pPr>
    </w:p>
    <w:p w14:paraId="01D2CF70" w14:textId="77777777" w:rsidR="00170172" w:rsidRPr="00132D8B" w:rsidRDefault="00170172" w:rsidP="00170172">
      <w:pPr>
        <w:autoSpaceDE w:val="0"/>
        <w:autoSpaceDN w:val="0"/>
        <w:adjustRightInd w:val="0"/>
        <w:spacing w:before="0" w:after="0"/>
        <w:ind w:left="0"/>
        <w:rPr>
          <w:rFonts w:asciiTheme="minorHAnsi" w:hAnsiTheme="minorHAnsi" w:cstheme="minorHAnsi"/>
          <w:sz w:val="23"/>
          <w:szCs w:val="23"/>
          <w:lang w:val="fr-FR"/>
        </w:rPr>
      </w:pPr>
      <w:r w:rsidRPr="00132D8B">
        <w:rPr>
          <w:rFonts w:asciiTheme="minorHAnsi" w:eastAsia="Times New Roman" w:hAnsiTheme="minorHAnsi" w:cstheme="minorHAnsi"/>
          <w:color w:val="000000" w:themeColor="text1"/>
          <w:szCs w:val="20"/>
          <w:lang w:val="fr-FR"/>
        </w:rPr>
        <w:t>În faza de construcţie proiectul nu influenţiază negativ calitatea factorilor de mediu întrucât se respectă condiţiile impuse de legislaţia de mediu. Pe termen lung se estimează o creştere a calităţii apei de suprafaţă, prin implementareaacestuiproiect</w:t>
      </w:r>
      <w:r w:rsidRPr="00132D8B">
        <w:rPr>
          <w:rFonts w:asciiTheme="minorHAnsi" w:hAnsiTheme="minorHAnsi" w:cstheme="minorHAnsi"/>
          <w:sz w:val="23"/>
          <w:szCs w:val="23"/>
          <w:lang w:val="fr-FR"/>
        </w:rPr>
        <w:t xml:space="preserve">. </w:t>
      </w:r>
    </w:p>
    <w:p w14:paraId="0F6CAABF" w14:textId="77777777" w:rsidR="00170172" w:rsidRPr="00132D8B" w:rsidRDefault="00170172" w:rsidP="00170172">
      <w:pPr>
        <w:autoSpaceDE w:val="0"/>
        <w:autoSpaceDN w:val="0"/>
        <w:adjustRightInd w:val="0"/>
        <w:spacing w:before="0" w:after="0"/>
        <w:ind w:left="0"/>
        <w:rPr>
          <w:rFonts w:asciiTheme="minorHAnsi" w:eastAsia="Times New Roman" w:hAnsiTheme="minorHAnsi" w:cstheme="minorHAnsi"/>
          <w:b/>
          <w:bCs/>
          <w:color w:val="000000" w:themeColor="text1"/>
          <w:szCs w:val="20"/>
          <w:lang w:val="fr-FR"/>
        </w:rPr>
      </w:pPr>
    </w:p>
    <w:p w14:paraId="56DF1790" w14:textId="77777777" w:rsidR="00170172" w:rsidRPr="00132D8B" w:rsidRDefault="00170172" w:rsidP="00170172">
      <w:pPr>
        <w:autoSpaceDE w:val="0"/>
        <w:autoSpaceDN w:val="0"/>
        <w:adjustRightInd w:val="0"/>
        <w:spacing w:before="0" w:after="0"/>
        <w:ind w:left="0"/>
        <w:rPr>
          <w:rFonts w:asciiTheme="minorHAnsi" w:eastAsia="Times New Roman" w:hAnsiTheme="minorHAnsi" w:cstheme="minorHAnsi"/>
          <w:b/>
          <w:bCs/>
          <w:color w:val="000000" w:themeColor="text1"/>
          <w:szCs w:val="20"/>
          <w:lang w:val="fr-FR"/>
        </w:rPr>
      </w:pPr>
      <w:r w:rsidRPr="00132D8B">
        <w:rPr>
          <w:rFonts w:asciiTheme="minorHAnsi" w:eastAsia="Times New Roman" w:hAnsiTheme="minorHAnsi" w:cstheme="minorHAnsi"/>
          <w:b/>
          <w:bCs/>
          <w:color w:val="000000" w:themeColor="text1"/>
          <w:szCs w:val="20"/>
          <w:lang w:val="fr-FR"/>
        </w:rPr>
        <w:t xml:space="preserve">c.) Impactul produs asupra solului şi subsolului </w:t>
      </w:r>
    </w:p>
    <w:p w14:paraId="4797C64E" w14:textId="77777777" w:rsidR="00170172" w:rsidRPr="00132D8B" w:rsidRDefault="00170172" w:rsidP="00170172">
      <w:pPr>
        <w:autoSpaceDE w:val="0"/>
        <w:autoSpaceDN w:val="0"/>
        <w:adjustRightInd w:val="0"/>
        <w:spacing w:before="0" w:after="0"/>
        <w:ind w:left="0"/>
        <w:rPr>
          <w:rFonts w:asciiTheme="minorHAnsi" w:eastAsia="Times New Roman" w:hAnsiTheme="minorHAnsi" w:cstheme="minorHAnsi"/>
          <w:color w:val="000000" w:themeColor="text1"/>
          <w:szCs w:val="20"/>
          <w:lang w:val="fr-FR"/>
        </w:rPr>
      </w:pPr>
      <w:r w:rsidRPr="00132D8B">
        <w:rPr>
          <w:rFonts w:asciiTheme="minorHAnsi" w:eastAsia="Times New Roman" w:hAnsiTheme="minorHAnsi" w:cstheme="minorHAnsi"/>
          <w:color w:val="000000" w:themeColor="text1"/>
          <w:szCs w:val="20"/>
          <w:lang w:val="fr-FR"/>
        </w:rPr>
        <w:t xml:space="preserve">Impactul asupra solului în perioada de execuţie se manifestă fie direct, fie prin intermediul mediilor de dispersie. Formele de impact asupra solului ce pot fi identificate în perioada de execuţie a lucrărilor sunt: modificări structurale ale profilului de sol ca urmare a săpăturilor prevăzute a se executa, modificări calitative şi cantitative ale circuitelor geochimice locale, poluări accidentale prin deversarea unor produse direct pe sol, depozitarea deşeurilor sau a diverselor materiale de construcţie. </w:t>
      </w:r>
    </w:p>
    <w:p w14:paraId="249F73C2" w14:textId="77777777" w:rsidR="00170172" w:rsidRPr="00132D8B" w:rsidRDefault="00170172" w:rsidP="00170172">
      <w:pPr>
        <w:autoSpaceDE w:val="0"/>
        <w:autoSpaceDN w:val="0"/>
        <w:adjustRightInd w:val="0"/>
        <w:spacing w:before="0" w:after="0"/>
        <w:ind w:left="0"/>
        <w:rPr>
          <w:rFonts w:asciiTheme="minorHAnsi" w:eastAsia="Times New Roman" w:hAnsiTheme="minorHAnsi" w:cstheme="minorHAnsi"/>
          <w:color w:val="000000" w:themeColor="text1"/>
          <w:szCs w:val="20"/>
          <w:lang w:val="fr-FR"/>
        </w:rPr>
      </w:pPr>
    </w:p>
    <w:p w14:paraId="14288FA7" w14:textId="77777777" w:rsidR="00170172" w:rsidRPr="00132D8B" w:rsidRDefault="00170172" w:rsidP="00170172">
      <w:pPr>
        <w:autoSpaceDE w:val="0"/>
        <w:autoSpaceDN w:val="0"/>
        <w:adjustRightInd w:val="0"/>
        <w:spacing w:before="0" w:after="0"/>
        <w:ind w:left="0"/>
        <w:rPr>
          <w:rFonts w:asciiTheme="minorHAnsi" w:eastAsia="Times New Roman" w:hAnsiTheme="minorHAnsi" w:cstheme="minorHAnsi"/>
          <w:color w:val="000000" w:themeColor="text1"/>
          <w:szCs w:val="20"/>
          <w:lang w:val="fr-FR"/>
        </w:rPr>
      </w:pPr>
      <w:r w:rsidRPr="00132D8B">
        <w:rPr>
          <w:rFonts w:asciiTheme="minorHAnsi" w:eastAsia="Times New Roman" w:hAnsiTheme="minorHAnsi" w:cstheme="minorHAnsi"/>
          <w:color w:val="000000" w:themeColor="text1"/>
          <w:szCs w:val="20"/>
          <w:lang w:val="fr-FR"/>
        </w:rPr>
        <w:t xml:space="preserve">Măsurile de protecţie a solului în faza de construcţuie constau în: amenajarea corespunzătoare a spaţiilor de lucru (pentru schimburi de ulei, intervenţii utilaje, etc.), dotarea punctelor de lucru cu instalaţii sanitare ecologice, obligativitatea revenirii la suprafaţa topografică iniţială, respectiv refacerea stratului de sol, redarea folosinţei de dinainte de începerea lucrărilor pentru terenurile afectate. </w:t>
      </w:r>
    </w:p>
    <w:p w14:paraId="731BB9A7" w14:textId="77777777" w:rsidR="00170172" w:rsidRPr="00421624" w:rsidRDefault="00170172" w:rsidP="00170172">
      <w:pPr>
        <w:autoSpaceDE w:val="0"/>
        <w:autoSpaceDN w:val="0"/>
        <w:adjustRightInd w:val="0"/>
        <w:spacing w:before="0" w:after="0"/>
        <w:ind w:left="0"/>
        <w:rPr>
          <w:rFonts w:asciiTheme="minorHAnsi" w:eastAsia="Times New Roman" w:hAnsiTheme="minorHAnsi" w:cstheme="minorHAnsi"/>
          <w:color w:val="000000" w:themeColor="text1"/>
          <w:szCs w:val="20"/>
        </w:rPr>
      </w:pPr>
      <w:r w:rsidRPr="00421624">
        <w:rPr>
          <w:rFonts w:asciiTheme="minorHAnsi" w:eastAsia="Times New Roman" w:hAnsiTheme="minorHAnsi" w:cstheme="minorHAnsi"/>
          <w:color w:val="000000" w:themeColor="text1"/>
          <w:szCs w:val="20"/>
        </w:rPr>
        <w:t xml:space="preserve">Se apreciază că impactul asupra solului şi subsolului se situează la un nivel neglijabil atâta timp cât toate obiectele tehnologice şi instalaţiile aferente vor fi exploatate corespunzător. </w:t>
      </w:r>
    </w:p>
    <w:p w14:paraId="09AE4085" w14:textId="77777777" w:rsidR="00170172" w:rsidRPr="00421624" w:rsidRDefault="00170172" w:rsidP="00170172">
      <w:pPr>
        <w:autoSpaceDE w:val="0"/>
        <w:autoSpaceDN w:val="0"/>
        <w:adjustRightInd w:val="0"/>
        <w:spacing w:before="0" w:after="0"/>
        <w:ind w:left="0"/>
        <w:rPr>
          <w:rFonts w:asciiTheme="minorHAnsi" w:eastAsia="Times New Roman" w:hAnsiTheme="minorHAnsi" w:cstheme="minorHAnsi"/>
          <w:b/>
          <w:bCs/>
          <w:color w:val="000000" w:themeColor="text1"/>
          <w:szCs w:val="20"/>
        </w:rPr>
      </w:pPr>
    </w:p>
    <w:p w14:paraId="7CEDE3BD" w14:textId="77777777" w:rsidR="00170172" w:rsidRPr="00132D8B" w:rsidRDefault="00170172" w:rsidP="00170172">
      <w:pPr>
        <w:autoSpaceDE w:val="0"/>
        <w:autoSpaceDN w:val="0"/>
        <w:adjustRightInd w:val="0"/>
        <w:spacing w:before="0" w:after="0"/>
        <w:ind w:left="0"/>
        <w:rPr>
          <w:rFonts w:asciiTheme="minorHAnsi" w:eastAsia="Times New Roman" w:hAnsiTheme="minorHAnsi" w:cstheme="minorHAnsi"/>
          <w:b/>
          <w:bCs/>
          <w:color w:val="000000" w:themeColor="text1"/>
          <w:szCs w:val="20"/>
          <w:lang w:val="fr-FR"/>
        </w:rPr>
      </w:pPr>
      <w:r w:rsidRPr="00132D8B">
        <w:rPr>
          <w:rFonts w:asciiTheme="minorHAnsi" w:eastAsia="Times New Roman" w:hAnsiTheme="minorHAnsi" w:cstheme="minorHAnsi"/>
          <w:b/>
          <w:bCs/>
          <w:color w:val="000000" w:themeColor="text1"/>
          <w:szCs w:val="20"/>
          <w:lang w:val="fr-FR"/>
        </w:rPr>
        <w:t xml:space="preserve">d.) Impactul produs de zgomot şi vibraţii </w:t>
      </w:r>
    </w:p>
    <w:p w14:paraId="4D46B70E" w14:textId="77777777" w:rsidR="00170172" w:rsidRPr="00132D8B" w:rsidRDefault="00170172" w:rsidP="00170172">
      <w:pPr>
        <w:autoSpaceDE w:val="0"/>
        <w:autoSpaceDN w:val="0"/>
        <w:adjustRightInd w:val="0"/>
        <w:spacing w:before="0" w:after="0"/>
        <w:ind w:left="0"/>
        <w:jc w:val="both"/>
        <w:rPr>
          <w:rFonts w:asciiTheme="minorHAnsi" w:eastAsia="Times New Roman" w:hAnsiTheme="minorHAnsi" w:cstheme="minorHAnsi"/>
          <w:color w:val="000000" w:themeColor="text1"/>
          <w:szCs w:val="20"/>
          <w:lang w:val="fr-FR"/>
        </w:rPr>
      </w:pPr>
      <w:r w:rsidRPr="00132D8B">
        <w:rPr>
          <w:rFonts w:asciiTheme="minorHAnsi" w:eastAsia="Times New Roman" w:hAnsiTheme="minorHAnsi" w:cstheme="minorHAnsi"/>
          <w:color w:val="000000" w:themeColor="text1"/>
          <w:szCs w:val="20"/>
          <w:lang w:val="fr-FR"/>
        </w:rPr>
        <w:lastRenderedPageBreak/>
        <w:t xml:space="preserve">Poluarea fonică este legată în primul rând de faza de construcţie, cele mai importante surse de zgomot şi vibraţii fiind utilajele de excavare, vehiculele transportatoare, precum şi alte utilaje grele folosite pentru construirea/realizarea obiectivului de investiţie. </w:t>
      </w:r>
    </w:p>
    <w:p w14:paraId="2CE9756B" w14:textId="77777777" w:rsidR="00170172" w:rsidRPr="00132D8B" w:rsidRDefault="00170172" w:rsidP="00170172">
      <w:pPr>
        <w:autoSpaceDE w:val="0"/>
        <w:autoSpaceDN w:val="0"/>
        <w:adjustRightInd w:val="0"/>
        <w:spacing w:before="0" w:after="0"/>
        <w:ind w:left="0"/>
        <w:jc w:val="both"/>
        <w:rPr>
          <w:rFonts w:asciiTheme="minorHAnsi" w:eastAsia="Times New Roman" w:hAnsiTheme="minorHAnsi" w:cstheme="minorHAnsi"/>
          <w:color w:val="000000" w:themeColor="text1"/>
          <w:szCs w:val="20"/>
          <w:lang w:val="fr-FR"/>
        </w:rPr>
      </w:pPr>
      <w:r w:rsidRPr="00132D8B">
        <w:rPr>
          <w:rFonts w:asciiTheme="minorHAnsi" w:eastAsia="Times New Roman" w:hAnsiTheme="minorHAnsi" w:cstheme="minorHAnsi"/>
          <w:color w:val="000000" w:themeColor="text1"/>
          <w:szCs w:val="20"/>
          <w:lang w:val="fr-FR"/>
        </w:rPr>
        <w:t xml:space="preserve">Poluarea sonoră şi vibraţiile produse în timpul execuţiei sunt temporare, încercându-se a nu se depăşi limitele maxime admisibile, conform -Hotarare nr. 321 din 14 aprilie 2005 –privind evaluarea și gestionarea zgomotului ambiant şi STAS 100009 –88 LAF max,LA eq, LAF min) =&gt; corespunzatoare zonelor de recreere și odihnă, zone de tratament medical și balneo –climateric);. </w:t>
      </w:r>
    </w:p>
    <w:p w14:paraId="134A61D7" w14:textId="77777777" w:rsidR="00170172" w:rsidRPr="00132D8B" w:rsidRDefault="00170172" w:rsidP="00170172">
      <w:pPr>
        <w:autoSpaceDE w:val="0"/>
        <w:autoSpaceDN w:val="0"/>
        <w:adjustRightInd w:val="0"/>
        <w:spacing w:before="0" w:after="0"/>
        <w:ind w:left="0"/>
        <w:jc w:val="both"/>
        <w:rPr>
          <w:rFonts w:asciiTheme="minorHAnsi" w:eastAsia="Times New Roman" w:hAnsiTheme="minorHAnsi" w:cstheme="minorHAnsi"/>
          <w:color w:val="000000" w:themeColor="text1"/>
          <w:szCs w:val="20"/>
          <w:lang w:val="fr-FR"/>
        </w:rPr>
      </w:pPr>
      <w:r w:rsidRPr="00132D8B">
        <w:rPr>
          <w:rFonts w:asciiTheme="minorHAnsi" w:eastAsia="Times New Roman" w:hAnsiTheme="minorHAnsi" w:cstheme="minorHAnsi"/>
          <w:color w:val="000000" w:themeColor="text1"/>
          <w:szCs w:val="20"/>
          <w:lang w:val="fr-FR"/>
        </w:rPr>
        <w:t xml:space="preserve">Se vor utiliza tehnologii extrem de zgomotoase doar atunci când acest lucru este imperativ şi nu poate fi înlocuit cu o alternativă mai puţin nocivă din acest punct de vedere. </w:t>
      </w:r>
    </w:p>
    <w:p w14:paraId="27983206" w14:textId="77777777" w:rsidR="00170172" w:rsidRPr="00132D8B" w:rsidRDefault="00170172" w:rsidP="00170172">
      <w:pPr>
        <w:tabs>
          <w:tab w:val="left" w:pos="0"/>
          <w:tab w:val="left" w:pos="630"/>
        </w:tabs>
        <w:spacing w:before="0" w:after="0"/>
        <w:ind w:left="0"/>
        <w:jc w:val="both"/>
        <w:rPr>
          <w:rFonts w:asciiTheme="minorHAnsi" w:eastAsia="Times New Roman" w:hAnsiTheme="minorHAnsi" w:cstheme="minorHAnsi"/>
          <w:color w:val="000000" w:themeColor="text1"/>
          <w:szCs w:val="20"/>
          <w:lang w:val="fr-FR"/>
        </w:rPr>
      </w:pPr>
    </w:p>
    <w:p w14:paraId="14C3DD82" w14:textId="77777777" w:rsidR="00170172" w:rsidRPr="00132D8B" w:rsidRDefault="00170172" w:rsidP="00170172">
      <w:pPr>
        <w:tabs>
          <w:tab w:val="left" w:pos="0"/>
          <w:tab w:val="left" w:pos="630"/>
        </w:tabs>
        <w:spacing w:before="0" w:after="0"/>
        <w:ind w:left="0"/>
        <w:jc w:val="both"/>
        <w:rPr>
          <w:rFonts w:asciiTheme="minorHAnsi" w:eastAsia="Times New Roman" w:hAnsiTheme="minorHAnsi" w:cstheme="minorHAnsi"/>
          <w:color w:val="000000" w:themeColor="text1"/>
          <w:szCs w:val="20"/>
          <w:lang w:val="fr-FR"/>
        </w:rPr>
      </w:pPr>
      <w:r w:rsidRPr="00132D8B">
        <w:rPr>
          <w:rFonts w:asciiTheme="minorHAnsi" w:eastAsia="Times New Roman" w:hAnsiTheme="minorHAnsi" w:cstheme="minorHAnsi"/>
          <w:color w:val="000000" w:themeColor="text1"/>
          <w:szCs w:val="20"/>
          <w:lang w:val="fr-FR"/>
        </w:rPr>
        <w:t xml:space="preserve">e.) Impactul asupra speciilor de păsări prezente în zona amplasamentului se rezumă la un deranj temporar în timpul execuţiei lucrărilor. </w:t>
      </w:r>
    </w:p>
    <w:p w14:paraId="39158916" w14:textId="77777777" w:rsidR="00170172" w:rsidRPr="00132D8B" w:rsidRDefault="00170172" w:rsidP="00170172">
      <w:pPr>
        <w:tabs>
          <w:tab w:val="left" w:pos="0"/>
          <w:tab w:val="left" w:pos="630"/>
        </w:tabs>
        <w:spacing w:before="0" w:after="0"/>
        <w:ind w:left="0"/>
        <w:jc w:val="both"/>
        <w:rPr>
          <w:rFonts w:asciiTheme="minorHAnsi" w:eastAsia="Times New Roman" w:hAnsiTheme="minorHAnsi" w:cstheme="minorHAnsi"/>
          <w:color w:val="000000" w:themeColor="text1"/>
          <w:szCs w:val="20"/>
          <w:lang w:val="fr-FR"/>
        </w:rPr>
      </w:pPr>
      <w:r w:rsidRPr="00132D8B">
        <w:rPr>
          <w:rFonts w:asciiTheme="minorHAnsi" w:eastAsia="Times New Roman" w:hAnsiTheme="minorHAnsi" w:cstheme="minorHAnsi"/>
          <w:color w:val="000000" w:themeColor="text1"/>
          <w:szCs w:val="20"/>
          <w:lang w:val="fr-FR"/>
        </w:rPr>
        <w:t>Datorită faptului că nu va exista modificare directă a habitatului de reproducere sau hrănire a acestora considerăm că nu se vor diminua populaţiile speciilor de păsări de interes comunitar în urma proiectului.</w:t>
      </w:r>
    </w:p>
    <w:p w14:paraId="0A38E810" w14:textId="77777777" w:rsidR="00170172" w:rsidRPr="00132D8B" w:rsidRDefault="00170172" w:rsidP="00170172">
      <w:pPr>
        <w:tabs>
          <w:tab w:val="left" w:pos="0"/>
          <w:tab w:val="left" w:pos="630"/>
        </w:tabs>
        <w:spacing w:before="0" w:after="0"/>
        <w:ind w:left="0"/>
        <w:jc w:val="both"/>
        <w:rPr>
          <w:rFonts w:asciiTheme="minorHAnsi" w:eastAsiaTheme="majorEastAsia" w:hAnsiTheme="minorHAnsi" w:cstheme="minorHAnsi"/>
          <w:bCs/>
          <w:szCs w:val="20"/>
          <w:lang w:val="fr-FR"/>
        </w:rPr>
      </w:pPr>
    </w:p>
    <w:p w14:paraId="442B63D6" w14:textId="77777777" w:rsidR="00170172" w:rsidRPr="00132D8B" w:rsidRDefault="00170172" w:rsidP="00170172">
      <w:pPr>
        <w:tabs>
          <w:tab w:val="left" w:pos="0"/>
          <w:tab w:val="left" w:pos="630"/>
        </w:tabs>
        <w:spacing w:before="0" w:after="0"/>
        <w:ind w:left="0"/>
        <w:jc w:val="both"/>
        <w:rPr>
          <w:rFonts w:asciiTheme="minorHAnsi" w:eastAsiaTheme="majorEastAsia" w:hAnsiTheme="minorHAnsi" w:cstheme="minorHAnsi"/>
          <w:bCs/>
          <w:szCs w:val="20"/>
          <w:lang w:val="fr-FR"/>
        </w:rPr>
      </w:pPr>
      <w:r w:rsidRPr="00132D8B">
        <w:rPr>
          <w:rFonts w:asciiTheme="minorHAnsi" w:eastAsiaTheme="majorEastAsia" w:hAnsiTheme="minorHAnsi" w:cstheme="minorHAnsi"/>
          <w:bCs/>
          <w:szCs w:val="20"/>
          <w:lang w:val="fr-FR"/>
        </w:rPr>
        <w:t xml:space="preserve">Lucrarea de faţă reprezintă memoriul de prezentare, completat conform Legea nr. 292/2018, Anexa nr. 5. fără evaluarea adecvată a proiectului de investiții. </w:t>
      </w:r>
    </w:p>
    <w:p w14:paraId="4FA1E128" w14:textId="6A97B328" w:rsidR="00170172" w:rsidRPr="00132D8B" w:rsidRDefault="00170172" w:rsidP="00170172">
      <w:pPr>
        <w:shd w:val="clear" w:color="auto" w:fill="FFFFFF"/>
        <w:spacing w:before="0" w:after="0"/>
        <w:ind w:left="0"/>
        <w:jc w:val="both"/>
        <w:rPr>
          <w:rFonts w:asciiTheme="minorHAnsi" w:eastAsiaTheme="majorEastAsia" w:hAnsiTheme="minorHAnsi" w:cstheme="minorHAnsi"/>
          <w:bCs/>
          <w:szCs w:val="20"/>
          <w:lang w:val="fr-FR"/>
        </w:rPr>
      </w:pPr>
      <w:r w:rsidRPr="00132D8B">
        <w:rPr>
          <w:rFonts w:asciiTheme="minorHAnsi" w:eastAsiaTheme="majorEastAsia" w:hAnsiTheme="minorHAnsi" w:cstheme="minorHAnsi"/>
          <w:bCs/>
          <w:szCs w:val="20"/>
          <w:lang w:val="fr-FR"/>
        </w:rPr>
        <w:t xml:space="preserve">Investiţia urmăreşte creşterea gradului de confort şi civilizaţie a populaţiei din mediul </w:t>
      </w:r>
      <w:r w:rsidR="00732928">
        <w:rPr>
          <w:rFonts w:asciiTheme="minorHAnsi" w:eastAsiaTheme="majorEastAsia" w:hAnsiTheme="minorHAnsi" w:cstheme="minorHAnsi"/>
          <w:bCs/>
          <w:szCs w:val="20"/>
          <w:lang w:val="fr-FR"/>
        </w:rPr>
        <w:t>urban</w:t>
      </w:r>
      <w:r w:rsidRPr="00132D8B">
        <w:rPr>
          <w:rFonts w:asciiTheme="minorHAnsi" w:eastAsiaTheme="majorEastAsia" w:hAnsiTheme="minorHAnsi" w:cstheme="minorHAnsi"/>
          <w:bCs/>
          <w:szCs w:val="20"/>
          <w:lang w:val="fr-FR"/>
        </w:rPr>
        <w:t xml:space="preserve"> si concret in </w:t>
      </w:r>
      <w:r w:rsidR="00732928">
        <w:rPr>
          <w:rFonts w:asciiTheme="minorHAnsi" w:eastAsiaTheme="majorEastAsia" w:hAnsiTheme="minorHAnsi" w:cstheme="minorHAnsi"/>
          <w:bCs/>
          <w:szCs w:val="20"/>
          <w:lang w:val="fr-FR"/>
        </w:rPr>
        <w:t>Orașul Vlăhița</w:t>
      </w:r>
      <w:r w:rsidRPr="00132D8B">
        <w:rPr>
          <w:rFonts w:asciiTheme="minorHAnsi" w:eastAsiaTheme="majorEastAsia" w:hAnsiTheme="minorHAnsi" w:cstheme="minorHAnsi"/>
          <w:bCs/>
          <w:szCs w:val="20"/>
          <w:lang w:val="fr-FR"/>
        </w:rPr>
        <w:t xml:space="preserve">, </w:t>
      </w:r>
      <w:r w:rsidR="003916BF" w:rsidRPr="00132D8B">
        <w:rPr>
          <w:rFonts w:asciiTheme="minorHAnsi" w:eastAsiaTheme="majorEastAsia" w:hAnsiTheme="minorHAnsi" w:cstheme="minorHAnsi"/>
          <w:bCs/>
          <w:szCs w:val="20"/>
          <w:lang w:val="fr-FR"/>
        </w:rPr>
        <w:t xml:space="preserve">realizarea infrastucturii </w:t>
      </w:r>
      <w:r w:rsidR="00732928">
        <w:rPr>
          <w:rFonts w:asciiTheme="minorHAnsi" w:eastAsiaTheme="majorEastAsia" w:hAnsiTheme="minorHAnsi" w:cstheme="minorHAnsi"/>
          <w:bCs/>
          <w:szCs w:val="20"/>
          <w:lang w:val="fr-FR"/>
        </w:rPr>
        <w:t>străzilor din intravilanul acestuia</w:t>
      </w:r>
      <w:r w:rsidRPr="00132D8B">
        <w:rPr>
          <w:rFonts w:asciiTheme="minorHAnsi" w:eastAsiaTheme="majorEastAsia" w:hAnsiTheme="minorHAnsi" w:cstheme="minorHAnsi"/>
          <w:bCs/>
          <w:szCs w:val="20"/>
          <w:lang w:val="fr-FR"/>
        </w:rPr>
        <w:t>.</w:t>
      </w:r>
    </w:p>
    <w:p w14:paraId="1047A243" w14:textId="77777777" w:rsidR="00DA1295" w:rsidRPr="00132D8B" w:rsidRDefault="00DA1295" w:rsidP="00170172">
      <w:pPr>
        <w:shd w:val="clear" w:color="auto" w:fill="FFFFFF"/>
        <w:spacing w:before="0" w:after="0"/>
        <w:ind w:left="0"/>
        <w:jc w:val="both"/>
        <w:rPr>
          <w:rFonts w:asciiTheme="minorHAnsi" w:eastAsiaTheme="majorEastAsia" w:hAnsiTheme="minorHAnsi" w:cstheme="minorHAnsi"/>
          <w:bCs/>
          <w:szCs w:val="20"/>
          <w:lang w:val="fr-FR"/>
        </w:rPr>
      </w:pPr>
    </w:p>
    <w:p w14:paraId="272898F1" w14:textId="77777777" w:rsidR="00DA1295" w:rsidRDefault="00DA1295" w:rsidP="00DA1295">
      <w:pPr>
        <w:shd w:val="clear" w:color="auto" w:fill="FFFFFF"/>
        <w:spacing w:before="0" w:after="0"/>
        <w:ind w:left="0"/>
        <w:jc w:val="both"/>
        <w:rPr>
          <w:rFonts w:asciiTheme="minorHAnsi" w:eastAsia="Times New Roman" w:hAnsiTheme="minorHAnsi" w:cstheme="minorHAnsi"/>
          <w:color w:val="000000" w:themeColor="text1"/>
          <w:szCs w:val="20"/>
        </w:rPr>
      </w:pPr>
      <w:r w:rsidRPr="003509FD">
        <w:rPr>
          <w:rFonts w:asciiTheme="minorHAnsi" w:eastAsia="Times New Roman" w:hAnsiTheme="minorHAnsi" w:cstheme="minorHAnsi"/>
          <w:b/>
          <w:bCs/>
          <w:color w:val="000000" w:themeColor="text1"/>
          <w:szCs w:val="20"/>
        </w:rPr>
        <w:t>-</w:t>
      </w:r>
      <w:r w:rsidRPr="003509FD">
        <w:rPr>
          <w:rFonts w:asciiTheme="minorHAnsi" w:eastAsia="Times New Roman" w:hAnsiTheme="minorHAnsi" w:cstheme="minorHAnsi"/>
          <w:color w:val="000000" w:themeColor="text1"/>
          <w:szCs w:val="20"/>
        </w:rPr>
        <w:t> extinderea impactului (zona geografică, numărul populației/habitatelor/speciilor afectate);</w:t>
      </w:r>
      <w:r>
        <w:rPr>
          <w:rFonts w:asciiTheme="minorHAnsi" w:eastAsia="Times New Roman" w:hAnsiTheme="minorHAnsi" w:cstheme="minorHAnsi"/>
          <w:color w:val="000000" w:themeColor="text1"/>
          <w:szCs w:val="20"/>
        </w:rPr>
        <w:t xml:space="preserve"> </w:t>
      </w:r>
    </w:p>
    <w:p w14:paraId="5B801CA8" w14:textId="631CBCE6" w:rsidR="00DA1295" w:rsidRPr="00FF0E14" w:rsidRDefault="00DA1295" w:rsidP="00DA1295">
      <w:pPr>
        <w:shd w:val="clear" w:color="auto" w:fill="FFFFFF"/>
        <w:spacing w:before="0" w:after="0"/>
        <w:ind w:left="0"/>
        <w:jc w:val="both"/>
        <w:rPr>
          <w:rFonts w:asciiTheme="minorHAnsi" w:eastAsia="Times New Roman" w:hAnsiTheme="minorHAnsi" w:cstheme="minorHAnsi"/>
          <w:color w:val="000000" w:themeColor="text1"/>
          <w:szCs w:val="20"/>
          <w:lang w:val="fr-FR"/>
        </w:rPr>
      </w:pPr>
      <w:r w:rsidRPr="00FF0E14">
        <w:rPr>
          <w:rFonts w:asciiTheme="minorHAnsi" w:eastAsia="Times New Roman" w:hAnsiTheme="minorHAnsi" w:cstheme="minorHAnsi"/>
          <w:color w:val="000000" w:themeColor="text1"/>
          <w:szCs w:val="20"/>
          <w:lang w:val="fr-FR"/>
        </w:rPr>
        <w:t xml:space="preserve">Nu este cazul, fiind la </w:t>
      </w:r>
      <w:r w:rsidR="00FF0E14" w:rsidRPr="00FF0E14">
        <w:rPr>
          <w:rFonts w:asciiTheme="minorHAnsi" w:eastAsia="Times New Roman" w:hAnsiTheme="minorHAnsi" w:cstheme="minorHAnsi"/>
          <w:color w:val="000000" w:themeColor="text1"/>
          <w:szCs w:val="20"/>
          <w:lang w:val="fr-FR"/>
        </w:rPr>
        <w:t>3,</w:t>
      </w:r>
      <w:r w:rsidR="00FF0E14">
        <w:rPr>
          <w:rFonts w:asciiTheme="minorHAnsi" w:eastAsia="Times New Roman" w:hAnsiTheme="minorHAnsi" w:cstheme="minorHAnsi"/>
          <w:color w:val="000000" w:themeColor="text1"/>
          <w:szCs w:val="20"/>
          <w:lang w:val="fr-FR"/>
        </w:rPr>
        <w:t>3</w:t>
      </w:r>
      <w:r w:rsidRPr="00FF0E14">
        <w:rPr>
          <w:rFonts w:asciiTheme="minorHAnsi" w:eastAsia="Times New Roman" w:hAnsiTheme="minorHAnsi" w:cstheme="minorHAnsi"/>
          <w:color w:val="000000" w:themeColor="text1"/>
          <w:szCs w:val="20"/>
          <w:lang w:val="fr-FR"/>
        </w:rPr>
        <w:t xml:space="preserve"> km de cea mai apropiată arie protejată.</w:t>
      </w:r>
    </w:p>
    <w:p w14:paraId="5CD84154" w14:textId="77777777" w:rsidR="00DA1295" w:rsidRPr="00FF0E14" w:rsidRDefault="00DA1295" w:rsidP="00DA1295">
      <w:pPr>
        <w:shd w:val="clear" w:color="auto" w:fill="FFFFFF"/>
        <w:spacing w:before="0" w:after="0"/>
        <w:ind w:left="0"/>
        <w:jc w:val="both"/>
        <w:rPr>
          <w:rFonts w:asciiTheme="minorHAnsi" w:eastAsia="Times New Roman" w:hAnsiTheme="minorHAnsi" w:cstheme="minorHAnsi"/>
          <w:color w:val="000000" w:themeColor="text1"/>
          <w:szCs w:val="20"/>
          <w:lang w:val="fr-FR"/>
        </w:rPr>
      </w:pPr>
    </w:p>
    <w:p w14:paraId="6F4F2DB9" w14:textId="77777777" w:rsidR="00DA1295" w:rsidRDefault="00DA1295" w:rsidP="00DA1295">
      <w:pPr>
        <w:shd w:val="clear" w:color="auto" w:fill="FFFFFF"/>
        <w:spacing w:before="0" w:after="0"/>
        <w:ind w:left="0"/>
        <w:jc w:val="both"/>
        <w:rPr>
          <w:rFonts w:asciiTheme="minorHAnsi" w:eastAsia="Times New Roman" w:hAnsiTheme="minorHAnsi" w:cstheme="minorHAnsi"/>
          <w:color w:val="000000" w:themeColor="text1"/>
          <w:szCs w:val="20"/>
        </w:rPr>
      </w:pPr>
      <w:r w:rsidRPr="003509FD">
        <w:rPr>
          <w:rFonts w:asciiTheme="minorHAnsi" w:eastAsia="Times New Roman" w:hAnsiTheme="minorHAnsi" w:cstheme="minorHAnsi"/>
          <w:b/>
          <w:bCs/>
          <w:color w:val="000000" w:themeColor="text1"/>
          <w:szCs w:val="20"/>
        </w:rPr>
        <w:t>-</w:t>
      </w:r>
      <w:r w:rsidRPr="003509FD">
        <w:rPr>
          <w:rFonts w:asciiTheme="minorHAnsi" w:eastAsia="Times New Roman" w:hAnsiTheme="minorHAnsi" w:cstheme="minorHAnsi"/>
          <w:color w:val="000000" w:themeColor="text1"/>
          <w:szCs w:val="20"/>
        </w:rPr>
        <w:t> magnitudinea și complexitatea impactului;</w:t>
      </w:r>
    </w:p>
    <w:p w14:paraId="4B99F5DC" w14:textId="77777777" w:rsidR="00DA1295" w:rsidRDefault="00DA1295" w:rsidP="00DA1295">
      <w:pPr>
        <w:shd w:val="clear" w:color="auto" w:fill="FFFFFF"/>
        <w:spacing w:before="0" w:after="0"/>
        <w:ind w:left="0"/>
        <w:jc w:val="both"/>
        <w:rPr>
          <w:rFonts w:asciiTheme="minorHAnsi" w:eastAsia="Times New Roman" w:hAnsiTheme="minorHAnsi" w:cstheme="minorHAnsi"/>
          <w:color w:val="000000" w:themeColor="text1"/>
          <w:szCs w:val="20"/>
        </w:rPr>
      </w:pPr>
    </w:p>
    <w:p w14:paraId="6C79E93D" w14:textId="48CC88C8" w:rsidR="00DA1295" w:rsidRPr="00421624" w:rsidRDefault="00DA1295" w:rsidP="00DA1295">
      <w:pPr>
        <w:tabs>
          <w:tab w:val="left" w:pos="0"/>
          <w:tab w:val="left" w:pos="630"/>
          <w:tab w:val="left" w:pos="851"/>
        </w:tabs>
        <w:spacing w:before="0" w:after="0"/>
        <w:ind w:left="0"/>
        <w:jc w:val="both"/>
        <w:rPr>
          <w:rFonts w:asciiTheme="minorHAnsi" w:eastAsiaTheme="majorEastAsia" w:hAnsiTheme="minorHAnsi" w:cstheme="minorHAnsi"/>
          <w:bCs/>
          <w:szCs w:val="20"/>
        </w:rPr>
      </w:pPr>
      <w:r w:rsidRPr="00421624">
        <w:rPr>
          <w:rFonts w:asciiTheme="minorHAnsi" w:eastAsiaTheme="majorEastAsia" w:hAnsiTheme="minorHAnsi" w:cstheme="minorHAnsi"/>
          <w:bCs/>
          <w:szCs w:val="20"/>
        </w:rPr>
        <w:t xml:space="preserve">Realizarea lucrărilor si exploatarea </w:t>
      </w:r>
      <w:r>
        <w:rPr>
          <w:rFonts w:asciiTheme="minorHAnsi" w:eastAsiaTheme="majorEastAsia" w:hAnsiTheme="minorHAnsi" w:cstheme="minorHAnsi"/>
          <w:bCs/>
          <w:szCs w:val="20"/>
        </w:rPr>
        <w:t>străzilor</w:t>
      </w:r>
      <w:r w:rsidRPr="00421624">
        <w:rPr>
          <w:rFonts w:asciiTheme="minorHAnsi" w:eastAsiaTheme="majorEastAsia" w:hAnsiTheme="minorHAnsi" w:cstheme="minorHAnsi"/>
          <w:bCs/>
          <w:szCs w:val="20"/>
        </w:rPr>
        <w:t xml:space="preserve">  nu au  fost identificate ca activitate cu impact semnificativ, care poate contribui la diminuarea populaţiilor de importanţă comunitară. </w:t>
      </w:r>
    </w:p>
    <w:p w14:paraId="1BF5ADB7" w14:textId="77777777" w:rsidR="00DA1295" w:rsidRPr="003509FD" w:rsidRDefault="00DA1295" w:rsidP="00DA1295">
      <w:pPr>
        <w:shd w:val="clear" w:color="auto" w:fill="FFFFFF"/>
        <w:spacing w:before="0" w:after="0"/>
        <w:ind w:left="0"/>
        <w:jc w:val="both"/>
        <w:rPr>
          <w:rFonts w:asciiTheme="minorHAnsi" w:eastAsia="Times New Roman" w:hAnsiTheme="minorHAnsi" w:cstheme="minorHAnsi"/>
          <w:color w:val="000000" w:themeColor="text1"/>
          <w:szCs w:val="20"/>
        </w:rPr>
      </w:pPr>
    </w:p>
    <w:p w14:paraId="3B161654" w14:textId="77777777" w:rsidR="00DA1295" w:rsidRPr="00132D8B" w:rsidRDefault="00DA1295" w:rsidP="00DA1295">
      <w:pPr>
        <w:shd w:val="clear" w:color="auto" w:fill="FFFFFF"/>
        <w:spacing w:before="0" w:after="0"/>
        <w:ind w:left="0"/>
        <w:jc w:val="both"/>
        <w:rPr>
          <w:rFonts w:asciiTheme="minorHAnsi" w:eastAsia="Times New Roman" w:hAnsiTheme="minorHAnsi" w:cstheme="minorHAnsi"/>
          <w:color w:val="000000" w:themeColor="text1"/>
          <w:szCs w:val="20"/>
          <w:lang w:val="fr-FR"/>
        </w:rPr>
      </w:pPr>
      <w:r w:rsidRPr="00132D8B">
        <w:rPr>
          <w:rFonts w:asciiTheme="minorHAnsi" w:eastAsia="Times New Roman" w:hAnsiTheme="minorHAnsi" w:cstheme="minorHAnsi"/>
          <w:b/>
          <w:bCs/>
          <w:color w:val="000000" w:themeColor="text1"/>
          <w:szCs w:val="20"/>
          <w:lang w:val="fr-FR"/>
        </w:rPr>
        <w:t>-</w:t>
      </w:r>
      <w:r w:rsidRPr="00132D8B">
        <w:rPr>
          <w:rFonts w:asciiTheme="minorHAnsi" w:eastAsia="Times New Roman" w:hAnsiTheme="minorHAnsi" w:cstheme="minorHAnsi"/>
          <w:color w:val="000000" w:themeColor="text1"/>
          <w:szCs w:val="20"/>
          <w:lang w:val="fr-FR"/>
        </w:rPr>
        <w:t> probabilitatea impactului;</w:t>
      </w:r>
    </w:p>
    <w:p w14:paraId="59636DFB" w14:textId="77777777" w:rsidR="00DA1295" w:rsidRPr="00132D8B" w:rsidRDefault="00DA1295" w:rsidP="00DA1295">
      <w:pPr>
        <w:shd w:val="clear" w:color="auto" w:fill="FFFFFF"/>
        <w:spacing w:before="0" w:after="0"/>
        <w:ind w:left="0"/>
        <w:jc w:val="both"/>
        <w:rPr>
          <w:rFonts w:asciiTheme="minorHAnsi" w:eastAsia="Times New Roman" w:hAnsiTheme="minorHAnsi" w:cstheme="minorHAnsi"/>
          <w:color w:val="000000" w:themeColor="text1"/>
          <w:szCs w:val="20"/>
          <w:lang w:val="fr-FR"/>
        </w:rPr>
      </w:pPr>
    </w:p>
    <w:p w14:paraId="567F0B60" w14:textId="77777777" w:rsidR="00DA1295" w:rsidRPr="00132D8B" w:rsidRDefault="00DA1295" w:rsidP="00DA1295">
      <w:pPr>
        <w:shd w:val="clear" w:color="auto" w:fill="FFFFFF"/>
        <w:spacing w:before="0" w:after="0"/>
        <w:ind w:left="0"/>
        <w:jc w:val="both"/>
        <w:rPr>
          <w:rFonts w:asciiTheme="minorHAnsi" w:eastAsia="Times New Roman" w:hAnsiTheme="minorHAnsi" w:cstheme="minorHAnsi"/>
          <w:color w:val="000000" w:themeColor="text1"/>
          <w:szCs w:val="20"/>
          <w:lang w:val="fr-FR"/>
        </w:rPr>
      </w:pPr>
      <w:r w:rsidRPr="00132D8B">
        <w:rPr>
          <w:rFonts w:asciiTheme="minorHAnsi" w:eastAsia="Times New Roman" w:hAnsiTheme="minorHAnsi" w:cstheme="minorHAnsi"/>
          <w:color w:val="000000" w:themeColor="text1"/>
          <w:szCs w:val="20"/>
          <w:lang w:val="fr-FR"/>
        </w:rPr>
        <w:t xml:space="preserve">Cum este descris la pctul VI, și la Identificarea impactului. </w:t>
      </w:r>
    </w:p>
    <w:p w14:paraId="62E44FDE" w14:textId="77777777" w:rsidR="00DA1295" w:rsidRPr="00132D8B" w:rsidRDefault="00DA1295" w:rsidP="00DA1295">
      <w:pPr>
        <w:shd w:val="clear" w:color="auto" w:fill="FFFFFF"/>
        <w:spacing w:before="0" w:after="0"/>
        <w:ind w:left="0"/>
        <w:jc w:val="both"/>
        <w:rPr>
          <w:rFonts w:asciiTheme="minorHAnsi" w:eastAsia="Times New Roman" w:hAnsiTheme="minorHAnsi" w:cstheme="minorHAnsi"/>
          <w:color w:val="000000" w:themeColor="text1"/>
          <w:szCs w:val="20"/>
          <w:lang w:val="fr-FR"/>
        </w:rPr>
      </w:pPr>
    </w:p>
    <w:p w14:paraId="6BD8EA5C" w14:textId="77777777" w:rsidR="00DA1295" w:rsidRPr="00132D8B" w:rsidRDefault="00DA1295" w:rsidP="00DA1295">
      <w:pPr>
        <w:shd w:val="clear" w:color="auto" w:fill="FFFFFF"/>
        <w:spacing w:before="0" w:after="0"/>
        <w:ind w:left="0"/>
        <w:jc w:val="both"/>
        <w:rPr>
          <w:rFonts w:asciiTheme="minorHAnsi" w:eastAsia="Times New Roman" w:hAnsiTheme="minorHAnsi" w:cstheme="minorHAnsi"/>
          <w:color w:val="000000" w:themeColor="text1"/>
          <w:szCs w:val="20"/>
          <w:lang w:val="fr-FR"/>
        </w:rPr>
      </w:pPr>
      <w:r w:rsidRPr="00132D8B">
        <w:rPr>
          <w:rFonts w:asciiTheme="minorHAnsi" w:eastAsia="Times New Roman" w:hAnsiTheme="minorHAnsi" w:cstheme="minorHAnsi"/>
          <w:b/>
          <w:bCs/>
          <w:color w:val="000000" w:themeColor="text1"/>
          <w:szCs w:val="20"/>
          <w:lang w:val="fr-FR"/>
        </w:rPr>
        <w:t>-</w:t>
      </w:r>
      <w:r w:rsidRPr="00132D8B">
        <w:rPr>
          <w:rFonts w:asciiTheme="minorHAnsi" w:eastAsia="Times New Roman" w:hAnsiTheme="minorHAnsi" w:cstheme="minorHAnsi"/>
          <w:color w:val="000000" w:themeColor="text1"/>
          <w:szCs w:val="20"/>
          <w:lang w:val="fr-FR"/>
        </w:rPr>
        <w:t> durata, frecvența și reversibilitatea impactului;</w:t>
      </w:r>
    </w:p>
    <w:p w14:paraId="7BA3CF24" w14:textId="77777777" w:rsidR="00DA1295" w:rsidRPr="00132D8B" w:rsidRDefault="00DA1295" w:rsidP="00DA1295">
      <w:pPr>
        <w:shd w:val="clear" w:color="auto" w:fill="FFFFFF"/>
        <w:spacing w:before="0" w:after="0"/>
        <w:ind w:left="0"/>
        <w:jc w:val="both"/>
        <w:rPr>
          <w:rFonts w:asciiTheme="minorHAnsi" w:eastAsia="Times New Roman" w:hAnsiTheme="minorHAnsi" w:cstheme="minorHAnsi"/>
          <w:color w:val="000000" w:themeColor="text1"/>
          <w:szCs w:val="20"/>
          <w:lang w:val="fr-FR"/>
        </w:rPr>
      </w:pPr>
    </w:p>
    <w:p w14:paraId="564EA4DE" w14:textId="69255C1F" w:rsidR="00DA1295" w:rsidRDefault="00DA1295" w:rsidP="00DA1295">
      <w:pPr>
        <w:pStyle w:val="Stil3"/>
        <w:numPr>
          <w:ilvl w:val="0"/>
          <w:numId w:val="0"/>
        </w:numPr>
        <w:tabs>
          <w:tab w:val="left" w:pos="0"/>
          <w:tab w:val="left" w:pos="630"/>
        </w:tabs>
        <w:spacing w:before="0" w:after="0"/>
        <w:rPr>
          <w:rFonts w:asciiTheme="minorHAnsi" w:eastAsiaTheme="majorEastAsia" w:hAnsiTheme="minorHAnsi" w:cstheme="minorHAnsi"/>
          <w:bCs/>
          <w:szCs w:val="20"/>
        </w:rPr>
      </w:pPr>
      <w:r w:rsidRPr="00132D8B">
        <w:rPr>
          <w:rFonts w:asciiTheme="minorHAnsi" w:eastAsiaTheme="majorEastAsia" w:hAnsiTheme="minorHAnsi" w:cstheme="minorHAnsi"/>
          <w:bCs/>
          <w:szCs w:val="20"/>
          <w:lang w:val="fr-FR"/>
        </w:rPr>
        <w:t>Nu putem vorbi de reversibilitatea impactului, deaorece eventualele efecte negative din timpul executării  lucrărilor de execuţie se termină odată cu finalizarea lucrărilor, iar, funcţionarea lucrărilor de infrastructură în mediul rural au şi efecte pozitive de c</w:t>
      </w:r>
      <w:r w:rsidRPr="00421624">
        <w:rPr>
          <w:rFonts w:asciiTheme="minorHAnsi" w:eastAsiaTheme="majorEastAsia" w:hAnsiTheme="minorHAnsi" w:cstheme="minorHAnsi"/>
          <w:bCs/>
          <w:szCs w:val="20"/>
        </w:rPr>
        <w:t xml:space="preserve">reșterea gradului de confort și civilizație a populației in mediul </w:t>
      </w:r>
      <w:r w:rsidR="00166794">
        <w:rPr>
          <w:rFonts w:asciiTheme="minorHAnsi" w:eastAsiaTheme="majorEastAsia" w:hAnsiTheme="minorHAnsi" w:cstheme="minorHAnsi"/>
          <w:bCs/>
          <w:szCs w:val="20"/>
        </w:rPr>
        <w:t>urban</w:t>
      </w:r>
    </w:p>
    <w:p w14:paraId="2217BE2E" w14:textId="77777777" w:rsidR="00DA1295" w:rsidRPr="00132D8B" w:rsidRDefault="00DA1295" w:rsidP="00DA1295">
      <w:pPr>
        <w:shd w:val="clear" w:color="auto" w:fill="FFFFFF"/>
        <w:spacing w:before="0" w:after="0"/>
        <w:ind w:left="0"/>
        <w:jc w:val="both"/>
        <w:rPr>
          <w:rFonts w:asciiTheme="minorHAnsi" w:eastAsia="Times New Roman" w:hAnsiTheme="minorHAnsi" w:cstheme="minorHAnsi"/>
          <w:color w:val="000000" w:themeColor="text1"/>
          <w:szCs w:val="20"/>
          <w:lang w:val="fr-FR"/>
        </w:rPr>
      </w:pPr>
    </w:p>
    <w:p w14:paraId="03E7A2E9" w14:textId="77777777" w:rsidR="00DA1295" w:rsidRPr="00132D8B" w:rsidRDefault="00DA1295" w:rsidP="00DA1295">
      <w:pPr>
        <w:shd w:val="clear" w:color="auto" w:fill="FFFFFF"/>
        <w:spacing w:before="0" w:after="0"/>
        <w:ind w:left="0"/>
        <w:jc w:val="both"/>
        <w:rPr>
          <w:rFonts w:asciiTheme="minorHAnsi" w:eastAsia="Times New Roman" w:hAnsiTheme="minorHAnsi" w:cstheme="minorHAnsi"/>
          <w:color w:val="000000" w:themeColor="text1"/>
          <w:szCs w:val="20"/>
          <w:lang w:val="fr-FR"/>
        </w:rPr>
      </w:pPr>
      <w:r w:rsidRPr="00132D8B">
        <w:rPr>
          <w:rFonts w:asciiTheme="minorHAnsi" w:eastAsia="Times New Roman" w:hAnsiTheme="minorHAnsi" w:cstheme="minorHAnsi"/>
          <w:b/>
          <w:bCs/>
          <w:color w:val="000000" w:themeColor="text1"/>
          <w:szCs w:val="20"/>
          <w:lang w:val="fr-FR"/>
        </w:rPr>
        <w:t>-</w:t>
      </w:r>
      <w:r w:rsidRPr="00132D8B">
        <w:rPr>
          <w:rFonts w:asciiTheme="minorHAnsi" w:eastAsia="Times New Roman" w:hAnsiTheme="minorHAnsi" w:cstheme="minorHAnsi"/>
          <w:color w:val="000000" w:themeColor="text1"/>
          <w:szCs w:val="20"/>
          <w:lang w:val="fr-FR"/>
        </w:rPr>
        <w:t> măsurile de evitare, reducere sau ameliorare a impactului semnificativ asupra mediului;</w:t>
      </w:r>
    </w:p>
    <w:p w14:paraId="686180F6" w14:textId="77777777" w:rsidR="00DA1295" w:rsidRPr="00132D8B" w:rsidRDefault="00DA1295" w:rsidP="00DA1295">
      <w:pPr>
        <w:shd w:val="clear" w:color="auto" w:fill="FFFFFF"/>
        <w:spacing w:before="0" w:after="0"/>
        <w:ind w:left="0"/>
        <w:jc w:val="both"/>
        <w:rPr>
          <w:rFonts w:asciiTheme="minorHAnsi" w:eastAsia="Times New Roman" w:hAnsiTheme="minorHAnsi" w:cstheme="minorHAnsi"/>
          <w:color w:val="000000" w:themeColor="text1"/>
          <w:szCs w:val="20"/>
          <w:lang w:val="fr-FR"/>
        </w:rPr>
      </w:pPr>
    </w:p>
    <w:p w14:paraId="7F9D3FAB" w14:textId="77777777" w:rsidR="00DA1295" w:rsidRPr="00132D8B" w:rsidRDefault="00DA1295" w:rsidP="00DA1295">
      <w:pPr>
        <w:tabs>
          <w:tab w:val="left" w:pos="0"/>
          <w:tab w:val="left" w:pos="630"/>
          <w:tab w:val="left" w:pos="851"/>
        </w:tabs>
        <w:spacing w:before="0" w:after="0"/>
        <w:ind w:left="0"/>
        <w:jc w:val="both"/>
        <w:rPr>
          <w:rFonts w:asciiTheme="minorHAnsi" w:eastAsiaTheme="majorEastAsia" w:hAnsiTheme="minorHAnsi" w:cstheme="minorHAnsi"/>
          <w:bCs/>
          <w:szCs w:val="20"/>
          <w:lang w:val="fr-FR"/>
        </w:rPr>
      </w:pPr>
      <w:r w:rsidRPr="00132D8B">
        <w:rPr>
          <w:rFonts w:asciiTheme="minorHAnsi" w:eastAsiaTheme="majorEastAsia" w:hAnsiTheme="minorHAnsi" w:cstheme="minorHAnsi"/>
          <w:bCs/>
          <w:szCs w:val="20"/>
          <w:lang w:val="fr-FR"/>
        </w:rPr>
        <w:t>Impactul specific activităţilor de construcţii poate fi generat pe următoarele căi:</w:t>
      </w:r>
    </w:p>
    <w:p w14:paraId="4EA08F50" w14:textId="77777777" w:rsidR="00DA1295" w:rsidRPr="00132D8B" w:rsidRDefault="00DA1295" w:rsidP="008A56E3">
      <w:pPr>
        <w:pStyle w:val="ListParagraph"/>
        <w:numPr>
          <w:ilvl w:val="0"/>
          <w:numId w:val="22"/>
        </w:numPr>
        <w:tabs>
          <w:tab w:val="left" w:pos="0"/>
          <w:tab w:val="left" w:pos="630"/>
        </w:tabs>
        <w:spacing w:before="0" w:after="0"/>
        <w:jc w:val="both"/>
        <w:rPr>
          <w:rFonts w:asciiTheme="minorHAnsi" w:eastAsiaTheme="majorEastAsia" w:hAnsiTheme="minorHAnsi" w:cstheme="minorHAnsi"/>
          <w:bCs/>
          <w:szCs w:val="20"/>
          <w:lang w:val="fr-FR"/>
        </w:rPr>
      </w:pPr>
      <w:r w:rsidRPr="00132D8B">
        <w:rPr>
          <w:rFonts w:asciiTheme="minorHAnsi" w:eastAsiaTheme="majorEastAsia" w:hAnsiTheme="minorHAnsi" w:cstheme="minorHAnsi"/>
          <w:bCs/>
          <w:szCs w:val="20"/>
          <w:lang w:val="fr-FR"/>
        </w:rPr>
        <w:t>Execuţia acestei investiţii nu afectează calitatea apelor de suprafaţă şi nici pe cea din subteran.</w:t>
      </w:r>
    </w:p>
    <w:p w14:paraId="00A6C436" w14:textId="77777777" w:rsidR="00DA1295" w:rsidRPr="00132D8B" w:rsidRDefault="00DA1295" w:rsidP="008A56E3">
      <w:pPr>
        <w:pStyle w:val="ListParagraph"/>
        <w:numPr>
          <w:ilvl w:val="0"/>
          <w:numId w:val="22"/>
        </w:numPr>
        <w:tabs>
          <w:tab w:val="left" w:pos="0"/>
          <w:tab w:val="left" w:pos="630"/>
        </w:tabs>
        <w:spacing w:before="0" w:after="0"/>
        <w:jc w:val="both"/>
        <w:rPr>
          <w:rFonts w:asciiTheme="minorHAnsi" w:eastAsiaTheme="majorEastAsia" w:hAnsiTheme="minorHAnsi" w:cstheme="minorHAnsi"/>
          <w:bCs/>
          <w:szCs w:val="20"/>
          <w:lang w:val="fr-FR"/>
        </w:rPr>
      </w:pPr>
      <w:r w:rsidRPr="00132D8B">
        <w:rPr>
          <w:rFonts w:asciiTheme="minorHAnsi" w:eastAsiaTheme="majorEastAsia" w:hAnsiTheme="minorHAnsi" w:cstheme="minorHAnsi"/>
          <w:bCs/>
          <w:szCs w:val="20"/>
          <w:lang w:val="fr-FR"/>
        </w:rPr>
        <w:t>impurificarea organică poate proveni din amenajarea incorectă a organizării de şantier, resturi alimentare, ape uzate fecaloid - menajere etc; acest fapt conduce la reducerea concentraţiei oxigenului dizolvat cu efecte negative asupra faunei, florei şi calităţii apei;</w:t>
      </w:r>
    </w:p>
    <w:p w14:paraId="18C1FE6C" w14:textId="77777777" w:rsidR="00DA1295" w:rsidRPr="00421624" w:rsidRDefault="00DA1295" w:rsidP="008A56E3">
      <w:pPr>
        <w:pStyle w:val="ListParagraph"/>
        <w:numPr>
          <w:ilvl w:val="0"/>
          <w:numId w:val="22"/>
        </w:numPr>
        <w:tabs>
          <w:tab w:val="left" w:pos="0"/>
          <w:tab w:val="left" w:pos="630"/>
        </w:tabs>
        <w:spacing w:before="0" w:after="0"/>
        <w:jc w:val="both"/>
        <w:rPr>
          <w:rFonts w:asciiTheme="minorHAnsi" w:eastAsiaTheme="majorEastAsia" w:hAnsiTheme="minorHAnsi" w:cstheme="minorHAnsi"/>
          <w:bCs/>
          <w:szCs w:val="20"/>
        </w:rPr>
      </w:pPr>
      <w:r w:rsidRPr="00421624">
        <w:rPr>
          <w:rFonts w:asciiTheme="minorHAnsi" w:eastAsiaTheme="majorEastAsia" w:hAnsiTheme="minorHAnsi" w:cstheme="minorHAnsi"/>
          <w:bCs/>
          <w:szCs w:val="20"/>
        </w:rPr>
        <w:t>impurificarea toxică cu produse petroliere, metale sau solvenţi are efecte nocive asupra vieţii acvatice, prin reducerea diversităţii biologice, reducerea cantitativă a organismelor vegetale şi animale; posibila</w:t>
      </w:r>
      <w:r w:rsidRPr="00421624">
        <w:rPr>
          <w:rFonts w:asciiTheme="minorHAnsi" w:hAnsiTheme="minorHAnsi" w:cstheme="minorHAnsi"/>
        </w:rPr>
        <w:t xml:space="preserve"> formare a unei </w:t>
      </w:r>
      <w:r w:rsidRPr="00421624">
        <w:rPr>
          <w:rFonts w:asciiTheme="minorHAnsi" w:eastAsiaTheme="majorEastAsia" w:hAnsiTheme="minorHAnsi" w:cstheme="minorHAnsi"/>
          <w:bCs/>
          <w:szCs w:val="20"/>
        </w:rPr>
        <w:t>pelicule de produse petroliere la suprafaţa apei are efecte asupra condiţiilor de oxigenare a apei şi de respiraţie a organismelor acvatice.</w:t>
      </w:r>
    </w:p>
    <w:p w14:paraId="654A2E8E" w14:textId="77777777" w:rsidR="00DA1295" w:rsidRPr="00132D8B" w:rsidRDefault="00DA1295" w:rsidP="00DA1295">
      <w:pPr>
        <w:tabs>
          <w:tab w:val="left" w:pos="0"/>
          <w:tab w:val="left" w:pos="630"/>
          <w:tab w:val="left" w:pos="851"/>
        </w:tabs>
        <w:spacing w:before="0" w:after="0"/>
        <w:ind w:left="0"/>
        <w:jc w:val="both"/>
        <w:rPr>
          <w:rFonts w:asciiTheme="minorHAnsi" w:eastAsiaTheme="majorEastAsia" w:hAnsiTheme="minorHAnsi" w:cstheme="minorHAnsi"/>
          <w:bCs/>
          <w:szCs w:val="20"/>
          <w:lang w:val="fr-FR"/>
        </w:rPr>
      </w:pPr>
      <w:r w:rsidRPr="00132D8B">
        <w:rPr>
          <w:rFonts w:asciiTheme="minorHAnsi" w:eastAsiaTheme="majorEastAsia" w:hAnsiTheme="minorHAnsi" w:cstheme="minorHAnsi"/>
          <w:bCs/>
          <w:szCs w:val="20"/>
          <w:lang w:val="fr-FR"/>
        </w:rPr>
        <w:t>Apele subterane pot fi influenţate, de asemenea, de activităţile de construcţii şi terasamente ce se vor desfăşura prin pierderile de materiale şi substanţe cu potenţial poluant: carburanţi, ape menajere, deversări accidentale, fose de colectare a apelor uzate.</w:t>
      </w:r>
    </w:p>
    <w:p w14:paraId="69E8E133" w14:textId="77777777" w:rsidR="00DA1295" w:rsidRPr="00421624" w:rsidRDefault="00DA1295" w:rsidP="00DA1295">
      <w:pPr>
        <w:tabs>
          <w:tab w:val="left" w:pos="0"/>
          <w:tab w:val="left" w:pos="630"/>
          <w:tab w:val="left" w:pos="851"/>
        </w:tabs>
        <w:spacing w:before="0" w:after="0"/>
        <w:ind w:left="0"/>
        <w:jc w:val="both"/>
        <w:rPr>
          <w:rFonts w:asciiTheme="minorHAnsi" w:eastAsiaTheme="majorEastAsia" w:hAnsiTheme="minorHAnsi" w:cstheme="minorHAnsi"/>
          <w:bCs/>
          <w:szCs w:val="20"/>
        </w:rPr>
      </w:pPr>
      <w:r w:rsidRPr="00421624">
        <w:rPr>
          <w:rFonts w:asciiTheme="minorHAnsi" w:eastAsiaTheme="majorEastAsia" w:hAnsiTheme="minorHAnsi" w:cstheme="minorHAnsi"/>
          <w:bCs/>
          <w:szCs w:val="20"/>
        </w:rPr>
        <w:lastRenderedPageBreak/>
        <w:t>Pentru evitarea acestora se impun luarea unor măsuri şi anume:</w:t>
      </w:r>
    </w:p>
    <w:p w14:paraId="2614615B" w14:textId="77777777" w:rsidR="00DA1295" w:rsidRPr="00421624" w:rsidRDefault="00DA1295" w:rsidP="008A56E3">
      <w:pPr>
        <w:pStyle w:val="ListParagraph"/>
        <w:numPr>
          <w:ilvl w:val="0"/>
          <w:numId w:val="22"/>
        </w:numPr>
        <w:tabs>
          <w:tab w:val="left" w:pos="0"/>
          <w:tab w:val="left" w:pos="630"/>
        </w:tabs>
        <w:spacing w:before="0" w:after="0"/>
        <w:jc w:val="both"/>
        <w:rPr>
          <w:rFonts w:asciiTheme="minorHAnsi" w:eastAsiaTheme="majorEastAsia" w:hAnsiTheme="minorHAnsi" w:cstheme="minorHAnsi"/>
          <w:bCs/>
          <w:szCs w:val="20"/>
        </w:rPr>
      </w:pPr>
      <w:r w:rsidRPr="00421624">
        <w:rPr>
          <w:rFonts w:asciiTheme="minorHAnsi" w:eastAsiaTheme="majorEastAsia" w:hAnsiTheme="minorHAnsi" w:cstheme="minorHAnsi"/>
          <w:bCs/>
          <w:szCs w:val="20"/>
        </w:rPr>
        <w:t>manipularea combustibililor astfel încât să se evite scăpările şi împrăştierea acestora pe sol;</w:t>
      </w:r>
    </w:p>
    <w:p w14:paraId="76E7B540" w14:textId="77777777" w:rsidR="00DA1295" w:rsidRPr="00421624" w:rsidRDefault="00DA1295" w:rsidP="008A56E3">
      <w:pPr>
        <w:pStyle w:val="ListParagraph"/>
        <w:numPr>
          <w:ilvl w:val="0"/>
          <w:numId w:val="22"/>
        </w:numPr>
        <w:tabs>
          <w:tab w:val="left" w:pos="0"/>
          <w:tab w:val="left" w:pos="630"/>
        </w:tabs>
        <w:spacing w:before="0" w:after="0"/>
        <w:jc w:val="both"/>
        <w:rPr>
          <w:rFonts w:asciiTheme="minorHAnsi" w:eastAsiaTheme="majorEastAsia" w:hAnsiTheme="minorHAnsi" w:cstheme="minorHAnsi"/>
          <w:bCs/>
          <w:szCs w:val="20"/>
        </w:rPr>
      </w:pPr>
      <w:r w:rsidRPr="00421624">
        <w:rPr>
          <w:rFonts w:asciiTheme="minorHAnsi" w:eastAsiaTheme="majorEastAsia" w:hAnsiTheme="minorHAnsi" w:cstheme="minorHAnsi"/>
          <w:bCs/>
          <w:szCs w:val="20"/>
        </w:rPr>
        <w:t>manipularea materialelor, a pământului şi a altor substanţe folosite astfel încât să se evite dizolvarea şi antrenarea lor de către apele de precipitaţii;</w:t>
      </w:r>
    </w:p>
    <w:p w14:paraId="3221463F" w14:textId="77777777" w:rsidR="00DA1295" w:rsidRPr="003509FD" w:rsidRDefault="00DA1295" w:rsidP="00DA1295">
      <w:pPr>
        <w:shd w:val="clear" w:color="auto" w:fill="FFFFFF"/>
        <w:spacing w:before="0" w:after="0"/>
        <w:ind w:left="0"/>
        <w:jc w:val="both"/>
        <w:rPr>
          <w:rFonts w:asciiTheme="minorHAnsi" w:eastAsia="Times New Roman" w:hAnsiTheme="minorHAnsi" w:cstheme="minorHAnsi"/>
          <w:color w:val="000000" w:themeColor="text1"/>
          <w:szCs w:val="20"/>
        </w:rPr>
      </w:pPr>
    </w:p>
    <w:p w14:paraId="4190AB3D" w14:textId="77777777" w:rsidR="00DA1295" w:rsidRPr="00132D8B" w:rsidRDefault="00DA1295" w:rsidP="00DA1295">
      <w:pPr>
        <w:shd w:val="clear" w:color="auto" w:fill="FFFFFF"/>
        <w:spacing w:before="0" w:after="0"/>
        <w:ind w:left="0"/>
        <w:jc w:val="both"/>
        <w:rPr>
          <w:rFonts w:asciiTheme="minorHAnsi" w:eastAsia="Times New Roman" w:hAnsiTheme="minorHAnsi" w:cstheme="minorHAnsi"/>
          <w:color w:val="000000" w:themeColor="text1"/>
          <w:szCs w:val="20"/>
          <w:lang w:val="fr-FR"/>
        </w:rPr>
      </w:pPr>
      <w:r w:rsidRPr="00132D8B">
        <w:rPr>
          <w:rFonts w:asciiTheme="minorHAnsi" w:eastAsia="Times New Roman" w:hAnsiTheme="minorHAnsi" w:cstheme="minorHAnsi"/>
          <w:b/>
          <w:bCs/>
          <w:color w:val="000000" w:themeColor="text1"/>
          <w:szCs w:val="20"/>
          <w:lang w:val="fr-FR"/>
        </w:rPr>
        <w:t>-</w:t>
      </w:r>
      <w:r w:rsidRPr="00132D8B">
        <w:rPr>
          <w:rFonts w:asciiTheme="minorHAnsi" w:eastAsia="Times New Roman" w:hAnsiTheme="minorHAnsi" w:cstheme="minorHAnsi"/>
          <w:color w:val="000000" w:themeColor="text1"/>
          <w:szCs w:val="20"/>
          <w:lang w:val="fr-FR"/>
        </w:rPr>
        <w:t> natura transfrontalieră a impactului.</w:t>
      </w:r>
    </w:p>
    <w:p w14:paraId="66062085" w14:textId="77777777" w:rsidR="00DA1295" w:rsidRPr="00132D8B" w:rsidRDefault="00DA1295" w:rsidP="00DA1295">
      <w:pPr>
        <w:shd w:val="clear" w:color="auto" w:fill="FFFFFF"/>
        <w:spacing w:before="0" w:after="0"/>
        <w:ind w:left="0"/>
        <w:jc w:val="both"/>
        <w:rPr>
          <w:rFonts w:asciiTheme="minorHAnsi" w:eastAsia="Times New Roman" w:hAnsiTheme="minorHAnsi" w:cstheme="minorHAnsi"/>
          <w:color w:val="000000" w:themeColor="text1"/>
          <w:szCs w:val="20"/>
          <w:lang w:val="fr-FR"/>
        </w:rPr>
      </w:pPr>
      <w:r w:rsidRPr="00132D8B">
        <w:rPr>
          <w:rFonts w:asciiTheme="minorHAnsi" w:eastAsia="Times New Roman" w:hAnsiTheme="minorHAnsi" w:cstheme="minorHAnsi"/>
          <w:color w:val="000000" w:themeColor="text1"/>
          <w:szCs w:val="20"/>
          <w:lang w:val="fr-FR"/>
        </w:rPr>
        <w:t>Nu este cazul.</w:t>
      </w:r>
    </w:p>
    <w:p w14:paraId="141A7499" w14:textId="77777777" w:rsidR="00A152C8" w:rsidRPr="00132D8B" w:rsidRDefault="00A152C8" w:rsidP="00A152C8">
      <w:pPr>
        <w:shd w:val="clear" w:color="auto" w:fill="FFFFFF"/>
        <w:spacing w:before="0" w:after="0"/>
        <w:ind w:left="0"/>
        <w:jc w:val="both"/>
        <w:rPr>
          <w:rFonts w:asciiTheme="minorHAnsi" w:eastAsia="Times New Roman" w:hAnsiTheme="minorHAnsi" w:cstheme="minorHAnsi"/>
          <w:sz w:val="22"/>
          <w:lang w:val="fr-FR"/>
        </w:rPr>
      </w:pPr>
    </w:p>
    <w:p w14:paraId="55F7C2BC" w14:textId="77777777" w:rsidR="00A152C8" w:rsidRPr="00132D8B" w:rsidRDefault="00A152C8" w:rsidP="008A56E3">
      <w:pPr>
        <w:pStyle w:val="Heading1"/>
        <w:keepLines w:val="0"/>
        <w:numPr>
          <w:ilvl w:val="0"/>
          <w:numId w:val="16"/>
        </w:numPr>
        <w:tabs>
          <w:tab w:val="left" w:pos="0"/>
        </w:tabs>
        <w:spacing w:before="0"/>
        <w:ind w:left="709" w:hanging="709"/>
        <w:jc w:val="both"/>
        <w:rPr>
          <w:rFonts w:asciiTheme="minorHAnsi" w:hAnsiTheme="minorHAnsi" w:cstheme="minorHAnsi"/>
          <w:caps/>
          <w:sz w:val="22"/>
          <w:szCs w:val="22"/>
          <w:lang w:val="fr-FR"/>
        </w:rPr>
      </w:pPr>
      <w:bookmarkStart w:id="17" w:name="_Toc31275591"/>
      <w:r w:rsidRPr="00132D8B">
        <w:rPr>
          <w:rFonts w:asciiTheme="minorHAnsi" w:hAnsiTheme="minorHAnsi" w:cstheme="minorHAnsi"/>
          <w:caps/>
          <w:sz w:val="22"/>
          <w:szCs w:val="22"/>
          <w:lang w:val="fr-FR"/>
        </w:rPr>
        <w:t>Prevederi pentru monitorizarea mediului - dotări și măsuri prevăzute pentru controlul emisiilor de poluanți în mediu, inclusiv pentru conformarea la cerințele privind monitorizarea emisiilor prevăzute de concluziile celor mai bune tehnici disponibile aplicabile. Se va avea în vedere ca implementarea proiectului să nu influențeze negativ calitatea aerului în zonă.</w:t>
      </w:r>
      <w:bookmarkEnd w:id="17"/>
    </w:p>
    <w:p w14:paraId="1CF68622" w14:textId="77777777" w:rsidR="00831456" w:rsidRPr="00132D8B" w:rsidRDefault="00831456" w:rsidP="00831456">
      <w:pPr>
        <w:pStyle w:val="ListParagraph"/>
        <w:shd w:val="clear" w:color="auto" w:fill="FFFFFF"/>
        <w:spacing w:before="0" w:after="150"/>
        <w:ind w:left="1080"/>
        <w:jc w:val="both"/>
        <w:rPr>
          <w:rFonts w:asciiTheme="minorHAnsi" w:eastAsia="Times New Roman" w:hAnsiTheme="minorHAnsi" w:cstheme="minorHAnsi"/>
          <w:color w:val="FF0000"/>
          <w:sz w:val="22"/>
          <w:lang w:val="fr-FR"/>
        </w:rPr>
      </w:pPr>
    </w:p>
    <w:p w14:paraId="3884860B" w14:textId="77777777" w:rsidR="00A152C8" w:rsidRPr="00132D8B" w:rsidRDefault="00A152C8" w:rsidP="008A56E3">
      <w:pPr>
        <w:pStyle w:val="Heading1"/>
        <w:keepLines w:val="0"/>
        <w:numPr>
          <w:ilvl w:val="0"/>
          <w:numId w:val="16"/>
        </w:numPr>
        <w:tabs>
          <w:tab w:val="left" w:pos="0"/>
        </w:tabs>
        <w:spacing w:before="0"/>
        <w:ind w:left="709" w:hanging="709"/>
        <w:jc w:val="both"/>
        <w:rPr>
          <w:rFonts w:asciiTheme="minorHAnsi" w:hAnsiTheme="minorHAnsi" w:cstheme="minorHAnsi"/>
          <w:caps/>
          <w:sz w:val="22"/>
          <w:szCs w:val="22"/>
          <w:lang w:val="fr-FR"/>
        </w:rPr>
      </w:pPr>
      <w:bookmarkStart w:id="18" w:name="_Toc31275592"/>
      <w:r w:rsidRPr="00132D8B">
        <w:rPr>
          <w:rFonts w:asciiTheme="minorHAnsi" w:hAnsiTheme="minorHAnsi" w:cstheme="minorHAnsi"/>
          <w:caps/>
          <w:sz w:val="22"/>
          <w:szCs w:val="22"/>
          <w:lang w:val="fr-FR"/>
        </w:rPr>
        <w:t>Legătura cu alte acte normative și/sau planuri/programe/strategii/documente de planificare:</w:t>
      </w:r>
      <w:bookmarkEnd w:id="18"/>
    </w:p>
    <w:p w14:paraId="4F17169B" w14:textId="77777777" w:rsidR="00A152C8" w:rsidRPr="00132D8B" w:rsidRDefault="00A152C8" w:rsidP="00A152C8">
      <w:pPr>
        <w:shd w:val="clear" w:color="auto" w:fill="FFFFFF"/>
        <w:spacing w:before="0" w:after="150"/>
        <w:ind w:left="0"/>
        <w:jc w:val="both"/>
        <w:rPr>
          <w:rFonts w:asciiTheme="minorHAnsi" w:eastAsia="Times New Roman" w:hAnsiTheme="minorHAnsi" w:cstheme="minorHAnsi"/>
          <w:color w:val="000000" w:themeColor="text1"/>
          <w:szCs w:val="20"/>
          <w:lang w:val="fr-FR"/>
        </w:rPr>
      </w:pPr>
      <w:r w:rsidRPr="00132D8B">
        <w:rPr>
          <w:rFonts w:asciiTheme="minorHAnsi" w:eastAsia="Times New Roman" w:hAnsiTheme="minorHAnsi" w:cstheme="minorHAnsi"/>
          <w:b/>
          <w:bCs/>
          <w:szCs w:val="20"/>
          <w:lang w:val="fr-FR"/>
        </w:rPr>
        <w:t>A.</w:t>
      </w:r>
      <w:r w:rsidRPr="00132D8B">
        <w:rPr>
          <w:rFonts w:asciiTheme="minorHAnsi" w:eastAsia="Times New Roman" w:hAnsiTheme="minorHAnsi" w:cstheme="minorHAnsi"/>
          <w:szCs w:val="20"/>
          <w:lang w:val="fr-FR"/>
        </w:rPr>
        <w:t> Justificarea încadrării proiectului, după caz, în prevederile altor acte normative naționale care transpun</w:t>
      </w:r>
      <w:r w:rsidRPr="00132D8B">
        <w:rPr>
          <w:rFonts w:asciiTheme="minorHAnsi" w:eastAsia="Times New Roman" w:hAnsiTheme="minorHAnsi" w:cstheme="minorHAnsi"/>
          <w:color w:val="000000" w:themeColor="text1"/>
          <w:szCs w:val="20"/>
          <w:lang w:val="fr-FR"/>
        </w:rPr>
        <w:t xml:space="preserve"> legislația Uniunii Europene: Directiva </w:t>
      </w:r>
      <w:hyperlink r:id="rId10" w:tgtFrame="_blank" w:history="1">
        <w:r w:rsidRPr="00132D8B">
          <w:rPr>
            <w:rFonts w:asciiTheme="minorHAnsi" w:eastAsia="Times New Roman" w:hAnsiTheme="minorHAnsi" w:cstheme="minorHAnsi"/>
            <w:color w:val="000000" w:themeColor="text1"/>
            <w:szCs w:val="20"/>
            <w:lang w:val="fr-FR"/>
          </w:rPr>
          <w:t>2010/75/UE</w:t>
        </w:r>
      </w:hyperlink>
      <w:r w:rsidRPr="00132D8B">
        <w:rPr>
          <w:rFonts w:asciiTheme="minorHAnsi" w:eastAsia="Times New Roman" w:hAnsiTheme="minorHAnsi" w:cstheme="minorHAnsi"/>
          <w:color w:val="000000" w:themeColor="text1"/>
          <w:szCs w:val="20"/>
          <w:lang w:val="fr-FR"/>
        </w:rPr>
        <w:t> (IED) a Parlamentului European și a Consiliului din 24 noiembrie 2010 privind emisiile industriale (prevenirea și controlul integrat al poluării), Directiva </w:t>
      </w:r>
      <w:hyperlink r:id="rId11" w:tgtFrame="_blank" w:history="1">
        <w:r w:rsidRPr="00132D8B">
          <w:rPr>
            <w:rFonts w:asciiTheme="minorHAnsi" w:eastAsia="Times New Roman" w:hAnsiTheme="minorHAnsi" w:cstheme="minorHAnsi"/>
            <w:color w:val="000000" w:themeColor="text1"/>
            <w:szCs w:val="20"/>
            <w:lang w:val="fr-FR"/>
          </w:rPr>
          <w:t>2012/18/UE</w:t>
        </w:r>
      </w:hyperlink>
      <w:r w:rsidRPr="00132D8B">
        <w:rPr>
          <w:rFonts w:asciiTheme="minorHAnsi" w:eastAsia="Times New Roman" w:hAnsiTheme="minorHAnsi" w:cstheme="minorHAnsi"/>
          <w:color w:val="000000" w:themeColor="text1"/>
          <w:szCs w:val="20"/>
          <w:lang w:val="fr-FR"/>
        </w:rPr>
        <w:t> a Parlamentului European și a Consiliului din 4 iulie 2012 privind controlul pericolelor de accidente majore care implică substanțe periculoase, de modificare și ulterior de abrogare a Directivei </w:t>
      </w:r>
      <w:hyperlink r:id="rId12" w:tgtFrame="_blank" w:history="1">
        <w:r w:rsidRPr="00132D8B">
          <w:rPr>
            <w:rFonts w:asciiTheme="minorHAnsi" w:eastAsia="Times New Roman" w:hAnsiTheme="minorHAnsi" w:cstheme="minorHAnsi"/>
            <w:color w:val="000000" w:themeColor="text1"/>
            <w:szCs w:val="20"/>
            <w:lang w:val="fr-FR"/>
          </w:rPr>
          <w:t>96/82/CE</w:t>
        </w:r>
      </w:hyperlink>
      <w:r w:rsidRPr="00132D8B">
        <w:rPr>
          <w:rFonts w:asciiTheme="minorHAnsi" w:eastAsia="Times New Roman" w:hAnsiTheme="minorHAnsi" w:cstheme="minorHAnsi"/>
          <w:color w:val="000000" w:themeColor="text1"/>
          <w:szCs w:val="20"/>
          <w:lang w:val="fr-FR"/>
        </w:rPr>
        <w:t> a Consiliului, Directiva </w:t>
      </w:r>
      <w:hyperlink r:id="rId13" w:tgtFrame="_blank" w:history="1">
        <w:r w:rsidRPr="00132D8B">
          <w:rPr>
            <w:rFonts w:asciiTheme="minorHAnsi" w:eastAsia="Times New Roman" w:hAnsiTheme="minorHAnsi" w:cstheme="minorHAnsi"/>
            <w:color w:val="000000" w:themeColor="text1"/>
            <w:szCs w:val="20"/>
            <w:lang w:val="fr-FR"/>
          </w:rPr>
          <w:t>2000/60/CE</w:t>
        </w:r>
      </w:hyperlink>
      <w:r w:rsidRPr="00132D8B">
        <w:rPr>
          <w:rFonts w:asciiTheme="minorHAnsi" w:eastAsia="Times New Roman" w:hAnsiTheme="minorHAnsi" w:cstheme="minorHAnsi"/>
          <w:color w:val="000000" w:themeColor="text1"/>
          <w:szCs w:val="20"/>
          <w:lang w:val="fr-FR"/>
        </w:rPr>
        <w:t> a Parlamentului European și a Consiliului din 23 octombrie 2000 de stabilire a unui cadru de politică comunitară în domeniul apei, Directiva-cadru aer 2008/50/CE a Parlamentului European și a Consiliului din 21 mai 2008 privind calitatea aerului înconjurător și un aer mai curat pentru Europa, Directiva </w:t>
      </w:r>
      <w:hyperlink r:id="rId14" w:tgtFrame="_blank" w:history="1">
        <w:r w:rsidRPr="00132D8B">
          <w:rPr>
            <w:rFonts w:asciiTheme="minorHAnsi" w:eastAsia="Times New Roman" w:hAnsiTheme="minorHAnsi" w:cstheme="minorHAnsi"/>
            <w:color w:val="000000" w:themeColor="text1"/>
            <w:szCs w:val="20"/>
            <w:lang w:val="fr-FR"/>
          </w:rPr>
          <w:t>2008/98/CE</w:t>
        </w:r>
      </w:hyperlink>
      <w:r w:rsidRPr="00132D8B">
        <w:rPr>
          <w:rFonts w:asciiTheme="minorHAnsi" w:eastAsia="Times New Roman" w:hAnsiTheme="minorHAnsi" w:cstheme="minorHAnsi"/>
          <w:color w:val="000000" w:themeColor="text1"/>
          <w:szCs w:val="20"/>
          <w:lang w:val="fr-FR"/>
        </w:rPr>
        <w:t> a Parlamentului European și a Consiliului din 19 noiembrie 2008 privind deșeurile și de abrogare a anumitor directive, și altele).</w:t>
      </w:r>
    </w:p>
    <w:p w14:paraId="43CB2481" w14:textId="77777777" w:rsidR="00976A91" w:rsidRPr="00132D8B" w:rsidRDefault="00976A91" w:rsidP="00976A91">
      <w:pPr>
        <w:tabs>
          <w:tab w:val="left" w:pos="0"/>
          <w:tab w:val="left" w:pos="630"/>
        </w:tabs>
        <w:spacing w:before="0" w:after="0"/>
        <w:ind w:left="0"/>
        <w:jc w:val="both"/>
        <w:rPr>
          <w:rFonts w:asciiTheme="minorHAnsi" w:eastAsiaTheme="majorEastAsia" w:hAnsiTheme="minorHAnsi" w:cstheme="minorHAnsi"/>
          <w:bCs/>
          <w:szCs w:val="20"/>
          <w:lang w:val="fr-FR"/>
        </w:rPr>
      </w:pPr>
      <w:r w:rsidRPr="00132D8B">
        <w:rPr>
          <w:rFonts w:asciiTheme="minorHAnsi" w:eastAsiaTheme="majorEastAsia" w:hAnsiTheme="minorHAnsi" w:cstheme="minorHAnsi"/>
          <w:bCs/>
          <w:szCs w:val="20"/>
          <w:lang w:val="fr-FR"/>
        </w:rPr>
        <w:t>Datorită faptului că acest proiect nu reprezintă impact negativ asupra speciilor şi habitatelor NATURA 2000 identificate –acesta neefiind cuprins în situri Natura 2000-  şi datorită faptului că, în imediata vecinătate nu există alte activităţi economice, nu există o cumulare a impactului cu alte proiecte.</w:t>
      </w:r>
    </w:p>
    <w:p w14:paraId="63444DCA" w14:textId="77777777" w:rsidR="00976A91" w:rsidRPr="00132D8B" w:rsidRDefault="00976A91" w:rsidP="00976A91">
      <w:pPr>
        <w:tabs>
          <w:tab w:val="left" w:pos="0"/>
          <w:tab w:val="left" w:pos="630"/>
        </w:tabs>
        <w:spacing w:before="0" w:after="0"/>
        <w:jc w:val="both"/>
        <w:rPr>
          <w:rFonts w:asciiTheme="minorHAnsi" w:eastAsiaTheme="majorEastAsia" w:hAnsiTheme="minorHAnsi" w:cstheme="minorHAnsi"/>
          <w:bCs/>
          <w:szCs w:val="20"/>
          <w:lang w:val="fr-FR"/>
        </w:rPr>
      </w:pPr>
    </w:p>
    <w:p w14:paraId="4E6931EC" w14:textId="77777777" w:rsidR="00976A91" w:rsidRPr="00132D8B" w:rsidRDefault="00976A91" w:rsidP="00976A91">
      <w:pPr>
        <w:tabs>
          <w:tab w:val="left" w:pos="0"/>
          <w:tab w:val="left" w:pos="630"/>
        </w:tabs>
        <w:spacing w:before="0" w:after="0"/>
        <w:ind w:left="0"/>
        <w:jc w:val="both"/>
        <w:rPr>
          <w:rFonts w:asciiTheme="minorHAnsi" w:eastAsiaTheme="majorEastAsia" w:hAnsiTheme="minorHAnsi" w:cstheme="minorHAnsi"/>
          <w:bCs/>
          <w:szCs w:val="20"/>
          <w:lang w:val="fr-FR"/>
        </w:rPr>
      </w:pPr>
      <w:r w:rsidRPr="00132D8B">
        <w:rPr>
          <w:rFonts w:asciiTheme="minorHAnsi" w:eastAsiaTheme="majorEastAsia" w:hAnsiTheme="minorHAnsi" w:cstheme="minorHAnsi"/>
          <w:bCs/>
          <w:szCs w:val="20"/>
          <w:lang w:val="fr-FR"/>
        </w:rPr>
        <w:t>Prezentul proiect respectă pe lângă prescripţiile generale de proiectare şi actele de reglementare specifice aflate în vigoare la data elaborării.</w:t>
      </w:r>
    </w:p>
    <w:p w14:paraId="34AD0805" w14:textId="77777777" w:rsidR="00976A91" w:rsidRDefault="00976A91" w:rsidP="00976A91">
      <w:pPr>
        <w:shd w:val="clear" w:color="auto" w:fill="FFFFFF"/>
        <w:spacing w:before="0" w:after="150"/>
        <w:ind w:left="0"/>
        <w:jc w:val="both"/>
        <w:rPr>
          <w:rFonts w:asciiTheme="minorHAnsi" w:eastAsiaTheme="majorEastAsia" w:hAnsiTheme="minorHAnsi" w:cstheme="minorHAnsi"/>
          <w:bCs/>
          <w:szCs w:val="20"/>
        </w:rPr>
      </w:pPr>
      <w:r w:rsidRPr="00421624">
        <w:rPr>
          <w:rFonts w:asciiTheme="minorHAnsi" w:eastAsiaTheme="majorEastAsia" w:hAnsiTheme="minorHAnsi" w:cstheme="minorHAnsi"/>
          <w:bCs/>
          <w:szCs w:val="20"/>
        </w:rPr>
        <w:t>La întocmirea proiectului s-a avut în vedere prevederile actelor normative în domeniul sanitar, al protecţiei mediului şi gospodăriri al apelor, calităţii în construcţii precum și Directivele al Uniunii Europene.</w:t>
      </w:r>
    </w:p>
    <w:p w14:paraId="6D19871F" w14:textId="77777777" w:rsidR="00A152C8" w:rsidRPr="00132D8B" w:rsidRDefault="00A152C8" w:rsidP="00976A91">
      <w:pPr>
        <w:shd w:val="clear" w:color="auto" w:fill="FFFFFF"/>
        <w:spacing w:before="0" w:after="150"/>
        <w:ind w:left="0"/>
        <w:jc w:val="both"/>
        <w:rPr>
          <w:rFonts w:asciiTheme="minorHAnsi" w:eastAsia="Times New Roman" w:hAnsiTheme="minorHAnsi" w:cstheme="minorHAnsi"/>
          <w:color w:val="000000" w:themeColor="text1"/>
          <w:szCs w:val="20"/>
          <w:lang w:val="fr-FR"/>
        </w:rPr>
      </w:pPr>
      <w:r w:rsidRPr="00132D8B">
        <w:rPr>
          <w:rFonts w:asciiTheme="minorHAnsi" w:eastAsia="Times New Roman" w:hAnsiTheme="minorHAnsi" w:cstheme="minorHAnsi"/>
          <w:b/>
          <w:bCs/>
          <w:color w:val="000000" w:themeColor="text1"/>
          <w:szCs w:val="20"/>
          <w:lang w:val="fr-FR"/>
        </w:rPr>
        <w:t>B.</w:t>
      </w:r>
      <w:r w:rsidRPr="00132D8B">
        <w:rPr>
          <w:rFonts w:asciiTheme="minorHAnsi" w:eastAsia="Times New Roman" w:hAnsiTheme="minorHAnsi" w:cstheme="minorHAnsi"/>
          <w:color w:val="000000" w:themeColor="text1"/>
          <w:szCs w:val="20"/>
          <w:lang w:val="fr-FR"/>
        </w:rPr>
        <w:t> Se va menționa planul/programul/strategia/documentul de programare/planificare din care face proiectul, cu indicarea actului normativ prin care a fost aprobat.</w:t>
      </w:r>
    </w:p>
    <w:p w14:paraId="0761B244" w14:textId="5BBF5B55" w:rsidR="00976A91" w:rsidRPr="00834C88" w:rsidRDefault="00834C88" w:rsidP="00976A91">
      <w:pPr>
        <w:spacing w:line="276" w:lineRule="auto"/>
        <w:ind w:left="0" w:right="-2"/>
        <w:rPr>
          <w:rFonts w:asciiTheme="minorHAnsi" w:eastAsia="Times New Roman" w:hAnsiTheme="minorHAnsi" w:cstheme="minorHAnsi"/>
          <w:color w:val="000000" w:themeColor="text1"/>
          <w:szCs w:val="20"/>
          <w:lang w:val="fr-FR"/>
        </w:rPr>
      </w:pPr>
      <w:r>
        <w:rPr>
          <w:rFonts w:asciiTheme="minorHAnsi" w:eastAsia="Times New Roman" w:hAnsiTheme="minorHAnsi" w:cstheme="minorHAnsi"/>
          <w:color w:val="000000" w:themeColor="text1"/>
          <w:szCs w:val="20"/>
          <w:lang w:val="fr-FR"/>
        </w:rPr>
        <w:t>Proiectul se propune a fi realizata din cadrul programului de imbunatatirea a infrastructurilor al orasului Vlahita, fie din surse proprii, fie din alte fonduri.</w:t>
      </w:r>
    </w:p>
    <w:p w14:paraId="4A0093E0" w14:textId="77777777" w:rsidR="003509FD" w:rsidRPr="00834C88" w:rsidRDefault="003509FD" w:rsidP="00A152C8">
      <w:pPr>
        <w:shd w:val="clear" w:color="auto" w:fill="FFFFFF"/>
        <w:spacing w:before="0" w:after="150"/>
        <w:ind w:left="0"/>
        <w:jc w:val="both"/>
        <w:rPr>
          <w:rFonts w:asciiTheme="minorHAnsi" w:eastAsia="Times New Roman" w:hAnsiTheme="minorHAnsi" w:cstheme="minorHAnsi"/>
          <w:color w:val="000000" w:themeColor="text1"/>
          <w:szCs w:val="20"/>
          <w:lang w:val="hu-HU"/>
        </w:rPr>
      </w:pPr>
    </w:p>
    <w:p w14:paraId="1335C28F" w14:textId="77777777" w:rsidR="00A152C8" w:rsidRDefault="00A152C8" w:rsidP="008A56E3">
      <w:pPr>
        <w:pStyle w:val="Heading1"/>
        <w:keepLines w:val="0"/>
        <w:numPr>
          <w:ilvl w:val="0"/>
          <w:numId w:val="16"/>
        </w:numPr>
        <w:tabs>
          <w:tab w:val="left" w:pos="0"/>
        </w:tabs>
        <w:spacing w:before="0"/>
        <w:ind w:left="709" w:hanging="709"/>
        <w:jc w:val="both"/>
        <w:rPr>
          <w:rFonts w:asciiTheme="minorHAnsi" w:hAnsiTheme="minorHAnsi" w:cstheme="minorHAnsi"/>
          <w:caps/>
          <w:sz w:val="22"/>
          <w:szCs w:val="22"/>
        </w:rPr>
      </w:pPr>
      <w:bookmarkStart w:id="19" w:name="_Toc31275593"/>
      <w:r w:rsidRPr="00000ADB">
        <w:rPr>
          <w:rFonts w:asciiTheme="minorHAnsi" w:hAnsiTheme="minorHAnsi" w:cstheme="minorHAnsi"/>
          <w:caps/>
          <w:sz w:val="22"/>
          <w:szCs w:val="22"/>
        </w:rPr>
        <w:t>Lucrări necesare organizării de șantier:</w:t>
      </w:r>
      <w:bookmarkEnd w:id="19"/>
    </w:p>
    <w:p w14:paraId="107594AF" w14:textId="77777777" w:rsidR="00A152C8" w:rsidRDefault="00A152C8" w:rsidP="00A152C8">
      <w:pPr>
        <w:shd w:val="clear" w:color="auto" w:fill="FFFFFF"/>
        <w:spacing w:before="0" w:after="0"/>
        <w:ind w:left="0"/>
        <w:jc w:val="both"/>
        <w:rPr>
          <w:rFonts w:asciiTheme="minorHAnsi" w:eastAsia="Times New Roman" w:hAnsiTheme="minorHAnsi" w:cstheme="minorHAnsi"/>
          <w:color w:val="000000" w:themeColor="text1"/>
          <w:szCs w:val="20"/>
        </w:rPr>
      </w:pPr>
      <w:r w:rsidRPr="003509FD">
        <w:rPr>
          <w:rFonts w:asciiTheme="minorHAnsi" w:eastAsia="Times New Roman" w:hAnsiTheme="minorHAnsi" w:cstheme="minorHAnsi"/>
          <w:b/>
          <w:bCs/>
          <w:color w:val="000000" w:themeColor="text1"/>
          <w:szCs w:val="20"/>
        </w:rPr>
        <w:t>-</w:t>
      </w:r>
      <w:r w:rsidRPr="003509FD">
        <w:rPr>
          <w:rFonts w:asciiTheme="minorHAnsi" w:eastAsia="Times New Roman" w:hAnsiTheme="minorHAnsi" w:cstheme="minorHAnsi"/>
          <w:color w:val="000000" w:themeColor="text1"/>
          <w:szCs w:val="20"/>
        </w:rPr>
        <w:t> descrierea lucrărilor necesare organizării de șantier;</w:t>
      </w:r>
    </w:p>
    <w:p w14:paraId="09D5C1EA" w14:textId="77777777" w:rsidR="000B4C4D" w:rsidRDefault="000B4C4D" w:rsidP="00A152C8">
      <w:pPr>
        <w:shd w:val="clear" w:color="auto" w:fill="FFFFFF"/>
        <w:spacing w:before="0" w:after="0"/>
        <w:ind w:left="0"/>
        <w:jc w:val="both"/>
        <w:rPr>
          <w:rFonts w:asciiTheme="minorHAnsi" w:eastAsia="Times New Roman" w:hAnsiTheme="minorHAnsi" w:cstheme="minorHAnsi"/>
          <w:color w:val="000000" w:themeColor="text1"/>
          <w:szCs w:val="20"/>
        </w:rPr>
      </w:pPr>
    </w:p>
    <w:p w14:paraId="687CD44B" w14:textId="77777777" w:rsidR="000B4C4D" w:rsidRPr="00421624" w:rsidRDefault="000B4C4D" w:rsidP="000B4C4D">
      <w:pPr>
        <w:tabs>
          <w:tab w:val="left" w:pos="0"/>
          <w:tab w:val="left" w:pos="630"/>
        </w:tabs>
        <w:spacing w:before="0" w:after="0"/>
        <w:ind w:left="0"/>
        <w:jc w:val="both"/>
        <w:rPr>
          <w:rFonts w:asciiTheme="minorHAnsi" w:eastAsiaTheme="majorEastAsia" w:hAnsiTheme="minorHAnsi" w:cstheme="minorHAnsi"/>
          <w:bCs/>
          <w:szCs w:val="20"/>
        </w:rPr>
      </w:pPr>
      <w:r w:rsidRPr="00421624">
        <w:rPr>
          <w:rFonts w:asciiTheme="minorHAnsi" w:eastAsiaTheme="majorEastAsia" w:hAnsiTheme="minorHAnsi" w:cstheme="minorHAnsi"/>
          <w:bCs/>
          <w:szCs w:val="20"/>
        </w:rPr>
        <w:t>Şantierul reprezintă o sursă de insecuritate pentru circulaţia locală şi generală. Vor fi aplicate reguli de siguranţă (conform legislaţiei rutiere) precum şi reglementarea care obligă constructorul să menţină curate carosabilul şi acostamentele (obligaţia de a curăţa roţile şi drumul).</w:t>
      </w:r>
    </w:p>
    <w:p w14:paraId="17E93A7C" w14:textId="77777777" w:rsidR="000B4C4D" w:rsidRPr="00132D8B" w:rsidRDefault="000B4C4D" w:rsidP="000B4C4D">
      <w:pPr>
        <w:tabs>
          <w:tab w:val="left" w:pos="0"/>
          <w:tab w:val="left" w:pos="630"/>
        </w:tabs>
        <w:spacing w:before="0" w:after="0"/>
        <w:ind w:left="0"/>
        <w:jc w:val="both"/>
        <w:rPr>
          <w:rFonts w:asciiTheme="minorHAnsi" w:eastAsiaTheme="majorEastAsia" w:hAnsiTheme="minorHAnsi" w:cstheme="minorHAnsi"/>
          <w:bCs/>
          <w:szCs w:val="20"/>
          <w:lang w:val="fr-FR"/>
        </w:rPr>
      </w:pPr>
      <w:r w:rsidRPr="00132D8B">
        <w:rPr>
          <w:rFonts w:asciiTheme="minorHAnsi" w:eastAsiaTheme="majorEastAsia" w:hAnsiTheme="minorHAnsi" w:cstheme="minorHAnsi"/>
          <w:bCs/>
          <w:szCs w:val="20"/>
          <w:lang w:val="fr-FR"/>
        </w:rPr>
        <w:t>Şantierul creează perturbări ale traficului datorate unor devieri locale şi temporare ale traficului, prezenţei în spaţii concentrate a vehiculelor terasiere şi de construcţii (transportoare de utilaje şi materiale, excavatoare, buldozere, compactoare, vehicule personale ale muncitorilor).</w:t>
      </w:r>
    </w:p>
    <w:p w14:paraId="69755679" w14:textId="77777777" w:rsidR="000B4C4D" w:rsidRPr="00132D8B" w:rsidRDefault="000B4C4D" w:rsidP="000B4C4D">
      <w:pPr>
        <w:tabs>
          <w:tab w:val="left" w:pos="0"/>
          <w:tab w:val="left" w:pos="630"/>
        </w:tabs>
        <w:spacing w:before="0" w:after="0"/>
        <w:ind w:left="0"/>
        <w:jc w:val="both"/>
        <w:rPr>
          <w:rFonts w:asciiTheme="minorHAnsi" w:eastAsiaTheme="majorEastAsia" w:hAnsiTheme="minorHAnsi" w:cstheme="minorHAnsi"/>
          <w:bCs/>
          <w:szCs w:val="20"/>
          <w:lang w:val="fr-FR"/>
        </w:rPr>
      </w:pPr>
      <w:r w:rsidRPr="00132D8B">
        <w:rPr>
          <w:rFonts w:asciiTheme="minorHAnsi" w:eastAsiaTheme="majorEastAsia" w:hAnsiTheme="minorHAnsi" w:cstheme="minorHAnsi"/>
          <w:bCs/>
          <w:szCs w:val="20"/>
          <w:lang w:val="fr-FR"/>
        </w:rPr>
        <w:lastRenderedPageBreak/>
        <w:t>Pentru a atenua aceste inconveniente vor fi stabilite itinerare pentru diverse categorii de transporturi iar accesele la şantier vor fi amplasate cât mai eficient încât să provoace perturbări minime.</w:t>
      </w:r>
    </w:p>
    <w:p w14:paraId="55835F56" w14:textId="77777777" w:rsidR="000B4C4D" w:rsidRPr="00132D8B" w:rsidRDefault="000B4C4D" w:rsidP="000B4C4D">
      <w:pPr>
        <w:tabs>
          <w:tab w:val="left" w:pos="0"/>
          <w:tab w:val="left" w:pos="630"/>
        </w:tabs>
        <w:spacing w:before="0" w:after="0"/>
        <w:ind w:left="0"/>
        <w:jc w:val="both"/>
        <w:rPr>
          <w:rFonts w:asciiTheme="minorHAnsi" w:eastAsiaTheme="majorEastAsia" w:hAnsiTheme="minorHAnsi" w:cstheme="minorHAnsi"/>
          <w:bCs/>
          <w:szCs w:val="20"/>
          <w:lang w:val="fr-FR"/>
        </w:rPr>
      </w:pPr>
      <w:r w:rsidRPr="00132D8B">
        <w:rPr>
          <w:rFonts w:asciiTheme="minorHAnsi" w:eastAsiaTheme="majorEastAsia" w:hAnsiTheme="minorHAnsi" w:cstheme="minorHAnsi"/>
          <w:bCs/>
          <w:szCs w:val="20"/>
          <w:lang w:val="fr-FR"/>
        </w:rPr>
        <w:t>Şantierul reprezintă o sursă de insecuritate pentru circulaţia locală şi generală. Vor fi aplicate reguli de siguranţă (conform legislaţiei rutiere) precum şi reglementarea care obligă constructorul să menţină curate carosabilul şi acostamentele (obligaţia de a curăţa roţile şi drumul).</w:t>
      </w:r>
    </w:p>
    <w:p w14:paraId="4689C545" w14:textId="77777777" w:rsidR="000B4C4D" w:rsidRPr="00132D8B" w:rsidRDefault="000B4C4D" w:rsidP="00A152C8">
      <w:pPr>
        <w:shd w:val="clear" w:color="auto" w:fill="FFFFFF"/>
        <w:spacing w:before="0" w:after="0"/>
        <w:ind w:left="0"/>
        <w:jc w:val="both"/>
        <w:rPr>
          <w:rFonts w:asciiTheme="minorHAnsi" w:eastAsia="Times New Roman" w:hAnsiTheme="minorHAnsi" w:cstheme="minorHAnsi"/>
          <w:color w:val="000000" w:themeColor="text1"/>
          <w:szCs w:val="20"/>
          <w:lang w:val="fr-FR"/>
        </w:rPr>
      </w:pPr>
    </w:p>
    <w:p w14:paraId="2E61B22C" w14:textId="77777777" w:rsidR="00A152C8" w:rsidRPr="00BF6E6E" w:rsidRDefault="00A152C8" w:rsidP="00A152C8">
      <w:pPr>
        <w:shd w:val="clear" w:color="auto" w:fill="FFFFFF"/>
        <w:spacing w:before="0" w:after="0"/>
        <w:ind w:left="0"/>
        <w:jc w:val="both"/>
        <w:rPr>
          <w:rFonts w:asciiTheme="minorHAnsi" w:eastAsia="Times New Roman" w:hAnsiTheme="minorHAnsi" w:cstheme="minorHAnsi"/>
          <w:color w:val="000000" w:themeColor="text1"/>
          <w:szCs w:val="20"/>
          <w:lang w:val="fr-FR"/>
        </w:rPr>
      </w:pPr>
      <w:r w:rsidRPr="00BF6E6E">
        <w:rPr>
          <w:rFonts w:asciiTheme="minorHAnsi" w:eastAsia="Times New Roman" w:hAnsiTheme="minorHAnsi" w:cstheme="minorHAnsi"/>
          <w:b/>
          <w:bCs/>
          <w:color w:val="000000" w:themeColor="text1"/>
          <w:szCs w:val="20"/>
          <w:lang w:val="fr-FR"/>
        </w:rPr>
        <w:t>-</w:t>
      </w:r>
      <w:r w:rsidRPr="00BF6E6E">
        <w:rPr>
          <w:rFonts w:asciiTheme="minorHAnsi" w:eastAsia="Times New Roman" w:hAnsiTheme="minorHAnsi" w:cstheme="minorHAnsi"/>
          <w:color w:val="000000" w:themeColor="text1"/>
          <w:szCs w:val="20"/>
          <w:lang w:val="fr-FR"/>
        </w:rPr>
        <w:t> localizarea organizării de șantier;</w:t>
      </w:r>
    </w:p>
    <w:p w14:paraId="74FD0E1C" w14:textId="77777777" w:rsidR="000B4C4D" w:rsidRPr="00BF6E6E" w:rsidRDefault="000B4C4D" w:rsidP="00A152C8">
      <w:pPr>
        <w:shd w:val="clear" w:color="auto" w:fill="FFFFFF"/>
        <w:spacing w:before="0" w:after="0"/>
        <w:ind w:left="0"/>
        <w:jc w:val="both"/>
        <w:rPr>
          <w:rFonts w:asciiTheme="minorHAnsi" w:eastAsia="Times New Roman" w:hAnsiTheme="minorHAnsi" w:cstheme="minorHAnsi"/>
          <w:color w:val="000000" w:themeColor="text1"/>
          <w:szCs w:val="20"/>
          <w:lang w:val="fr-FR"/>
        </w:rPr>
      </w:pPr>
    </w:p>
    <w:p w14:paraId="2B1336FE" w14:textId="79D6AA38" w:rsidR="000B4C4D" w:rsidRPr="00BF6E6E" w:rsidRDefault="000B4C4D" w:rsidP="00A152C8">
      <w:pPr>
        <w:shd w:val="clear" w:color="auto" w:fill="FFFFFF"/>
        <w:spacing w:before="0" w:after="0"/>
        <w:ind w:left="0"/>
        <w:jc w:val="both"/>
        <w:rPr>
          <w:rFonts w:asciiTheme="minorHAnsi" w:eastAsia="Times New Roman" w:hAnsiTheme="minorHAnsi" w:cstheme="minorHAnsi"/>
          <w:color w:val="000000" w:themeColor="text1"/>
          <w:szCs w:val="20"/>
          <w:lang w:val="fr-FR"/>
        </w:rPr>
      </w:pPr>
      <w:r w:rsidRPr="00BF6E6E">
        <w:rPr>
          <w:rFonts w:asciiTheme="minorHAnsi" w:eastAsiaTheme="majorEastAsia" w:hAnsiTheme="minorHAnsi" w:cstheme="minorHAnsi"/>
          <w:bCs/>
          <w:szCs w:val="20"/>
          <w:lang w:val="fr-FR"/>
        </w:rPr>
        <w:t xml:space="preserve">Organizarea de şantier se propune a se executa pe amplasamentul  indicat de </w:t>
      </w:r>
      <w:r w:rsidR="00BF6E6E">
        <w:rPr>
          <w:rFonts w:asciiTheme="minorHAnsi" w:eastAsiaTheme="majorEastAsia" w:hAnsiTheme="minorHAnsi" w:cstheme="minorHAnsi"/>
          <w:bCs/>
          <w:szCs w:val="20"/>
          <w:lang w:val="fr-FR"/>
        </w:rPr>
        <w:t>orasul Vlahita</w:t>
      </w:r>
      <w:r w:rsidRPr="00BF6E6E">
        <w:rPr>
          <w:rFonts w:asciiTheme="minorHAnsi" w:eastAsiaTheme="majorEastAsia" w:hAnsiTheme="minorHAnsi" w:cstheme="minorHAnsi"/>
          <w:bCs/>
          <w:szCs w:val="20"/>
          <w:lang w:val="fr-FR"/>
        </w:rPr>
        <w:t xml:space="preserve">, pe un teren, aflat în inventarul terenurilor </w:t>
      </w:r>
      <w:r w:rsidR="00BF6E6E">
        <w:rPr>
          <w:rFonts w:asciiTheme="minorHAnsi" w:eastAsiaTheme="majorEastAsia" w:hAnsiTheme="minorHAnsi" w:cstheme="minorHAnsi"/>
          <w:bCs/>
          <w:szCs w:val="20"/>
          <w:lang w:val="fr-FR"/>
        </w:rPr>
        <w:t>orasului Vlahita</w:t>
      </w:r>
      <w:r w:rsidR="008D27A3" w:rsidRPr="00BF6E6E">
        <w:rPr>
          <w:rFonts w:asciiTheme="minorHAnsi" w:eastAsiaTheme="majorEastAsia" w:hAnsiTheme="minorHAnsi" w:cstheme="minorHAnsi"/>
          <w:bCs/>
          <w:szCs w:val="20"/>
          <w:lang w:val="fr-FR"/>
        </w:rPr>
        <w:t>.</w:t>
      </w:r>
    </w:p>
    <w:p w14:paraId="1B317AA1" w14:textId="77777777" w:rsidR="000B4C4D" w:rsidRPr="00BF6E6E" w:rsidRDefault="000B4C4D" w:rsidP="00A152C8">
      <w:pPr>
        <w:shd w:val="clear" w:color="auto" w:fill="FFFFFF"/>
        <w:spacing w:before="0" w:after="0"/>
        <w:ind w:left="0"/>
        <w:jc w:val="both"/>
        <w:rPr>
          <w:rFonts w:asciiTheme="minorHAnsi" w:eastAsia="Times New Roman" w:hAnsiTheme="minorHAnsi" w:cstheme="minorHAnsi"/>
          <w:color w:val="000000" w:themeColor="text1"/>
          <w:szCs w:val="20"/>
          <w:lang w:val="fr-FR"/>
        </w:rPr>
      </w:pPr>
    </w:p>
    <w:p w14:paraId="543A297C" w14:textId="77777777" w:rsidR="00A152C8" w:rsidRPr="00132D8B" w:rsidRDefault="00A152C8" w:rsidP="00A152C8">
      <w:pPr>
        <w:shd w:val="clear" w:color="auto" w:fill="FFFFFF"/>
        <w:spacing w:before="0" w:after="0"/>
        <w:ind w:left="0"/>
        <w:jc w:val="both"/>
        <w:rPr>
          <w:rFonts w:asciiTheme="minorHAnsi" w:eastAsia="Times New Roman" w:hAnsiTheme="minorHAnsi" w:cstheme="minorHAnsi"/>
          <w:color w:val="000000" w:themeColor="text1"/>
          <w:szCs w:val="20"/>
          <w:lang w:val="fr-FR"/>
        </w:rPr>
      </w:pPr>
      <w:r w:rsidRPr="00132D8B">
        <w:rPr>
          <w:rFonts w:asciiTheme="minorHAnsi" w:eastAsia="Times New Roman" w:hAnsiTheme="minorHAnsi" w:cstheme="minorHAnsi"/>
          <w:b/>
          <w:bCs/>
          <w:color w:val="000000" w:themeColor="text1"/>
          <w:szCs w:val="20"/>
          <w:lang w:val="fr-FR"/>
        </w:rPr>
        <w:t>-</w:t>
      </w:r>
      <w:r w:rsidRPr="00132D8B">
        <w:rPr>
          <w:rFonts w:asciiTheme="minorHAnsi" w:eastAsia="Times New Roman" w:hAnsiTheme="minorHAnsi" w:cstheme="minorHAnsi"/>
          <w:color w:val="000000" w:themeColor="text1"/>
          <w:szCs w:val="20"/>
          <w:lang w:val="fr-FR"/>
        </w:rPr>
        <w:t> descrierea impactului asupra mediului a lucrărilor organizării de șantier;</w:t>
      </w:r>
    </w:p>
    <w:p w14:paraId="56566053" w14:textId="77777777" w:rsidR="008F6E8B" w:rsidRPr="00132D8B" w:rsidRDefault="008F6E8B" w:rsidP="00A152C8">
      <w:pPr>
        <w:shd w:val="clear" w:color="auto" w:fill="FFFFFF"/>
        <w:spacing w:before="0" w:after="0"/>
        <w:ind w:left="0"/>
        <w:jc w:val="both"/>
        <w:rPr>
          <w:rFonts w:asciiTheme="minorHAnsi" w:eastAsia="Times New Roman" w:hAnsiTheme="minorHAnsi" w:cstheme="minorHAnsi"/>
          <w:color w:val="000000" w:themeColor="text1"/>
          <w:szCs w:val="20"/>
          <w:lang w:val="fr-FR"/>
        </w:rPr>
      </w:pPr>
    </w:p>
    <w:p w14:paraId="4ABA27AB" w14:textId="77777777" w:rsidR="008F6E8B" w:rsidRPr="00132D8B" w:rsidRDefault="008F6E8B" w:rsidP="008F6E8B">
      <w:pPr>
        <w:tabs>
          <w:tab w:val="left" w:pos="0"/>
          <w:tab w:val="left" w:pos="630"/>
        </w:tabs>
        <w:spacing w:before="0" w:after="0"/>
        <w:ind w:left="0"/>
        <w:jc w:val="both"/>
        <w:rPr>
          <w:rFonts w:asciiTheme="minorHAnsi" w:eastAsiaTheme="majorEastAsia" w:hAnsiTheme="minorHAnsi" w:cstheme="minorHAnsi"/>
          <w:bCs/>
          <w:szCs w:val="20"/>
          <w:lang w:val="fr-FR"/>
        </w:rPr>
      </w:pPr>
      <w:r w:rsidRPr="00132D8B">
        <w:rPr>
          <w:rFonts w:asciiTheme="minorHAnsi" w:eastAsiaTheme="majorEastAsia" w:hAnsiTheme="minorHAnsi" w:cstheme="minorHAnsi"/>
          <w:bCs/>
          <w:szCs w:val="20"/>
          <w:lang w:val="fr-FR"/>
        </w:rPr>
        <w:t>În perioada de execuţie a investiţiei, poluarea aerului se produce prin:</w:t>
      </w:r>
    </w:p>
    <w:p w14:paraId="6290AAF4" w14:textId="77777777" w:rsidR="008F6E8B" w:rsidRPr="00132D8B" w:rsidRDefault="008F6E8B" w:rsidP="008A56E3">
      <w:pPr>
        <w:pStyle w:val="normal2"/>
        <w:numPr>
          <w:ilvl w:val="0"/>
          <w:numId w:val="13"/>
        </w:numPr>
        <w:tabs>
          <w:tab w:val="left" w:pos="0"/>
          <w:tab w:val="left" w:pos="630"/>
        </w:tabs>
        <w:spacing w:before="0"/>
        <w:rPr>
          <w:rFonts w:asciiTheme="minorHAnsi" w:eastAsiaTheme="majorEastAsia" w:hAnsiTheme="minorHAnsi" w:cstheme="minorHAnsi"/>
          <w:bCs/>
          <w:sz w:val="20"/>
          <w:szCs w:val="20"/>
          <w:lang w:val="fr-FR"/>
        </w:rPr>
      </w:pPr>
      <w:r w:rsidRPr="00132D8B">
        <w:rPr>
          <w:rFonts w:asciiTheme="minorHAnsi" w:eastAsiaTheme="majorEastAsia" w:hAnsiTheme="minorHAnsi" w:cstheme="minorHAnsi"/>
          <w:bCs/>
          <w:sz w:val="20"/>
          <w:szCs w:val="20"/>
          <w:lang w:val="fr-FR"/>
        </w:rPr>
        <w:t>gazele provenite din arderea carburanţilor în motoarele utilajelor de construcţii şi de transport, folosite la transportul materialelor de construcţii şi la execuţia lucrărilor de terasamente;</w:t>
      </w:r>
    </w:p>
    <w:p w14:paraId="62FB38B1" w14:textId="77777777" w:rsidR="008F6E8B" w:rsidRPr="00132D8B" w:rsidRDefault="008F6E8B" w:rsidP="008A56E3">
      <w:pPr>
        <w:pStyle w:val="normal2"/>
        <w:numPr>
          <w:ilvl w:val="0"/>
          <w:numId w:val="13"/>
        </w:numPr>
        <w:tabs>
          <w:tab w:val="left" w:pos="0"/>
          <w:tab w:val="left" w:pos="630"/>
        </w:tabs>
        <w:spacing w:before="0"/>
        <w:rPr>
          <w:rFonts w:asciiTheme="minorHAnsi" w:eastAsiaTheme="majorEastAsia" w:hAnsiTheme="minorHAnsi" w:cstheme="minorHAnsi"/>
          <w:bCs/>
          <w:sz w:val="20"/>
          <w:szCs w:val="20"/>
          <w:lang w:val="fr-FR"/>
        </w:rPr>
      </w:pPr>
      <w:r w:rsidRPr="00132D8B">
        <w:rPr>
          <w:rFonts w:asciiTheme="minorHAnsi" w:eastAsiaTheme="majorEastAsia" w:hAnsiTheme="minorHAnsi" w:cstheme="minorHAnsi"/>
          <w:bCs/>
          <w:sz w:val="20"/>
          <w:szCs w:val="20"/>
          <w:lang w:val="fr-FR"/>
        </w:rPr>
        <w:t>praful ridicat de la manevrarea utilajelor de construcţii şi transport; depozitarea haotică a materialelor de construcţie, a agregatelor sau a pământului rezultat din excavaţii poate favoriza antrenarea particulelor fine de curenţii de aer şi creşterea, astfel, a opacităţii acestuia;</w:t>
      </w:r>
    </w:p>
    <w:p w14:paraId="5ABAC746" w14:textId="77777777" w:rsidR="008F6E8B" w:rsidRPr="00132D8B" w:rsidRDefault="008F6E8B" w:rsidP="008A56E3">
      <w:pPr>
        <w:pStyle w:val="normal2"/>
        <w:numPr>
          <w:ilvl w:val="0"/>
          <w:numId w:val="13"/>
        </w:numPr>
        <w:tabs>
          <w:tab w:val="left" w:pos="0"/>
          <w:tab w:val="left" w:pos="630"/>
        </w:tabs>
        <w:spacing w:before="0"/>
        <w:rPr>
          <w:rFonts w:asciiTheme="minorHAnsi" w:hAnsiTheme="minorHAnsi" w:cstheme="minorHAnsi"/>
          <w:lang w:val="fr-FR"/>
        </w:rPr>
      </w:pPr>
      <w:r w:rsidRPr="00132D8B">
        <w:rPr>
          <w:rFonts w:asciiTheme="minorHAnsi" w:hAnsiTheme="minorHAnsi" w:cstheme="minorHAnsi"/>
          <w:lang w:val="fr-FR"/>
        </w:rPr>
        <w:t>pulberile antrenate prin circulaţia autovehiculelor pe drumurile de legătură cu amplasamentul.</w:t>
      </w:r>
    </w:p>
    <w:p w14:paraId="4A7BB4A0" w14:textId="77777777" w:rsidR="008F6E8B" w:rsidRPr="00132D8B" w:rsidRDefault="008F6E8B" w:rsidP="008F6E8B">
      <w:pPr>
        <w:tabs>
          <w:tab w:val="left" w:pos="0"/>
          <w:tab w:val="left" w:pos="630"/>
        </w:tabs>
        <w:spacing w:before="0" w:after="0"/>
        <w:ind w:left="0"/>
        <w:jc w:val="both"/>
        <w:rPr>
          <w:rFonts w:asciiTheme="minorHAnsi" w:eastAsiaTheme="majorEastAsia" w:hAnsiTheme="minorHAnsi" w:cstheme="minorHAnsi"/>
          <w:bCs/>
          <w:szCs w:val="20"/>
          <w:lang w:val="fr-FR"/>
        </w:rPr>
      </w:pPr>
      <w:r w:rsidRPr="00132D8B">
        <w:rPr>
          <w:rFonts w:asciiTheme="minorHAnsi" w:eastAsiaTheme="majorEastAsia" w:hAnsiTheme="minorHAnsi" w:cstheme="minorHAnsi"/>
          <w:bCs/>
          <w:szCs w:val="20"/>
          <w:lang w:val="fr-FR"/>
        </w:rPr>
        <w:t xml:space="preserve">Poluanţii atmosferici caracteristici lucrărilor de execuţie sunt particulele cu provenienţă naturală (emise în timpul manevrării materialelor), particulele şi gazele de eşapament emise de utilaje. Sursele se încadrează în categoria surselor libere la sol, discontinue. </w:t>
      </w:r>
    </w:p>
    <w:p w14:paraId="06CD430F" w14:textId="77777777" w:rsidR="008F6E8B" w:rsidRDefault="008F6E8B" w:rsidP="008F6E8B">
      <w:pPr>
        <w:shd w:val="clear" w:color="auto" w:fill="FFFFFF"/>
        <w:spacing w:before="0" w:after="0"/>
        <w:ind w:left="0"/>
        <w:jc w:val="both"/>
        <w:rPr>
          <w:rFonts w:asciiTheme="minorHAnsi" w:eastAsia="Times New Roman" w:hAnsiTheme="minorHAnsi" w:cstheme="minorHAnsi"/>
          <w:color w:val="000000" w:themeColor="text1"/>
          <w:szCs w:val="20"/>
        </w:rPr>
      </w:pPr>
      <w:r w:rsidRPr="00421624">
        <w:rPr>
          <w:rFonts w:asciiTheme="minorHAnsi" w:eastAsiaTheme="majorEastAsia" w:hAnsiTheme="minorHAnsi" w:cstheme="minorHAnsi"/>
          <w:bCs/>
          <w:szCs w:val="20"/>
        </w:rPr>
        <w:t>Având în vedere perioada scurtă de derulare a activităţilor de construcţie se apreciază că impactul produs asupra atmosferei va fi nesemnificativ.</w:t>
      </w:r>
    </w:p>
    <w:p w14:paraId="0B923D44" w14:textId="77777777" w:rsidR="008F6E8B" w:rsidRPr="003509FD" w:rsidRDefault="008F6E8B" w:rsidP="00A152C8">
      <w:pPr>
        <w:shd w:val="clear" w:color="auto" w:fill="FFFFFF"/>
        <w:spacing w:before="0" w:after="0"/>
        <w:ind w:left="0"/>
        <w:jc w:val="both"/>
        <w:rPr>
          <w:rFonts w:asciiTheme="minorHAnsi" w:eastAsia="Times New Roman" w:hAnsiTheme="minorHAnsi" w:cstheme="minorHAnsi"/>
          <w:color w:val="000000" w:themeColor="text1"/>
          <w:szCs w:val="20"/>
        </w:rPr>
      </w:pPr>
    </w:p>
    <w:p w14:paraId="044510A1" w14:textId="77777777" w:rsidR="00A152C8" w:rsidRDefault="00A152C8" w:rsidP="00A152C8">
      <w:pPr>
        <w:shd w:val="clear" w:color="auto" w:fill="FFFFFF"/>
        <w:spacing w:before="0" w:after="0"/>
        <w:ind w:left="0"/>
        <w:jc w:val="both"/>
        <w:rPr>
          <w:rFonts w:asciiTheme="minorHAnsi" w:eastAsia="Times New Roman" w:hAnsiTheme="minorHAnsi" w:cstheme="minorHAnsi"/>
          <w:color w:val="000000" w:themeColor="text1"/>
          <w:szCs w:val="20"/>
        </w:rPr>
      </w:pPr>
      <w:r w:rsidRPr="003509FD">
        <w:rPr>
          <w:rFonts w:asciiTheme="minorHAnsi" w:eastAsia="Times New Roman" w:hAnsiTheme="minorHAnsi" w:cstheme="minorHAnsi"/>
          <w:b/>
          <w:bCs/>
          <w:color w:val="000000" w:themeColor="text1"/>
          <w:szCs w:val="20"/>
        </w:rPr>
        <w:t>-</w:t>
      </w:r>
      <w:r w:rsidRPr="003509FD">
        <w:rPr>
          <w:rFonts w:asciiTheme="minorHAnsi" w:eastAsia="Times New Roman" w:hAnsiTheme="minorHAnsi" w:cstheme="minorHAnsi"/>
          <w:color w:val="000000" w:themeColor="text1"/>
          <w:szCs w:val="20"/>
        </w:rPr>
        <w:t> surse de poluanți și instalații pentru reținerea, evacuarea și dispersia poluanților în mediu în timpul organizării de șantier;</w:t>
      </w:r>
    </w:p>
    <w:p w14:paraId="689BA96E" w14:textId="77777777" w:rsidR="008F6E8B" w:rsidRDefault="008F6E8B" w:rsidP="00A152C8">
      <w:pPr>
        <w:shd w:val="clear" w:color="auto" w:fill="FFFFFF"/>
        <w:spacing w:before="0" w:after="0"/>
        <w:ind w:left="0"/>
        <w:jc w:val="both"/>
        <w:rPr>
          <w:rFonts w:asciiTheme="minorHAnsi" w:eastAsia="Times New Roman" w:hAnsiTheme="minorHAnsi" w:cstheme="minorHAnsi"/>
          <w:color w:val="000000" w:themeColor="text1"/>
          <w:szCs w:val="20"/>
        </w:rPr>
      </w:pPr>
    </w:p>
    <w:p w14:paraId="36BFE2F6" w14:textId="77777777" w:rsidR="008F6E8B" w:rsidRDefault="008F6E8B" w:rsidP="00A152C8">
      <w:pPr>
        <w:shd w:val="clear" w:color="auto" w:fill="FFFFFF"/>
        <w:spacing w:before="0" w:after="0"/>
        <w:ind w:left="0"/>
        <w:jc w:val="both"/>
        <w:rPr>
          <w:rFonts w:asciiTheme="minorHAnsi" w:eastAsia="Times New Roman" w:hAnsiTheme="minorHAnsi" w:cstheme="minorHAnsi"/>
          <w:color w:val="000000" w:themeColor="text1"/>
          <w:szCs w:val="20"/>
        </w:rPr>
      </w:pPr>
      <w:r>
        <w:rPr>
          <w:rFonts w:asciiTheme="minorHAnsi" w:eastAsia="Times New Roman" w:hAnsiTheme="minorHAnsi" w:cstheme="minorHAnsi"/>
          <w:color w:val="000000" w:themeColor="text1"/>
          <w:szCs w:val="20"/>
        </w:rPr>
        <w:t xml:space="preserve">Descris în punctele anterioare. </w:t>
      </w:r>
    </w:p>
    <w:p w14:paraId="7A72D6D3" w14:textId="77777777" w:rsidR="008F6E8B" w:rsidRPr="003509FD" w:rsidRDefault="008F6E8B" w:rsidP="00A152C8">
      <w:pPr>
        <w:shd w:val="clear" w:color="auto" w:fill="FFFFFF"/>
        <w:spacing w:before="0" w:after="0"/>
        <w:ind w:left="0"/>
        <w:jc w:val="both"/>
        <w:rPr>
          <w:rFonts w:asciiTheme="minorHAnsi" w:eastAsia="Times New Roman" w:hAnsiTheme="minorHAnsi" w:cstheme="minorHAnsi"/>
          <w:color w:val="000000" w:themeColor="text1"/>
          <w:szCs w:val="20"/>
        </w:rPr>
      </w:pPr>
    </w:p>
    <w:p w14:paraId="22A8463A" w14:textId="77777777" w:rsidR="00A152C8" w:rsidRPr="00132D8B" w:rsidRDefault="00A152C8" w:rsidP="00A152C8">
      <w:pPr>
        <w:shd w:val="clear" w:color="auto" w:fill="FFFFFF"/>
        <w:spacing w:before="0" w:after="0"/>
        <w:ind w:left="0"/>
        <w:jc w:val="both"/>
        <w:rPr>
          <w:rFonts w:asciiTheme="minorHAnsi" w:eastAsia="Times New Roman" w:hAnsiTheme="minorHAnsi" w:cstheme="minorHAnsi"/>
          <w:color w:val="000000" w:themeColor="text1"/>
          <w:szCs w:val="20"/>
          <w:lang w:val="fr-FR"/>
        </w:rPr>
      </w:pPr>
      <w:r w:rsidRPr="00132D8B">
        <w:rPr>
          <w:rFonts w:asciiTheme="minorHAnsi" w:eastAsia="Times New Roman" w:hAnsiTheme="minorHAnsi" w:cstheme="minorHAnsi"/>
          <w:b/>
          <w:bCs/>
          <w:color w:val="000000" w:themeColor="text1"/>
          <w:szCs w:val="20"/>
          <w:lang w:val="fr-FR"/>
        </w:rPr>
        <w:t>-</w:t>
      </w:r>
      <w:r w:rsidRPr="00132D8B">
        <w:rPr>
          <w:rFonts w:asciiTheme="minorHAnsi" w:eastAsia="Times New Roman" w:hAnsiTheme="minorHAnsi" w:cstheme="minorHAnsi"/>
          <w:color w:val="000000" w:themeColor="text1"/>
          <w:szCs w:val="20"/>
          <w:lang w:val="fr-FR"/>
        </w:rPr>
        <w:t> dotări și măsuri prevăzute pentru controlul emisiilor de poluanți în mediu.</w:t>
      </w:r>
    </w:p>
    <w:p w14:paraId="2C9AF65D" w14:textId="77777777" w:rsidR="00976A91" w:rsidRPr="00132D8B" w:rsidRDefault="00976A91" w:rsidP="00A152C8">
      <w:pPr>
        <w:shd w:val="clear" w:color="auto" w:fill="FFFFFF"/>
        <w:spacing w:before="0" w:after="0"/>
        <w:ind w:left="0"/>
        <w:jc w:val="both"/>
        <w:rPr>
          <w:rFonts w:asciiTheme="minorHAnsi" w:eastAsia="Times New Roman" w:hAnsiTheme="minorHAnsi" w:cstheme="minorHAnsi"/>
          <w:color w:val="000000" w:themeColor="text1"/>
          <w:szCs w:val="20"/>
          <w:lang w:val="fr-FR"/>
        </w:rPr>
      </w:pPr>
    </w:p>
    <w:p w14:paraId="4FEA18B6" w14:textId="77777777" w:rsidR="008F6E8B" w:rsidRPr="00421624" w:rsidRDefault="008F6E8B" w:rsidP="008F6E8B">
      <w:pPr>
        <w:tabs>
          <w:tab w:val="left" w:pos="0"/>
          <w:tab w:val="left" w:pos="630"/>
        </w:tabs>
        <w:spacing w:before="0" w:after="0"/>
        <w:ind w:left="0"/>
        <w:jc w:val="both"/>
        <w:rPr>
          <w:rFonts w:asciiTheme="minorHAnsi" w:eastAsiaTheme="majorEastAsia" w:hAnsiTheme="minorHAnsi" w:cstheme="minorHAnsi"/>
          <w:bCs/>
          <w:szCs w:val="20"/>
        </w:rPr>
      </w:pPr>
      <w:r w:rsidRPr="00421624">
        <w:rPr>
          <w:rFonts w:asciiTheme="minorHAnsi" w:eastAsiaTheme="majorEastAsia" w:hAnsiTheme="minorHAnsi" w:cstheme="minorHAnsi"/>
          <w:bCs/>
          <w:szCs w:val="20"/>
        </w:rPr>
        <w:t>Impactul specific activităţilor de construcţii poate fi generat pe următoarele căi:</w:t>
      </w:r>
    </w:p>
    <w:p w14:paraId="62C2F088" w14:textId="77777777" w:rsidR="008F6E8B" w:rsidRPr="00421624" w:rsidRDefault="008F6E8B" w:rsidP="008A56E3">
      <w:pPr>
        <w:pStyle w:val="ListParagraph"/>
        <w:numPr>
          <w:ilvl w:val="0"/>
          <w:numId w:val="23"/>
        </w:numPr>
        <w:tabs>
          <w:tab w:val="left" w:pos="0"/>
          <w:tab w:val="left" w:pos="630"/>
        </w:tabs>
        <w:spacing w:before="0" w:after="0"/>
        <w:jc w:val="both"/>
        <w:rPr>
          <w:rFonts w:asciiTheme="minorHAnsi" w:eastAsiaTheme="majorEastAsia" w:hAnsiTheme="minorHAnsi" w:cstheme="minorHAnsi"/>
          <w:bCs/>
          <w:szCs w:val="20"/>
        </w:rPr>
      </w:pPr>
      <w:r w:rsidRPr="00421624">
        <w:rPr>
          <w:rFonts w:asciiTheme="minorHAnsi" w:eastAsiaTheme="majorEastAsia" w:hAnsiTheme="minorHAnsi" w:cstheme="minorHAnsi"/>
          <w:bCs/>
          <w:szCs w:val="20"/>
        </w:rPr>
        <w:t>mediul acvatic poate fi afectat prin antrenarea de către apele de precipitaţii a pământului, nisipului şi a altor materiale de construcţii; pot apare pe luciul apei depuneri de praf şi pulberi rezultate din manevrarea materialelor de construcţii sau doar din traficul utilajelor de construcţii; aceste fenomene pot conduce la creşterea turbidităţii, provocând scăderea intensităţii fotosintezei; acoperirea; parţială a patului albiei cu pietriş şi nisip, proces care, mai ales în cazul ecosistemelor acvaţice lotice este foarte periculos, prin suprimarea sau reducerea organismelor benefice;</w:t>
      </w:r>
    </w:p>
    <w:p w14:paraId="6B927941" w14:textId="77777777" w:rsidR="008F6E8B" w:rsidRPr="00421624" w:rsidRDefault="008F6E8B" w:rsidP="008A56E3">
      <w:pPr>
        <w:pStyle w:val="ListParagraph"/>
        <w:numPr>
          <w:ilvl w:val="0"/>
          <w:numId w:val="23"/>
        </w:numPr>
        <w:tabs>
          <w:tab w:val="left" w:pos="0"/>
          <w:tab w:val="left" w:pos="630"/>
        </w:tabs>
        <w:spacing w:before="0" w:after="0"/>
        <w:jc w:val="both"/>
        <w:rPr>
          <w:rFonts w:asciiTheme="minorHAnsi" w:eastAsiaTheme="majorEastAsia" w:hAnsiTheme="minorHAnsi" w:cstheme="minorHAnsi"/>
          <w:bCs/>
          <w:szCs w:val="20"/>
        </w:rPr>
      </w:pPr>
      <w:r w:rsidRPr="00421624">
        <w:rPr>
          <w:rFonts w:asciiTheme="minorHAnsi" w:eastAsiaTheme="majorEastAsia" w:hAnsiTheme="minorHAnsi" w:cstheme="minorHAnsi"/>
          <w:bCs/>
          <w:szCs w:val="20"/>
        </w:rPr>
        <w:t>impurificarea organică poate proveni din amenajarea incorectă a organizării de şantier, resturi alimentare, ape uzate fecaloid - menajere etc; acest fapt conduce la reducerea concentraţiei oxigenului dizolvat cu efecte negative asupra faunei, florei şi calităţii apei;</w:t>
      </w:r>
    </w:p>
    <w:p w14:paraId="6D42A95F" w14:textId="77777777" w:rsidR="008F6E8B" w:rsidRPr="00421624" w:rsidRDefault="008F6E8B" w:rsidP="008A56E3">
      <w:pPr>
        <w:pStyle w:val="ListParagraph"/>
        <w:numPr>
          <w:ilvl w:val="0"/>
          <w:numId w:val="23"/>
        </w:numPr>
        <w:tabs>
          <w:tab w:val="left" w:pos="0"/>
          <w:tab w:val="left" w:pos="630"/>
        </w:tabs>
        <w:spacing w:before="0" w:after="0"/>
        <w:jc w:val="both"/>
        <w:rPr>
          <w:rFonts w:asciiTheme="minorHAnsi" w:eastAsiaTheme="majorEastAsia" w:hAnsiTheme="minorHAnsi" w:cstheme="minorHAnsi"/>
          <w:bCs/>
          <w:szCs w:val="20"/>
        </w:rPr>
      </w:pPr>
      <w:r w:rsidRPr="00421624">
        <w:rPr>
          <w:rFonts w:asciiTheme="minorHAnsi" w:eastAsiaTheme="majorEastAsia" w:hAnsiTheme="minorHAnsi" w:cstheme="minorHAnsi"/>
          <w:bCs/>
          <w:szCs w:val="20"/>
        </w:rPr>
        <w:t>impurificarea toxică cu produse petroliere, metale sau solvenţi are efecte nocive asupra vieţii acvatice, prin reducerea diversităţii biologice, reducerea cantitativă a organismelor vegetale şi animale; posibila formare a unei pelicule de produse petroliere la suprafaţa apei are efecte asupra condiţiilor de oxigenare a apei şi de respiraţie a organismelor acvatice.</w:t>
      </w:r>
    </w:p>
    <w:p w14:paraId="31689DF8" w14:textId="77777777" w:rsidR="008F6E8B" w:rsidRPr="00132D8B" w:rsidRDefault="008F6E8B" w:rsidP="008A56E3">
      <w:pPr>
        <w:pStyle w:val="ListParagraph"/>
        <w:numPr>
          <w:ilvl w:val="0"/>
          <w:numId w:val="23"/>
        </w:numPr>
        <w:tabs>
          <w:tab w:val="left" w:pos="0"/>
          <w:tab w:val="left" w:pos="630"/>
        </w:tabs>
        <w:spacing w:before="0" w:after="0"/>
        <w:jc w:val="both"/>
        <w:rPr>
          <w:rFonts w:asciiTheme="minorHAnsi" w:eastAsiaTheme="majorEastAsia" w:hAnsiTheme="minorHAnsi" w:cstheme="minorHAnsi"/>
          <w:bCs/>
          <w:szCs w:val="20"/>
          <w:lang w:val="fr-FR"/>
        </w:rPr>
      </w:pPr>
      <w:r w:rsidRPr="00132D8B">
        <w:rPr>
          <w:rFonts w:asciiTheme="minorHAnsi" w:eastAsiaTheme="majorEastAsia" w:hAnsiTheme="minorHAnsi" w:cstheme="minorHAnsi"/>
          <w:bCs/>
          <w:szCs w:val="20"/>
          <w:lang w:val="fr-FR"/>
        </w:rPr>
        <w:t>Apele subterane pot fi influenţate, de asemenea, de activităţile de construcţii şi terasamente ce se vor desfăşura prin pierderile de materiale şi substanţe cu potenţial poluant: carburanţi, ape menajere, deversări accidentale, fose de colectare a apelor uzate.</w:t>
      </w:r>
    </w:p>
    <w:p w14:paraId="158101B2" w14:textId="77777777" w:rsidR="008F6E8B" w:rsidRPr="00421624" w:rsidRDefault="008F6E8B" w:rsidP="008F6E8B">
      <w:pPr>
        <w:tabs>
          <w:tab w:val="left" w:pos="0"/>
          <w:tab w:val="left" w:pos="630"/>
        </w:tabs>
        <w:spacing w:before="0" w:after="0"/>
        <w:ind w:left="0"/>
        <w:jc w:val="both"/>
        <w:rPr>
          <w:rFonts w:asciiTheme="minorHAnsi" w:eastAsiaTheme="majorEastAsia" w:hAnsiTheme="minorHAnsi" w:cstheme="minorHAnsi"/>
          <w:bCs/>
          <w:szCs w:val="20"/>
        </w:rPr>
      </w:pPr>
      <w:r w:rsidRPr="00421624">
        <w:rPr>
          <w:rFonts w:asciiTheme="minorHAnsi" w:eastAsiaTheme="majorEastAsia" w:hAnsiTheme="minorHAnsi" w:cstheme="minorHAnsi"/>
          <w:bCs/>
          <w:szCs w:val="20"/>
        </w:rPr>
        <w:t>Pentru evitarea acestor se impun luarea unor măsuri şi anume:</w:t>
      </w:r>
    </w:p>
    <w:p w14:paraId="112AD1E6" w14:textId="77777777" w:rsidR="008F6E8B" w:rsidRPr="00421624" w:rsidRDefault="008F6E8B" w:rsidP="008A56E3">
      <w:pPr>
        <w:pStyle w:val="ListParagraph"/>
        <w:numPr>
          <w:ilvl w:val="0"/>
          <w:numId w:val="23"/>
        </w:numPr>
        <w:tabs>
          <w:tab w:val="left" w:pos="0"/>
          <w:tab w:val="left" w:pos="630"/>
        </w:tabs>
        <w:spacing w:before="0" w:after="0"/>
        <w:jc w:val="both"/>
        <w:rPr>
          <w:rFonts w:asciiTheme="minorHAnsi" w:eastAsiaTheme="majorEastAsia" w:hAnsiTheme="minorHAnsi" w:cstheme="minorHAnsi"/>
          <w:bCs/>
          <w:szCs w:val="20"/>
        </w:rPr>
      </w:pPr>
      <w:r w:rsidRPr="00421624">
        <w:rPr>
          <w:rFonts w:asciiTheme="minorHAnsi" w:eastAsiaTheme="majorEastAsia" w:hAnsiTheme="minorHAnsi" w:cstheme="minorHAnsi"/>
          <w:bCs/>
          <w:szCs w:val="20"/>
        </w:rPr>
        <w:t>manipularea combustibililor astfel încât să se evite scăpările şi împrăştierea acestora pe sol;</w:t>
      </w:r>
    </w:p>
    <w:p w14:paraId="32C31BEE" w14:textId="77777777" w:rsidR="008F6E8B" w:rsidRPr="00421624" w:rsidRDefault="008F6E8B" w:rsidP="008A56E3">
      <w:pPr>
        <w:pStyle w:val="ListParagraph"/>
        <w:numPr>
          <w:ilvl w:val="0"/>
          <w:numId w:val="23"/>
        </w:numPr>
        <w:tabs>
          <w:tab w:val="left" w:pos="0"/>
          <w:tab w:val="left" w:pos="630"/>
        </w:tabs>
        <w:spacing w:before="0" w:after="0"/>
        <w:jc w:val="both"/>
        <w:rPr>
          <w:rFonts w:asciiTheme="minorHAnsi" w:eastAsiaTheme="majorEastAsia" w:hAnsiTheme="minorHAnsi" w:cstheme="minorHAnsi"/>
          <w:bCs/>
          <w:szCs w:val="20"/>
        </w:rPr>
      </w:pPr>
      <w:r w:rsidRPr="00421624">
        <w:rPr>
          <w:rFonts w:asciiTheme="minorHAnsi" w:eastAsiaTheme="majorEastAsia" w:hAnsiTheme="minorHAnsi" w:cstheme="minorHAnsi"/>
          <w:bCs/>
          <w:szCs w:val="20"/>
        </w:rPr>
        <w:lastRenderedPageBreak/>
        <w:t>manipularea materialelor, a pământului şi a altor substanţe folosite astfel încât să se evite dizolvarea şi antrenarea lor de către apele de precipitaţii;</w:t>
      </w:r>
    </w:p>
    <w:p w14:paraId="021335DB" w14:textId="77777777" w:rsidR="008F6E8B" w:rsidRDefault="008F6E8B" w:rsidP="00A152C8">
      <w:pPr>
        <w:shd w:val="clear" w:color="auto" w:fill="FFFFFF"/>
        <w:spacing w:before="0" w:after="0"/>
        <w:ind w:left="0"/>
        <w:jc w:val="both"/>
        <w:rPr>
          <w:rFonts w:asciiTheme="minorHAnsi" w:eastAsia="Times New Roman" w:hAnsiTheme="minorHAnsi" w:cstheme="minorHAnsi"/>
          <w:color w:val="000000" w:themeColor="text1"/>
          <w:szCs w:val="20"/>
        </w:rPr>
      </w:pPr>
    </w:p>
    <w:p w14:paraId="3605D578" w14:textId="77777777" w:rsidR="00976A91" w:rsidRDefault="00976A91" w:rsidP="00A152C8">
      <w:pPr>
        <w:shd w:val="clear" w:color="auto" w:fill="FFFFFF"/>
        <w:spacing w:before="0" w:after="0"/>
        <w:ind w:left="0"/>
        <w:jc w:val="both"/>
        <w:rPr>
          <w:rFonts w:asciiTheme="minorHAnsi" w:eastAsia="Times New Roman" w:hAnsiTheme="minorHAnsi" w:cstheme="minorHAnsi"/>
          <w:color w:val="000000" w:themeColor="text1"/>
          <w:szCs w:val="20"/>
        </w:rPr>
      </w:pPr>
    </w:p>
    <w:p w14:paraId="18DB3E4E" w14:textId="77777777" w:rsidR="00976A91" w:rsidRPr="00976A91" w:rsidRDefault="00976A91" w:rsidP="00976A91">
      <w:pPr>
        <w:shd w:val="clear" w:color="auto" w:fill="FFFFFF"/>
        <w:spacing w:before="0" w:after="150"/>
        <w:ind w:left="0"/>
        <w:jc w:val="both"/>
        <w:rPr>
          <w:rFonts w:asciiTheme="minorHAnsi" w:eastAsia="Times New Roman" w:hAnsiTheme="minorHAnsi" w:cstheme="minorHAnsi"/>
          <w:color w:val="000000" w:themeColor="text1"/>
          <w:szCs w:val="20"/>
        </w:rPr>
      </w:pPr>
      <w:r w:rsidRPr="00976A91">
        <w:rPr>
          <w:rFonts w:asciiTheme="minorHAnsi" w:eastAsia="Times New Roman" w:hAnsiTheme="minorHAnsi" w:cstheme="minorHAnsi"/>
          <w:color w:val="000000" w:themeColor="text1"/>
          <w:szCs w:val="20"/>
        </w:rPr>
        <w:t>Antreprenorul va face pe propria sa cheltuiala toate angajamentele pentru alimentarea cu apa si energie electrica in scopul lucrarilor, cât și toate lucările necesare realizării obiectifvelor în funcție de tehnologia de execuție adoptată.</w:t>
      </w:r>
    </w:p>
    <w:p w14:paraId="2DF1FB6C" w14:textId="77777777" w:rsidR="00976A91" w:rsidRPr="00132D8B" w:rsidRDefault="00976A91" w:rsidP="00976A91">
      <w:pPr>
        <w:shd w:val="clear" w:color="auto" w:fill="FFFFFF"/>
        <w:spacing w:before="0" w:after="150"/>
        <w:ind w:left="0"/>
        <w:jc w:val="both"/>
        <w:rPr>
          <w:rFonts w:asciiTheme="minorHAnsi" w:eastAsia="Times New Roman" w:hAnsiTheme="minorHAnsi" w:cstheme="minorHAnsi"/>
          <w:color w:val="000000" w:themeColor="text1"/>
          <w:szCs w:val="20"/>
          <w:lang w:val="fr-FR"/>
        </w:rPr>
      </w:pPr>
      <w:r w:rsidRPr="00132D8B">
        <w:rPr>
          <w:rFonts w:asciiTheme="minorHAnsi" w:eastAsia="Times New Roman" w:hAnsiTheme="minorHAnsi" w:cstheme="minorHAnsi"/>
          <w:color w:val="000000" w:themeColor="text1"/>
          <w:szCs w:val="20"/>
          <w:lang w:val="fr-FR"/>
        </w:rPr>
        <w:t>Se vor instala contoare pentru utilitatile pe care Antreprenorul le consuma. Astfel, se va contoriza apa consumata pentru efectuarea de probe si teste, umezirea starturilor în vederea compactării.</w:t>
      </w:r>
    </w:p>
    <w:p w14:paraId="374723D8" w14:textId="77777777" w:rsidR="00976A91" w:rsidRPr="00132D8B" w:rsidRDefault="00976A91" w:rsidP="00976A91">
      <w:pPr>
        <w:shd w:val="clear" w:color="auto" w:fill="FFFFFF"/>
        <w:spacing w:before="0" w:after="150"/>
        <w:ind w:left="0"/>
        <w:jc w:val="both"/>
        <w:rPr>
          <w:rFonts w:asciiTheme="minorHAnsi" w:eastAsia="Times New Roman" w:hAnsiTheme="minorHAnsi" w:cstheme="minorHAnsi"/>
          <w:color w:val="000000" w:themeColor="text1"/>
          <w:szCs w:val="20"/>
          <w:lang w:val="fr-FR"/>
        </w:rPr>
      </w:pPr>
      <w:r w:rsidRPr="00132D8B">
        <w:rPr>
          <w:rFonts w:asciiTheme="minorHAnsi" w:eastAsia="Times New Roman" w:hAnsiTheme="minorHAnsi" w:cstheme="minorHAnsi"/>
          <w:color w:val="000000" w:themeColor="text1"/>
          <w:szCs w:val="20"/>
          <w:lang w:val="fr-FR"/>
        </w:rPr>
        <w:t>Apa pluviala, precum si apa uzata rezultata de la utilizatori, in timpul lucrarilor de reabilitari va fi evacuata in afara santierului, conform cerintelor Beneficiarului, pentru a preintampina defectiuni sau reclamatii.</w:t>
      </w:r>
    </w:p>
    <w:p w14:paraId="3F36E57E" w14:textId="77777777" w:rsidR="00A152C8" w:rsidRPr="00132D8B" w:rsidRDefault="00A152C8" w:rsidP="00831456">
      <w:pPr>
        <w:pStyle w:val="ListParagraph"/>
        <w:shd w:val="clear" w:color="auto" w:fill="FFFFFF"/>
        <w:spacing w:before="0" w:after="150"/>
        <w:ind w:left="1080"/>
        <w:jc w:val="both"/>
        <w:rPr>
          <w:rFonts w:asciiTheme="minorHAnsi" w:eastAsia="Times New Roman" w:hAnsiTheme="minorHAnsi" w:cstheme="minorHAnsi"/>
          <w:color w:val="000000" w:themeColor="text1"/>
          <w:sz w:val="22"/>
          <w:lang w:val="fr-FR"/>
        </w:rPr>
      </w:pPr>
    </w:p>
    <w:p w14:paraId="380EEC50" w14:textId="77777777" w:rsidR="00A152C8" w:rsidRPr="00132D8B" w:rsidRDefault="00A152C8" w:rsidP="008A56E3">
      <w:pPr>
        <w:pStyle w:val="Heading1"/>
        <w:keepLines w:val="0"/>
        <w:numPr>
          <w:ilvl w:val="0"/>
          <w:numId w:val="16"/>
        </w:numPr>
        <w:tabs>
          <w:tab w:val="left" w:pos="0"/>
        </w:tabs>
        <w:spacing w:before="0"/>
        <w:ind w:left="709" w:hanging="709"/>
        <w:jc w:val="both"/>
        <w:rPr>
          <w:rFonts w:asciiTheme="minorHAnsi" w:hAnsiTheme="minorHAnsi" w:cstheme="minorHAnsi"/>
          <w:caps/>
          <w:sz w:val="22"/>
          <w:szCs w:val="22"/>
          <w:lang w:val="fr-FR"/>
        </w:rPr>
      </w:pPr>
      <w:bookmarkStart w:id="20" w:name="_Toc31275594"/>
      <w:r w:rsidRPr="00132D8B">
        <w:rPr>
          <w:rFonts w:asciiTheme="minorHAnsi" w:hAnsiTheme="minorHAnsi" w:cstheme="minorHAnsi"/>
          <w:caps/>
          <w:sz w:val="22"/>
          <w:szCs w:val="22"/>
          <w:lang w:val="fr-FR"/>
        </w:rPr>
        <w:t>Lucrări de refacere a amplasamentului la finalizarea investiției, în caz de accidente și/sau la încetarea activității, în măsura în care aceste informații sunt disponibile:</w:t>
      </w:r>
      <w:bookmarkEnd w:id="20"/>
    </w:p>
    <w:p w14:paraId="2F8C953A" w14:textId="77777777" w:rsidR="00CC4577" w:rsidRPr="00132D8B" w:rsidRDefault="00CC4577" w:rsidP="00CC4577">
      <w:pPr>
        <w:tabs>
          <w:tab w:val="left" w:pos="0"/>
          <w:tab w:val="left" w:pos="630"/>
        </w:tabs>
        <w:spacing w:before="0" w:after="0"/>
        <w:ind w:left="0"/>
        <w:jc w:val="both"/>
        <w:rPr>
          <w:rFonts w:asciiTheme="minorHAnsi" w:eastAsia="Times New Roman" w:hAnsiTheme="minorHAnsi" w:cstheme="minorHAnsi"/>
          <w:b/>
          <w:bCs/>
          <w:color w:val="000000" w:themeColor="text1"/>
          <w:szCs w:val="20"/>
          <w:lang w:val="fr-FR"/>
        </w:rPr>
      </w:pPr>
    </w:p>
    <w:p w14:paraId="3F459595" w14:textId="77777777" w:rsidR="00CC4577" w:rsidRPr="00132D8B" w:rsidRDefault="00CC4577" w:rsidP="00CC4577">
      <w:pPr>
        <w:tabs>
          <w:tab w:val="left" w:pos="0"/>
        </w:tabs>
        <w:spacing w:before="0" w:after="0"/>
        <w:ind w:left="0"/>
        <w:jc w:val="both"/>
        <w:rPr>
          <w:rFonts w:asciiTheme="minorHAnsi" w:eastAsia="Times New Roman" w:hAnsiTheme="minorHAnsi" w:cstheme="minorHAnsi"/>
          <w:b/>
          <w:bCs/>
          <w:color w:val="000000" w:themeColor="text1"/>
          <w:szCs w:val="20"/>
          <w:lang w:val="fr-FR"/>
        </w:rPr>
      </w:pPr>
      <w:r w:rsidRPr="00132D8B">
        <w:rPr>
          <w:rFonts w:asciiTheme="minorHAnsi" w:eastAsia="Times New Roman" w:hAnsiTheme="minorHAnsi" w:cstheme="minorHAnsi"/>
          <w:b/>
          <w:bCs/>
          <w:color w:val="000000" w:themeColor="text1"/>
          <w:szCs w:val="20"/>
          <w:lang w:val="fr-FR"/>
        </w:rPr>
        <w:t xml:space="preserve">Lucrările propuse pentru refacerea amplasamentului la finalizarea investiției, în caz de accidente </w:t>
      </w:r>
    </w:p>
    <w:p w14:paraId="6B8841DA" w14:textId="77777777" w:rsidR="00CC4577" w:rsidRPr="00CC4577" w:rsidRDefault="00CC4577" w:rsidP="00CC4577">
      <w:pPr>
        <w:tabs>
          <w:tab w:val="left" w:pos="0"/>
          <w:tab w:val="left" w:pos="630"/>
        </w:tabs>
        <w:spacing w:before="0" w:after="0"/>
        <w:ind w:left="0"/>
        <w:jc w:val="both"/>
        <w:rPr>
          <w:rFonts w:asciiTheme="minorHAnsi" w:eastAsiaTheme="majorEastAsia" w:hAnsiTheme="minorHAnsi" w:cstheme="minorHAnsi"/>
          <w:bCs/>
          <w:szCs w:val="20"/>
        </w:rPr>
      </w:pPr>
      <w:r w:rsidRPr="00CC4577">
        <w:rPr>
          <w:rFonts w:asciiTheme="minorHAnsi" w:eastAsiaTheme="majorEastAsia" w:hAnsiTheme="minorHAnsi" w:cstheme="minorHAnsi"/>
          <w:bCs/>
          <w:szCs w:val="20"/>
        </w:rPr>
        <w:t xml:space="preserve">Lucrarea nu este de mare anvergură, deci nu s-a prevăzut probabilitatea apariţiei accidentelor majore din care să rezulte poluarea mediului sau afectarea sănătăţii umane, deci considerăm că nu este necesară includerea unor lucrări speciale în acest sens. </w:t>
      </w:r>
    </w:p>
    <w:p w14:paraId="65534865" w14:textId="77777777" w:rsidR="00CC4577" w:rsidRPr="00CC4577" w:rsidRDefault="00CC4577" w:rsidP="00CC4577">
      <w:pPr>
        <w:shd w:val="clear" w:color="auto" w:fill="FFFFFF"/>
        <w:tabs>
          <w:tab w:val="left" w:pos="0"/>
          <w:tab w:val="left" w:pos="630"/>
        </w:tabs>
        <w:spacing w:before="0" w:after="0"/>
        <w:jc w:val="both"/>
        <w:rPr>
          <w:rFonts w:asciiTheme="minorHAnsi" w:eastAsia="Times New Roman" w:hAnsiTheme="minorHAnsi" w:cstheme="minorHAnsi"/>
          <w:b/>
          <w:bCs/>
          <w:color w:val="000000" w:themeColor="text1"/>
          <w:szCs w:val="20"/>
        </w:rPr>
      </w:pPr>
    </w:p>
    <w:p w14:paraId="470D42CD" w14:textId="77777777" w:rsidR="00CC4577" w:rsidRPr="00132D8B" w:rsidRDefault="00CC4577" w:rsidP="00CC4577">
      <w:pPr>
        <w:shd w:val="clear" w:color="auto" w:fill="FFFFFF"/>
        <w:tabs>
          <w:tab w:val="left" w:pos="0"/>
          <w:tab w:val="left" w:pos="630"/>
        </w:tabs>
        <w:spacing w:before="0" w:after="0"/>
        <w:ind w:left="0"/>
        <w:jc w:val="both"/>
        <w:rPr>
          <w:rFonts w:asciiTheme="minorHAnsi" w:eastAsia="Times New Roman" w:hAnsiTheme="minorHAnsi" w:cstheme="minorHAnsi"/>
          <w:b/>
          <w:bCs/>
          <w:color w:val="000000" w:themeColor="text1"/>
          <w:szCs w:val="20"/>
          <w:lang w:val="fr-FR"/>
        </w:rPr>
      </w:pPr>
      <w:r w:rsidRPr="00132D8B">
        <w:rPr>
          <w:rFonts w:asciiTheme="minorHAnsi" w:eastAsia="Times New Roman" w:hAnsiTheme="minorHAnsi" w:cstheme="minorHAnsi"/>
          <w:b/>
          <w:bCs/>
          <w:color w:val="000000" w:themeColor="text1"/>
          <w:szCs w:val="20"/>
          <w:lang w:val="fr-FR"/>
        </w:rPr>
        <w:t>Lucrările propuse pentru refacerea amplasamentului la finalizarea investiției, în caz la încetarea activității</w:t>
      </w:r>
    </w:p>
    <w:p w14:paraId="62C892D4" w14:textId="77777777" w:rsidR="00CC4577" w:rsidRPr="00132D8B" w:rsidRDefault="00CC4577" w:rsidP="00CC4577">
      <w:pPr>
        <w:shd w:val="clear" w:color="auto" w:fill="FFFFFF"/>
        <w:tabs>
          <w:tab w:val="left" w:pos="0"/>
          <w:tab w:val="left" w:pos="630"/>
        </w:tabs>
        <w:spacing w:before="0" w:after="0"/>
        <w:ind w:left="0"/>
        <w:jc w:val="both"/>
        <w:rPr>
          <w:rFonts w:asciiTheme="minorHAnsi" w:eastAsiaTheme="majorEastAsia" w:hAnsiTheme="minorHAnsi" w:cstheme="minorHAnsi"/>
          <w:bCs/>
          <w:szCs w:val="20"/>
          <w:lang w:val="fr-FR"/>
        </w:rPr>
      </w:pPr>
      <w:r w:rsidRPr="00132D8B">
        <w:rPr>
          <w:rFonts w:asciiTheme="minorHAnsi" w:eastAsiaTheme="majorEastAsia" w:hAnsiTheme="minorHAnsi" w:cstheme="minorHAnsi"/>
          <w:bCs/>
          <w:szCs w:val="20"/>
          <w:lang w:val="fr-FR"/>
        </w:rPr>
        <w:t xml:space="preserve">La finalizarea investiției amplasamentul va fi readus la starea inițială. </w:t>
      </w:r>
    </w:p>
    <w:p w14:paraId="43B5BF7C" w14:textId="77777777" w:rsidR="00CC4577" w:rsidRPr="00CC4577" w:rsidRDefault="00CC4577" w:rsidP="00CC4577">
      <w:pPr>
        <w:tabs>
          <w:tab w:val="left" w:pos="0"/>
          <w:tab w:val="left" w:pos="630"/>
        </w:tabs>
        <w:spacing w:before="0" w:after="0"/>
        <w:ind w:left="0"/>
        <w:jc w:val="both"/>
        <w:rPr>
          <w:rFonts w:asciiTheme="minorHAnsi" w:hAnsiTheme="minorHAnsi" w:cstheme="minorHAnsi"/>
          <w:sz w:val="19"/>
          <w:szCs w:val="19"/>
          <w:lang w:val="ro-RO"/>
        </w:rPr>
      </w:pPr>
      <w:r w:rsidRPr="00CC4577">
        <w:rPr>
          <w:rFonts w:asciiTheme="minorHAnsi" w:hAnsiTheme="minorHAnsi" w:cstheme="minorHAnsi"/>
          <w:sz w:val="19"/>
          <w:szCs w:val="19"/>
          <w:lang w:val="ro-RO"/>
        </w:rPr>
        <w:t xml:space="preserve">La încetarea activităţii lucrărilor de execuţie, adică a şantierului, terenul afectat se va aduce cel puţin în starea avută iniţial, urmărind cu stricteţe refacerea tururor denivelărilor apărute în urma săpării şanţurilor pentru amplasarea podeţelor.  Eventualele spaţii verzi,  vor fi supraînsemânţate cu seminţe de iarbă şi predate beneficiarului.  </w:t>
      </w:r>
    </w:p>
    <w:p w14:paraId="2E7FC42D" w14:textId="77777777" w:rsidR="00CC4577" w:rsidRPr="00132D8B" w:rsidRDefault="00CC4577" w:rsidP="00CC4577">
      <w:pPr>
        <w:pStyle w:val="ListParagraph"/>
        <w:shd w:val="clear" w:color="auto" w:fill="FFFFFF"/>
        <w:tabs>
          <w:tab w:val="left" w:pos="0"/>
          <w:tab w:val="left" w:pos="630"/>
        </w:tabs>
        <w:spacing w:before="0" w:after="0"/>
        <w:ind w:left="1080"/>
        <w:jc w:val="both"/>
        <w:rPr>
          <w:rFonts w:asciiTheme="minorHAnsi" w:eastAsia="Times New Roman" w:hAnsiTheme="minorHAnsi" w:cstheme="minorHAnsi"/>
          <w:color w:val="000000" w:themeColor="text1"/>
          <w:szCs w:val="20"/>
          <w:lang w:val="ro-RO"/>
        </w:rPr>
      </w:pPr>
    </w:p>
    <w:p w14:paraId="7695BACD" w14:textId="77777777" w:rsidR="00CC4577" w:rsidRPr="00132D8B" w:rsidRDefault="00CC4577" w:rsidP="00CC4577">
      <w:pPr>
        <w:shd w:val="clear" w:color="auto" w:fill="FFFFFF"/>
        <w:tabs>
          <w:tab w:val="left" w:pos="0"/>
          <w:tab w:val="left" w:pos="630"/>
        </w:tabs>
        <w:spacing w:before="0" w:after="0"/>
        <w:ind w:left="0"/>
        <w:jc w:val="both"/>
        <w:rPr>
          <w:rFonts w:asciiTheme="minorHAnsi" w:eastAsia="Times New Roman" w:hAnsiTheme="minorHAnsi" w:cstheme="minorHAnsi"/>
          <w:b/>
          <w:bCs/>
          <w:color w:val="000000" w:themeColor="text1"/>
          <w:szCs w:val="20"/>
          <w:lang w:val="fr-FR"/>
        </w:rPr>
      </w:pPr>
      <w:r w:rsidRPr="00132D8B">
        <w:rPr>
          <w:rFonts w:asciiTheme="minorHAnsi" w:eastAsia="Times New Roman" w:hAnsiTheme="minorHAnsi" w:cstheme="minorHAnsi"/>
          <w:b/>
          <w:bCs/>
          <w:color w:val="000000" w:themeColor="text1"/>
          <w:szCs w:val="20"/>
          <w:lang w:val="fr-FR"/>
        </w:rPr>
        <w:t>Aspecte referitoare la prevenirea și modul de răspuns pentru cazuri de poluări accidentale</w:t>
      </w:r>
    </w:p>
    <w:p w14:paraId="692C3D1C" w14:textId="77777777" w:rsidR="00CC4577" w:rsidRPr="00CC4577" w:rsidRDefault="00CC4577" w:rsidP="00CC4577">
      <w:pPr>
        <w:shd w:val="clear" w:color="auto" w:fill="FFFFFF"/>
        <w:tabs>
          <w:tab w:val="left" w:pos="0"/>
          <w:tab w:val="left" w:pos="630"/>
        </w:tabs>
        <w:spacing w:before="0" w:after="0"/>
        <w:ind w:left="0"/>
        <w:jc w:val="both"/>
        <w:rPr>
          <w:rFonts w:asciiTheme="minorHAnsi" w:eastAsiaTheme="majorEastAsia" w:hAnsiTheme="minorHAnsi" w:cstheme="minorHAnsi"/>
          <w:bCs/>
          <w:szCs w:val="20"/>
        </w:rPr>
      </w:pPr>
      <w:r w:rsidRPr="00CC4577">
        <w:rPr>
          <w:rFonts w:asciiTheme="minorHAnsi" w:eastAsiaTheme="majorEastAsia" w:hAnsiTheme="minorHAnsi" w:cstheme="minorHAnsi"/>
          <w:bCs/>
          <w:szCs w:val="20"/>
        </w:rPr>
        <w:t>La apariţia oricăror poluări accedentale din timpul executării lucrărilor, executantul este obligat pe baza contractu</w:t>
      </w:r>
      <w:r w:rsidR="00E67FAB">
        <w:rPr>
          <w:rFonts w:asciiTheme="minorHAnsi" w:eastAsiaTheme="majorEastAsia" w:hAnsiTheme="minorHAnsi" w:cstheme="minorHAnsi"/>
          <w:bCs/>
          <w:szCs w:val="20"/>
        </w:rPr>
        <w:t xml:space="preserve">lui încheiat, cu beneficiarul, </w:t>
      </w:r>
      <w:r w:rsidRPr="00CC4577">
        <w:rPr>
          <w:rFonts w:asciiTheme="minorHAnsi" w:eastAsiaTheme="majorEastAsia" w:hAnsiTheme="minorHAnsi" w:cstheme="minorHAnsi"/>
          <w:bCs/>
          <w:szCs w:val="20"/>
        </w:rPr>
        <w:t>să răspundă pentru toate pagubele aduse.</w:t>
      </w:r>
    </w:p>
    <w:p w14:paraId="61315813" w14:textId="77777777" w:rsidR="00CC4577" w:rsidRPr="00CC4577" w:rsidRDefault="00CC4577" w:rsidP="00CC4577">
      <w:pPr>
        <w:shd w:val="clear" w:color="auto" w:fill="FFFFFF"/>
        <w:tabs>
          <w:tab w:val="left" w:pos="0"/>
          <w:tab w:val="left" w:pos="630"/>
        </w:tabs>
        <w:spacing w:before="0" w:after="0"/>
        <w:jc w:val="both"/>
        <w:rPr>
          <w:rFonts w:asciiTheme="minorHAnsi" w:eastAsiaTheme="majorEastAsia" w:hAnsiTheme="minorHAnsi" w:cstheme="minorHAnsi"/>
          <w:bCs/>
          <w:szCs w:val="20"/>
        </w:rPr>
      </w:pPr>
    </w:p>
    <w:p w14:paraId="3D0CC93D" w14:textId="77777777" w:rsidR="00E67FAB" w:rsidRDefault="00E67FAB" w:rsidP="00CC4577">
      <w:pPr>
        <w:shd w:val="clear" w:color="auto" w:fill="FFFFFF"/>
        <w:tabs>
          <w:tab w:val="left" w:pos="0"/>
          <w:tab w:val="left" w:pos="630"/>
        </w:tabs>
        <w:spacing w:before="0" w:after="0"/>
        <w:ind w:left="0"/>
        <w:jc w:val="both"/>
        <w:rPr>
          <w:rFonts w:asciiTheme="minorHAnsi" w:eastAsia="Times New Roman" w:hAnsiTheme="minorHAnsi" w:cstheme="minorHAnsi"/>
          <w:b/>
          <w:bCs/>
          <w:color w:val="000000" w:themeColor="text1"/>
          <w:szCs w:val="20"/>
        </w:rPr>
      </w:pPr>
    </w:p>
    <w:p w14:paraId="2E90F810" w14:textId="77777777" w:rsidR="00CC4577" w:rsidRDefault="00CC4577" w:rsidP="00E67FAB">
      <w:pPr>
        <w:shd w:val="clear" w:color="auto" w:fill="FFFFFF"/>
        <w:tabs>
          <w:tab w:val="left" w:pos="0"/>
          <w:tab w:val="left" w:pos="630"/>
        </w:tabs>
        <w:spacing w:before="0" w:after="0"/>
        <w:ind w:left="0"/>
        <w:jc w:val="both"/>
        <w:rPr>
          <w:rFonts w:asciiTheme="minorHAnsi" w:eastAsia="Times New Roman" w:hAnsiTheme="minorHAnsi" w:cstheme="minorHAnsi"/>
          <w:b/>
          <w:bCs/>
          <w:color w:val="000000" w:themeColor="text1"/>
          <w:szCs w:val="20"/>
        </w:rPr>
      </w:pPr>
      <w:r w:rsidRPr="00CC4577">
        <w:rPr>
          <w:rFonts w:asciiTheme="minorHAnsi" w:eastAsia="Times New Roman" w:hAnsiTheme="minorHAnsi" w:cstheme="minorHAnsi"/>
          <w:b/>
          <w:bCs/>
          <w:color w:val="000000" w:themeColor="text1"/>
          <w:szCs w:val="20"/>
        </w:rPr>
        <w:t>Aspecte referitoare la închiderea/dez</w:t>
      </w:r>
      <w:r w:rsidR="00E67FAB">
        <w:rPr>
          <w:rFonts w:asciiTheme="minorHAnsi" w:eastAsia="Times New Roman" w:hAnsiTheme="minorHAnsi" w:cstheme="minorHAnsi"/>
          <w:b/>
          <w:bCs/>
          <w:color w:val="000000" w:themeColor="text1"/>
          <w:szCs w:val="20"/>
        </w:rPr>
        <w:t>afectarea/demolarea instalației</w:t>
      </w:r>
    </w:p>
    <w:p w14:paraId="0A893B8F" w14:textId="77777777" w:rsidR="00E67FAB" w:rsidRDefault="00E67FAB" w:rsidP="00E67FAB">
      <w:pPr>
        <w:shd w:val="clear" w:color="auto" w:fill="FFFFFF"/>
        <w:tabs>
          <w:tab w:val="left" w:pos="0"/>
          <w:tab w:val="left" w:pos="630"/>
        </w:tabs>
        <w:spacing w:before="0" w:after="0"/>
        <w:ind w:left="0"/>
        <w:jc w:val="both"/>
        <w:rPr>
          <w:rFonts w:asciiTheme="minorHAnsi" w:eastAsia="Times New Roman" w:hAnsiTheme="minorHAnsi" w:cstheme="minorHAnsi"/>
          <w:b/>
          <w:bCs/>
          <w:color w:val="000000" w:themeColor="text1"/>
          <w:szCs w:val="20"/>
        </w:rPr>
      </w:pPr>
    </w:p>
    <w:p w14:paraId="4DBE83D6" w14:textId="77777777" w:rsidR="00E67FAB" w:rsidRPr="00132D8B" w:rsidRDefault="00E67FAB" w:rsidP="00E67FAB">
      <w:pPr>
        <w:shd w:val="clear" w:color="auto" w:fill="FFFFFF"/>
        <w:tabs>
          <w:tab w:val="left" w:pos="0"/>
          <w:tab w:val="left" w:pos="630"/>
        </w:tabs>
        <w:spacing w:before="0" w:after="0"/>
        <w:ind w:left="0"/>
        <w:jc w:val="both"/>
        <w:rPr>
          <w:rFonts w:asciiTheme="minorHAnsi" w:eastAsia="Times New Roman" w:hAnsiTheme="minorHAnsi" w:cstheme="minorHAnsi"/>
          <w:bCs/>
          <w:color w:val="000000" w:themeColor="text1"/>
          <w:szCs w:val="20"/>
          <w:lang w:val="fr-FR"/>
        </w:rPr>
      </w:pPr>
      <w:r w:rsidRPr="00132D8B">
        <w:rPr>
          <w:rFonts w:asciiTheme="minorHAnsi" w:eastAsia="Times New Roman" w:hAnsiTheme="minorHAnsi" w:cstheme="minorHAnsi"/>
          <w:bCs/>
          <w:color w:val="000000" w:themeColor="text1"/>
          <w:szCs w:val="20"/>
          <w:lang w:val="fr-FR"/>
        </w:rPr>
        <w:t xml:space="preserve">Nu este cazul, fiind drumuri publice. </w:t>
      </w:r>
    </w:p>
    <w:p w14:paraId="20D48D00" w14:textId="77777777" w:rsidR="00E67FAB" w:rsidRPr="00132D8B" w:rsidRDefault="00E67FAB" w:rsidP="00E67FAB">
      <w:pPr>
        <w:shd w:val="clear" w:color="auto" w:fill="FFFFFF"/>
        <w:tabs>
          <w:tab w:val="left" w:pos="0"/>
          <w:tab w:val="left" w:pos="630"/>
        </w:tabs>
        <w:spacing w:before="0" w:after="0"/>
        <w:ind w:left="0"/>
        <w:jc w:val="both"/>
        <w:rPr>
          <w:rFonts w:asciiTheme="minorHAnsi" w:eastAsia="Times New Roman" w:hAnsiTheme="minorHAnsi" w:cstheme="minorHAnsi"/>
          <w:b/>
          <w:bCs/>
          <w:color w:val="000000" w:themeColor="text1"/>
          <w:szCs w:val="20"/>
          <w:lang w:val="fr-FR"/>
        </w:rPr>
      </w:pPr>
    </w:p>
    <w:p w14:paraId="1531EDD4" w14:textId="77777777" w:rsidR="00CC4577" w:rsidRPr="00132D8B" w:rsidRDefault="00CC4577" w:rsidP="00CC4577">
      <w:pPr>
        <w:shd w:val="clear" w:color="auto" w:fill="FFFFFF"/>
        <w:tabs>
          <w:tab w:val="left" w:pos="0"/>
          <w:tab w:val="left" w:pos="630"/>
        </w:tabs>
        <w:spacing w:before="0" w:after="0"/>
        <w:ind w:left="0"/>
        <w:jc w:val="both"/>
        <w:rPr>
          <w:rFonts w:asciiTheme="minorHAnsi" w:eastAsia="Times New Roman" w:hAnsiTheme="minorHAnsi" w:cstheme="minorHAnsi"/>
          <w:b/>
          <w:bCs/>
          <w:color w:val="000000" w:themeColor="text1"/>
          <w:szCs w:val="20"/>
          <w:lang w:val="fr-FR"/>
        </w:rPr>
      </w:pPr>
      <w:r w:rsidRPr="00132D8B">
        <w:rPr>
          <w:rFonts w:asciiTheme="minorHAnsi" w:eastAsia="Times New Roman" w:hAnsiTheme="minorHAnsi" w:cstheme="minorHAnsi"/>
          <w:b/>
          <w:bCs/>
          <w:color w:val="000000" w:themeColor="text1"/>
          <w:szCs w:val="20"/>
          <w:lang w:val="fr-FR"/>
        </w:rPr>
        <w:t>Modalități de refacere a stării inițiale/reabilitare în vederea utilizării ulterioare a terenului</w:t>
      </w:r>
    </w:p>
    <w:p w14:paraId="377D93AA" w14:textId="77777777" w:rsidR="00CC4577" w:rsidRPr="00132D8B" w:rsidRDefault="00CC4577" w:rsidP="00CC4577">
      <w:pPr>
        <w:shd w:val="clear" w:color="auto" w:fill="FFFFFF"/>
        <w:tabs>
          <w:tab w:val="left" w:pos="0"/>
          <w:tab w:val="left" w:pos="630"/>
        </w:tabs>
        <w:spacing w:before="0" w:after="0"/>
        <w:ind w:left="0"/>
        <w:jc w:val="both"/>
        <w:rPr>
          <w:rFonts w:asciiTheme="minorHAnsi" w:eastAsiaTheme="majorEastAsia" w:hAnsiTheme="minorHAnsi" w:cstheme="minorHAnsi"/>
          <w:b/>
          <w:bCs/>
          <w:szCs w:val="20"/>
          <w:lang w:val="fr-FR"/>
        </w:rPr>
      </w:pPr>
      <w:r w:rsidRPr="00132D8B">
        <w:rPr>
          <w:rFonts w:asciiTheme="minorHAnsi" w:eastAsiaTheme="majorEastAsia" w:hAnsiTheme="minorHAnsi" w:cstheme="minorHAnsi"/>
          <w:bCs/>
          <w:szCs w:val="20"/>
          <w:lang w:val="fr-FR"/>
        </w:rPr>
        <w:t xml:space="preserve">Terenurile </w:t>
      </w:r>
      <w:r w:rsidR="00175C72" w:rsidRPr="00132D8B">
        <w:rPr>
          <w:rFonts w:asciiTheme="minorHAnsi" w:eastAsiaTheme="majorEastAsia" w:hAnsiTheme="minorHAnsi" w:cstheme="minorHAnsi"/>
          <w:bCs/>
          <w:szCs w:val="20"/>
          <w:lang w:val="fr-FR"/>
        </w:rPr>
        <w:t xml:space="preserve">afectate </w:t>
      </w:r>
      <w:r w:rsidRPr="00132D8B">
        <w:rPr>
          <w:rFonts w:asciiTheme="minorHAnsi" w:eastAsiaTheme="majorEastAsia" w:hAnsiTheme="minorHAnsi" w:cstheme="minorHAnsi"/>
          <w:bCs/>
          <w:szCs w:val="20"/>
          <w:lang w:val="fr-FR"/>
        </w:rPr>
        <w:t xml:space="preserve">vor fi </w:t>
      </w:r>
      <w:r w:rsidR="004C1D54" w:rsidRPr="00132D8B">
        <w:rPr>
          <w:rFonts w:asciiTheme="minorHAnsi" w:eastAsiaTheme="majorEastAsia" w:hAnsiTheme="minorHAnsi" w:cstheme="minorHAnsi"/>
          <w:bCs/>
          <w:szCs w:val="20"/>
          <w:lang w:val="fr-FR"/>
        </w:rPr>
        <w:t>modernizate</w:t>
      </w:r>
      <w:r w:rsidR="00175C72" w:rsidRPr="00132D8B">
        <w:rPr>
          <w:rFonts w:asciiTheme="minorHAnsi" w:eastAsiaTheme="majorEastAsia" w:hAnsiTheme="minorHAnsi" w:cstheme="minorHAnsi"/>
          <w:bCs/>
          <w:szCs w:val="20"/>
          <w:lang w:val="fr-FR"/>
        </w:rPr>
        <w:t>, fiind obiectul modernizării străzilor</w:t>
      </w:r>
      <w:r w:rsidRPr="00132D8B">
        <w:rPr>
          <w:rFonts w:asciiTheme="minorHAnsi" w:eastAsiaTheme="majorEastAsia" w:hAnsiTheme="minorHAnsi" w:cstheme="minorHAnsi"/>
          <w:bCs/>
          <w:szCs w:val="20"/>
          <w:lang w:val="fr-FR"/>
        </w:rPr>
        <w:t xml:space="preserve">. </w:t>
      </w:r>
    </w:p>
    <w:p w14:paraId="6796BCB1" w14:textId="77777777" w:rsidR="00831456" w:rsidRPr="00132D8B" w:rsidRDefault="00831456" w:rsidP="00A152C8">
      <w:pPr>
        <w:shd w:val="clear" w:color="auto" w:fill="FFFFFF"/>
        <w:spacing w:before="0" w:after="0"/>
        <w:ind w:left="0"/>
        <w:jc w:val="both"/>
        <w:rPr>
          <w:rFonts w:asciiTheme="minorHAnsi" w:eastAsia="Times New Roman" w:hAnsiTheme="minorHAnsi" w:cstheme="minorHAnsi"/>
          <w:b/>
          <w:color w:val="000000" w:themeColor="text1"/>
          <w:sz w:val="22"/>
          <w:lang w:val="fr-FR"/>
        </w:rPr>
      </w:pPr>
    </w:p>
    <w:p w14:paraId="1CD1CDA3" w14:textId="77777777" w:rsidR="00A152C8" w:rsidRDefault="00A152C8" w:rsidP="008A56E3">
      <w:pPr>
        <w:pStyle w:val="Heading1"/>
        <w:keepLines w:val="0"/>
        <w:numPr>
          <w:ilvl w:val="0"/>
          <w:numId w:val="16"/>
        </w:numPr>
        <w:tabs>
          <w:tab w:val="left" w:pos="0"/>
        </w:tabs>
        <w:spacing w:before="0"/>
        <w:ind w:left="709" w:hanging="709"/>
        <w:jc w:val="both"/>
        <w:rPr>
          <w:rFonts w:asciiTheme="minorHAnsi" w:hAnsiTheme="minorHAnsi" w:cstheme="minorHAnsi"/>
          <w:caps/>
          <w:sz w:val="22"/>
          <w:szCs w:val="22"/>
        </w:rPr>
      </w:pPr>
      <w:bookmarkStart w:id="21" w:name="_Toc31275595"/>
      <w:r w:rsidRPr="00492903">
        <w:rPr>
          <w:rFonts w:asciiTheme="minorHAnsi" w:hAnsiTheme="minorHAnsi" w:cstheme="minorHAnsi"/>
          <w:caps/>
          <w:sz w:val="22"/>
          <w:szCs w:val="22"/>
        </w:rPr>
        <w:t>Anexe - piese desenate:</w:t>
      </w:r>
      <w:bookmarkEnd w:id="21"/>
    </w:p>
    <w:p w14:paraId="37CA98F1" w14:textId="77777777" w:rsidR="00492903" w:rsidRPr="00492903" w:rsidRDefault="00492903" w:rsidP="00492903"/>
    <w:p w14:paraId="725A2E43" w14:textId="77777777" w:rsidR="00A152C8" w:rsidRPr="007F2C18" w:rsidRDefault="007F2C18" w:rsidP="008A56E3">
      <w:pPr>
        <w:pStyle w:val="ListParagraph"/>
        <w:numPr>
          <w:ilvl w:val="0"/>
          <w:numId w:val="24"/>
        </w:numPr>
        <w:shd w:val="clear" w:color="auto" w:fill="FFFFFF"/>
        <w:spacing w:before="0" w:after="0"/>
        <w:jc w:val="both"/>
        <w:rPr>
          <w:rFonts w:asciiTheme="minorHAnsi" w:eastAsia="Times New Roman" w:hAnsiTheme="minorHAnsi" w:cstheme="minorHAnsi"/>
          <w:color w:val="000000" w:themeColor="text1"/>
          <w:szCs w:val="20"/>
        </w:rPr>
      </w:pPr>
      <w:r w:rsidRPr="007F2C18">
        <w:rPr>
          <w:rFonts w:asciiTheme="minorHAnsi" w:eastAsia="Times New Roman" w:hAnsiTheme="minorHAnsi" w:cstheme="minorHAnsi"/>
          <w:color w:val="000000" w:themeColor="text1"/>
          <w:szCs w:val="20"/>
        </w:rPr>
        <w:t>Plan de încadrare</w:t>
      </w:r>
    </w:p>
    <w:p w14:paraId="08ADC2F2" w14:textId="634A1773" w:rsidR="007F2C18" w:rsidRDefault="007F2C18" w:rsidP="008A56E3">
      <w:pPr>
        <w:pStyle w:val="ListParagraph"/>
        <w:numPr>
          <w:ilvl w:val="0"/>
          <w:numId w:val="24"/>
        </w:numPr>
        <w:shd w:val="clear" w:color="auto" w:fill="FFFFFF"/>
        <w:spacing w:before="0" w:after="0"/>
        <w:jc w:val="both"/>
        <w:rPr>
          <w:rFonts w:asciiTheme="minorHAnsi" w:eastAsia="Times New Roman" w:hAnsiTheme="minorHAnsi" w:cstheme="minorHAnsi"/>
          <w:color w:val="000000" w:themeColor="text1"/>
          <w:szCs w:val="20"/>
        </w:rPr>
      </w:pPr>
      <w:r>
        <w:rPr>
          <w:rFonts w:asciiTheme="minorHAnsi" w:eastAsia="Times New Roman" w:hAnsiTheme="minorHAnsi" w:cstheme="minorHAnsi"/>
          <w:color w:val="000000" w:themeColor="text1"/>
          <w:szCs w:val="20"/>
        </w:rPr>
        <w:t>Planuri de situație</w:t>
      </w:r>
    </w:p>
    <w:p w14:paraId="2C729568" w14:textId="77777777" w:rsidR="00132D8B" w:rsidRDefault="00132D8B" w:rsidP="00132D8B">
      <w:pPr>
        <w:pStyle w:val="ListParagraph"/>
        <w:shd w:val="clear" w:color="auto" w:fill="FFFFFF"/>
        <w:spacing w:before="0" w:after="0"/>
        <w:ind w:left="1065"/>
        <w:jc w:val="both"/>
        <w:rPr>
          <w:rFonts w:asciiTheme="minorHAnsi" w:eastAsia="Times New Roman" w:hAnsiTheme="minorHAnsi" w:cstheme="minorHAnsi"/>
          <w:color w:val="000000" w:themeColor="text1"/>
          <w:szCs w:val="20"/>
        </w:rPr>
      </w:pPr>
    </w:p>
    <w:p w14:paraId="25345268" w14:textId="77777777" w:rsidR="00132D8B" w:rsidRDefault="00132D8B" w:rsidP="00132D8B">
      <w:pPr>
        <w:pStyle w:val="ListParagraph"/>
        <w:shd w:val="clear" w:color="auto" w:fill="FFFFFF"/>
        <w:spacing w:before="0" w:after="0"/>
        <w:ind w:left="1065"/>
        <w:jc w:val="both"/>
        <w:rPr>
          <w:rFonts w:asciiTheme="minorHAnsi" w:eastAsia="Times New Roman" w:hAnsiTheme="minorHAnsi" w:cstheme="minorHAnsi"/>
          <w:color w:val="000000" w:themeColor="text1"/>
          <w:szCs w:val="20"/>
        </w:rPr>
      </w:pPr>
    </w:p>
    <w:p w14:paraId="69206942" w14:textId="60486FD7" w:rsidR="00132D8B" w:rsidRDefault="00132D8B" w:rsidP="008A56E3">
      <w:pPr>
        <w:pStyle w:val="Heading1"/>
        <w:keepLines w:val="0"/>
        <w:numPr>
          <w:ilvl w:val="0"/>
          <w:numId w:val="16"/>
        </w:numPr>
        <w:tabs>
          <w:tab w:val="left" w:pos="0"/>
          <w:tab w:val="num" w:pos="851"/>
        </w:tabs>
        <w:spacing w:before="0"/>
        <w:ind w:left="709" w:hanging="709"/>
        <w:jc w:val="both"/>
        <w:rPr>
          <w:rFonts w:asciiTheme="minorHAnsi" w:hAnsiTheme="minorHAnsi" w:cstheme="minorHAnsi"/>
          <w:caps/>
          <w:sz w:val="22"/>
          <w:szCs w:val="22"/>
        </w:rPr>
      </w:pPr>
      <w:bookmarkStart w:id="22" w:name="_Toc10370462"/>
      <w:bookmarkStart w:id="23" w:name="_Toc31275596"/>
      <w:r w:rsidRPr="00132D8B">
        <w:rPr>
          <w:rFonts w:asciiTheme="minorHAnsi" w:hAnsiTheme="minorHAnsi" w:cstheme="minorHAnsi"/>
          <w:caps/>
          <w:sz w:val="22"/>
          <w:szCs w:val="22"/>
        </w:rPr>
        <w:t>Pentru proiectele care intră sub incidența prevederilor </w:t>
      </w:r>
      <w:hyperlink r:id="rId15" w:anchor="p-48878121" w:tgtFrame="_blank" w:history="1">
        <w:r w:rsidRPr="00FC5E4E">
          <w:rPr>
            <w:rFonts w:asciiTheme="minorHAnsi" w:hAnsiTheme="minorHAnsi" w:cstheme="minorHAnsi"/>
            <w:caps/>
            <w:sz w:val="22"/>
            <w:szCs w:val="22"/>
          </w:rPr>
          <w:t>art. 28</w:t>
        </w:r>
      </w:hyperlink>
      <w:r w:rsidRPr="00132D8B">
        <w:rPr>
          <w:rFonts w:asciiTheme="minorHAnsi" w:hAnsiTheme="minorHAnsi" w:cstheme="minorHAnsi"/>
          <w:caps/>
          <w:sz w:val="22"/>
          <w:szCs w:val="22"/>
        </w:rPr>
        <w:t xml:space="preserve"> din Ordonanța de urgență a Guvernului nr. 57/2007 privind regimul ariilor naturale protejate, conservarea habitatelor naturale, a florei și faunei sălbatice, aprobată cu </w:t>
      </w:r>
      <w:r w:rsidRPr="00132D8B">
        <w:rPr>
          <w:rFonts w:asciiTheme="minorHAnsi" w:hAnsiTheme="minorHAnsi" w:cstheme="minorHAnsi"/>
          <w:caps/>
          <w:sz w:val="22"/>
          <w:szCs w:val="22"/>
        </w:rPr>
        <w:lastRenderedPageBreak/>
        <w:t>modificări și completări prin Legea </w:t>
      </w:r>
      <w:hyperlink r:id="rId16" w:tgtFrame="_blank" w:history="1">
        <w:r w:rsidRPr="00FC5E4E">
          <w:rPr>
            <w:rFonts w:asciiTheme="minorHAnsi" w:hAnsiTheme="minorHAnsi" w:cstheme="minorHAnsi"/>
            <w:caps/>
            <w:sz w:val="22"/>
            <w:szCs w:val="22"/>
          </w:rPr>
          <w:t>nr. 49/2011</w:t>
        </w:r>
      </w:hyperlink>
      <w:r w:rsidRPr="00132D8B">
        <w:rPr>
          <w:rFonts w:asciiTheme="minorHAnsi" w:hAnsiTheme="minorHAnsi" w:cstheme="minorHAnsi"/>
          <w:caps/>
          <w:sz w:val="22"/>
          <w:szCs w:val="22"/>
        </w:rPr>
        <w:t>, cu modificările și completările ulterioare, memoriul va fi completat cu următoarele</w:t>
      </w:r>
      <w:bookmarkEnd w:id="22"/>
      <w:bookmarkEnd w:id="23"/>
    </w:p>
    <w:p w14:paraId="55F76DA3" w14:textId="1745AF43" w:rsidR="007A7060" w:rsidRPr="007A7060" w:rsidRDefault="007A7060" w:rsidP="007A7060">
      <w:r>
        <w:t>Nu este cazul.</w:t>
      </w:r>
    </w:p>
    <w:p w14:paraId="2BAF94E1" w14:textId="77777777" w:rsidR="00132D8B" w:rsidRPr="00132D8B" w:rsidRDefault="00132D8B" w:rsidP="00132D8B">
      <w:pPr>
        <w:shd w:val="clear" w:color="auto" w:fill="FFFFFF"/>
        <w:spacing w:before="0" w:after="0"/>
        <w:jc w:val="both"/>
        <w:rPr>
          <w:rFonts w:asciiTheme="minorHAnsi" w:eastAsia="Times New Roman" w:hAnsiTheme="minorHAnsi" w:cstheme="minorHAnsi"/>
          <w:color w:val="000000" w:themeColor="text1"/>
          <w:szCs w:val="20"/>
        </w:rPr>
      </w:pPr>
    </w:p>
    <w:p w14:paraId="57C8AACC" w14:textId="77777777" w:rsidR="00132D8B" w:rsidRPr="00132D8B" w:rsidRDefault="00132D8B" w:rsidP="008A56E3">
      <w:pPr>
        <w:pStyle w:val="Heading1"/>
        <w:keepLines w:val="0"/>
        <w:numPr>
          <w:ilvl w:val="0"/>
          <w:numId w:val="16"/>
        </w:numPr>
        <w:tabs>
          <w:tab w:val="left" w:pos="0"/>
          <w:tab w:val="num" w:pos="851"/>
        </w:tabs>
        <w:spacing w:before="0"/>
        <w:ind w:left="709" w:hanging="709"/>
        <w:jc w:val="both"/>
        <w:rPr>
          <w:rFonts w:asciiTheme="minorHAnsi" w:hAnsiTheme="minorHAnsi" w:cstheme="minorHAnsi"/>
          <w:caps/>
          <w:sz w:val="22"/>
          <w:szCs w:val="22"/>
        </w:rPr>
      </w:pPr>
      <w:bookmarkStart w:id="24" w:name="_Toc10370463"/>
      <w:bookmarkStart w:id="25" w:name="_Toc31275597"/>
      <w:r w:rsidRPr="00132D8B">
        <w:rPr>
          <w:rFonts w:asciiTheme="minorHAnsi" w:hAnsiTheme="minorHAnsi" w:cstheme="minorHAnsi"/>
          <w:caps/>
          <w:sz w:val="22"/>
          <w:szCs w:val="22"/>
        </w:rPr>
        <w:t>Pentru proiectele care se realizează pe ape sau au legătură cu apele, memoriul va fi completat cu următoarele informații, preluate din Planurile de management bazinale, actualizate</w:t>
      </w:r>
      <w:bookmarkEnd w:id="24"/>
      <w:bookmarkEnd w:id="25"/>
    </w:p>
    <w:p w14:paraId="484D47CC" w14:textId="77777777" w:rsidR="00132D8B" w:rsidRPr="00132D8B" w:rsidRDefault="00132D8B" w:rsidP="00132D8B">
      <w:pPr>
        <w:shd w:val="clear" w:color="auto" w:fill="FFFFFF"/>
        <w:tabs>
          <w:tab w:val="left" w:pos="0"/>
          <w:tab w:val="left" w:pos="630"/>
        </w:tabs>
        <w:spacing w:before="0" w:after="0"/>
        <w:ind w:left="0"/>
        <w:jc w:val="both"/>
        <w:rPr>
          <w:rFonts w:asciiTheme="minorHAnsi" w:eastAsia="Times New Roman" w:hAnsiTheme="minorHAnsi" w:cstheme="minorHAnsi"/>
          <w:bCs/>
          <w:color w:val="000000" w:themeColor="text1"/>
          <w:szCs w:val="20"/>
          <w:lang w:val="fr-FR"/>
        </w:rPr>
      </w:pPr>
    </w:p>
    <w:p w14:paraId="57C84855" w14:textId="70332109" w:rsidR="00132D8B" w:rsidRPr="008A56E3" w:rsidRDefault="00132D8B" w:rsidP="008A56E3">
      <w:pPr>
        <w:pStyle w:val="ListParagraph"/>
        <w:numPr>
          <w:ilvl w:val="0"/>
          <w:numId w:val="26"/>
        </w:numPr>
        <w:shd w:val="clear" w:color="auto" w:fill="FFFFFF"/>
        <w:tabs>
          <w:tab w:val="left" w:pos="0"/>
          <w:tab w:val="left" w:pos="630"/>
        </w:tabs>
        <w:spacing w:before="0" w:after="0"/>
        <w:jc w:val="both"/>
        <w:rPr>
          <w:rFonts w:asciiTheme="minorHAnsi" w:eastAsia="Times New Roman" w:hAnsiTheme="minorHAnsi" w:cstheme="minorHAnsi"/>
          <w:b/>
          <w:color w:val="000000" w:themeColor="text1"/>
          <w:szCs w:val="20"/>
          <w:lang w:val="fr-FR"/>
        </w:rPr>
      </w:pPr>
      <w:r w:rsidRPr="008A56E3">
        <w:rPr>
          <w:rFonts w:asciiTheme="minorHAnsi" w:eastAsia="Times New Roman" w:hAnsiTheme="minorHAnsi" w:cstheme="minorHAnsi"/>
          <w:b/>
          <w:color w:val="000000" w:themeColor="text1"/>
          <w:szCs w:val="20"/>
          <w:lang w:val="fr-FR"/>
        </w:rPr>
        <w:t>Localizarea proiectului</w:t>
      </w:r>
    </w:p>
    <w:p w14:paraId="288ACEFA" w14:textId="77777777" w:rsidR="008A56E3" w:rsidRPr="008A56E3" w:rsidRDefault="008A56E3" w:rsidP="008A56E3">
      <w:pPr>
        <w:tabs>
          <w:tab w:val="left" w:pos="0"/>
          <w:tab w:val="left" w:pos="630"/>
        </w:tabs>
        <w:spacing w:before="0" w:after="0"/>
        <w:ind w:left="0"/>
        <w:jc w:val="both"/>
        <w:rPr>
          <w:rFonts w:asciiTheme="minorHAnsi" w:eastAsiaTheme="majorEastAsia" w:hAnsiTheme="minorHAnsi" w:cstheme="minorHAnsi"/>
          <w:bCs/>
          <w:szCs w:val="20"/>
        </w:rPr>
      </w:pPr>
    </w:p>
    <w:p w14:paraId="3C8E0D16" w14:textId="77777777" w:rsidR="008A56E3" w:rsidRPr="008A56E3" w:rsidRDefault="008A56E3" w:rsidP="008A56E3">
      <w:pPr>
        <w:tabs>
          <w:tab w:val="left" w:pos="0"/>
          <w:tab w:val="left" w:pos="630"/>
          <w:tab w:val="num" w:pos="851"/>
        </w:tabs>
        <w:spacing w:before="0" w:after="0"/>
        <w:ind w:left="0"/>
        <w:jc w:val="both"/>
        <w:rPr>
          <w:rFonts w:asciiTheme="minorHAnsi" w:eastAsiaTheme="majorEastAsia" w:hAnsiTheme="minorHAnsi" w:cstheme="minorHAnsi"/>
          <w:bCs/>
          <w:szCs w:val="20"/>
        </w:rPr>
      </w:pPr>
      <w:r w:rsidRPr="008A56E3">
        <w:rPr>
          <w:rFonts w:asciiTheme="minorHAnsi" w:eastAsiaTheme="majorEastAsia" w:hAnsiTheme="minorHAnsi" w:cstheme="minorHAnsi"/>
          <w:bCs/>
          <w:szCs w:val="20"/>
        </w:rPr>
        <w:t xml:space="preserve">BAZIN HIDROGRAFIC: </w:t>
      </w:r>
      <w:r w:rsidRPr="008A56E3">
        <w:rPr>
          <w:rFonts w:asciiTheme="minorHAnsi" w:eastAsiaTheme="majorEastAsia" w:hAnsiTheme="minorHAnsi" w:cstheme="minorHAnsi"/>
          <w:bCs/>
          <w:szCs w:val="20"/>
        </w:rPr>
        <w:tab/>
      </w:r>
      <w:r w:rsidRPr="008A56E3">
        <w:rPr>
          <w:rFonts w:asciiTheme="minorHAnsi" w:eastAsiaTheme="majorEastAsia" w:hAnsiTheme="minorHAnsi" w:cstheme="minorHAnsi"/>
          <w:bCs/>
          <w:szCs w:val="20"/>
        </w:rPr>
        <w:tab/>
        <w:t>OLT VIII - 1</w:t>
      </w:r>
    </w:p>
    <w:p w14:paraId="3098D205" w14:textId="77777777" w:rsidR="008A56E3" w:rsidRPr="008A56E3" w:rsidRDefault="008A56E3" w:rsidP="008A56E3">
      <w:pPr>
        <w:tabs>
          <w:tab w:val="left" w:pos="0"/>
          <w:tab w:val="left" w:pos="630"/>
          <w:tab w:val="num" w:pos="851"/>
        </w:tabs>
        <w:spacing w:before="0" w:after="0"/>
        <w:ind w:left="0"/>
        <w:jc w:val="both"/>
        <w:rPr>
          <w:rFonts w:asciiTheme="minorHAnsi" w:eastAsiaTheme="majorEastAsia" w:hAnsiTheme="minorHAnsi" w:cstheme="minorHAnsi"/>
          <w:bCs/>
          <w:szCs w:val="20"/>
        </w:rPr>
      </w:pPr>
      <w:r w:rsidRPr="008A56E3">
        <w:rPr>
          <w:rFonts w:asciiTheme="minorHAnsi" w:eastAsiaTheme="majorEastAsia" w:hAnsiTheme="minorHAnsi" w:cstheme="minorHAnsi"/>
          <w:bCs/>
          <w:szCs w:val="20"/>
        </w:rPr>
        <w:t xml:space="preserve">CURSUL DE APĂ – </w:t>
      </w:r>
      <w:r w:rsidRPr="008A56E3">
        <w:rPr>
          <w:rFonts w:asciiTheme="minorHAnsi" w:eastAsiaTheme="majorEastAsia" w:hAnsiTheme="minorHAnsi" w:cstheme="minorHAnsi"/>
          <w:bCs/>
          <w:szCs w:val="20"/>
        </w:rPr>
        <w:tab/>
      </w:r>
      <w:r w:rsidRPr="008A56E3">
        <w:rPr>
          <w:rFonts w:asciiTheme="minorHAnsi" w:eastAsiaTheme="majorEastAsia" w:hAnsiTheme="minorHAnsi" w:cstheme="minorHAnsi"/>
          <w:bCs/>
          <w:szCs w:val="20"/>
        </w:rPr>
        <w:tab/>
        <w:t>Pârâul Vârghiș - VIII-1.67.07.00.00.00 - neafectat</w:t>
      </w:r>
    </w:p>
    <w:p w14:paraId="71BDD92A" w14:textId="540B329F" w:rsidR="008A56E3" w:rsidRPr="008A56E3" w:rsidRDefault="008A56E3" w:rsidP="008A56E3">
      <w:pPr>
        <w:tabs>
          <w:tab w:val="left" w:pos="0"/>
          <w:tab w:val="left" w:pos="630"/>
        </w:tabs>
        <w:spacing w:before="0" w:after="0"/>
        <w:ind w:left="0"/>
        <w:jc w:val="both"/>
        <w:rPr>
          <w:rFonts w:asciiTheme="minorHAnsi" w:eastAsiaTheme="majorEastAsia" w:hAnsiTheme="minorHAnsi" w:cstheme="minorHAnsi"/>
          <w:bCs/>
          <w:szCs w:val="20"/>
        </w:rPr>
      </w:pPr>
      <w:r w:rsidRPr="008A56E3">
        <w:rPr>
          <w:rFonts w:asciiTheme="minorHAnsi" w:eastAsiaTheme="majorEastAsia" w:hAnsiTheme="minorHAnsi" w:cstheme="minorHAnsi"/>
          <w:bCs/>
          <w:szCs w:val="20"/>
        </w:rPr>
        <w:tab/>
      </w:r>
      <w:r w:rsidRPr="008A56E3">
        <w:rPr>
          <w:rFonts w:asciiTheme="minorHAnsi" w:eastAsiaTheme="majorEastAsia" w:hAnsiTheme="minorHAnsi" w:cstheme="minorHAnsi"/>
          <w:bCs/>
          <w:szCs w:val="20"/>
        </w:rPr>
        <w:tab/>
      </w:r>
      <w:r w:rsidRPr="008A56E3">
        <w:rPr>
          <w:rFonts w:asciiTheme="minorHAnsi" w:eastAsiaTheme="majorEastAsia" w:hAnsiTheme="minorHAnsi" w:cstheme="minorHAnsi"/>
          <w:bCs/>
          <w:szCs w:val="20"/>
        </w:rPr>
        <w:tab/>
      </w:r>
      <w:r w:rsidRPr="008A56E3">
        <w:rPr>
          <w:rFonts w:asciiTheme="minorHAnsi" w:eastAsiaTheme="majorEastAsia" w:hAnsiTheme="minorHAnsi" w:cstheme="minorHAnsi"/>
          <w:bCs/>
          <w:szCs w:val="20"/>
        </w:rPr>
        <w:tab/>
      </w:r>
      <w:r>
        <w:rPr>
          <w:rFonts w:asciiTheme="minorHAnsi" w:eastAsiaTheme="majorEastAsia" w:hAnsiTheme="minorHAnsi" w:cstheme="minorHAnsi"/>
          <w:bCs/>
          <w:szCs w:val="20"/>
        </w:rPr>
        <w:tab/>
      </w:r>
      <w:r w:rsidRPr="008A56E3">
        <w:rPr>
          <w:rFonts w:asciiTheme="minorHAnsi" w:eastAsiaTheme="majorEastAsia" w:hAnsiTheme="minorHAnsi" w:cstheme="minorHAnsi"/>
          <w:bCs/>
          <w:szCs w:val="20"/>
        </w:rPr>
        <w:t>Alte canale necodificate din interiorul localității</w:t>
      </w:r>
    </w:p>
    <w:p w14:paraId="1B4107D0" w14:textId="4CA1DD38" w:rsidR="008A56E3" w:rsidRPr="008A56E3" w:rsidRDefault="008A56E3" w:rsidP="008A56E3">
      <w:pPr>
        <w:tabs>
          <w:tab w:val="left" w:pos="0"/>
          <w:tab w:val="left" w:pos="630"/>
          <w:tab w:val="num" w:pos="851"/>
        </w:tabs>
        <w:spacing w:before="0" w:after="0"/>
        <w:ind w:left="0"/>
        <w:jc w:val="both"/>
        <w:rPr>
          <w:rFonts w:asciiTheme="minorHAnsi" w:eastAsiaTheme="majorEastAsia" w:hAnsiTheme="minorHAnsi" w:cstheme="minorHAnsi"/>
          <w:bCs/>
          <w:szCs w:val="20"/>
        </w:rPr>
      </w:pPr>
      <w:r w:rsidRPr="008A56E3">
        <w:rPr>
          <w:rFonts w:asciiTheme="minorHAnsi" w:eastAsiaTheme="majorEastAsia" w:hAnsiTheme="minorHAnsi" w:cstheme="minorHAnsi"/>
          <w:bCs/>
          <w:szCs w:val="20"/>
        </w:rPr>
        <w:t>JUDEŢUL:</w:t>
      </w:r>
      <w:r w:rsidRPr="008A56E3">
        <w:rPr>
          <w:rFonts w:asciiTheme="minorHAnsi" w:eastAsiaTheme="majorEastAsia" w:hAnsiTheme="minorHAnsi" w:cstheme="minorHAnsi"/>
          <w:bCs/>
          <w:szCs w:val="20"/>
        </w:rPr>
        <w:tab/>
      </w:r>
      <w:r w:rsidRPr="008A56E3">
        <w:rPr>
          <w:rFonts w:asciiTheme="minorHAnsi" w:eastAsiaTheme="majorEastAsia" w:hAnsiTheme="minorHAnsi" w:cstheme="minorHAnsi"/>
          <w:bCs/>
          <w:szCs w:val="20"/>
        </w:rPr>
        <w:tab/>
      </w:r>
      <w:r w:rsidRPr="008A56E3">
        <w:rPr>
          <w:rFonts w:asciiTheme="minorHAnsi" w:eastAsiaTheme="majorEastAsia" w:hAnsiTheme="minorHAnsi" w:cstheme="minorHAnsi"/>
          <w:bCs/>
          <w:szCs w:val="20"/>
        </w:rPr>
        <w:tab/>
      </w:r>
      <w:r>
        <w:rPr>
          <w:rFonts w:asciiTheme="minorHAnsi" w:eastAsiaTheme="majorEastAsia" w:hAnsiTheme="minorHAnsi" w:cstheme="minorHAnsi"/>
          <w:bCs/>
          <w:szCs w:val="20"/>
        </w:rPr>
        <w:tab/>
      </w:r>
      <w:r w:rsidRPr="008A56E3">
        <w:rPr>
          <w:rFonts w:asciiTheme="minorHAnsi" w:eastAsiaTheme="majorEastAsia" w:hAnsiTheme="minorHAnsi" w:cstheme="minorHAnsi"/>
          <w:bCs/>
          <w:szCs w:val="20"/>
        </w:rPr>
        <w:t>HARGHITA</w:t>
      </w:r>
    </w:p>
    <w:p w14:paraId="28D56B3D" w14:textId="78B096EA" w:rsidR="008A56E3" w:rsidRPr="008A56E3" w:rsidRDefault="008A56E3" w:rsidP="008A56E3">
      <w:pPr>
        <w:tabs>
          <w:tab w:val="left" w:pos="0"/>
          <w:tab w:val="left" w:pos="630"/>
          <w:tab w:val="num" w:pos="851"/>
        </w:tabs>
        <w:spacing w:before="0" w:after="0"/>
        <w:ind w:left="0"/>
        <w:jc w:val="both"/>
        <w:rPr>
          <w:rFonts w:asciiTheme="minorHAnsi" w:eastAsiaTheme="majorEastAsia" w:hAnsiTheme="minorHAnsi" w:cstheme="minorHAnsi"/>
          <w:bCs/>
          <w:szCs w:val="20"/>
        </w:rPr>
      </w:pPr>
      <w:r w:rsidRPr="008A56E3">
        <w:rPr>
          <w:rFonts w:asciiTheme="minorHAnsi" w:eastAsiaTheme="majorEastAsia" w:hAnsiTheme="minorHAnsi" w:cstheme="minorHAnsi"/>
          <w:bCs/>
          <w:szCs w:val="20"/>
        </w:rPr>
        <w:t>LOCALITĂŢILE DIN ZONĂ:</w:t>
      </w:r>
      <w:r w:rsidRPr="008A56E3">
        <w:rPr>
          <w:rFonts w:asciiTheme="minorHAnsi" w:eastAsiaTheme="majorEastAsia" w:hAnsiTheme="minorHAnsi" w:cstheme="minorHAnsi"/>
          <w:bCs/>
          <w:szCs w:val="20"/>
        </w:rPr>
        <w:tab/>
      </w:r>
      <w:r>
        <w:rPr>
          <w:rFonts w:asciiTheme="minorHAnsi" w:eastAsiaTheme="majorEastAsia" w:hAnsiTheme="minorHAnsi" w:cstheme="minorHAnsi"/>
          <w:bCs/>
          <w:szCs w:val="20"/>
        </w:rPr>
        <w:tab/>
      </w:r>
      <w:r w:rsidRPr="008A56E3">
        <w:rPr>
          <w:rFonts w:asciiTheme="minorHAnsi" w:eastAsiaTheme="majorEastAsia" w:hAnsiTheme="minorHAnsi" w:cstheme="minorHAnsi"/>
          <w:bCs/>
          <w:szCs w:val="20"/>
        </w:rPr>
        <w:t>ORAȘUL VLĂHIȚA</w:t>
      </w:r>
    </w:p>
    <w:p w14:paraId="2375D564" w14:textId="77777777" w:rsidR="00132D8B" w:rsidRPr="00132D8B" w:rsidRDefault="00132D8B" w:rsidP="00132D8B">
      <w:pPr>
        <w:shd w:val="clear" w:color="auto" w:fill="FFFFFF"/>
        <w:tabs>
          <w:tab w:val="left" w:pos="0"/>
          <w:tab w:val="left" w:pos="630"/>
        </w:tabs>
        <w:spacing w:before="0" w:after="0"/>
        <w:ind w:left="0"/>
        <w:jc w:val="both"/>
        <w:rPr>
          <w:rFonts w:asciiTheme="minorHAnsi" w:eastAsia="Times New Roman" w:hAnsiTheme="minorHAnsi" w:cstheme="minorHAnsi"/>
          <w:color w:val="000000" w:themeColor="text1"/>
          <w:szCs w:val="20"/>
          <w:lang w:val="fr-FR"/>
        </w:rPr>
      </w:pPr>
    </w:p>
    <w:p w14:paraId="7A881DB0" w14:textId="77777777" w:rsidR="00132D8B" w:rsidRPr="00132D8B" w:rsidRDefault="00132D8B" w:rsidP="00132D8B">
      <w:pPr>
        <w:shd w:val="clear" w:color="auto" w:fill="FFFFFF"/>
        <w:tabs>
          <w:tab w:val="left" w:pos="0"/>
          <w:tab w:val="left" w:pos="630"/>
        </w:tabs>
        <w:spacing w:before="0" w:after="0"/>
        <w:ind w:left="0"/>
        <w:jc w:val="both"/>
        <w:rPr>
          <w:rFonts w:asciiTheme="minorHAnsi" w:eastAsia="Times New Roman" w:hAnsiTheme="minorHAnsi" w:cstheme="minorHAnsi"/>
          <w:color w:val="000000" w:themeColor="text1"/>
          <w:szCs w:val="20"/>
          <w:lang w:val="fr-FR"/>
        </w:rPr>
      </w:pPr>
      <w:r w:rsidRPr="00132D8B">
        <w:rPr>
          <w:rFonts w:asciiTheme="minorHAnsi" w:eastAsia="Times New Roman" w:hAnsiTheme="minorHAnsi" w:cstheme="minorHAnsi"/>
          <w:bCs/>
          <w:color w:val="000000" w:themeColor="text1"/>
          <w:szCs w:val="20"/>
          <w:lang w:val="fr-FR"/>
        </w:rPr>
        <w:t>2.</w:t>
      </w:r>
      <w:r w:rsidRPr="00132D8B">
        <w:rPr>
          <w:rFonts w:asciiTheme="minorHAnsi" w:eastAsia="Times New Roman" w:hAnsiTheme="minorHAnsi" w:cstheme="minorHAnsi"/>
          <w:color w:val="000000" w:themeColor="text1"/>
          <w:szCs w:val="20"/>
          <w:lang w:val="fr-FR"/>
        </w:rPr>
        <w:t> Indicarea stării ecologice/potențialului ecologic și starea chimică a corpului de apă de suprafață; pentru corpul de apă subteran se vor indica starea cantitativă și starea chimică a corpului de apă</w:t>
      </w:r>
    </w:p>
    <w:p w14:paraId="52E7EA43" w14:textId="77777777" w:rsidR="00132D8B" w:rsidRPr="00132D8B" w:rsidRDefault="00132D8B" w:rsidP="00132D8B">
      <w:pPr>
        <w:shd w:val="clear" w:color="auto" w:fill="FFFFFF"/>
        <w:tabs>
          <w:tab w:val="left" w:pos="0"/>
          <w:tab w:val="left" w:pos="630"/>
        </w:tabs>
        <w:spacing w:before="0" w:after="0"/>
        <w:ind w:left="0"/>
        <w:jc w:val="both"/>
        <w:rPr>
          <w:rFonts w:asciiTheme="minorHAnsi" w:eastAsia="Times New Roman" w:hAnsiTheme="minorHAnsi" w:cstheme="minorHAnsi"/>
          <w:color w:val="000000" w:themeColor="text1"/>
          <w:szCs w:val="20"/>
          <w:lang w:val="fr-FR"/>
        </w:rPr>
      </w:pPr>
    </w:p>
    <w:p w14:paraId="410C223E" w14:textId="77777777" w:rsidR="00132D8B" w:rsidRPr="00132D8B" w:rsidRDefault="00132D8B" w:rsidP="00132D8B">
      <w:pPr>
        <w:shd w:val="clear" w:color="auto" w:fill="FFFFFF"/>
        <w:tabs>
          <w:tab w:val="left" w:pos="0"/>
          <w:tab w:val="left" w:pos="630"/>
        </w:tabs>
        <w:spacing w:before="0" w:after="0"/>
        <w:ind w:left="0"/>
        <w:jc w:val="both"/>
        <w:rPr>
          <w:rFonts w:asciiTheme="minorHAnsi" w:eastAsia="Times New Roman" w:hAnsiTheme="minorHAnsi" w:cstheme="minorHAnsi"/>
          <w:color w:val="000000" w:themeColor="text1"/>
          <w:szCs w:val="20"/>
          <w:lang w:val="fr-FR"/>
        </w:rPr>
      </w:pPr>
      <w:r w:rsidRPr="00132D8B">
        <w:rPr>
          <w:rFonts w:asciiTheme="minorHAnsi" w:eastAsia="Times New Roman" w:hAnsiTheme="minorHAnsi" w:cstheme="minorHAnsi"/>
          <w:bCs/>
          <w:color w:val="000000" w:themeColor="text1"/>
          <w:szCs w:val="20"/>
          <w:lang w:val="fr-FR"/>
        </w:rPr>
        <w:t>3.</w:t>
      </w:r>
      <w:r w:rsidRPr="00132D8B">
        <w:rPr>
          <w:rFonts w:asciiTheme="minorHAnsi" w:eastAsia="Times New Roman" w:hAnsiTheme="minorHAnsi" w:cstheme="minorHAnsi"/>
          <w:color w:val="000000" w:themeColor="text1"/>
          <w:szCs w:val="20"/>
          <w:lang w:val="fr-FR"/>
        </w:rPr>
        <w:t> Indicarea obiectivului/obiectivelor de mediu pentru fiecare corp de apă identificat, cu precizarea excepțiilor aplicate și a termenelor aferente, după caz.</w:t>
      </w:r>
    </w:p>
    <w:p w14:paraId="098A7021" w14:textId="77777777" w:rsidR="00132D8B" w:rsidRPr="00132D8B" w:rsidRDefault="00132D8B" w:rsidP="00132D8B">
      <w:pPr>
        <w:shd w:val="clear" w:color="auto" w:fill="FFFFFF"/>
        <w:tabs>
          <w:tab w:val="left" w:pos="0"/>
          <w:tab w:val="left" w:pos="630"/>
        </w:tabs>
        <w:spacing w:before="0" w:after="0"/>
        <w:ind w:left="0"/>
        <w:jc w:val="both"/>
        <w:rPr>
          <w:rFonts w:asciiTheme="minorHAnsi" w:eastAsia="Times New Roman" w:hAnsiTheme="minorHAnsi" w:cstheme="minorHAnsi"/>
          <w:color w:val="000000" w:themeColor="text1"/>
          <w:sz w:val="24"/>
          <w:szCs w:val="24"/>
          <w:lang w:val="fr-FR"/>
        </w:rPr>
      </w:pPr>
    </w:p>
    <w:p w14:paraId="1EFC6008" w14:textId="77777777" w:rsidR="00132D8B" w:rsidRPr="00132D8B" w:rsidRDefault="00132D8B" w:rsidP="008A56E3">
      <w:pPr>
        <w:pStyle w:val="Heading1"/>
        <w:keepLines w:val="0"/>
        <w:numPr>
          <w:ilvl w:val="0"/>
          <w:numId w:val="16"/>
        </w:numPr>
        <w:tabs>
          <w:tab w:val="left" w:pos="0"/>
          <w:tab w:val="num" w:pos="851"/>
        </w:tabs>
        <w:spacing w:before="0"/>
        <w:ind w:left="709" w:hanging="709"/>
        <w:jc w:val="both"/>
        <w:rPr>
          <w:rFonts w:asciiTheme="minorHAnsi" w:hAnsiTheme="minorHAnsi" w:cstheme="minorHAnsi"/>
          <w:caps/>
          <w:sz w:val="22"/>
          <w:szCs w:val="22"/>
        </w:rPr>
      </w:pPr>
      <w:bookmarkStart w:id="26" w:name="_Toc10370464"/>
      <w:bookmarkStart w:id="27" w:name="_Toc31275598"/>
      <w:r w:rsidRPr="00132D8B">
        <w:rPr>
          <w:rFonts w:asciiTheme="minorHAnsi" w:hAnsiTheme="minorHAnsi" w:cstheme="minorHAnsi"/>
          <w:caps/>
          <w:sz w:val="22"/>
          <w:szCs w:val="22"/>
        </w:rPr>
        <w:t>Criteriile prevăzute în anexa nr. 3 la Legea nr. 292/2018 privind evaluarea impactului anumitor proiecte publice și private asupra mediului se iau în considerare, dacă este cazul, în momentul compilării informațiilor în conformitate cu punctele III-XIV.</w:t>
      </w:r>
      <w:bookmarkEnd w:id="26"/>
      <w:bookmarkEnd w:id="27"/>
    </w:p>
    <w:p w14:paraId="52FCD5AB" w14:textId="77777777" w:rsidR="00132D8B" w:rsidRPr="00132D8B" w:rsidRDefault="00132D8B" w:rsidP="00132D8B">
      <w:pPr>
        <w:spacing w:before="0" w:after="0"/>
        <w:ind w:left="0"/>
        <w:jc w:val="both"/>
        <w:rPr>
          <w:rFonts w:asciiTheme="minorHAnsi" w:hAnsiTheme="minorHAnsi" w:cstheme="minorHAnsi"/>
          <w:color w:val="000000" w:themeColor="text1"/>
          <w:lang w:val="fr-FR"/>
        </w:rPr>
      </w:pPr>
    </w:p>
    <w:p w14:paraId="489DD4E4" w14:textId="77777777" w:rsidR="00132D8B" w:rsidRDefault="00132D8B" w:rsidP="00132D8B">
      <w:pPr>
        <w:spacing w:before="0" w:after="0"/>
        <w:ind w:left="0"/>
        <w:jc w:val="both"/>
        <w:rPr>
          <w:rFonts w:asciiTheme="minorHAnsi" w:hAnsiTheme="minorHAnsi" w:cstheme="minorHAnsi"/>
          <w:color w:val="000000" w:themeColor="text1"/>
        </w:rPr>
      </w:pPr>
      <w:r w:rsidRPr="00132D8B">
        <w:rPr>
          <w:rFonts w:asciiTheme="minorHAnsi" w:hAnsiTheme="minorHAnsi" w:cstheme="minorHAnsi"/>
          <w:color w:val="000000" w:themeColor="text1"/>
          <w:lang w:val="fr-FR"/>
        </w:rPr>
        <w:t xml:space="preserve"> </w:t>
      </w:r>
      <w:r>
        <w:rPr>
          <w:rFonts w:asciiTheme="minorHAnsi" w:hAnsiTheme="minorHAnsi" w:cstheme="minorHAnsi"/>
          <w:color w:val="000000" w:themeColor="text1"/>
        </w:rPr>
        <w:t>Criteriile de selecția cuprinse în Anexa nr. 3 din Legea nr. 292/2018 sunt tratate in prezenta documentație.</w:t>
      </w:r>
    </w:p>
    <w:p w14:paraId="0D1C621C" w14:textId="77777777" w:rsidR="00A152C8" w:rsidRPr="00000ADB" w:rsidRDefault="00A152C8" w:rsidP="00A152C8">
      <w:pPr>
        <w:shd w:val="clear" w:color="auto" w:fill="FFFFFF"/>
        <w:spacing w:before="0" w:after="0"/>
        <w:ind w:left="0"/>
        <w:jc w:val="both"/>
        <w:rPr>
          <w:rFonts w:asciiTheme="minorHAnsi" w:eastAsia="Times New Roman" w:hAnsiTheme="minorHAnsi" w:cstheme="minorHAnsi"/>
          <w:color w:val="000000" w:themeColor="text1"/>
          <w:sz w:val="22"/>
        </w:rPr>
      </w:pPr>
    </w:p>
    <w:p w14:paraId="14EC7563" w14:textId="77777777" w:rsidR="00CC4577" w:rsidRDefault="00CC4577" w:rsidP="00CC4577">
      <w:pPr>
        <w:ind w:left="0"/>
        <w:rPr>
          <w:rFonts w:asciiTheme="minorHAnsi" w:hAnsiTheme="minorHAnsi" w:cstheme="minorHAnsi"/>
          <w:color w:val="000000" w:themeColor="text1"/>
        </w:rPr>
      </w:pPr>
    </w:p>
    <w:p w14:paraId="4E6006B2" w14:textId="77777777" w:rsidR="00CC4577" w:rsidRDefault="00CC4577" w:rsidP="00CC4577">
      <w:pPr>
        <w:ind w:left="0"/>
        <w:rPr>
          <w:rFonts w:asciiTheme="minorHAnsi" w:hAnsiTheme="minorHAnsi" w:cstheme="minorHAnsi"/>
          <w:color w:val="000000" w:themeColor="text1"/>
        </w:rPr>
      </w:pPr>
    </w:p>
    <w:p w14:paraId="54EDA930" w14:textId="77777777" w:rsidR="00CC4577" w:rsidRDefault="00CC4577" w:rsidP="00CC4577">
      <w:pPr>
        <w:spacing w:before="0" w:after="0"/>
        <w:ind w:left="0"/>
        <w:jc w:val="both"/>
        <w:rPr>
          <w:rFonts w:asciiTheme="minorHAnsi" w:hAnsiTheme="minorHAnsi" w:cstheme="minorHAnsi"/>
          <w:color w:val="000000" w:themeColor="text1"/>
        </w:rPr>
      </w:pPr>
      <w:r>
        <w:rPr>
          <w:rFonts w:asciiTheme="minorHAnsi" w:hAnsiTheme="minorHAnsi" w:cstheme="minorHAnsi"/>
          <w:color w:val="000000" w:themeColor="text1"/>
        </w:rPr>
        <w:t xml:space="preserve">      </w:t>
      </w:r>
      <w:r>
        <w:rPr>
          <w:rFonts w:asciiTheme="minorHAnsi" w:hAnsiTheme="minorHAnsi" w:cstheme="minorHAnsi"/>
          <w:color w:val="000000" w:themeColor="text1"/>
        </w:rPr>
        <w:tab/>
      </w:r>
      <w:r>
        <w:rPr>
          <w:rFonts w:asciiTheme="minorHAnsi" w:hAnsiTheme="minorHAnsi" w:cstheme="minorHAnsi"/>
          <w:color w:val="000000" w:themeColor="text1"/>
        </w:rPr>
        <w:tab/>
      </w:r>
      <w:r>
        <w:rPr>
          <w:rFonts w:asciiTheme="minorHAnsi" w:hAnsiTheme="minorHAnsi" w:cstheme="minorHAnsi"/>
          <w:color w:val="000000" w:themeColor="text1"/>
        </w:rPr>
        <w:tab/>
      </w:r>
      <w:r>
        <w:rPr>
          <w:rFonts w:asciiTheme="minorHAnsi" w:hAnsiTheme="minorHAnsi" w:cstheme="minorHAnsi"/>
          <w:color w:val="000000" w:themeColor="text1"/>
        </w:rPr>
        <w:tab/>
      </w:r>
      <w:r>
        <w:rPr>
          <w:rFonts w:asciiTheme="minorHAnsi" w:hAnsiTheme="minorHAnsi" w:cstheme="minorHAnsi"/>
          <w:color w:val="000000" w:themeColor="text1"/>
        </w:rPr>
        <w:tab/>
      </w:r>
      <w:r>
        <w:rPr>
          <w:rFonts w:asciiTheme="minorHAnsi" w:hAnsiTheme="minorHAnsi" w:cstheme="minorHAnsi"/>
          <w:color w:val="000000" w:themeColor="text1"/>
        </w:rPr>
        <w:tab/>
      </w:r>
      <w:r>
        <w:rPr>
          <w:rFonts w:asciiTheme="minorHAnsi" w:hAnsiTheme="minorHAnsi" w:cstheme="minorHAnsi"/>
          <w:color w:val="000000" w:themeColor="text1"/>
        </w:rPr>
        <w:tab/>
        <w:t xml:space="preserve">   </w:t>
      </w:r>
      <w:r w:rsidRPr="00421624">
        <w:rPr>
          <w:rFonts w:asciiTheme="minorHAnsi" w:hAnsiTheme="minorHAnsi" w:cstheme="minorHAnsi"/>
          <w:color w:val="000000" w:themeColor="text1"/>
        </w:rPr>
        <w:t>ELABORAT</w:t>
      </w:r>
      <w:r>
        <w:rPr>
          <w:rFonts w:asciiTheme="minorHAnsi" w:hAnsiTheme="minorHAnsi" w:cstheme="minorHAnsi"/>
          <w:color w:val="000000" w:themeColor="text1"/>
        </w:rPr>
        <w:t>,</w:t>
      </w:r>
    </w:p>
    <w:p w14:paraId="3C807E10" w14:textId="77777777" w:rsidR="00CC4577" w:rsidRPr="00421624" w:rsidRDefault="00CC4577" w:rsidP="00CC4577">
      <w:pPr>
        <w:spacing w:before="0" w:after="0"/>
        <w:ind w:left="0"/>
        <w:jc w:val="both"/>
        <w:rPr>
          <w:rFonts w:asciiTheme="minorHAnsi" w:hAnsiTheme="minorHAnsi" w:cstheme="minorHAnsi"/>
          <w:color w:val="000000" w:themeColor="text1"/>
        </w:rPr>
      </w:pPr>
    </w:p>
    <w:p w14:paraId="28710DAC" w14:textId="77777777" w:rsidR="00CC4577" w:rsidRPr="00421624" w:rsidRDefault="00076B4E" w:rsidP="00CC4577">
      <w:pPr>
        <w:spacing w:before="0" w:after="0"/>
        <w:ind w:left="4320" w:firstLine="720"/>
        <w:jc w:val="both"/>
        <w:rPr>
          <w:rFonts w:asciiTheme="minorHAnsi" w:hAnsiTheme="minorHAnsi" w:cstheme="minorHAnsi"/>
          <w:color w:val="000000" w:themeColor="text1"/>
        </w:rPr>
      </w:pPr>
      <w:r>
        <w:rPr>
          <w:rFonts w:asciiTheme="minorHAnsi" w:hAnsiTheme="minorHAnsi" w:cstheme="minorHAnsi"/>
          <w:color w:val="000000" w:themeColor="text1"/>
        </w:rPr>
        <w:t>TOTAL PROIECT</w:t>
      </w:r>
      <w:r w:rsidR="00B23A72">
        <w:rPr>
          <w:rFonts w:asciiTheme="minorHAnsi" w:hAnsiTheme="minorHAnsi" w:cstheme="minorHAnsi"/>
          <w:color w:val="000000" w:themeColor="text1"/>
        </w:rPr>
        <w:t xml:space="preserve"> </w:t>
      </w:r>
      <w:r w:rsidR="00CC4577" w:rsidRPr="00421624">
        <w:rPr>
          <w:rFonts w:asciiTheme="minorHAnsi" w:hAnsiTheme="minorHAnsi" w:cstheme="minorHAnsi"/>
          <w:color w:val="000000" w:themeColor="text1"/>
        </w:rPr>
        <w:t>SRL</w:t>
      </w:r>
    </w:p>
    <w:p w14:paraId="14263B81" w14:textId="77777777" w:rsidR="00CC4577" w:rsidRPr="00421624" w:rsidRDefault="00CC4577" w:rsidP="00CC4577">
      <w:pPr>
        <w:spacing w:before="0" w:after="0"/>
        <w:ind w:left="4320" w:firstLine="720"/>
        <w:jc w:val="both"/>
        <w:rPr>
          <w:rFonts w:asciiTheme="minorHAnsi" w:hAnsiTheme="minorHAnsi" w:cstheme="minorHAnsi"/>
          <w:color w:val="000000" w:themeColor="text1"/>
        </w:rPr>
      </w:pPr>
    </w:p>
    <w:p w14:paraId="19C58A4C" w14:textId="77777777" w:rsidR="00CC4577" w:rsidRPr="00A152C8" w:rsidRDefault="00CC4577" w:rsidP="00CC4577">
      <w:pPr>
        <w:ind w:left="0"/>
        <w:rPr>
          <w:color w:val="000000" w:themeColor="text1"/>
        </w:rPr>
      </w:pPr>
    </w:p>
    <w:sectPr w:rsidR="00CC4577" w:rsidRPr="00A152C8" w:rsidSect="00EE07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Map Symbols">
    <w:altName w:val="Courier New"/>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6E38CA38"/>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000006"/>
    <w:multiLevelType w:val="singleLevel"/>
    <w:tmpl w:val="00000006"/>
    <w:name w:val="WW8Num13"/>
    <w:lvl w:ilvl="0">
      <w:start w:val="1"/>
      <w:numFmt w:val="bullet"/>
      <w:lvlText w:val=""/>
      <w:lvlJc w:val="left"/>
      <w:pPr>
        <w:tabs>
          <w:tab w:val="num" w:pos="0"/>
        </w:tabs>
        <w:ind w:left="2487" w:hanging="360"/>
      </w:pPr>
      <w:rPr>
        <w:rFonts w:ascii="Symbol" w:hAnsi="Symbol"/>
      </w:rPr>
    </w:lvl>
  </w:abstractNum>
  <w:abstractNum w:abstractNumId="2" w15:restartNumberingAfterBreak="0">
    <w:nsid w:val="0000000A"/>
    <w:multiLevelType w:val="singleLevel"/>
    <w:tmpl w:val="0000000A"/>
    <w:name w:val="WW8Num18"/>
    <w:lvl w:ilvl="0">
      <w:start w:val="1"/>
      <w:numFmt w:val="bullet"/>
      <w:lvlText w:val="-"/>
      <w:lvlJc w:val="left"/>
      <w:pPr>
        <w:tabs>
          <w:tab w:val="num" w:pos="0"/>
        </w:tabs>
        <w:ind w:left="2487" w:hanging="360"/>
      </w:pPr>
      <w:rPr>
        <w:rFonts w:ascii="Calibri" w:hAnsi="Calibri" w:cs="Calibri"/>
      </w:rPr>
    </w:lvl>
  </w:abstractNum>
  <w:abstractNum w:abstractNumId="3" w15:restartNumberingAfterBreak="0">
    <w:nsid w:val="00D87D6D"/>
    <w:multiLevelType w:val="hybridMultilevel"/>
    <w:tmpl w:val="32509614"/>
    <w:lvl w:ilvl="0" w:tplc="68A2760C">
      <w:start w:val="1"/>
      <w:numFmt w:val="decimal"/>
      <w:pStyle w:val="Subtitle"/>
      <w:lvlText w:val="(%1)"/>
      <w:lvlJc w:val="left"/>
      <w:pPr>
        <w:ind w:left="1571" w:hanging="360"/>
      </w:pPr>
      <w:rPr>
        <w:rFonts w:hint="default"/>
      </w:rPr>
    </w:lvl>
    <w:lvl w:ilvl="1" w:tplc="3692F2DE">
      <w:start w:val="1"/>
      <w:numFmt w:val="decimal"/>
      <w:lvlText w:val="%2."/>
      <w:lvlJc w:val="left"/>
      <w:pPr>
        <w:ind w:left="2291" w:hanging="360"/>
      </w:pPr>
      <w:rPr>
        <w:rFonts w:hint="default"/>
      </w:r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4" w15:restartNumberingAfterBreak="0">
    <w:nsid w:val="0B8A7166"/>
    <w:multiLevelType w:val="hybridMultilevel"/>
    <w:tmpl w:val="46BCED28"/>
    <w:lvl w:ilvl="0" w:tplc="BF081C50">
      <w:start w:val="1"/>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13C229E4"/>
    <w:multiLevelType w:val="multilevel"/>
    <w:tmpl w:val="3ADC801C"/>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18B45742"/>
    <w:multiLevelType w:val="hybridMultilevel"/>
    <w:tmpl w:val="ABD6D142"/>
    <w:lvl w:ilvl="0" w:tplc="EFF2AA2A">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AD75D28"/>
    <w:multiLevelType w:val="multilevel"/>
    <w:tmpl w:val="5E008BF6"/>
    <w:lvl w:ilvl="0">
      <w:start w:val="1"/>
      <w:numFmt w:val="decimal"/>
      <w:pStyle w:val="Heading1"/>
      <w:lvlText w:val="%1."/>
      <w:lvlJc w:val="left"/>
      <w:pPr>
        <w:tabs>
          <w:tab w:val="num" w:pos="432"/>
        </w:tabs>
        <w:ind w:left="432" w:hanging="432"/>
      </w:pPr>
      <w:rPr>
        <w:rFonts w:hint="default"/>
      </w:rPr>
    </w:lvl>
    <w:lvl w:ilvl="1">
      <w:start w:val="1"/>
      <w:numFmt w:val="lowerLetter"/>
      <w:lvlText w:val="%1.%2"/>
      <w:lvlJc w:val="left"/>
      <w:pPr>
        <w:tabs>
          <w:tab w:val="num" w:pos="576"/>
        </w:tabs>
        <w:ind w:left="576" w:hanging="576"/>
      </w:pPr>
      <w:rPr>
        <w:rFonts w:hint="default"/>
      </w:rPr>
    </w:lvl>
    <w:lvl w:ilvl="2">
      <w:start w:val="1"/>
      <w:numFmt w:val="decimal"/>
      <w:lvlText w:val="%1.%2.%3"/>
      <w:lvlJc w:val="left"/>
      <w:pPr>
        <w:tabs>
          <w:tab w:val="num" w:pos="1080"/>
        </w:tabs>
        <w:ind w:left="720" w:hanging="720"/>
      </w:pPr>
      <w:rPr>
        <w:rFonts w:hint="default"/>
      </w:rPr>
    </w:lvl>
    <w:lvl w:ilvl="3">
      <w:start w:val="1"/>
      <w:numFmt w:val="decimal"/>
      <w:lvlText w:val="%1.%2.%3.%4"/>
      <w:lvlJc w:val="left"/>
      <w:pPr>
        <w:tabs>
          <w:tab w:val="num" w:pos="1080"/>
        </w:tabs>
        <w:ind w:left="864" w:hanging="864"/>
      </w:pPr>
      <w:rPr>
        <w:rFonts w:hint="default"/>
      </w:rPr>
    </w:lvl>
    <w:lvl w:ilvl="4">
      <w:start w:val="1"/>
      <w:numFmt w:val="decimal"/>
      <w:lvlText w:val="%1.%2.%3.%4.%5"/>
      <w:lvlJc w:val="left"/>
      <w:pPr>
        <w:tabs>
          <w:tab w:val="num" w:pos="1440"/>
        </w:tabs>
        <w:ind w:left="1008" w:hanging="1008"/>
      </w:pPr>
      <w:rPr>
        <w:rFonts w:hint="default"/>
      </w:rPr>
    </w:lvl>
    <w:lvl w:ilvl="5">
      <w:start w:val="1"/>
      <w:numFmt w:val="decimal"/>
      <w:lvlText w:val="%1.%2.%3.%4.%5.%6"/>
      <w:lvlJc w:val="left"/>
      <w:pPr>
        <w:tabs>
          <w:tab w:val="num" w:pos="1800"/>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B5C45EA"/>
    <w:multiLevelType w:val="hybridMultilevel"/>
    <w:tmpl w:val="DF9A9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6A211C"/>
    <w:multiLevelType w:val="hybridMultilevel"/>
    <w:tmpl w:val="A924691A"/>
    <w:lvl w:ilvl="0" w:tplc="4BCE9514">
      <w:start w:val="1"/>
      <w:numFmt w:val="lowerLetter"/>
      <w:pStyle w:val="a1"/>
      <w:lvlText w:val="%1)"/>
      <w:lvlJc w:val="left"/>
      <w:pPr>
        <w:ind w:left="1854" w:hanging="360"/>
      </w:pPr>
    </w:lvl>
    <w:lvl w:ilvl="1" w:tplc="AA5E77AC" w:tentative="1">
      <w:start w:val="1"/>
      <w:numFmt w:val="lowerLetter"/>
      <w:lvlText w:val="%2."/>
      <w:lvlJc w:val="left"/>
      <w:pPr>
        <w:ind w:left="2574" w:hanging="360"/>
      </w:pPr>
    </w:lvl>
    <w:lvl w:ilvl="2" w:tplc="8196E34E" w:tentative="1">
      <w:start w:val="1"/>
      <w:numFmt w:val="lowerRoman"/>
      <w:lvlText w:val="%3."/>
      <w:lvlJc w:val="right"/>
      <w:pPr>
        <w:ind w:left="3294" w:hanging="180"/>
      </w:pPr>
    </w:lvl>
    <w:lvl w:ilvl="3" w:tplc="CB4A9200" w:tentative="1">
      <w:start w:val="1"/>
      <w:numFmt w:val="decimal"/>
      <w:lvlText w:val="%4."/>
      <w:lvlJc w:val="left"/>
      <w:pPr>
        <w:ind w:left="4014" w:hanging="360"/>
      </w:pPr>
    </w:lvl>
    <w:lvl w:ilvl="4" w:tplc="B370691A" w:tentative="1">
      <w:start w:val="1"/>
      <w:numFmt w:val="lowerLetter"/>
      <w:lvlText w:val="%5."/>
      <w:lvlJc w:val="left"/>
      <w:pPr>
        <w:ind w:left="4734" w:hanging="360"/>
      </w:pPr>
    </w:lvl>
    <w:lvl w:ilvl="5" w:tplc="979A9C1A" w:tentative="1">
      <w:start w:val="1"/>
      <w:numFmt w:val="lowerRoman"/>
      <w:lvlText w:val="%6."/>
      <w:lvlJc w:val="right"/>
      <w:pPr>
        <w:ind w:left="5454" w:hanging="180"/>
      </w:pPr>
    </w:lvl>
    <w:lvl w:ilvl="6" w:tplc="3DFA231A" w:tentative="1">
      <w:start w:val="1"/>
      <w:numFmt w:val="decimal"/>
      <w:lvlText w:val="%7."/>
      <w:lvlJc w:val="left"/>
      <w:pPr>
        <w:ind w:left="6174" w:hanging="360"/>
      </w:pPr>
    </w:lvl>
    <w:lvl w:ilvl="7" w:tplc="038A2D54" w:tentative="1">
      <w:start w:val="1"/>
      <w:numFmt w:val="lowerLetter"/>
      <w:lvlText w:val="%8."/>
      <w:lvlJc w:val="left"/>
      <w:pPr>
        <w:ind w:left="6894" w:hanging="360"/>
      </w:pPr>
    </w:lvl>
    <w:lvl w:ilvl="8" w:tplc="570CBD98" w:tentative="1">
      <w:start w:val="1"/>
      <w:numFmt w:val="lowerRoman"/>
      <w:lvlText w:val="%9."/>
      <w:lvlJc w:val="right"/>
      <w:pPr>
        <w:ind w:left="7614" w:hanging="180"/>
      </w:pPr>
    </w:lvl>
  </w:abstractNum>
  <w:abstractNum w:abstractNumId="10" w15:restartNumberingAfterBreak="0">
    <w:nsid w:val="46031648"/>
    <w:multiLevelType w:val="hybridMultilevel"/>
    <w:tmpl w:val="E2F2FF0A"/>
    <w:lvl w:ilvl="0" w:tplc="FFFFFFFF">
      <w:start w:val="1"/>
      <w:numFmt w:val="bullet"/>
      <w:pStyle w:val="normal2CharChar"/>
      <w:lvlText w:val=""/>
      <w:lvlJc w:val="left"/>
      <w:pPr>
        <w:tabs>
          <w:tab w:val="num" w:pos="851"/>
        </w:tabs>
        <w:ind w:left="851" w:hanging="851"/>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777757F"/>
    <w:multiLevelType w:val="hybridMultilevel"/>
    <w:tmpl w:val="3D902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472CCF"/>
    <w:multiLevelType w:val="hybridMultilevel"/>
    <w:tmpl w:val="38744C06"/>
    <w:lvl w:ilvl="0" w:tplc="624C8300">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716EEB"/>
    <w:multiLevelType w:val="hybridMultilevel"/>
    <w:tmpl w:val="03B6A8DC"/>
    <w:lvl w:ilvl="0" w:tplc="3872C886">
      <w:start w:val="1"/>
      <w:numFmt w:val="bullet"/>
      <w:pStyle w:val="normal2"/>
      <w:lvlText w:val=""/>
      <w:lvlJc w:val="left"/>
      <w:pPr>
        <w:tabs>
          <w:tab w:val="num" w:pos="851"/>
        </w:tabs>
        <w:ind w:left="851" w:hanging="851"/>
      </w:pPr>
      <w:rPr>
        <w:rFonts w:ascii="Symbol" w:hAnsi="Symbol" w:hint="default"/>
      </w:rPr>
    </w:lvl>
    <w:lvl w:ilvl="1" w:tplc="5E00B52A">
      <w:start w:val="1"/>
      <w:numFmt w:val="bullet"/>
      <w:lvlText w:val=""/>
      <w:lvlJc w:val="left"/>
      <w:pPr>
        <w:tabs>
          <w:tab w:val="num" w:pos="1974"/>
        </w:tabs>
        <w:ind w:left="1974" w:hanging="894"/>
      </w:pPr>
      <w:rPr>
        <w:rFonts w:ascii="Symbol" w:hAnsi="Symbol" w:hint="default"/>
      </w:rPr>
    </w:lvl>
    <w:lvl w:ilvl="2" w:tplc="C2D27ECE" w:tentative="1">
      <w:start w:val="1"/>
      <w:numFmt w:val="bullet"/>
      <w:lvlText w:val=""/>
      <w:lvlJc w:val="left"/>
      <w:pPr>
        <w:tabs>
          <w:tab w:val="num" w:pos="2160"/>
        </w:tabs>
        <w:ind w:left="2160" w:hanging="360"/>
      </w:pPr>
      <w:rPr>
        <w:rFonts w:ascii="Wingdings" w:hAnsi="Wingdings" w:hint="default"/>
      </w:rPr>
    </w:lvl>
    <w:lvl w:ilvl="3" w:tplc="0186A898" w:tentative="1">
      <w:start w:val="1"/>
      <w:numFmt w:val="bullet"/>
      <w:lvlText w:val=""/>
      <w:lvlJc w:val="left"/>
      <w:pPr>
        <w:tabs>
          <w:tab w:val="num" w:pos="2880"/>
        </w:tabs>
        <w:ind w:left="2880" w:hanging="360"/>
      </w:pPr>
      <w:rPr>
        <w:rFonts w:ascii="Symbol" w:hAnsi="Symbol" w:hint="default"/>
      </w:rPr>
    </w:lvl>
    <w:lvl w:ilvl="4" w:tplc="543CE4B4" w:tentative="1">
      <w:start w:val="1"/>
      <w:numFmt w:val="bullet"/>
      <w:lvlText w:val="o"/>
      <w:lvlJc w:val="left"/>
      <w:pPr>
        <w:tabs>
          <w:tab w:val="num" w:pos="3600"/>
        </w:tabs>
        <w:ind w:left="3600" w:hanging="360"/>
      </w:pPr>
      <w:rPr>
        <w:rFonts w:ascii="Courier New" w:hAnsi="Courier New" w:cs="Courier New" w:hint="default"/>
      </w:rPr>
    </w:lvl>
    <w:lvl w:ilvl="5" w:tplc="6314663E" w:tentative="1">
      <w:start w:val="1"/>
      <w:numFmt w:val="bullet"/>
      <w:lvlText w:val=""/>
      <w:lvlJc w:val="left"/>
      <w:pPr>
        <w:tabs>
          <w:tab w:val="num" w:pos="4320"/>
        </w:tabs>
        <w:ind w:left="4320" w:hanging="360"/>
      </w:pPr>
      <w:rPr>
        <w:rFonts w:ascii="Wingdings" w:hAnsi="Wingdings" w:hint="default"/>
      </w:rPr>
    </w:lvl>
    <w:lvl w:ilvl="6" w:tplc="C8CE3A0A" w:tentative="1">
      <w:start w:val="1"/>
      <w:numFmt w:val="bullet"/>
      <w:lvlText w:val=""/>
      <w:lvlJc w:val="left"/>
      <w:pPr>
        <w:tabs>
          <w:tab w:val="num" w:pos="5040"/>
        </w:tabs>
        <w:ind w:left="5040" w:hanging="360"/>
      </w:pPr>
      <w:rPr>
        <w:rFonts w:ascii="Symbol" w:hAnsi="Symbol" w:hint="default"/>
      </w:rPr>
    </w:lvl>
    <w:lvl w:ilvl="7" w:tplc="E93678B8" w:tentative="1">
      <w:start w:val="1"/>
      <w:numFmt w:val="bullet"/>
      <w:lvlText w:val="o"/>
      <w:lvlJc w:val="left"/>
      <w:pPr>
        <w:tabs>
          <w:tab w:val="num" w:pos="5760"/>
        </w:tabs>
        <w:ind w:left="5760" w:hanging="360"/>
      </w:pPr>
      <w:rPr>
        <w:rFonts w:ascii="Courier New" w:hAnsi="Courier New" w:cs="Courier New" w:hint="default"/>
      </w:rPr>
    </w:lvl>
    <w:lvl w:ilvl="8" w:tplc="8DB4CEDE"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4D18B5"/>
    <w:multiLevelType w:val="hybridMultilevel"/>
    <w:tmpl w:val="1F264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7819BE"/>
    <w:multiLevelType w:val="hybridMultilevel"/>
    <w:tmpl w:val="08D2BF52"/>
    <w:lvl w:ilvl="0" w:tplc="BFFA8724">
      <w:start w:val="1"/>
      <w:numFmt w:val="bullet"/>
      <w:pStyle w:val="b1"/>
      <w:lvlText w:val=""/>
      <w:lvlJc w:val="left"/>
      <w:pPr>
        <w:ind w:left="1440" w:hanging="360"/>
      </w:pPr>
      <w:rPr>
        <w:rFonts w:ascii="Symbol" w:hAnsi="Symbol" w:hint="default"/>
      </w:rPr>
    </w:lvl>
    <w:lvl w:ilvl="1" w:tplc="F96C648E">
      <w:start w:val="1"/>
      <w:numFmt w:val="bullet"/>
      <w:lvlText w:val="o"/>
      <w:lvlJc w:val="left"/>
      <w:pPr>
        <w:ind w:left="2160" w:hanging="360"/>
      </w:pPr>
      <w:rPr>
        <w:rFonts w:ascii="Courier New" w:hAnsi="Courier New" w:cs="Courier New" w:hint="default"/>
      </w:rPr>
    </w:lvl>
    <w:lvl w:ilvl="2" w:tplc="F0405300" w:tentative="1">
      <w:start w:val="1"/>
      <w:numFmt w:val="bullet"/>
      <w:lvlText w:val=""/>
      <w:lvlJc w:val="left"/>
      <w:pPr>
        <w:ind w:left="2880" w:hanging="360"/>
      </w:pPr>
      <w:rPr>
        <w:rFonts w:ascii="Wingdings" w:hAnsi="Wingdings" w:hint="default"/>
      </w:rPr>
    </w:lvl>
    <w:lvl w:ilvl="3" w:tplc="8A8CA99A" w:tentative="1">
      <w:start w:val="1"/>
      <w:numFmt w:val="bullet"/>
      <w:lvlText w:val=""/>
      <w:lvlJc w:val="left"/>
      <w:pPr>
        <w:ind w:left="3600" w:hanging="360"/>
      </w:pPr>
      <w:rPr>
        <w:rFonts w:ascii="Symbol" w:hAnsi="Symbol" w:hint="default"/>
      </w:rPr>
    </w:lvl>
    <w:lvl w:ilvl="4" w:tplc="FF841ED6" w:tentative="1">
      <w:start w:val="1"/>
      <w:numFmt w:val="bullet"/>
      <w:lvlText w:val="o"/>
      <w:lvlJc w:val="left"/>
      <w:pPr>
        <w:ind w:left="4320" w:hanging="360"/>
      </w:pPr>
      <w:rPr>
        <w:rFonts w:ascii="Courier New" w:hAnsi="Courier New" w:cs="Courier New" w:hint="default"/>
      </w:rPr>
    </w:lvl>
    <w:lvl w:ilvl="5" w:tplc="4372C720" w:tentative="1">
      <w:start w:val="1"/>
      <w:numFmt w:val="bullet"/>
      <w:lvlText w:val=""/>
      <w:lvlJc w:val="left"/>
      <w:pPr>
        <w:ind w:left="5040" w:hanging="360"/>
      </w:pPr>
      <w:rPr>
        <w:rFonts w:ascii="Wingdings" w:hAnsi="Wingdings" w:hint="default"/>
      </w:rPr>
    </w:lvl>
    <w:lvl w:ilvl="6" w:tplc="B9100D44" w:tentative="1">
      <w:start w:val="1"/>
      <w:numFmt w:val="bullet"/>
      <w:lvlText w:val=""/>
      <w:lvlJc w:val="left"/>
      <w:pPr>
        <w:ind w:left="5760" w:hanging="360"/>
      </w:pPr>
      <w:rPr>
        <w:rFonts w:ascii="Symbol" w:hAnsi="Symbol" w:hint="default"/>
      </w:rPr>
    </w:lvl>
    <w:lvl w:ilvl="7" w:tplc="4FFE26A4" w:tentative="1">
      <w:start w:val="1"/>
      <w:numFmt w:val="bullet"/>
      <w:lvlText w:val="o"/>
      <w:lvlJc w:val="left"/>
      <w:pPr>
        <w:ind w:left="6480" w:hanging="360"/>
      </w:pPr>
      <w:rPr>
        <w:rFonts w:ascii="Courier New" w:hAnsi="Courier New" w:cs="Courier New" w:hint="default"/>
      </w:rPr>
    </w:lvl>
    <w:lvl w:ilvl="8" w:tplc="A39AD1CE" w:tentative="1">
      <w:start w:val="1"/>
      <w:numFmt w:val="bullet"/>
      <w:lvlText w:val=""/>
      <w:lvlJc w:val="left"/>
      <w:pPr>
        <w:ind w:left="7200" w:hanging="360"/>
      </w:pPr>
      <w:rPr>
        <w:rFonts w:ascii="Wingdings" w:hAnsi="Wingdings" w:hint="default"/>
      </w:rPr>
    </w:lvl>
  </w:abstractNum>
  <w:abstractNum w:abstractNumId="16" w15:restartNumberingAfterBreak="0">
    <w:nsid w:val="536B6B20"/>
    <w:multiLevelType w:val="hybridMultilevel"/>
    <w:tmpl w:val="67AE12F2"/>
    <w:lvl w:ilvl="0" w:tplc="AAC259DC">
      <w:start w:val="1"/>
      <w:numFmt w:val="decimal"/>
      <w:pStyle w:val="Stil2"/>
      <w:lvlText w:val="%1."/>
      <w:lvlJc w:val="left"/>
      <w:pPr>
        <w:ind w:left="720" w:hanging="360"/>
      </w:pPr>
      <w:rPr>
        <w:b/>
        <w:color w:val="auto"/>
      </w:rPr>
    </w:lvl>
    <w:lvl w:ilvl="1" w:tplc="E4B69E12" w:tentative="1">
      <w:start w:val="1"/>
      <w:numFmt w:val="lowerLetter"/>
      <w:lvlText w:val="%2."/>
      <w:lvlJc w:val="left"/>
      <w:pPr>
        <w:ind w:left="1440" w:hanging="360"/>
      </w:pPr>
    </w:lvl>
    <w:lvl w:ilvl="2" w:tplc="7FD20820" w:tentative="1">
      <w:start w:val="1"/>
      <w:numFmt w:val="lowerRoman"/>
      <w:lvlText w:val="%3."/>
      <w:lvlJc w:val="right"/>
      <w:pPr>
        <w:ind w:left="2160" w:hanging="180"/>
      </w:pPr>
    </w:lvl>
    <w:lvl w:ilvl="3" w:tplc="0F660A7E" w:tentative="1">
      <w:start w:val="1"/>
      <w:numFmt w:val="decimal"/>
      <w:lvlText w:val="%4."/>
      <w:lvlJc w:val="left"/>
      <w:pPr>
        <w:ind w:left="2880" w:hanging="360"/>
      </w:pPr>
    </w:lvl>
    <w:lvl w:ilvl="4" w:tplc="D21C0FA8" w:tentative="1">
      <w:start w:val="1"/>
      <w:numFmt w:val="lowerLetter"/>
      <w:lvlText w:val="%5."/>
      <w:lvlJc w:val="left"/>
      <w:pPr>
        <w:ind w:left="3600" w:hanging="360"/>
      </w:pPr>
    </w:lvl>
    <w:lvl w:ilvl="5" w:tplc="E75C72F0" w:tentative="1">
      <w:start w:val="1"/>
      <w:numFmt w:val="lowerRoman"/>
      <w:lvlText w:val="%6."/>
      <w:lvlJc w:val="right"/>
      <w:pPr>
        <w:ind w:left="4320" w:hanging="180"/>
      </w:pPr>
    </w:lvl>
    <w:lvl w:ilvl="6" w:tplc="F538E9C8" w:tentative="1">
      <w:start w:val="1"/>
      <w:numFmt w:val="decimal"/>
      <w:lvlText w:val="%7."/>
      <w:lvlJc w:val="left"/>
      <w:pPr>
        <w:ind w:left="5040" w:hanging="360"/>
      </w:pPr>
    </w:lvl>
    <w:lvl w:ilvl="7" w:tplc="30800268" w:tentative="1">
      <w:start w:val="1"/>
      <w:numFmt w:val="lowerLetter"/>
      <w:lvlText w:val="%8."/>
      <w:lvlJc w:val="left"/>
      <w:pPr>
        <w:ind w:left="5760" w:hanging="360"/>
      </w:pPr>
    </w:lvl>
    <w:lvl w:ilvl="8" w:tplc="C2A8623E" w:tentative="1">
      <w:start w:val="1"/>
      <w:numFmt w:val="lowerRoman"/>
      <w:lvlText w:val="%9."/>
      <w:lvlJc w:val="right"/>
      <w:pPr>
        <w:ind w:left="6480" w:hanging="180"/>
      </w:pPr>
    </w:lvl>
  </w:abstractNum>
  <w:abstractNum w:abstractNumId="17" w15:restartNumberingAfterBreak="0">
    <w:nsid w:val="54267FD6"/>
    <w:multiLevelType w:val="hybridMultilevel"/>
    <w:tmpl w:val="053AF40E"/>
    <w:lvl w:ilvl="0" w:tplc="7C74E8AE">
      <w:start w:val="1"/>
      <w:numFmt w:val="lowerLetter"/>
      <w:pStyle w:val="Stil1"/>
      <w:lvlText w:val="%1)"/>
      <w:lvlJc w:val="left"/>
      <w:pPr>
        <w:ind w:left="360" w:hanging="360"/>
      </w:pPr>
    </w:lvl>
    <w:lvl w:ilvl="1" w:tplc="D7E62CD8" w:tentative="1">
      <w:start w:val="1"/>
      <w:numFmt w:val="lowerLetter"/>
      <w:lvlText w:val="%2."/>
      <w:lvlJc w:val="left"/>
      <w:pPr>
        <w:ind w:left="1080" w:hanging="360"/>
      </w:pPr>
    </w:lvl>
    <w:lvl w:ilvl="2" w:tplc="BFE65482" w:tentative="1">
      <w:start w:val="1"/>
      <w:numFmt w:val="lowerRoman"/>
      <w:lvlText w:val="%3."/>
      <w:lvlJc w:val="right"/>
      <w:pPr>
        <w:ind w:left="1800" w:hanging="180"/>
      </w:pPr>
    </w:lvl>
    <w:lvl w:ilvl="3" w:tplc="829062DA" w:tentative="1">
      <w:start w:val="1"/>
      <w:numFmt w:val="decimal"/>
      <w:lvlText w:val="%4."/>
      <w:lvlJc w:val="left"/>
      <w:pPr>
        <w:ind w:left="2520" w:hanging="360"/>
      </w:pPr>
    </w:lvl>
    <w:lvl w:ilvl="4" w:tplc="CBBED570" w:tentative="1">
      <w:start w:val="1"/>
      <w:numFmt w:val="lowerLetter"/>
      <w:lvlText w:val="%5."/>
      <w:lvlJc w:val="left"/>
      <w:pPr>
        <w:ind w:left="3240" w:hanging="360"/>
      </w:pPr>
    </w:lvl>
    <w:lvl w:ilvl="5" w:tplc="BCFEE526" w:tentative="1">
      <w:start w:val="1"/>
      <w:numFmt w:val="lowerRoman"/>
      <w:lvlText w:val="%6."/>
      <w:lvlJc w:val="right"/>
      <w:pPr>
        <w:ind w:left="3960" w:hanging="180"/>
      </w:pPr>
    </w:lvl>
    <w:lvl w:ilvl="6" w:tplc="A8DEE8B2" w:tentative="1">
      <w:start w:val="1"/>
      <w:numFmt w:val="decimal"/>
      <w:lvlText w:val="%7."/>
      <w:lvlJc w:val="left"/>
      <w:pPr>
        <w:ind w:left="4680" w:hanging="360"/>
      </w:pPr>
    </w:lvl>
    <w:lvl w:ilvl="7" w:tplc="967A56B6" w:tentative="1">
      <w:start w:val="1"/>
      <w:numFmt w:val="lowerLetter"/>
      <w:lvlText w:val="%8."/>
      <w:lvlJc w:val="left"/>
      <w:pPr>
        <w:ind w:left="5400" w:hanging="360"/>
      </w:pPr>
    </w:lvl>
    <w:lvl w:ilvl="8" w:tplc="D9A8B12A" w:tentative="1">
      <w:start w:val="1"/>
      <w:numFmt w:val="lowerRoman"/>
      <w:lvlText w:val="%9."/>
      <w:lvlJc w:val="right"/>
      <w:pPr>
        <w:ind w:left="6120" w:hanging="180"/>
      </w:pPr>
    </w:lvl>
  </w:abstractNum>
  <w:abstractNum w:abstractNumId="18" w15:restartNumberingAfterBreak="0">
    <w:nsid w:val="553778CD"/>
    <w:multiLevelType w:val="hybridMultilevel"/>
    <w:tmpl w:val="4D5659EC"/>
    <w:lvl w:ilvl="0" w:tplc="BF081C50">
      <w:start w:val="1"/>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5F1208E6"/>
    <w:multiLevelType w:val="hybridMultilevel"/>
    <w:tmpl w:val="959A9F5A"/>
    <w:lvl w:ilvl="0" w:tplc="CFA6BB2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D147F5"/>
    <w:multiLevelType w:val="hybridMultilevel"/>
    <w:tmpl w:val="6BDC71A0"/>
    <w:lvl w:ilvl="0" w:tplc="8098E788">
      <w:start w:val="1"/>
      <w:numFmt w:val="bullet"/>
      <w:pStyle w:val="ListBullet3"/>
      <w:lvlText w:val="o"/>
      <w:lvlJc w:val="left"/>
      <w:pPr>
        <w:ind w:left="1800" w:hanging="360"/>
      </w:pPr>
      <w:rPr>
        <w:rFonts w:ascii="Courier New" w:hAnsi="Courier New" w:cs="Courier New" w:hint="default"/>
      </w:rPr>
    </w:lvl>
    <w:lvl w:ilvl="1" w:tplc="F454EEE2" w:tentative="1">
      <w:start w:val="1"/>
      <w:numFmt w:val="bullet"/>
      <w:lvlText w:val="o"/>
      <w:lvlJc w:val="left"/>
      <w:pPr>
        <w:ind w:left="2520" w:hanging="360"/>
      </w:pPr>
      <w:rPr>
        <w:rFonts w:ascii="Courier New" w:hAnsi="Courier New" w:cs="Courier New" w:hint="default"/>
      </w:rPr>
    </w:lvl>
    <w:lvl w:ilvl="2" w:tplc="19D45102" w:tentative="1">
      <w:start w:val="1"/>
      <w:numFmt w:val="bullet"/>
      <w:lvlText w:val=""/>
      <w:lvlJc w:val="left"/>
      <w:pPr>
        <w:ind w:left="3240" w:hanging="360"/>
      </w:pPr>
      <w:rPr>
        <w:rFonts w:ascii="Wingdings" w:hAnsi="Wingdings" w:hint="default"/>
      </w:rPr>
    </w:lvl>
    <w:lvl w:ilvl="3" w:tplc="3920F7B0" w:tentative="1">
      <w:start w:val="1"/>
      <w:numFmt w:val="bullet"/>
      <w:lvlText w:val=""/>
      <w:lvlJc w:val="left"/>
      <w:pPr>
        <w:ind w:left="3960" w:hanging="360"/>
      </w:pPr>
      <w:rPr>
        <w:rFonts w:ascii="Symbol" w:hAnsi="Symbol" w:hint="default"/>
      </w:rPr>
    </w:lvl>
    <w:lvl w:ilvl="4" w:tplc="C338C924" w:tentative="1">
      <w:start w:val="1"/>
      <w:numFmt w:val="bullet"/>
      <w:lvlText w:val="o"/>
      <w:lvlJc w:val="left"/>
      <w:pPr>
        <w:ind w:left="4680" w:hanging="360"/>
      </w:pPr>
      <w:rPr>
        <w:rFonts w:ascii="Courier New" w:hAnsi="Courier New" w:cs="Courier New" w:hint="default"/>
      </w:rPr>
    </w:lvl>
    <w:lvl w:ilvl="5" w:tplc="1A6C2914" w:tentative="1">
      <w:start w:val="1"/>
      <w:numFmt w:val="bullet"/>
      <w:lvlText w:val=""/>
      <w:lvlJc w:val="left"/>
      <w:pPr>
        <w:ind w:left="5400" w:hanging="360"/>
      </w:pPr>
      <w:rPr>
        <w:rFonts w:ascii="Wingdings" w:hAnsi="Wingdings" w:hint="default"/>
      </w:rPr>
    </w:lvl>
    <w:lvl w:ilvl="6" w:tplc="2D928A5C" w:tentative="1">
      <w:start w:val="1"/>
      <w:numFmt w:val="bullet"/>
      <w:lvlText w:val=""/>
      <w:lvlJc w:val="left"/>
      <w:pPr>
        <w:ind w:left="6120" w:hanging="360"/>
      </w:pPr>
      <w:rPr>
        <w:rFonts w:ascii="Symbol" w:hAnsi="Symbol" w:hint="default"/>
      </w:rPr>
    </w:lvl>
    <w:lvl w:ilvl="7" w:tplc="8D0A2892" w:tentative="1">
      <w:start w:val="1"/>
      <w:numFmt w:val="bullet"/>
      <w:lvlText w:val="o"/>
      <w:lvlJc w:val="left"/>
      <w:pPr>
        <w:ind w:left="6840" w:hanging="360"/>
      </w:pPr>
      <w:rPr>
        <w:rFonts w:ascii="Courier New" w:hAnsi="Courier New" w:cs="Courier New" w:hint="default"/>
      </w:rPr>
    </w:lvl>
    <w:lvl w:ilvl="8" w:tplc="DBAE4822" w:tentative="1">
      <w:start w:val="1"/>
      <w:numFmt w:val="bullet"/>
      <w:lvlText w:val=""/>
      <w:lvlJc w:val="left"/>
      <w:pPr>
        <w:ind w:left="7560" w:hanging="360"/>
      </w:pPr>
      <w:rPr>
        <w:rFonts w:ascii="Wingdings" w:hAnsi="Wingdings" w:hint="default"/>
      </w:rPr>
    </w:lvl>
  </w:abstractNum>
  <w:abstractNum w:abstractNumId="21" w15:restartNumberingAfterBreak="0">
    <w:nsid w:val="630173B7"/>
    <w:multiLevelType w:val="hybridMultilevel"/>
    <w:tmpl w:val="D1426344"/>
    <w:lvl w:ilvl="0" w:tplc="D9E6E0DC">
      <w:start w:val="1"/>
      <w:numFmt w:val="decimal"/>
      <w:pStyle w:val="Style1"/>
      <w:lvlText w:val="%1)"/>
      <w:lvlJc w:val="left"/>
      <w:pPr>
        <w:ind w:left="1211" w:hanging="360"/>
      </w:pPr>
    </w:lvl>
    <w:lvl w:ilvl="1" w:tplc="DCF2ABF0" w:tentative="1">
      <w:start w:val="1"/>
      <w:numFmt w:val="lowerLetter"/>
      <w:lvlText w:val="%2."/>
      <w:lvlJc w:val="left"/>
      <w:pPr>
        <w:ind w:left="2291" w:hanging="360"/>
      </w:pPr>
    </w:lvl>
    <w:lvl w:ilvl="2" w:tplc="9BBA97EA" w:tentative="1">
      <w:start w:val="1"/>
      <w:numFmt w:val="lowerRoman"/>
      <w:lvlText w:val="%3."/>
      <w:lvlJc w:val="right"/>
      <w:pPr>
        <w:ind w:left="3011" w:hanging="180"/>
      </w:pPr>
    </w:lvl>
    <w:lvl w:ilvl="3" w:tplc="983A5AD0" w:tentative="1">
      <w:start w:val="1"/>
      <w:numFmt w:val="decimal"/>
      <w:lvlText w:val="%4."/>
      <w:lvlJc w:val="left"/>
      <w:pPr>
        <w:ind w:left="3731" w:hanging="360"/>
      </w:pPr>
    </w:lvl>
    <w:lvl w:ilvl="4" w:tplc="4936FBC2" w:tentative="1">
      <w:start w:val="1"/>
      <w:numFmt w:val="lowerLetter"/>
      <w:lvlText w:val="%5."/>
      <w:lvlJc w:val="left"/>
      <w:pPr>
        <w:ind w:left="4451" w:hanging="360"/>
      </w:pPr>
    </w:lvl>
    <w:lvl w:ilvl="5" w:tplc="D4FE95C8" w:tentative="1">
      <w:start w:val="1"/>
      <w:numFmt w:val="lowerRoman"/>
      <w:lvlText w:val="%6."/>
      <w:lvlJc w:val="right"/>
      <w:pPr>
        <w:ind w:left="5171" w:hanging="180"/>
      </w:pPr>
    </w:lvl>
    <w:lvl w:ilvl="6" w:tplc="BE487EAE" w:tentative="1">
      <w:start w:val="1"/>
      <w:numFmt w:val="decimal"/>
      <w:lvlText w:val="%7."/>
      <w:lvlJc w:val="left"/>
      <w:pPr>
        <w:ind w:left="5891" w:hanging="360"/>
      </w:pPr>
    </w:lvl>
    <w:lvl w:ilvl="7" w:tplc="3F1EC1DA" w:tentative="1">
      <w:start w:val="1"/>
      <w:numFmt w:val="lowerLetter"/>
      <w:lvlText w:val="%8."/>
      <w:lvlJc w:val="left"/>
      <w:pPr>
        <w:ind w:left="6611" w:hanging="360"/>
      </w:pPr>
    </w:lvl>
    <w:lvl w:ilvl="8" w:tplc="6C12837E" w:tentative="1">
      <w:start w:val="1"/>
      <w:numFmt w:val="lowerRoman"/>
      <w:lvlText w:val="%9."/>
      <w:lvlJc w:val="right"/>
      <w:pPr>
        <w:ind w:left="7331" w:hanging="180"/>
      </w:pPr>
    </w:lvl>
  </w:abstractNum>
  <w:abstractNum w:abstractNumId="22" w15:restartNumberingAfterBreak="0">
    <w:nsid w:val="643333A2"/>
    <w:multiLevelType w:val="multilevel"/>
    <w:tmpl w:val="2A58BE98"/>
    <w:lvl w:ilvl="0">
      <w:start w:val="1"/>
      <w:numFmt w:val="decimal"/>
      <w:pStyle w:val="Paragraph"/>
      <w:lvlText w:val="%1"/>
      <w:lvlJc w:val="left"/>
      <w:pPr>
        <w:tabs>
          <w:tab w:val="num" w:pos="851"/>
        </w:tabs>
        <w:ind w:left="851" w:hanging="851"/>
      </w:pPr>
      <w:rPr>
        <w:rFonts w:hint="default"/>
        <w:color w:val="auto"/>
      </w:rPr>
    </w:lvl>
    <w:lvl w:ilvl="1">
      <w:start w:val="1"/>
      <w:numFmt w:val="decimal"/>
      <w:lvlText w:val="%1.%2"/>
      <w:lvlJc w:val="left"/>
      <w:pPr>
        <w:tabs>
          <w:tab w:val="num" w:pos="4538"/>
        </w:tabs>
        <w:ind w:left="4538" w:hanging="1985"/>
      </w:pPr>
      <w:rPr>
        <w:rFonts w:hint="default"/>
      </w:rPr>
    </w:lvl>
    <w:lvl w:ilvl="2">
      <w:start w:val="1"/>
      <w:numFmt w:val="decimal"/>
      <w:lvlText w:val="%1.%2.%3"/>
      <w:lvlJc w:val="left"/>
      <w:pPr>
        <w:tabs>
          <w:tab w:val="num" w:pos="4718"/>
        </w:tabs>
        <w:ind w:left="4538" w:hanging="1985"/>
      </w:pPr>
      <w:rPr>
        <w:rFonts w:hint="default"/>
      </w:rPr>
    </w:lvl>
    <w:lvl w:ilvl="3">
      <w:start w:val="1"/>
      <w:numFmt w:val="decimal"/>
      <w:lvlText w:val="%1.%2.%3.%4"/>
      <w:lvlJc w:val="left"/>
      <w:pPr>
        <w:tabs>
          <w:tab w:val="num" w:pos="851"/>
        </w:tabs>
        <w:ind w:left="851" w:hanging="851"/>
      </w:pPr>
      <w:rPr>
        <w:rFonts w:hint="default"/>
      </w:rPr>
    </w:lvl>
    <w:lvl w:ilvl="4">
      <w:start w:val="1"/>
      <w:numFmt w:val="lowerRoman"/>
      <w:lvlText w:val="(%5)"/>
      <w:lvlJc w:val="left"/>
      <w:pPr>
        <w:tabs>
          <w:tab w:val="num" w:pos="6355"/>
        </w:tabs>
        <w:ind w:left="6012" w:hanging="737"/>
      </w:pPr>
      <w:rPr>
        <w:rFonts w:ascii="Garamond" w:eastAsia="Franklin Gothic Medium Cond" w:hAnsi="Garamond" w:cs="Franklin Gothic Medium Cond" w:hint="default"/>
      </w:rPr>
    </w:lvl>
    <w:lvl w:ilvl="5">
      <w:start w:val="1"/>
      <w:numFmt w:val="decimal"/>
      <w:lvlText w:val="%4.%5.%6"/>
      <w:lvlJc w:val="left"/>
      <w:pPr>
        <w:tabs>
          <w:tab w:val="num" w:pos="4538"/>
        </w:tabs>
        <w:ind w:left="4538" w:hanging="1985"/>
      </w:pPr>
      <w:rPr>
        <w:rFonts w:hint="default"/>
      </w:rPr>
    </w:lvl>
    <w:lvl w:ilvl="6">
      <w:start w:val="1"/>
      <w:numFmt w:val="upperLetter"/>
      <w:lvlText w:val="%7 "/>
      <w:lvlJc w:val="left"/>
      <w:pPr>
        <w:tabs>
          <w:tab w:val="num" w:pos="4538"/>
        </w:tabs>
        <w:ind w:left="4538" w:hanging="1985"/>
      </w:pPr>
      <w:rPr>
        <w:rFonts w:hint="default"/>
      </w:rPr>
    </w:lvl>
    <w:lvl w:ilvl="7">
      <w:start w:val="1"/>
      <w:numFmt w:val="decimal"/>
      <w:lvlText w:val="%7.%8 "/>
      <w:lvlJc w:val="left"/>
      <w:pPr>
        <w:tabs>
          <w:tab w:val="num" w:pos="4538"/>
        </w:tabs>
        <w:ind w:left="4538" w:hanging="1985"/>
      </w:pPr>
      <w:rPr>
        <w:rFonts w:hint="default"/>
      </w:rPr>
    </w:lvl>
    <w:lvl w:ilvl="8">
      <w:start w:val="1"/>
      <w:numFmt w:val="decimal"/>
      <w:lvlText w:val="%7.%9.%8"/>
      <w:lvlJc w:val="left"/>
      <w:pPr>
        <w:tabs>
          <w:tab w:val="num" w:pos="4538"/>
        </w:tabs>
        <w:ind w:left="4538" w:hanging="1985"/>
      </w:pPr>
      <w:rPr>
        <w:rFonts w:hint="default"/>
      </w:rPr>
    </w:lvl>
  </w:abstractNum>
  <w:abstractNum w:abstractNumId="23" w15:restartNumberingAfterBreak="0">
    <w:nsid w:val="65426501"/>
    <w:multiLevelType w:val="multilevel"/>
    <w:tmpl w:val="20085E54"/>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31680"/>
        </w:tabs>
        <w:ind w:left="851" w:hanging="851"/>
      </w:pPr>
      <w:rPr>
        <w:rFonts w:hint="default"/>
        <w:b/>
        <w:i w:val="0"/>
        <w:sz w:val="24"/>
      </w:rPr>
    </w:lvl>
    <w:lvl w:ilvl="2">
      <w:start w:val="1"/>
      <w:numFmt w:val="decimal"/>
      <w:pStyle w:val="Heading3"/>
      <w:lvlText w:val="%1.%2.%3"/>
      <w:lvlJc w:val="left"/>
      <w:pPr>
        <w:tabs>
          <w:tab w:val="num" w:pos="0"/>
        </w:tabs>
        <w:ind w:left="0" w:firstLine="0"/>
      </w:pPr>
      <w:rPr>
        <w:rFonts w:hint="default"/>
      </w:rPr>
    </w:lvl>
    <w:lvl w:ilvl="3">
      <w:start w:val="1"/>
      <w:numFmt w:val="decimal"/>
      <w:lvlText w:val="%1.%2.%3.%4."/>
      <w:lvlJc w:val="left"/>
      <w:pPr>
        <w:tabs>
          <w:tab w:val="num" w:pos="4036"/>
        </w:tabs>
        <w:ind w:left="1084" w:hanging="648"/>
      </w:pPr>
      <w:rPr>
        <w:rFonts w:hint="default"/>
      </w:rPr>
    </w:lvl>
    <w:lvl w:ilvl="4">
      <w:start w:val="1"/>
      <w:numFmt w:val="decimal"/>
      <w:lvlText w:val="%1.%2.%3.%4.%5."/>
      <w:lvlJc w:val="left"/>
      <w:pPr>
        <w:tabs>
          <w:tab w:val="num" w:pos="5116"/>
        </w:tabs>
        <w:ind w:left="1588" w:hanging="792"/>
      </w:pPr>
      <w:rPr>
        <w:rFonts w:hint="default"/>
      </w:rPr>
    </w:lvl>
    <w:lvl w:ilvl="5">
      <w:start w:val="1"/>
      <w:numFmt w:val="decimal"/>
      <w:lvlText w:val="%1.%2.%3.%4.%5.%6."/>
      <w:lvlJc w:val="left"/>
      <w:pPr>
        <w:tabs>
          <w:tab w:val="num" w:pos="6196"/>
        </w:tabs>
        <w:ind w:left="2092" w:hanging="936"/>
      </w:pPr>
      <w:rPr>
        <w:rFonts w:hint="default"/>
      </w:rPr>
    </w:lvl>
    <w:lvl w:ilvl="6">
      <w:start w:val="1"/>
      <w:numFmt w:val="decimal"/>
      <w:lvlText w:val="%1.%2.%3.%4.%5.%6.%7."/>
      <w:lvlJc w:val="left"/>
      <w:pPr>
        <w:tabs>
          <w:tab w:val="num" w:pos="7636"/>
        </w:tabs>
        <w:ind w:left="2596" w:hanging="1080"/>
      </w:pPr>
      <w:rPr>
        <w:rFonts w:hint="default"/>
      </w:rPr>
    </w:lvl>
    <w:lvl w:ilvl="7">
      <w:start w:val="1"/>
      <w:numFmt w:val="decimal"/>
      <w:lvlText w:val="%1.%2.%3.%4.%5.%6.%7.%8."/>
      <w:lvlJc w:val="left"/>
      <w:pPr>
        <w:tabs>
          <w:tab w:val="num" w:pos="8716"/>
        </w:tabs>
        <w:ind w:left="3100" w:hanging="1224"/>
      </w:pPr>
      <w:rPr>
        <w:rFonts w:hint="default"/>
      </w:rPr>
    </w:lvl>
    <w:lvl w:ilvl="8">
      <w:start w:val="1"/>
      <w:numFmt w:val="decimal"/>
      <w:lvlText w:val="%1.%2.%3.%4.%5.%6.%7.%8.%9."/>
      <w:lvlJc w:val="left"/>
      <w:pPr>
        <w:tabs>
          <w:tab w:val="num" w:pos="9796"/>
        </w:tabs>
        <w:ind w:left="3676" w:hanging="1440"/>
      </w:pPr>
      <w:rPr>
        <w:rFonts w:hint="default"/>
      </w:rPr>
    </w:lvl>
  </w:abstractNum>
  <w:abstractNum w:abstractNumId="24" w15:restartNumberingAfterBreak="0">
    <w:nsid w:val="65E008D9"/>
    <w:multiLevelType w:val="hybridMultilevel"/>
    <w:tmpl w:val="DC902D22"/>
    <w:lvl w:ilvl="0" w:tplc="CC66DE08">
      <w:start w:val="1"/>
      <w:numFmt w:val="bullet"/>
      <w:pStyle w:val="Stil3"/>
      <w:lvlText w:val=""/>
      <w:lvlJc w:val="left"/>
      <w:pPr>
        <w:ind w:left="720" w:hanging="360"/>
      </w:pPr>
      <w:rPr>
        <w:rFonts w:ascii="Symbol" w:hAnsi="Symbol" w:hint="default"/>
      </w:rPr>
    </w:lvl>
    <w:lvl w:ilvl="1" w:tplc="6610D100">
      <w:start w:val="1"/>
      <w:numFmt w:val="bullet"/>
      <w:lvlText w:val="o"/>
      <w:lvlJc w:val="left"/>
      <w:pPr>
        <w:ind w:left="1440" w:hanging="360"/>
      </w:pPr>
      <w:rPr>
        <w:rFonts w:ascii="Courier New" w:hAnsi="Courier New" w:cs="Courier New" w:hint="default"/>
      </w:rPr>
    </w:lvl>
    <w:lvl w:ilvl="2" w:tplc="93B876E4" w:tentative="1">
      <w:start w:val="1"/>
      <w:numFmt w:val="bullet"/>
      <w:lvlText w:val=""/>
      <w:lvlJc w:val="left"/>
      <w:pPr>
        <w:ind w:left="2160" w:hanging="360"/>
      </w:pPr>
      <w:rPr>
        <w:rFonts w:ascii="Wingdings" w:hAnsi="Wingdings" w:hint="default"/>
      </w:rPr>
    </w:lvl>
    <w:lvl w:ilvl="3" w:tplc="ABD0D8E0" w:tentative="1">
      <w:start w:val="1"/>
      <w:numFmt w:val="bullet"/>
      <w:lvlText w:val=""/>
      <w:lvlJc w:val="left"/>
      <w:pPr>
        <w:ind w:left="2880" w:hanging="360"/>
      </w:pPr>
      <w:rPr>
        <w:rFonts w:ascii="Symbol" w:hAnsi="Symbol" w:hint="default"/>
      </w:rPr>
    </w:lvl>
    <w:lvl w:ilvl="4" w:tplc="CA12D356" w:tentative="1">
      <w:start w:val="1"/>
      <w:numFmt w:val="bullet"/>
      <w:lvlText w:val="o"/>
      <w:lvlJc w:val="left"/>
      <w:pPr>
        <w:ind w:left="3600" w:hanging="360"/>
      </w:pPr>
      <w:rPr>
        <w:rFonts w:ascii="Courier New" w:hAnsi="Courier New" w:cs="Courier New" w:hint="default"/>
      </w:rPr>
    </w:lvl>
    <w:lvl w:ilvl="5" w:tplc="33EAE30C" w:tentative="1">
      <w:start w:val="1"/>
      <w:numFmt w:val="bullet"/>
      <w:lvlText w:val=""/>
      <w:lvlJc w:val="left"/>
      <w:pPr>
        <w:ind w:left="4320" w:hanging="360"/>
      </w:pPr>
      <w:rPr>
        <w:rFonts w:ascii="Wingdings" w:hAnsi="Wingdings" w:hint="default"/>
      </w:rPr>
    </w:lvl>
    <w:lvl w:ilvl="6" w:tplc="CF3AA1A6" w:tentative="1">
      <w:start w:val="1"/>
      <w:numFmt w:val="bullet"/>
      <w:lvlText w:val=""/>
      <w:lvlJc w:val="left"/>
      <w:pPr>
        <w:ind w:left="5040" w:hanging="360"/>
      </w:pPr>
      <w:rPr>
        <w:rFonts w:ascii="Symbol" w:hAnsi="Symbol" w:hint="default"/>
      </w:rPr>
    </w:lvl>
    <w:lvl w:ilvl="7" w:tplc="DD545FA8" w:tentative="1">
      <w:start w:val="1"/>
      <w:numFmt w:val="bullet"/>
      <w:lvlText w:val="o"/>
      <w:lvlJc w:val="left"/>
      <w:pPr>
        <w:ind w:left="5760" w:hanging="360"/>
      </w:pPr>
      <w:rPr>
        <w:rFonts w:ascii="Courier New" w:hAnsi="Courier New" w:cs="Courier New" w:hint="default"/>
      </w:rPr>
    </w:lvl>
    <w:lvl w:ilvl="8" w:tplc="1C30B16A" w:tentative="1">
      <w:start w:val="1"/>
      <w:numFmt w:val="bullet"/>
      <w:lvlText w:val=""/>
      <w:lvlJc w:val="left"/>
      <w:pPr>
        <w:ind w:left="6480" w:hanging="360"/>
      </w:pPr>
      <w:rPr>
        <w:rFonts w:ascii="Wingdings" w:hAnsi="Wingdings" w:hint="default"/>
      </w:rPr>
    </w:lvl>
  </w:abstractNum>
  <w:abstractNum w:abstractNumId="25" w15:restartNumberingAfterBreak="0">
    <w:nsid w:val="69DF4C4F"/>
    <w:multiLevelType w:val="hybridMultilevel"/>
    <w:tmpl w:val="07A6BDEC"/>
    <w:lvl w:ilvl="0" w:tplc="D5269AC6">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E126EB8"/>
    <w:multiLevelType w:val="hybridMultilevel"/>
    <w:tmpl w:val="A9FA4A1A"/>
    <w:lvl w:ilvl="0" w:tplc="04880E70">
      <w:start w:val="1"/>
      <w:numFmt w:val="bullet"/>
      <w:pStyle w:val="Style2"/>
      <w:lvlText w:val=""/>
      <w:lvlJc w:val="left"/>
      <w:pPr>
        <w:ind w:left="1854" w:hanging="360"/>
      </w:pPr>
      <w:rPr>
        <w:rFonts w:ascii="Symbol" w:hAnsi="Symbol" w:hint="default"/>
      </w:rPr>
    </w:lvl>
    <w:lvl w:ilvl="1" w:tplc="61880578" w:tentative="1">
      <w:start w:val="1"/>
      <w:numFmt w:val="bullet"/>
      <w:lvlText w:val="o"/>
      <w:lvlJc w:val="left"/>
      <w:pPr>
        <w:ind w:left="2574" w:hanging="360"/>
      </w:pPr>
      <w:rPr>
        <w:rFonts w:ascii="Courier New" w:hAnsi="Courier New" w:cs="Courier New" w:hint="default"/>
      </w:rPr>
    </w:lvl>
    <w:lvl w:ilvl="2" w:tplc="3E18799E" w:tentative="1">
      <w:start w:val="1"/>
      <w:numFmt w:val="bullet"/>
      <w:lvlText w:val=""/>
      <w:lvlJc w:val="left"/>
      <w:pPr>
        <w:ind w:left="3294" w:hanging="360"/>
      </w:pPr>
      <w:rPr>
        <w:rFonts w:ascii="Wingdings" w:hAnsi="Wingdings" w:hint="default"/>
      </w:rPr>
    </w:lvl>
    <w:lvl w:ilvl="3" w:tplc="FD543BC6" w:tentative="1">
      <w:start w:val="1"/>
      <w:numFmt w:val="bullet"/>
      <w:lvlText w:val=""/>
      <w:lvlJc w:val="left"/>
      <w:pPr>
        <w:ind w:left="4014" w:hanging="360"/>
      </w:pPr>
      <w:rPr>
        <w:rFonts w:ascii="Symbol" w:hAnsi="Symbol" w:hint="default"/>
      </w:rPr>
    </w:lvl>
    <w:lvl w:ilvl="4" w:tplc="7C6CBBCE" w:tentative="1">
      <w:start w:val="1"/>
      <w:numFmt w:val="bullet"/>
      <w:lvlText w:val="o"/>
      <w:lvlJc w:val="left"/>
      <w:pPr>
        <w:ind w:left="4734" w:hanging="360"/>
      </w:pPr>
      <w:rPr>
        <w:rFonts w:ascii="Courier New" w:hAnsi="Courier New" w:cs="Courier New" w:hint="default"/>
      </w:rPr>
    </w:lvl>
    <w:lvl w:ilvl="5" w:tplc="3E360C74" w:tentative="1">
      <w:start w:val="1"/>
      <w:numFmt w:val="bullet"/>
      <w:lvlText w:val=""/>
      <w:lvlJc w:val="left"/>
      <w:pPr>
        <w:ind w:left="5454" w:hanging="360"/>
      </w:pPr>
      <w:rPr>
        <w:rFonts w:ascii="Wingdings" w:hAnsi="Wingdings" w:hint="default"/>
      </w:rPr>
    </w:lvl>
    <w:lvl w:ilvl="6" w:tplc="385439F6" w:tentative="1">
      <w:start w:val="1"/>
      <w:numFmt w:val="bullet"/>
      <w:lvlText w:val=""/>
      <w:lvlJc w:val="left"/>
      <w:pPr>
        <w:ind w:left="6174" w:hanging="360"/>
      </w:pPr>
      <w:rPr>
        <w:rFonts w:ascii="Symbol" w:hAnsi="Symbol" w:hint="default"/>
      </w:rPr>
    </w:lvl>
    <w:lvl w:ilvl="7" w:tplc="F53A4CCE" w:tentative="1">
      <w:start w:val="1"/>
      <w:numFmt w:val="bullet"/>
      <w:lvlText w:val="o"/>
      <w:lvlJc w:val="left"/>
      <w:pPr>
        <w:ind w:left="6894" w:hanging="360"/>
      </w:pPr>
      <w:rPr>
        <w:rFonts w:ascii="Courier New" w:hAnsi="Courier New" w:cs="Courier New" w:hint="default"/>
      </w:rPr>
    </w:lvl>
    <w:lvl w:ilvl="8" w:tplc="CD76C1BC" w:tentative="1">
      <w:start w:val="1"/>
      <w:numFmt w:val="bullet"/>
      <w:lvlText w:val=""/>
      <w:lvlJc w:val="left"/>
      <w:pPr>
        <w:ind w:left="7614" w:hanging="360"/>
      </w:pPr>
      <w:rPr>
        <w:rFonts w:ascii="Wingdings" w:hAnsi="Wingdings" w:hint="default"/>
      </w:rPr>
    </w:lvl>
  </w:abstractNum>
  <w:abstractNum w:abstractNumId="27" w15:restartNumberingAfterBreak="0">
    <w:nsid w:val="748607FE"/>
    <w:multiLevelType w:val="hybridMultilevel"/>
    <w:tmpl w:val="712AD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0"/>
  </w:num>
  <w:num w:numId="3">
    <w:abstractNumId w:val="20"/>
  </w:num>
  <w:num w:numId="4">
    <w:abstractNumId w:val="3"/>
  </w:num>
  <w:num w:numId="5">
    <w:abstractNumId w:val="17"/>
  </w:num>
  <w:num w:numId="6">
    <w:abstractNumId w:val="21"/>
  </w:num>
  <w:num w:numId="7">
    <w:abstractNumId w:val="26"/>
  </w:num>
  <w:num w:numId="8">
    <w:abstractNumId w:val="15"/>
  </w:num>
  <w:num w:numId="9">
    <w:abstractNumId w:val="9"/>
  </w:num>
  <w:num w:numId="10">
    <w:abstractNumId w:val="16"/>
  </w:num>
  <w:num w:numId="11">
    <w:abstractNumId w:val="5"/>
    <w:lvlOverride w:ilvl="0">
      <w:startOverride w:val="2"/>
    </w:lvlOverride>
    <w:lvlOverride w:ilvl="1">
      <w:startOverride w:val="1"/>
    </w:lvlOverride>
  </w:num>
  <w:num w:numId="12">
    <w:abstractNumId w:val="25"/>
  </w:num>
  <w:num w:numId="13">
    <w:abstractNumId w:val="10"/>
  </w:num>
  <w:num w:numId="14">
    <w:abstractNumId w:val="13"/>
  </w:num>
  <w:num w:numId="15">
    <w:abstractNumId w:val="7"/>
  </w:num>
  <w:num w:numId="16">
    <w:abstractNumId w:val="19"/>
  </w:num>
  <w:num w:numId="17">
    <w:abstractNumId w:val="4"/>
  </w:num>
  <w:num w:numId="18">
    <w:abstractNumId w:val="18"/>
  </w:num>
  <w:num w:numId="19">
    <w:abstractNumId w:val="6"/>
  </w:num>
  <w:num w:numId="20">
    <w:abstractNumId w:val="11"/>
  </w:num>
  <w:num w:numId="21">
    <w:abstractNumId w:val="24"/>
  </w:num>
  <w:num w:numId="22">
    <w:abstractNumId w:val="8"/>
  </w:num>
  <w:num w:numId="23">
    <w:abstractNumId w:val="14"/>
  </w:num>
  <w:num w:numId="24">
    <w:abstractNumId w:val="12"/>
  </w:num>
  <w:num w:numId="25">
    <w:abstractNumId w:val="22"/>
  </w:num>
  <w:num w:numId="26">
    <w:abstractNumId w:val="2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152C8"/>
    <w:rsid w:val="00000ADB"/>
    <w:rsid w:val="00034A51"/>
    <w:rsid w:val="00040F1D"/>
    <w:rsid w:val="00041EA2"/>
    <w:rsid w:val="00073270"/>
    <w:rsid w:val="00074E38"/>
    <w:rsid w:val="00076B4E"/>
    <w:rsid w:val="000B4C4D"/>
    <w:rsid w:val="000C7512"/>
    <w:rsid w:val="000F5491"/>
    <w:rsid w:val="00116720"/>
    <w:rsid w:val="001250B1"/>
    <w:rsid w:val="00131A4F"/>
    <w:rsid w:val="00132D8B"/>
    <w:rsid w:val="001476E6"/>
    <w:rsid w:val="00166794"/>
    <w:rsid w:val="00170172"/>
    <w:rsid w:val="00175C72"/>
    <w:rsid w:val="0018176E"/>
    <w:rsid w:val="001F20AC"/>
    <w:rsid w:val="00215F64"/>
    <w:rsid w:val="002437C4"/>
    <w:rsid w:val="002568BF"/>
    <w:rsid w:val="00257509"/>
    <w:rsid w:val="0026040C"/>
    <w:rsid w:val="002A1CC9"/>
    <w:rsid w:val="002A20F6"/>
    <w:rsid w:val="002B0265"/>
    <w:rsid w:val="002B6538"/>
    <w:rsid w:val="002C66C4"/>
    <w:rsid w:val="002D10A8"/>
    <w:rsid w:val="002E2B78"/>
    <w:rsid w:val="002F1C90"/>
    <w:rsid w:val="0030766C"/>
    <w:rsid w:val="003154C6"/>
    <w:rsid w:val="00325C17"/>
    <w:rsid w:val="003509FD"/>
    <w:rsid w:val="00363F50"/>
    <w:rsid w:val="003861BD"/>
    <w:rsid w:val="003916BF"/>
    <w:rsid w:val="00393A2B"/>
    <w:rsid w:val="003A21A7"/>
    <w:rsid w:val="003A5BAE"/>
    <w:rsid w:val="003A715A"/>
    <w:rsid w:val="003B693F"/>
    <w:rsid w:val="003C31CA"/>
    <w:rsid w:val="0043383D"/>
    <w:rsid w:val="0043698F"/>
    <w:rsid w:val="00462E3E"/>
    <w:rsid w:val="00490EBD"/>
    <w:rsid w:val="00492903"/>
    <w:rsid w:val="00492E7B"/>
    <w:rsid w:val="00496D0D"/>
    <w:rsid w:val="004C1D54"/>
    <w:rsid w:val="004D10B7"/>
    <w:rsid w:val="004F70BC"/>
    <w:rsid w:val="005613EB"/>
    <w:rsid w:val="005819F2"/>
    <w:rsid w:val="0059388A"/>
    <w:rsid w:val="005A5827"/>
    <w:rsid w:val="005A686C"/>
    <w:rsid w:val="005C1924"/>
    <w:rsid w:val="005C34BF"/>
    <w:rsid w:val="005E4988"/>
    <w:rsid w:val="005F6638"/>
    <w:rsid w:val="00603840"/>
    <w:rsid w:val="006205B2"/>
    <w:rsid w:val="00620BE0"/>
    <w:rsid w:val="00633253"/>
    <w:rsid w:val="006545DD"/>
    <w:rsid w:val="00672729"/>
    <w:rsid w:val="00685F09"/>
    <w:rsid w:val="006B1626"/>
    <w:rsid w:val="006C1E05"/>
    <w:rsid w:val="00706CBC"/>
    <w:rsid w:val="007127B0"/>
    <w:rsid w:val="007327AD"/>
    <w:rsid w:val="00732928"/>
    <w:rsid w:val="00750AD8"/>
    <w:rsid w:val="00777A28"/>
    <w:rsid w:val="00780A0E"/>
    <w:rsid w:val="007919AD"/>
    <w:rsid w:val="00794CF5"/>
    <w:rsid w:val="00795901"/>
    <w:rsid w:val="007A7060"/>
    <w:rsid w:val="007B554A"/>
    <w:rsid w:val="007E0616"/>
    <w:rsid w:val="007E3795"/>
    <w:rsid w:val="007F0498"/>
    <w:rsid w:val="007F2C18"/>
    <w:rsid w:val="00801900"/>
    <w:rsid w:val="00821EE9"/>
    <w:rsid w:val="00831456"/>
    <w:rsid w:val="0083333F"/>
    <w:rsid w:val="00834C88"/>
    <w:rsid w:val="00837A4E"/>
    <w:rsid w:val="00842DBE"/>
    <w:rsid w:val="008575D0"/>
    <w:rsid w:val="00867956"/>
    <w:rsid w:val="00870C4B"/>
    <w:rsid w:val="00873504"/>
    <w:rsid w:val="00875212"/>
    <w:rsid w:val="008A2F52"/>
    <w:rsid w:val="008A56E3"/>
    <w:rsid w:val="008D27A3"/>
    <w:rsid w:val="008F6E8B"/>
    <w:rsid w:val="009033C3"/>
    <w:rsid w:val="009044E1"/>
    <w:rsid w:val="00920427"/>
    <w:rsid w:val="00920D11"/>
    <w:rsid w:val="00921CEB"/>
    <w:rsid w:val="00976A91"/>
    <w:rsid w:val="00996587"/>
    <w:rsid w:val="009B170F"/>
    <w:rsid w:val="009B368D"/>
    <w:rsid w:val="009B6902"/>
    <w:rsid w:val="009C54DD"/>
    <w:rsid w:val="009C783A"/>
    <w:rsid w:val="009D4B72"/>
    <w:rsid w:val="009E0E3F"/>
    <w:rsid w:val="009E5448"/>
    <w:rsid w:val="00A152C8"/>
    <w:rsid w:val="00A33362"/>
    <w:rsid w:val="00A33CD7"/>
    <w:rsid w:val="00A34D0E"/>
    <w:rsid w:val="00A41A62"/>
    <w:rsid w:val="00A67C71"/>
    <w:rsid w:val="00A71858"/>
    <w:rsid w:val="00A870CA"/>
    <w:rsid w:val="00AC2BFB"/>
    <w:rsid w:val="00B005B2"/>
    <w:rsid w:val="00B12ED3"/>
    <w:rsid w:val="00B23A72"/>
    <w:rsid w:val="00B25996"/>
    <w:rsid w:val="00B30117"/>
    <w:rsid w:val="00B42647"/>
    <w:rsid w:val="00B62D34"/>
    <w:rsid w:val="00B661B5"/>
    <w:rsid w:val="00B73497"/>
    <w:rsid w:val="00BD45FF"/>
    <w:rsid w:val="00BD480D"/>
    <w:rsid w:val="00BD4B43"/>
    <w:rsid w:val="00BE3979"/>
    <w:rsid w:val="00BF6E6E"/>
    <w:rsid w:val="00C0590C"/>
    <w:rsid w:val="00C62C19"/>
    <w:rsid w:val="00C759AD"/>
    <w:rsid w:val="00C95707"/>
    <w:rsid w:val="00CB72D2"/>
    <w:rsid w:val="00CC3ABC"/>
    <w:rsid w:val="00CC4577"/>
    <w:rsid w:val="00CF50FF"/>
    <w:rsid w:val="00D164A3"/>
    <w:rsid w:val="00D177AA"/>
    <w:rsid w:val="00D34293"/>
    <w:rsid w:val="00D510AA"/>
    <w:rsid w:val="00D55A6D"/>
    <w:rsid w:val="00D675AB"/>
    <w:rsid w:val="00D7600F"/>
    <w:rsid w:val="00D97DAC"/>
    <w:rsid w:val="00DA127F"/>
    <w:rsid w:val="00DA1295"/>
    <w:rsid w:val="00DB374C"/>
    <w:rsid w:val="00DD0B5C"/>
    <w:rsid w:val="00DD1C69"/>
    <w:rsid w:val="00DE64DB"/>
    <w:rsid w:val="00E10B2F"/>
    <w:rsid w:val="00E204D8"/>
    <w:rsid w:val="00E2346C"/>
    <w:rsid w:val="00E51448"/>
    <w:rsid w:val="00E5745D"/>
    <w:rsid w:val="00E67FAB"/>
    <w:rsid w:val="00E74FD8"/>
    <w:rsid w:val="00E820FD"/>
    <w:rsid w:val="00E84C59"/>
    <w:rsid w:val="00E92A0A"/>
    <w:rsid w:val="00E95349"/>
    <w:rsid w:val="00E97A64"/>
    <w:rsid w:val="00EC705F"/>
    <w:rsid w:val="00ED1E9A"/>
    <w:rsid w:val="00ED41D8"/>
    <w:rsid w:val="00ED5226"/>
    <w:rsid w:val="00EE07EE"/>
    <w:rsid w:val="00EF0EB0"/>
    <w:rsid w:val="00F315AB"/>
    <w:rsid w:val="00F4081B"/>
    <w:rsid w:val="00F4776F"/>
    <w:rsid w:val="00F60EFD"/>
    <w:rsid w:val="00F71F6B"/>
    <w:rsid w:val="00F90485"/>
    <w:rsid w:val="00FC3BEF"/>
    <w:rsid w:val="00FC5E4E"/>
    <w:rsid w:val="00FC6535"/>
    <w:rsid w:val="00FD363C"/>
    <w:rsid w:val="00FD69B8"/>
    <w:rsid w:val="00FD6F27"/>
    <w:rsid w:val="00FE3714"/>
    <w:rsid w:val="00FF0E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A2186"/>
  <w15:docId w15:val="{ACA11DF4-6542-4EBB-BDE6-282234D43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48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4E38"/>
    <w:pPr>
      <w:spacing w:before="120" w:after="120"/>
      <w:ind w:left="851"/>
    </w:pPr>
    <w:rPr>
      <w:rFonts w:ascii="Arial" w:hAnsi="Arial"/>
      <w:sz w:val="20"/>
    </w:rPr>
  </w:style>
  <w:style w:type="paragraph" w:styleId="Heading1">
    <w:name w:val="heading 1"/>
    <w:aliases w:val="PDS TITLE,."/>
    <w:basedOn w:val="Normal"/>
    <w:next w:val="Normal"/>
    <w:link w:val="Heading1Char"/>
    <w:qFormat/>
    <w:rsid w:val="00074E38"/>
    <w:pPr>
      <w:keepNext/>
      <w:keepLines/>
      <w:numPr>
        <w:numId w:val="15"/>
      </w:numPr>
      <w:spacing w:before="480" w:after="0"/>
      <w:outlineLvl w:val="0"/>
    </w:pPr>
    <w:rPr>
      <w:rFonts w:eastAsiaTheme="majorEastAsia" w:cstheme="majorBidi"/>
      <w:b/>
      <w:bCs/>
      <w:sz w:val="26"/>
      <w:szCs w:val="28"/>
    </w:rPr>
  </w:style>
  <w:style w:type="paragraph" w:styleId="Heading2">
    <w:name w:val="heading 2"/>
    <w:aliases w:val="Section Char,L2 Char,Section head Char,SH Char,Section,L2,Section head,SH"/>
    <w:basedOn w:val="Normal"/>
    <w:next w:val="Normal"/>
    <w:link w:val="Heading2Char"/>
    <w:unhideWhenUsed/>
    <w:qFormat/>
    <w:rsid w:val="007E3795"/>
    <w:pPr>
      <w:keepNext/>
      <w:numPr>
        <w:ilvl w:val="1"/>
        <w:numId w:val="11"/>
      </w:numPr>
      <w:tabs>
        <w:tab w:val="left" w:pos="851"/>
      </w:tabs>
      <w:spacing w:before="240" w:after="60"/>
      <w:jc w:val="both"/>
      <w:outlineLvl w:val="1"/>
    </w:pPr>
    <w:rPr>
      <w:rFonts w:ascii="Calibri" w:eastAsia="Times New Roman" w:hAnsi="Calibri" w:cs="Calibri"/>
      <w:b/>
      <w:bCs/>
      <w:iCs/>
      <w:sz w:val="24"/>
      <w:szCs w:val="24"/>
      <w:lang w:val="en-GB" w:eastAsia="en-GB"/>
    </w:rPr>
  </w:style>
  <w:style w:type="paragraph" w:styleId="Heading3">
    <w:name w:val="heading 3"/>
    <w:aliases w:val="Heading 3 Char Char Char"/>
    <w:basedOn w:val="Normal"/>
    <w:next w:val="Normal"/>
    <w:link w:val="Heading3Char"/>
    <w:unhideWhenUsed/>
    <w:qFormat/>
    <w:rsid w:val="00074E38"/>
    <w:pPr>
      <w:keepNext/>
      <w:keepLines/>
      <w:numPr>
        <w:ilvl w:val="2"/>
        <w:numId w:val="1"/>
      </w:numPr>
      <w:spacing w:before="240" w:after="0"/>
      <w:outlineLvl w:val="2"/>
    </w:pPr>
    <w:rPr>
      <w:rFonts w:eastAsiaTheme="majorEastAsia" w:cstheme="majorBidi"/>
      <w:b/>
      <w:bCs/>
      <w:sz w:val="22"/>
    </w:rPr>
  </w:style>
  <w:style w:type="paragraph" w:styleId="Heading4">
    <w:name w:val="heading 4"/>
    <w:aliases w:val="Char2,Oscar Faber 4,Heading 4 Char2,Heading 4 Char Char2,Heading 4 Char1 Char Char1,Heading 4 Char Char Char Char1,Heading 4 Char1 Char1,Heading 4 Char Char Char1,Heading 4 Char1 Char Char Char,Heading 4 Char Char Char Char Char, Char2"/>
    <w:basedOn w:val="Normal"/>
    <w:next w:val="Normal"/>
    <w:link w:val="Heading4Char"/>
    <w:unhideWhenUsed/>
    <w:qFormat/>
    <w:rsid w:val="007E3795"/>
    <w:pPr>
      <w:keepNext/>
      <w:keepLines/>
      <w:numPr>
        <w:ilvl w:val="3"/>
        <w:numId w:val="11"/>
      </w:numPr>
      <w:spacing w:before="200" w:after="0"/>
      <w:outlineLvl w:val="3"/>
    </w:pPr>
    <w:rPr>
      <w:rFonts w:eastAsiaTheme="majorEastAsia" w:cstheme="majorBidi"/>
      <w:b/>
      <w:bCs/>
      <w:iCs/>
    </w:rPr>
  </w:style>
  <w:style w:type="paragraph" w:styleId="Heading5">
    <w:name w:val="heading 5"/>
    <w:aliases w:val="Char Char Char,Char Char1,Oscar Faber Appendix"/>
    <w:basedOn w:val="Normal"/>
    <w:next w:val="Normal"/>
    <w:link w:val="Heading5Char"/>
    <w:unhideWhenUsed/>
    <w:qFormat/>
    <w:rsid w:val="007E3795"/>
    <w:pPr>
      <w:keepNext/>
      <w:keepLines/>
      <w:numPr>
        <w:ilvl w:val="4"/>
        <w:numId w:val="11"/>
      </w:numPr>
      <w:spacing w:before="200" w:after="0"/>
      <w:outlineLvl w:val="4"/>
    </w:pPr>
    <w:rPr>
      <w:rFonts w:eastAsiaTheme="majorEastAsia" w:cstheme="majorBidi"/>
      <w:b/>
    </w:rPr>
  </w:style>
  <w:style w:type="paragraph" w:styleId="Heading6">
    <w:name w:val="heading 6"/>
    <w:aliases w:val="Oscar Faber Figures"/>
    <w:basedOn w:val="Normal"/>
    <w:next w:val="Normal"/>
    <w:link w:val="Heading6Char"/>
    <w:unhideWhenUsed/>
    <w:qFormat/>
    <w:rsid w:val="007E3795"/>
    <w:pPr>
      <w:keepNext/>
      <w:keepLines/>
      <w:numPr>
        <w:ilvl w:val="5"/>
        <w:numId w:val="1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aliases w:val="Heading Attachment"/>
    <w:basedOn w:val="Normal"/>
    <w:next w:val="Normal"/>
    <w:link w:val="Heading7Char"/>
    <w:unhideWhenUsed/>
    <w:qFormat/>
    <w:rsid w:val="007E3795"/>
    <w:pPr>
      <w:keepNext/>
      <w:keepLines/>
      <w:numPr>
        <w:ilvl w:val="6"/>
        <w:numId w:val="1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aliases w:val="Heading Table,=Heading 3 w/o number"/>
    <w:basedOn w:val="Normal"/>
    <w:next w:val="Normal"/>
    <w:link w:val="Heading8Char"/>
    <w:unhideWhenUsed/>
    <w:qFormat/>
    <w:rsid w:val="007E3795"/>
    <w:pPr>
      <w:keepNext/>
      <w:keepLines/>
      <w:numPr>
        <w:ilvl w:val="7"/>
        <w:numId w:val="11"/>
      </w:numPr>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aliases w:val="App Heading,Heading Figure,Table text 1,Tables,Reference Appendix"/>
    <w:basedOn w:val="Normal"/>
    <w:next w:val="Normal"/>
    <w:link w:val="Heading9Char"/>
    <w:unhideWhenUsed/>
    <w:qFormat/>
    <w:rsid w:val="007E3795"/>
    <w:pPr>
      <w:keepNext/>
      <w:keepLines/>
      <w:numPr>
        <w:ilvl w:val="8"/>
        <w:numId w:val="11"/>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DS TITLE Char,. Char"/>
    <w:basedOn w:val="DefaultParagraphFont"/>
    <w:link w:val="Heading1"/>
    <w:rsid w:val="00074E38"/>
    <w:rPr>
      <w:rFonts w:ascii="Arial" w:eastAsiaTheme="majorEastAsia" w:hAnsi="Arial" w:cstheme="majorBidi"/>
      <w:b/>
      <w:bCs/>
      <w:sz w:val="26"/>
      <w:szCs w:val="28"/>
    </w:rPr>
  </w:style>
  <w:style w:type="character" w:customStyle="1" w:styleId="Heading2Char">
    <w:name w:val="Heading 2 Char"/>
    <w:aliases w:val="Section Char Char,L2 Char Char,Section head Char Char,SH Char Char,Section Char1,L2 Char1,Section head Char1,SH Char1"/>
    <w:basedOn w:val="DefaultParagraphFont"/>
    <w:link w:val="Heading2"/>
    <w:rsid w:val="007E3795"/>
    <w:rPr>
      <w:rFonts w:ascii="Calibri" w:eastAsia="Times New Roman" w:hAnsi="Calibri" w:cs="Calibri"/>
      <w:b/>
      <w:bCs/>
      <w:iCs/>
      <w:sz w:val="24"/>
      <w:szCs w:val="24"/>
      <w:lang w:val="en-GB" w:eastAsia="en-GB"/>
    </w:rPr>
  </w:style>
  <w:style w:type="character" w:customStyle="1" w:styleId="Heading3Char">
    <w:name w:val="Heading 3 Char"/>
    <w:aliases w:val="Heading 3 Char Char Char Char1"/>
    <w:basedOn w:val="DefaultParagraphFont"/>
    <w:link w:val="Heading3"/>
    <w:rsid w:val="00074E38"/>
    <w:rPr>
      <w:rFonts w:ascii="Arial" w:eastAsiaTheme="majorEastAsia" w:hAnsi="Arial" w:cstheme="majorBidi"/>
      <w:b/>
      <w:bCs/>
    </w:rPr>
  </w:style>
  <w:style w:type="character" w:customStyle="1" w:styleId="Heading3Char1">
    <w:name w:val="Heading 3 Char1"/>
    <w:aliases w:val="Heading 3 Char Char,Heading 3 Char Char Char Char"/>
    <w:basedOn w:val="DefaultParagraphFont"/>
    <w:rsid w:val="00074E38"/>
    <w:rPr>
      <w:rFonts w:ascii="Arial" w:eastAsiaTheme="majorEastAsia" w:hAnsi="Arial" w:cstheme="majorBidi"/>
      <w:b/>
      <w:bCs/>
    </w:rPr>
  </w:style>
  <w:style w:type="character" w:customStyle="1" w:styleId="Heading4Char">
    <w:name w:val="Heading 4 Char"/>
    <w:aliases w:val="Char2 Char,Oscar Faber 4 Char,Heading 4 Char2 Char,Heading 4 Char Char2 Char,Heading 4 Char1 Char Char1 Char,Heading 4 Char Char Char Char1 Char,Heading 4 Char1 Char1 Char,Heading 4 Char Char Char1 Char,Heading 4 Char1 Char Char Char Char"/>
    <w:basedOn w:val="DefaultParagraphFont"/>
    <w:link w:val="Heading4"/>
    <w:rsid w:val="00074E38"/>
    <w:rPr>
      <w:rFonts w:ascii="Arial" w:eastAsiaTheme="majorEastAsia" w:hAnsi="Arial" w:cstheme="majorBidi"/>
      <w:b/>
      <w:bCs/>
      <w:iCs/>
      <w:sz w:val="20"/>
    </w:rPr>
  </w:style>
  <w:style w:type="character" w:customStyle="1" w:styleId="Heading5Char">
    <w:name w:val="Heading 5 Char"/>
    <w:aliases w:val="Char Char Char Char,Char Char1 Char,Oscar Faber Appendix Char"/>
    <w:basedOn w:val="DefaultParagraphFont"/>
    <w:link w:val="Heading5"/>
    <w:rsid w:val="00074E38"/>
    <w:rPr>
      <w:rFonts w:ascii="Arial" w:eastAsiaTheme="majorEastAsia" w:hAnsi="Arial" w:cstheme="majorBidi"/>
      <w:b/>
      <w:sz w:val="20"/>
    </w:rPr>
  </w:style>
  <w:style w:type="character" w:customStyle="1" w:styleId="Heading6Char">
    <w:name w:val="Heading 6 Char"/>
    <w:aliases w:val="Oscar Faber Figures Char"/>
    <w:basedOn w:val="DefaultParagraphFont"/>
    <w:link w:val="Heading6"/>
    <w:rsid w:val="00074E38"/>
    <w:rPr>
      <w:rFonts w:asciiTheme="majorHAnsi" w:eastAsiaTheme="majorEastAsia" w:hAnsiTheme="majorHAnsi" w:cstheme="majorBidi"/>
      <w:i/>
      <w:iCs/>
      <w:color w:val="243F60" w:themeColor="accent1" w:themeShade="7F"/>
      <w:sz w:val="20"/>
    </w:rPr>
  </w:style>
  <w:style w:type="character" w:customStyle="1" w:styleId="Heading7Char">
    <w:name w:val="Heading 7 Char"/>
    <w:aliases w:val="Heading Attachment Char"/>
    <w:basedOn w:val="DefaultParagraphFont"/>
    <w:link w:val="Heading7"/>
    <w:rsid w:val="00074E38"/>
    <w:rPr>
      <w:rFonts w:asciiTheme="majorHAnsi" w:eastAsiaTheme="majorEastAsia" w:hAnsiTheme="majorHAnsi" w:cstheme="majorBidi"/>
      <w:i/>
      <w:iCs/>
      <w:color w:val="404040" w:themeColor="text1" w:themeTint="BF"/>
      <w:sz w:val="20"/>
    </w:rPr>
  </w:style>
  <w:style w:type="character" w:customStyle="1" w:styleId="Heading8Char">
    <w:name w:val="Heading 8 Char"/>
    <w:aliases w:val="Heading Table Char,=Heading 3 w/o number Char"/>
    <w:basedOn w:val="DefaultParagraphFont"/>
    <w:link w:val="Heading8"/>
    <w:rsid w:val="00074E38"/>
    <w:rPr>
      <w:rFonts w:asciiTheme="majorHAnsi" w:eastAsiaTheme="majorEastAsia" w:hAnsiTheme="majorHAnsi" w:cstheme="majorBidi"/>
      <w:color w:val="404040" w:themeColor="text1" w:themeTint="BF"/>
      <w:sz w:val="20"/>
      <w:szCs w:val="20"/>
    </w:rPr>
  </w:style>
  <w:style w:type="character" w:customStyle="1" w:styleId="Heading9Char">
    <w:name w:val="Heading 9 Char"/>
    <w:aliases w:val="App Heading Char,Heading Figure Char,Table text 1 Char,Tables Char,Reference Appendix Char"/>
    <w:basedOn w:val="DefaultParagraphFont"/>
    <w:link w:val="Heading9"/>
    <w:rsid w:val="00074E38"/>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link w:val="CaptionChar"/>
    <w:qFormat/>
    <w:rsid w:val="00074E38"/>
    <w:pPr>
      <w:spacing w:before="200" w:after="0"/>
      <w:ind w:left="0"/>
    </w:pPr>
    <w:rPr>
      <w:rFonts w:eastAsia="Times New Roman" w:cs="Times New Roman"/>
      <w:b/>
      <w:bCs/>
      <w:i/>
      <w:sz w:val="18"/>
      <w:szCs w:val="20"/>
    </w:rPr>
  </w:style>
  <w:style w:type="character" w:customStyle="1" w:styleId="CaptionChar">
    <w:name w:val="Caption Char"/>
    <w:link w:val="Caption"/>
    <w:rsid w:val="00074E38"/>
    <w:rPr>
      <w:rFonts w:ascii="Arial" w:eastAsia="Times New Roman" w:hAnsi="Arial" w:cs="Times New Roman"/>
      <w:b/>
      <w:bCs/>
      <w:i/>
      <w:sz w:val="18"/>
      <w:szCs w:val="20"/>
    </w:rPr>
  </w:style>
  <w:style w:type="paragraph" w:styleId="ListBullet2">
    <w:name w:val="List Bullet 2"/>
    <w:basedOn w:val="Normal"/>
    <w:unhideWhenUsed/>
    <w:qFormat/>
    <w:rsid w:val="00074E38"/>
    <w:pPr>
      <w:numPr>
        <w:numId w:val="2"/>
      </w:numPr>
      <w:contextualSpacing/>
    </w:pPr>
  </w:style>
  <w:style w:type="paragraph" w:styleId="ListBullet3">
    <w:name w:val="List Bullet 3"/>
    <w:basedOn w:val="Normal"/>
    <w:qFormat/>
    <w:rsid w:val="00074E38"/>
    <w:pPr>
      <w:numPr>
        <w:numId w:val="3"/>
      </w:numPr>
    </w:pPr>
    <w:rPr>
      <w:rFonts w:eastAsia="Times New Roman" w:cs="Times New Roman"/>
      <w:szCs w:val="24"/>
    </w:rPr>
  </w:style>
  <w:style w:type="paragraph" w:styleId="Title">
    <w:name w:val="Title"/>
    <w:basedOn w:val="Normal"/>
    <w:next w:val="Normal"/>
    <w:link w:val="TitleChar"/>
    <w:qFormat/>
    <w:rsid w:val="00074E38"/>
    <w:pPr>
      <w:pBdr>
        <w:bottom w:val="single" w:sz="8" w:space="4" w:color="4F81BD" w:themeColor="accent1"/>
      </w:pBdr>
      <w:spacing w:before="0" w:after="300"/>
      <w:contextualSpacing/>
    </w:pPr>
    <w:rPr>
      <w:rFonts w:eastAsiaTheme="majorEastAsia" w:cstheme="majorBidi"/>
      <w:spacing w:val="5"/>
      <w:kern w:val="28"/>
      <w:sz w:val="36"/>
      <w:szCs w:val="52"/>
    </w:rPr>
  </w:style>
  <w:style w:type="character" w:customStyle="1" w:styleId="TitleChar">
    <w:name w:val="Title Char"/>
    <w:basedOn w:val="DefaultParagraphFont"/>
    <w:link w:val="Title"/>
    <w:rsid w:val="00074E38"/>
    <w:rPr>
      <w:rFonts w:ascii="Arial" w:eastAsiaTheme="majorEastAsia" w:hAnsi="Arial" w:cstheme="majorBidi"/>
      <w:spacing w:val="5"/>
      <w:kern w:val="28"/>
      <w:sz w:val="36"/>
      <w:szCs w:val="52"/>
    </w:rPr>
  </w:style>
  <w:style w:type="paragraph" w:styleId="BodyText">
    <w:name w:val="Body Text"/>
    <w:aliases w:val="Char,Char13"/>
    <w:basedOn w:val="Normal"/>
    <w:link w:val="BodyTextChar"/>
    <w:unhideWhenUsed/>
    <w:qFormat/>
    <w:rsid w:val="00074E38"/>
    <w:pPr>
      <w:spacing w:before="200"/>
    </w:pPr>
    <w:rPr>
      <w:lang w:val="hu-HU"/>
    </w:rPr>
  </w:style>
  <w:style w:type="character" w:customStyle="1" w:styleId="BodyTextChar">
    <w:name w:val="Body Text Char"/>
    <w:aliases w:val="Char Char,Char13 Char"/>
    <w:basedOn w:val="DefaultParagraphFont"/>
    <w:link w:val="BodyText"/>
    <w:rsid w:val="00074E38"/>
    <w:rPr>
      <w:rFonts w:ascii="Arial" w:hAnsi="Arial"/>
      <w:sz w:val="20"/>
      <w:lang w:val="hu-HU"/>
    </w:rPr>
  </w:style>
  <w:style w:type="paragraph" w:styleId="Subtitle">
    <w:name w:val="Subtitle"/>
    <w:basedOn w:val="Normal"/>
    <w:next w:val="Normal"/>
    <w:link w:val="SubtitleChar"/>
    <w:uiPriority w:val="11"/>
    <w:qFormat/>
    <w:rsid w:val="00074E38"/>
    <w:pPr>
      <w:pageBreakBefore/>
      <w:numPr>
        <w:numId w:val="4"/>
      </w:numPr>
    </w:pPr>
    <w:rPr>
      <w:rFonts w:eastAsiaTheme="majorEastAsia" w:cstheme="majorBidi"/>
      <w:b/>
      <w:iCs/>
      <w:spacing w:val="15"/>
      <w:sz w:val="28"/>
      <w:szCs w:val="24"/>
    </w:rPr>
  </w:style>
  <w:style w:type="character" w:customStyle="1" w:styleId="SubtitleChar">
    <w:name w:val="Subtitle Char"/>
    <w:basedOn w:val="DefaultParagraphFont"/>
    <w:link w:val="Subtitle"/>
    <w:uiPriority w:val="11"/>
    <w:rsid w:val="00074E38"/>
    <w:rPr>
      <w:rFonts w:ascii="Arial" w:eastAsiaTheme="majorEastAsia" w:hAnsi="Arial" w:cstheme="majorBidi"/>
      <w:b/>
      <w:iCs/>
      <w:spacing w:val="15"/>
      <w:sz w:val="28"/>
      <w:szCs w:val="24"/>
    </w:rPr>
  </w:style>
  <w:style w:type="character" w:styleId="Strong">
    <w:name w:val="Strong"/>
    <w:basedOn w:val="DefaultParagraphFont"/>
    <w:uiPriority w:val="22"/>
    <w:qFormat/>
    <w:rsid w:val="00074E38"/>
    <w:rPr>
      <w:b/>
      <w:bCs/>
    </w:rPr>
  </w:style>
  <w:style w:type="paragraph" w:styleId="ListParagraph">
    <w:name w:val="List Paragraph"/>
    <w:basedOn w:val="Normal"/>
    <w:link w:val="ListParagraphChar"/>
    <w:uiPriority w:val="34"/>
    <w:qFormat/>
    <w:rsid w:val="00074E38"/>
    <w:pPr>
      <w:ind w:left="720"/>
      <w:contextualSpacing/>
    </w:pPr>
  </w:style>
  <w:style w:type="character" w:customStyle="1" w:styleId="ListParagraphChar">
    <w:name w:val="List Paragraph Char"/>
    <w:basedOn w:val="DefaultParagraphFont"/>
    <w:link w:val="ListParagraph"/>
    <w:uiPriority w:val="34"/>
    <w:rsid w:val="00074E38"/>
    <w:rPr>
      <w:rFonts w:ascii="Arial" w:hAnsi="Arial"/>
      <w:sz w:val="20"/>
    </w:rPr>
  </w:style>
  <w:style w:type="paragraph" w:styleId="TOCHeading">
    <w:name w:val="TOC Heading"/>
    <w:basedOn w:val="Heading1"/>
    <w:next w:val="Normal"/>
    <w:uiPriority w:val="39"/>
    <w:unhideWhenUsed/>
    <w:qFormat/>
    <w:rsid w:val="00074E38"/>
    <w:pPr>
      <w:numPr>
        <w:numId w:val="0"/>
      </w:numPr>
      <w:spacing w:line="276" w:lineRule="auto"/>
      <w:outlineLvl w:val="9"/>
    </w:pPr>
    <w:rPr>
      <w:rFonts w:asciiTheme="majorHAnsi" w:hAnsiTheme="majorHAnsi"/>
      <w:color w:val="365F91" w:themeColor="accent1" w:themeShade="BF"/>
      <w:sz w:val="28"/>
    </w:rPr>
  </w:style>
  <w:style w:type="paragraph" w:customStyle="1" w:styleId="Stil1">
    <w:name w:val="Stil1"/>
    <w:basedOn w:val="ListParagraph"/>
    <w:link w:val="Stil1Caracter"/>
    <w:qFormat/>
    <w:rsid w:val="00074E38"/>
    <w:pPr>
      <w:numPr>
        <w:numId w:val="5"/>
      </w:numPr>
      <w:contextualSpacing w:val="0"/>
    </w:pPr>
    <w:rPr>
      <w:lang w:val="ro-RO"/>
    </w:rPr>
  </w:style>
  <w:style w:type="character" w:customStyle="1" w:styleId="Stil1Caracter">
    <w:name w:val="Stil1 Caracter"/>
    <w:basedOn w:val="ListParagraphChar"/>
    <w:link w:val="Stil1"/>
    <w:rsid w:val="00074E38"/>
    <w:rPr>
      <w:rFonts w:ascii="Arial" w:hAnsi="Arial"/>
      <w:sz w:val="20"/>
      <w:lang w:val="ro-RO"/>
    </w:rPr>
  </w:style>
  <w:style w:type="paragraph" w:customStyle="1" w:styleId="Style1">
    <w:name w:val="Style1"/>
    <w:basedOn w:val="ListParagraph"/>
    <w:link w:val="Style1Char"/>
    <w:autoRedefine/>
    <w:qFormat/>
    <w:rsid w:val="00074E38"/>
    <w:pPr>
      <w:numPr>
        <w:numId w:val="6"/>
      </w:numPr>
      <w:spacing w:before="40" w:after="40"/>
      <w:contextualSpacing w:val="0"/>
    </w:pPr>
    <w:rPr>
      <w:rFonts w:eastAsia="Times New Roman" w:cs="Times New Roman"/>
      <w:bCs/>
      <w:color w:val="000000"/>
      <w:szCs w:val="24"/>
      <w:lang w:val="it-IT"/>
    </w:rPr>
  </w:style>
  <w:style w:type="character" w:customStyle="1" w:styleId="Style1Char">
    <w:name w:val="Style1 Char"/>
    <w:basedOn w:val="ListParagraphChar"/>
    <w:link w:val="Style1"/>
    <w:rsid w:val="00074E38"/>
    <w:rPr>
      <w:rFonts w:ascii="Arial" w:eastAsia="Times New Roman" w:hAnsi="Arial" w:cs="Times New Roman"/>
      <w:bCs/>
      <w:color w:val="000000"/>
      <w:sz w:val="20"/>
      <w:szCs w:val="24"/>
      <w:lang w:val="it-IT"/>
    </w:rPr>
  </w:style>
  <w:style w:type="paragraph" w:customStyle="1" w:styleId="Style2">
    <w:name w:val="Style2"/>
    <w:basedOn w:val="ListParagraph"/>
    <w:link w:val="Style2Char"/>
    <w:qFormat/>
    <w:rsid w:val="00074E38"/>
    <w:pPr>
      <w:numPr>
        <w:numId w:val="7"/>
      </w:numPr>
      <w:tabs>
        <w:tab w:val="center" w:pos="3073"/>
        <w:tab w:val="right" w:pos="8640"/>
      </w:tabs>
      <w:spacing w:before="40" w:after="40"/>
      <w:contextualSpacing w:val="0"/>
    </w:pPr>
    <w:rPr>
      <w:rFonts w:eastAsia="Times New Roman" w:cs="Times New Roman"/>
      <w:color w:val="000000"/>
      <w:szCs w:val="24"/>
      <w:lang w:val="it-IT"/>
    </w:rPr>
  </w:style>
  <w:style w:type="character" w:customStyle="1" w:styleId="Style2Char">
    <w:name w:val="Style2 Char"/>
    <w:basedOn w:val="ListParagraphChar"/>
    <w:link w:val="Style2"/>
    <w:rsid w:val="00074E38"/>
    <w:rPr>
      <w:rFonts w:ascii="Arial" w:eastAsia="Times New Roman" w:hAnsi="Arial" w:cs="Times New Roman"/>
      <w:color w:val="000000"/>
      <w:sz w:val="20"/>
      <w:szCs w:val="24"/>
      <w:lang w:val="it-IT"/>
    </w:rPr>
  </w:style>
  <w:style w:type="paragraph" w:customStyle="1" w:styleId="Style3">
    <w:name w:val="Style3"/>
    <w:basedOn w:val="Style2"/>
    <w:link w:val="Style3Char"/>
    <w:qFormat/>
    <w:rsid w:val="00074E38"/>
    <w:pPr>
      <w:numPr>
        <w:numId w:val="0"/>
      </w:numPr>
    </w:pPr>
  </w:style>
  <w:style w:type="character" w:customStyle="1" w:styleId="Style3Char">
    <w:name w:val="Style3 Char"/>
    <w:basedOn w:val="Style2Char"/>
    <w:link w:val="Style3"/>
    <w:rsid w:val="00074E38"/>
    <w:rPr>
      <w:rFonts w:ascii="Arial" w:eastAsia="Times New Roman" w:hAnsi="Arial" w:cs="Times New Roman"/>
      <w:color w:val="000000"/>
      <w:sz w:val="20"/>
      <w:szCs w:val="24"/>
      <w:lang w:val="it-IT"/>
    </w:rPr>
  </w:style>
  <w:style w:type="paragraph" w:customStyle="1" w:styleId="b1">
    <w:name w:val="b1"/>
    <w:basedOn w:val="Normal"/>
    <w:link w:val="b1Char"/>
    <w:qFormat/>
    <w:rsid w:val="00074E38"/>
    <w:pPr>
      <w:numPr>
        <w:numId w:val="8"/>
      </w:numPr>
      <w:spacing w:before="60" w:after="60"/>
    </w:pPr>
    <w:rPr>
      <w:lang w:val="hu-HU"/>
    </w:rPr>
  </w:style>
  <w:style w:type="character" w:customStyle="1" w:styleId="b1Char">
    <w:name w:val="b1 Char"/>
    <w:basedOn w:val="ListParagraphChar"/>
    <w:link w:val="b1"/>
    <w:rsid w:val="00074E38"/>
    <w:rPr>
      <w:rFonts w:ascii="Arial" w:hAnsi="Arial"/>
      <w:sz w:val="20"/>
      <w:lang w:val="hu-HU"/>
    </w:rPr>
  </w:style>
  <w:style w:type="paragraph" w:customStyle="1" w:styleId="a1">
    <w:name w:val="a1"/>
    <w:basedOn w:val="Normal"/>
    <w:link w:val="a1Char"/>
    <w:qFormat/>
    <w:rsid w:val="00074E38"/>
    <w:pPr>
      <w:numPr>
        <w:numId w:val="9"/>
      </w:numPr>
      <w:spacing w:before="200" w:after="0"/>
    </w:pPr>
    <w:rPr>
      <w:lang w:val="ro-RO"/>
    </w:rPr>
  </w:style>
  <w:style w:type="character" w:customStyle="1" w:styleId="a1Char">
    <w:name w:val="a1 Char"/>
    <w:basedOn w:val="DefaultParagraphFont"/>
    <w:link w:val="a1"/>
    <w:rsid w:val="00074E38"/>
    <w:rPr>
      <w:rFonts w:ascii="Arial" w:hAnsi="Arial"/>
      <w:sz w:val="20"/>
      <w:lang w:val="ro-RO"/>
    </w:rPr>
  </w:style>
  <w:style w:type="paragraph" w:customStyle="1" w:styleId="Tabletext">
    <w:name w:val="Table text"/>
    <w:basedOn w:val="Normal"/>
    <w:link w:val="TabletextChar"/>
    <w:autoRedefine/>
    <w:qFormat/>
    <w:rsid w:val="00074E38"/>
    <w:pPr>
      <w:spacing w:before="60" w:after="60"/>
      <w:ind w:left="0" w:right="-82"/>
      <w:jc w:val="center"/>
    </w:pPr>
    <w:rPr>
      <w:rFonts w:eastAsia="Times New Roman" w:cs="Arial"/>
      <w:b/>
      <w:sz w:val="18"/>
      <w:szCs w:val="18"/>
      <w:lang w:val="ro-RO" w:eastAsia="en-GB"/>
    </w:rPr>
  </w:style>
  <w:style w:type="character" w:customStyle="1" w:styleId="TabletextChar">
    <w:name w:val="Table text Char"/>
    <w:basedOn w:val="DefaultParagraphFont"/>
    <w:link w:val="Tabletext"/>
    <w:rsid w:val="00074E38"/>
    <w:rPr>
      <w:rFonts w:ascii="Arial" w:eastAsia="Times New Roman" w:hAnsi="Arial" w:cs="Arial"/>
      <w:b/>
      <w:sz w:val="18"/>
      <w:szCs w:val="18"/>
      <w:lang w:val="ro-RO" w:eastAsia="en-GB"/>
    </w:rPr>
  </w:style>
  <w:style w:type="paragraph" w:customStyle="1" w:styleId="Listparagraf1">
    <w:name w:val="Listă paragraf1"/>
    <w:basedOn w:val="Normal"/>
    <w:uiPriority w:val="34"/>
    <w:qFormat/>
    <w:rsid w:val="00074E38"/>
    <w:pPr>
      <w:spacing w:after="60"/>
      <w:ind w:left="720"/>
      <w:contextualSpacing/>
    </w:pPr>
    <w:rPr>
      <w:rFonts w:ascii="Calibri" w:eastAsia="Times New Roman" w:hAnsi="Calibri" w:cs="Century Gothic"/>
      <w:sz w:val="22"/>
      <w:szCs w:val="18"/>
      <w:lang w:val="ro-RO"/>
    </w:rPr>
  </w:style>
  <w:style w:type="paragraph" w:customStyle="1" w:styleId="Stil2">
    <w:name w:val="Stil2"/>
    <w:basedOn w:val="Normal"/>
    <w:link w:val="Stil2Caracter"/>
    <w:qFormat/>
    <w:rsid w:val="00074E38"/>
    <w:pPr>
      <w:numPr>
        <w:numId w:val="10"/>
      </w:numPr>
      <w:jc w:val="both"/>
    </w:pPr>
    <w:rPr>
      <w:lang w:val="ro-RO"/>
    </w:rPr>
  </w:style>
  <w:style w:type="character" w:customStyle="1" w:styleId="Stil2Caracter">
    <w:name w:val="Stil2 Caracter"/>
    <w:basedOn w:val="DefaultParagraphFont"/>
    <w:link w:val="Stil2"/>
    <w:rsid w:val="00074E38"/>
    <w:rPr>
      <w:rFonts w:ascii="Arial" w:hAnsi="Arial"/>
      <w:sz w:val="20"/>
      <w:lang w:val="ro-RO"/>
    </w:rPr>
  </w:style>
  <w:style w:type="paragraph" w:customStyle="1" w:styleId="al">
    <w:name w:val="a_l"/>
    <w:basedOn w:val="Normal"/>
    <w:rsid w:val="00A152C8"/>
    <w:pPr>
      <w:spacing w:before="100" w:beforeAutospacing="1" w:after="100" w:afterAutospacing="1"/>
      <w:ind w:left="0"/>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152C8"/>
    <w:rPr>
      <w:color w:val="0000FF"/>
      <w:u w:val="single"/>
    </w:rPr>
  </w:style>
  <w:style w:type="paragraph" w:customStyle="1" w:styleId="normal3">
    <w:name w:val="normal3"/>
    <w:basedOn w:val="Normal"/>
    <w:rsid w:val="006545DD"/>
    <w:pPr>
      <w:tabs>
        <w:tab w:val="num" w:pos="1134"/>
      </w:tabs>
      <w:spacing w:after="0"/>
      <w:ind w:left="1134" w:hanging="1134"/>
      <w:jc w:val="both"/>
    </w:pPr>
    <w:rPr>
      <w:rFonts w:ascii="Century Gothic" w:eastAsia="Times New Roman" w:hAnsi="Century Gothic" w:cs="Times New Roman"/>
      <w:sz w:val="19"/>
      <w:szCs w:val="19"/>
    </w:rPr>
  </w:style>
  <w:style w:type="paragraph" w:customStyle="1" w:styleId="normal2CharChar">
    <w:name w:val="normal2 Char Char"/>
    <w:basedOn w:val="Normal"/>
    <w:link w:val="normal2CharCharChar"/>
    <w:rsid w:val="009044E1"/>
    <w:pPr>
      <w:numPr>
        <w:numId w:val="13"/>
      </w:numPr>
      <w:spacing w:after="0"/>
      <w:jc w:val="both"/>
    </w:pPr>
    <w:rPr>
      <w:rFonts w:ascii="Century Gothic" w:eastAsia="Times New Roman" w:hAnsi="Century Gothic" w:cs="Times New Roman"/>
      <w:sz w:val="19"/>
      <w:szCs w:val="19"/>
    </w:rPr>
  </w:style>
  <w:style w:type="character" w:customStyle="1" w:styleId="normal2CharCharChar">
    <w:name w:val="normal2 Char Char Char"/>
    <w:basedOn w:val="DefaultParagraphFont"/>
    <w:link w:val="normal2CharChar"/>
    <w:rsid w:val="009044E1"/>
    <w:rPr>
      <w:rFonts w:ascii="Century Gothic" w:eastAsia="Times New Roman" w:hAnsi="Century Gothic" w:cs="Times New Roman"/>
      <w:sz w:val="19"/>
      <w:szCs w:val="19"/>
    </w:rPr>
  </w:style>
  <w:style w:type="paragraph" w:styleId="BodyText2">
    <w:name w:val="Body Text 2"/>
    <w:basedOn w:val="Normal"/>
    <w:link w:val="BodyText2Char"/>
    <w:rsid w:val="009044E1"/>
    <w:pPr>
      <w:spacing w:before="240" w:line="480" w:lineRule="auto"/>
      <w:ind w:left="576" w:hanging="576"/>
      <w:jc w:val="both"/>
    </w:pPr>
    <w:rPr>
      <w:rFonts w:ascii="Century Gothic" w:eastAsia="Times New Roman" w:hAnsi="Century Gothic" w:cs="Times New Roman"/>
      <w:szCs w:val="20"/>
    </w:rPr>
  </w:style>
  <w:style w:type="character" w:customStyle="1" w:styleId="BodyText2Char">
    <w:name w:val="Body Text 2 Char"/>
    <w:basedOn w:val="DefaultParagraphFont"/>
    <w:link w:val="BodyText2"/>
    <w:rsid w:val="009044E1"/>
    <w:rPr>
      <w:rFonts w:ascii="Century Gothic" w:eastAsia="Times New Roman" w:hAnsi="Century Gothic" w:cs="Times New Roman"/>
      <w:sz w:val="20"/>
      <w:szCs w:val="20"/>
    </w:rPr>
  </w:style>
  <w:style w:type="paragraph" w:customStyle="1" w:styleId="normal2">
    <w:name w:val="normal2"/>
    <w:basedOn w:val="Normal"/>
    <w:rsid w:val="009E0E3F"/>
    <w:pPr>
      <w:numPr>
        <w:numId w:val="14"/>
      </w:numPr>
      <w:spacing w:after="0"/>
      <w:jc w:val="both"/>
    </w:pPr>
    <w:rPr>
      <w:rFonts w:ascii="Century Gothic" w:eastAsia="Times New Roman" w:hAnsi="Century Gothic" w:cs="Times New Roman"/>
      <w:sz w:val="19"/>
      <w:szCs w:val="19"/>
    </w:rPr>
  </w:style>
  <w:style w:type="paragraph" w:customStyle="1" w:styleId="ListParagraph2">
    <w:name w:val="List Paragraph2"/>
    <w:basedOn w:val="Normal"/>
    <w:qFormat/>
    <w:rsid w:val="009B170F"/>
    <w:pPr>
      <w:spacing w:before="60" w:after="60"/>
      <w:ind w:hanging="851"/>
      <w:contextualSpacing/>
      <w:jc w:val="both"/>
    </w:pPr>
    <w:rPr>
      <w:rFonts w:ascii="Calibri" w:eastAsia="Calibri" w:hAnsi="Calibri" w:cs="Times New Roman"/>
      <w:lang w:val="ro-RO"/>
    </w:rPr>
  </w:style>
  <w:style w:type="paragraph" w:styleId="Header">
    <w:name w:val="header"/>
    <w:aliases w:val="Fejléc4,Fejléc4 Char Char,Fejléc4 Char Char Char Char"/>
    <w:basedOn w:val="Normal"/>
    <w:link w:val="HeaderChar"/>
    <w:rsid w:val="007B554A"/>
    <w:pPr>
      <w:tabs>
        <w:tab w:val="center" w:pos="4320"/>
        <w:tab w:val="right" w:pos="8640"/>
      </w:tabs>
      <w:spacing w:before="240" w:after="0"/>
      <w:ind w:left="0"/>
      <w:jc w:val="both"/>
    </w:pPr>
    <w:rPr>
      <w:rFonts w:ascii="Century Gothic" w:eastAsia="Times New Roman" w:hAnsi="Century Gothic" w:cs="Times New Roman"/>
      <w:sz w:val="19"/>
      <w:szCs w:val="19"/>
      <w:lang w:val="ro-RO"/>
    </w:rPr>
  </w:style>
  <w:style w:type="character" w:customStyle="1" w:styleId="HeaderChar">
    <w:name w:val="Header Char"/>
    <w:aliases w:val="Fejléc4 Char,Fejléc4 Char Char Char,Fejléc4 Char Char Char Char Char"/>
    <w:basedOn w:val="DefaultParagraphFont"/>
    <w:link w:val="Header"/>
    <w:rsid w:val="007B554A"/>
    <w:rPr>
      <w:rFonts w:ascii="Century Gothic" w:eastAsia="Times New Roman" w:hAnsi="Century Gothic" w:cs="Times New Roman"/>
      <w:sz w:val="19"/>
      <w:szCs w:val="19"/>
      <w:lang w:val="ro-RO"/>
    </w:rPr>
  </w:style>
  <w:style w:type="paragraph" w:styleId="TOC1">
    <w:name w:val="toc 1"/>
    <w:basedOn w:val="Normal"/>
    <w:next w:val="Normal"/>
    <w:autoRedefine/>
    <w:uiPriority w:val="39"/>
    <w:rsid w:val="007B554A"/>
    <w:pPr>
      <w:tabs>
        <w:tab w:val="left" w:pos="380"/>
        <w:tab w:val="left" w:pos="570"/>
        <w:tab w:val="left" w:pos="720"/>
        <w:tab w:val="right" w:leader="underscore" w:pos="9356"/>
      </w:tabs>
      <w:spacing w:before="60" w:after="60"/>
      <w:ind w:left="0"/>
      <w:jc w:val="both"/>
    </w:pPr>
    <w:rPr>
      <w:rFonts w:ascii="Calibri" w:eastAsia="Times New Roman" w:hAnsi="Calibri" w:cs="Times New Roman"/>
      <w:b/>
      <w:bCs/>
      <w:caps/>
      <w:noProof/>
      <w:szCs w:val="18"/>
      <w:lang w:val="ro-RO"/>
    </w:rPr>
  </w:style>
  <w:style w:type="paragraph" w:customStyle="1" w:styleId="Stylenormal3Before4pt">
    <w:name w:val="Style normal3 + Before:  4 pt"/>
    <w:basedOn w:val="Normal"/>
    <w:rsid w:val="00E92A0A"/>
    <w:pPr>
      <w:tabs>
        <w:tab w:val="num" w:pos="432"/>
        <w:tab w:val="num" w:pos="1134"/>
      </w:tabs>
      <w:spacing w:before="80" w:after="0"/>
      <w:ind w:left="1134" w:hanging="1134"/>
      <w:jc w:val="both"/>
    </w:pPr>
    <w:rPr>
      <w:rFonts w:ascii="Century Gothic" w:eastAsia="Times New Roman" w:hAnsi="Century Gothic" w:cs="Times New Roman"/>
      <w:sz w:val="19"/>
      <w:szCs w:val="20"/>
    </w:rPr>
  </w:style>
  <w:style w:type="paragraph" w:customStyle="1" w:styleId="Allamvizsga">
    <w:name w:val="Allamvizsga"/>
    <w:basedOn w:val="Normal"/>
    <w:rsid w:val="006205B2"/>
    <w:pPr>
      <w:suppressAutoHyphens/>
      <w:spacing w:before="0" w:after="0" w:line="360" w:lineRule="auto"/>
      <w:ind w:left="0"/>
      <w:jc w:val="both"/>
    </w:pPr>
    <w:rPr>
      <w:rFonts w:ascii="Map Symbols" w:eastAsia="Map Symbols" w:hAnsi="Map Symbols" w:cs="Times New Roman"/>
      <w:sz w:val="24"/>
      <w:szCs w:val="20"/>
      <w:lang w:val="en-AU" w:eastAsia="ar-SA"/>
    </w:rPr>
  </w:style>
  <w:style w:type="paragraph" w:customStyle="1" w:styleId="Szvegtrzsbehzssal21">
    <w:name w:val="Szövegtörzs behúzással 21"/>
    <w:basedOn w:val="Normal"/>
    <w:rsid w:val="006205B2"/>
    <w:pPr>
      <w:suppressAutoHyphens/>
      <w:spacing w:before="0" w:after="0" w:line="360" w:lineRule="auto"/>
      <w:ind w:left="0" w:firstLine="720"/>
    </w:pPr>
    <w:rPr>
      <w:rFonts w:eastAsia="Times New Roman" w:cs="Times New Roman"/>
      <w:szCs w:val="20"/>
      <w:lang w:val="ro-RO" w:eastAsia="ar-SA"/>
    </w:rPr>
  </w:style>
  <w:style w:type="paragraph" w:customStyle="1" w:styleId="Style4">
    <w:name w:val="Style4"/>
    <w:basedOn w:val="ListParagraph"/>
    <w:qFormat/>
    <w:rsid w:val="00D55A6D"/>
    <w:pPr>
      <w:spacing w:after="0"/>
      <w:ind w:left="1134" w:right="709" w:hanging="425"/>
      <w:contextualSpacing w:val="0"/>
      <w:jc w:val="both"/>
    </w:pPr>
    <w:rPr>
      <w:rFonts w:eastAsia="Calibri" w:cs="Times New Roman"/>
      <w:lang w:val="ro-RO"/>
    </w:rPr>
  </w:style>
  <w:style w:type="paragraph" w:customStyle="1" w:styleId="StyleHeading210ptLeftBefore12ptLinespacing15l">
    <w:name w:val="Style Heading 2 + 10 pt Left Before:  12 pt Line spacing:  1.5 l..."/>
    <w:basedOn w:val="Heading2"/>
    <w:rsid w:val="00821EE9"/>
    <w:pPr>
      <w:numPr>
        <w:ilvl w:val="0"/>
        <w:numId w:val="0"/>
      </w:numPr>
      <w:tabs>
        <w:tab w:val="clear" w:pos="851"/>
      </w:tabs>
      <w:spacing w:before="480" w:after="0"/>
      <w:jc w:val="left"/>
    </w:pPr>
    <w:rPr>
      <w:rFonts w:ascii="Century Gothic" w:hAnsi="Century Gothic" w:cs="Times New Roman"/>
      <w:iCs w:val="0"/>
      <w:w w:val="150"/>
      <w:sz w:val="16"/>
      <w:szCs w:val="16"/>
      <w:lang w:val="en-US" w:eastAsia="en-US"/>
    </w:rPr>
  </w:style>
  <w:style w:type="paragraph" w:customStyle="1" w:styleId="Stil3">
    <w:name w:val="Stil3"/>
    <w:basedOn w:val="ListParagraph"/>
    <w:link w:val="Stil3Caracter"/>
    <w:qFormat/>
    <w:rsid w:val="00F60EFD"/>
    <w:pPr>
      <w:numPr>
        <w:numId w:val="21"/>
      </w:numPr>
      <w:spacing w:after="60"/>
      <w:contextualSpacing w:val="0"/>
      <w:jc w:val="both"/>
    </w:pPr>
    <w:rPr>
      <w:rFonts w:eastAsia="Calibri" w:cs="Times New Roman"/>
      <w:lang w:val="ro-RO"/>
    </w:rPr>
  </w:style>
  <w:style w:type="character" w:customStyle="1" w:styleId="Stil3Caracter">
    <w:name w:val="Stil3 Caracter"/>
    <w:link w:val="Stil3"/>
    <w:rsid w:val="00F60EFD"/>
    <w:rPr>
      <w:rFonts w:ascii="Arial" w:eastAsia="Calibri" w:hAnsi="Arial" w:cs="Times New Roman"/>
      <w:sz w:val="20"/>
      <w:lang w:val="ro-RO"/>
    </w:rPr>
  </w:style>
  <w:style w:type="paragraph" w:styleId="TOC2">
    <w:name w:val="toc 2"/>
    <w:basedOn w:val="Normal"/>
    <w:next w:val="Normal"/>
    <w:autoRedefine/>
    <w:uiPriority w:val="39"/>
    <w:unhideWhenUsed/>
    <w:rsid w:val="00EF0EB0"/>
    <w:pPr>
      <w:spacing w:after="100"/>
      <w:ind w:left="200"/>
    </w:pPr>
  </w:style>
  <w:style w:type="paragraph" w:styleId="BalloonText">
    <w:name w:val="Balloon Text"/>
    <w:basedOn w:val="Normal"/>
    <w:link w:val="BalloonTextChar"/>
    <w:uiPriority w:val="99"/>
    <w:semiHidden/>
    <w:unhideWhenUsed/>
    <w:rsid w:val="00685F09"/>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5F09"/>
    <w:rPr>
      <w:rFonts w:ascii="Segoe UI" w:hAnsi="Segoe UI" w:cs="Segoe UI"/>
      <w:sz w:val="18"/>
      <w:szCs w:val="18"/>
    </w:rPr>
  </w:style>
  <w:style w:type="paragraph" w:customStyle="1" w:styleId="Paragraph">
    <w:name w:val="Paragraph"/>
    <w:basedOn w:val="Normal"/>
    <w:rsid w:val="00A870CA"/>
    <w:pPr>
      <w:numPr>
        <w:numId w:val="25"/>
      </w:numPr>
      <w:tabs>
        <w:tab w:val="clear" w:pos="851"/>
      </w:tabs>
      <w:spacing w:after="0"/>
      <w:jc w:val="both"/>
    </w:pPr>
    <w:rPr>
      <w:rFonts w:eastAsia="Times New Roman" w:cs="Arial"/>
      <w:szCs w:val="20"/>
      <w:lang w:val="en-GB" w:eastAsia="en-GB"/>
    </w:rPr>
  </w:style>
  <w:style w:type="character" w:styleId="UnresolvedMention">
    <w:name w:val="Unresolved Mention"/>
    <w:basedOn w:val="DefaultParagraphFont"/>
    <w:uiPriority w:val="99"/>
    <w:semiHidden/>
    <w:unhideWhenUsed/>
    <w:rsid w:val="00870C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9080520">
      <w:bodyDiv w:val="1"/>
      <w:marLeft w:val="0"/>
      <w:marRight w:val="0"/>
      <w:marTop w:val="0"/>
      <w:marBottom w:val="0"/>
      <w:divBdr>
        <w:top w:val="none" w:sz="0" w:space="0" w:color="auto"/>
        <w:left w:val="none" w:sz="0" w:space="0" w:color="auto"/>
        <w:bottom w:val="none" w:sz="0" w:space="0" w:color="auto"/>
        <w:right w:val="none" w:sz="0" w:space="0" w:color="auto"/>
      </w:divBdr>
      <w:divsChild>
        <w:div w:id="491532569">
          <w:marLeft w:val="0"/>
          <w:marRight w:val="0"/>
          <w:marTop w:val="0"/>
          <w:marBottom w:val="300"/>
          <w:divBdr>
            <w:top w:val="none" w:sz="0" w:space="0" w:color="auto"/>
            <w:left w:val="none" w:sz="0" w:space="0" w:color="auto"/>
            <w:bottom w:val="none" w:sz="0" w:space="0" w:color="auto"/>
            <w:right w:val="none" w:sz="0" w:space="0" w:color="auto"/>
          </w:divBdr>
        </w:div>
      </w:divsChild>
    </w:div>
    <w:div w:id="1412579442">
      <w:bodyDiv w:val="1"/>
      <w:marLeft w:val="0"/>
      <w:marRight w:val="0"/>
      <w:marTop w:val="0"/>
      <w:marBottom w:val="0"/>
      <w:divBdr>
        <w:top w:val="none" w:sz="0" w:space="0" w:color="auto"/>
        <w:left w:val="none" w:sz="0" w:space="0" w:color="auto"/>
        <w:bottom w:val="none" w:sz="0" w:space="0" w:color="auto"/>
        <w:right w:val="none" w:sz="0" w:space="0" w:color="auto"/>
      </w:divBdr>
    </w:div>
    <w:div w:id="2008822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mztgnrx/legea-nr-22-2001-pentru-ratificarea-conventiei-privind-evaluarea-impactului-asupra-mediului-in-context-transfrontiera-adoptata-la-espoo-la-25-februarie-1991?d=2019-05-29" TargetMode="External"/><Relationship Id="rId13" Type="http://schemas.openxmlformats.org/officeDocument/2006/relationships/hyperlink" Target="https://lege5.ro/Gratuit/gi3tinjxge/directiva-nr-60-2000-de-stabilire-a-unui-cadru-de-politica-comunitara-in-domeniul-apei?d=2019-05-2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lege5.ro/Gratuit/gy3domzs/conventia-privind-evaluarea-impactului-asupra-mediului-in-context-transfrontiera-din-25021991?d=2019-05-29" TargetMode="External"/><Relationship Id="rId12" Type="http://schemas.openxmlformats.org/officeDocument/2006/relationships/hyperlink" Target="https://lege5.ro/Gratuit/gi3dsmruga/directiva-nr-82-1996-privind-controlul-asupra-riscului-de-accidente-majore-care-implica-substante-periculoase?d=2019-05-2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ege5.ro/Gratuit/ge2donzuge/legea-nr-49-2011-pentru-aprobarea-ordonantei-de-urgenta-a-guvernului-nr-57-2007-privind-regimul-ariilor-naturale-protejate-conservarea-habitatelor-naturale-a-florei-si-faunei-salbatice?d=2019-05-29" TargetMode="External"/><Relationship Id="rId1" Type="http://schemas.openxmlformats.org/officeDocument/2006/relationships/customXml" Target="../customXml/item1.xml"/><Relationship Id="rId6" Type="http://schemas.openxmlformats.org/officeDocument/2006/relationships/hyperlink" Target="mailto:office@primariavlahita." TargetMode="External"/><Relationship Id="rId11" Type="http://schemas.openxmlformats.org/officeDocument/2006/relationships/hyperlink" Target="https://lege5.ro/Gratuit/gmzdmnrtgm/directiva-nr-18-2012-privind-controlul-pericolelor-de-accidente-majore-care-implica-substante-periculoase-de-modificare-si-ulterior-de-abrogare-a-directivei-96-82-ce-a-consiliului-text-cu-relevanta-pe?d=2019-05-29" TargetMode="External"/><Relationship Id="rId5" Type="http://schemas.openxmlformats.org/officeDocument/2006/relationships/webSettings" Target="webSettings.xml"/><Relationship Id="rId15" Type="http://schemas.openxmlformats.org/officeDocument/2006/relationships/hyperlink" Target="https://lege5.ro/Gratuit/geydqobuge/ordonanta-de-urgenta-nr-57-2007-privind-regimul-ariilor-naturale-protejate-conservarea-habitatelor-naturale-a-florei-si-faunei-salbatice?pid=48878121&amp;d=2019-05-29" TargetMode="External"/><Relationship Id="rId10" Type="http://schemas.openxmlformats.org/officeDocument/2006/relationships/hyperlink" Target="https://lege5.ro/Gratuit/gm2donzwga/directiva-nr-75-2010-privind-emisiile-industriale-prevenirea-si-controlul-integrat-al-poluarii-reformare-text-cu-relevanta-pentru-see?d=2019-05-29" TargetMode="External"/><Relationship Id="rId4" Type="http://schemas.openxmlformats.org/officeDocument/2006/relationships/settings" Target="settings.xml"/><Relationship Id="rId9" Type="http://schemas.openxmlformats.org/officeDocument/2006/relationships/hyperlink" Target="https://lege5.ro/Gratuit/gezdiobqgy/ordonanta-nr-43-2000-privind-protectia-patrimoniului-arheologic-si-declararea-unor-situri-arheologice-ca-zone-de-interes-national?d=2019-05-29" TargetMode="External"/><Relationship Id="rId14" Type="http://schemas.openxmlformats.org/officeDocument/2006/relationships/hyperlink" Target="https://lege5.ro/Gratuit/gi3tsmjwha/directiva-privind-deseurile-si-de-abrogare-a-anumitor-directive-text-cu-relevanta-pentru-see?d=2019-05-29"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52F31-8011-4ECF-982D-34E1EF46E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944</TotalTime>
  <Pages>20</Pages>
  <Words>9345</Words>
  <Characters>53269</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hilda</dc:creator>
  <cp:lastModifiedBy>Egyed Laszlo</cp:lastModifiedBy>
  <cp:revision>149</cp:revision>
  <cp:lastPrinted>2019-06-11T11:16:00Z</cp:lastPrinted>
  <dcterms:created xsi:type="dcterms:W3CDTF">2019-05-29T10:35:00Z</dcterms:created>
  <dcterms:modified xsi:type="dcterms:W3CDTF">2020-01-30T09:21:00Z</dcterms:modified>
</cp:coreProperties>
</file>