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4F5E2E" w:rsidRDefault="00212FBC" w:rsidP="00A549DF">
      <w:pPr>
        <w:spacing w:after="0" w:line="240" w:lineRule="auto"/>
        <w:jc w:val="both"/>
        <w:rPr>
          <w:rFonts w:ascii="Arial" w:hAnsi="Arial" w:cs="Arial"/>
          <w:b/>
          <w:bCs/>
          <w:sz w:val="24"/>
          <w:szCs w:val="24"/>
          <w:lang w:val="ro-RO"/>
        </w:rPr>
      </w:pPr>
    </w:p>
    <w:p w:rsidR="00435CED" w:rsidRPr="004F5E2E" w:rsidRDefault="00435CED" w:rsidP="00A549DF">
      <w:pPr>
        <w:pStyle w:val="Heading1"/>
        <w:spacing w:after="120"/>
        <w:jc w:val="center"/>
        <w:rPr>
          <w:rFonts w:ascii="Arial" w:hAnsi="Arial" w:cs="Arial"/>
          <w:b/>
          <w:bCs/>
          <w:sz w:val="24"/>
          <w:szCs w:val="24"/>
        </w:rPr>
      </w:pPr>
      <w:r w:rsidRPr="004F5E2E">
        <w:rPr>
          <w:rFonts w:ascii="Arial" w:hAnsi="Arial" w:cs="Arial"/>
          <w:b/>
          <w:sz w:val="24"/>
          <w:szCs w:val="24"/>
        </w:rPr>
        <w:t>DECIZIA ETAPEI DE ÎNCADRARE</w:t>
      </w:r>
      <w:r w:rsidRPr="004F5E2E">
        <w:rPr>
          <w:rFonts w:ascii="Arial" w:hAnsi="Arial" w:cs="Arial"/>
          <w:b/>
          <w:bCs/>
          <w:sz w:val="24"/>
          <w:szCs w:val="24"/>
        </w:rPr>
        <w:t xml:space="preserve"> </w:t>
      </w:r>
    </w:p>
    <w:p w:rsidR="002F04A6" w:rsidRPr="004F5E2E"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4F5E2E">
        <w:rPr>
          <w:rFonts w:ascii="Arial" w:hAnsi="Arial" w:cs="Arial"/>
          <w:i w:val="0"/>
          <w:sz w:val="24"/>
          <w:szCs w:val="24"/>
          <w:lang w:val="ro-RO"/>
        </w:rPr>
        <w:t xml:space="preserve">Nr. </w:t>
      </w:r>
      <w:r w:rsidR="00BF48E0" w:rsidRPr="004F5E2E">
        <w:rPr>
          <w:rFonts w:ascii="Arial" w:hAnsi="Arial" w:cs="Arial"/>
          <w:i w:val="0"/>
          <w:sz w:val="24"/>
          <w:szCs w:val="24"/>
          <w:lang w:val="ro-RO"/>
        </w:rPr>
        <w:t>PROIECT</w:t>
      </w:r>
      <w:r w:rsidR="001A7F53" w:rsidRPr="004F5E2E">
        <w:rPr>
          <w:rFonts w:ascii="Arial" w:hAnsi="Arial" w:cs="Arial"/>
          <w:i w:val="0"/>
          <w:sz w:val="24"/>
          <w:szCs w:val="24"/>
          <w:lang w:val="ro-RO"/>
        </w:rPr>
        <w:t xml:space="preserve"> </w:t>
      </w:r>
      <w:r w:rsidRPr="004F5E2E">
        <w:rPr>
          <w:rFonts w:ascii="Arial" w:hAnsi="Arial" w:cs="Arial"/>
          <w:i w:val="0"/>
          <w:sz w:val="24"/>
          <w:szCs w:val="24"/>
          <w:lang w:val="ro-RO"/>
        </w:rPr>
        <w:t xml:space="preserve">din </w:t>
      </w:r>
      <w:r w:rsidR="00BF48E0" w:rsidRPr="004F5E2E">
        <w:rPr>
          <w:rFonts w:ascii="Arial" w:hAnsi="Arial" w:cs="Arial"/>
          <w:i w:val="0"/>
          <w:sz w:val="24"/>
          <w:szCs w:val="24"/>
          <w:lang w:val="ro-RO"/>
        </w:rPr>
        <w:t>20</w:t>
      </w:r>
      <w:r w:rsidRPr="004F5E2E">
        <w:rPr>
          <w:rFonts w:ascii="Arial" w:hAnsi="Arial" w:cs="Arial"/>
          <w:i w:val="0"/>
          <w:sz w:val="24"/>
          <w:szCs w:val="24"/>
          <w:lang w:val="ro-RO"/>
        </w:rPr>
        <w:t>.</w:t>
      </w:r>
      <w:r w:rsidR="00BF48E0" w:rsidRPr="004F5E2E">
        <w:rPr>
          <w:rFonts w:ascii="Arial" w:hAnsi="Arial" w:cs="Arial"/>
          <w:i w:val="0"/>
          <w:sz w:val="24"/>
          <w:szCs w:val="24"/>
          <w:lang w:val="ro-RO"/>
        </w:rPr>
        <w:t>10</w:t>
      </w:r>
      <w:r w:rsidRPr="004F5E2E">
        <w:rPr>
          <w:rFonts w:ascii="Arial" w:hAnsi="Arial" w:cs="Arial"/>
          <w:i w:val="0"/>
          <w:sz w:val="24"/>
          <w:szCs w:val="24"/>
          <w:lang w:val="ro-RO"/>
        </w:rPr>
        <w:t>.201</w:t>
      </w:r>
      <w:r w:rsidR="002F04A6" w:rsidRPr="004F5E2E">
        <w:rPr>
          <w:rFonts w:ascii="Arial" w:hAnsi="Arial" w:cs="Arial"/>
          <w:i w:val="0"/>
          <w:sz w:val="24"/>
          <w:szCs w:val="24"/>
          <w:lang w:val="ro-RO"/>
        </w:rPr>
        <w:t>9</w:t>
      </w:r>
      <w:r w:rsidRPr="004F5E2E">
        <w:rPr>
          <w:rFonts w:ascii="Arial" w:hAnsi="Arial" w:cs="Arial"/>
          <w:i w:val="0"/>
          <w:sz w:val="24"/>
          <w:szCs w:val="24"/>
          <w:lang w:val="ro-RO"/>
        </w:rPr>
        <w:t>.</w:t>
      </w:r>
    </w:p>
    <w:p w:rsidR="00435CED" w:rsidRPr="004F5E2E"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4F5E2E">
        <w:rPr>
          <w:rFonts w:ascii="Arial" w:hAnsi="Arial" w:cs="Arial"/>
          <w:sz w:val="24"/>
          <w:szCs w:val="24"/>
          <w:lang w:val="ro-RO"/>
        </w:rPr>
        <w:t xml:space="preserve">     </w:t>
      </w:r>
    </w:p>
    <w:p w:rsidR="00A549DF" w:rsidRPr="004F5E2E" w:rsidRDefault="00A549DF" w:rsidP="00A549DF">
      <w:pPr>
        <w:autoSpaceDE w:val="0"/>
        <w:spacing w:after="0" w:line="240" w:lineRule="auto"/>
        <w:jc w:val="both"/>
        <w:rPr>
          <w:rFonts w:ascii="Arial" w:hAnsi="Arial" w:cs="Arial"/>
          <w:sz w:val="24"/>
          <w:szCs w:val="24"/>
          <w:lang w:val="ro-RO"/>
        </w:rPr>
      </w:pPr>
    </w:p>
    <w:p w:rsidR="00435CED" w:rsidRPr="004F5E2E" w:rsidRDefault="00435CED" w:rsidP="00A549DF">
      <w:pPr>
        <w:autoSpaceDE w:val="0"/>
        <w:spacing w:after="0" w:line="240" w:lineRule="auto"/>
        <w:jc w:val="both"/>
        <w:rPr>
          <w:rFonts w:ascii="Arial" w:hAnsi="Arial" w:cs="Arial"/>
          <w:sz w:val="24"/>
          <w:szCs w:val="24"/>
          <w:lang w:val="ro-RO"/>
        </w:rPr>
      </w:pPr>
      <w:r w:rsidRPr="004F5E2E">
        <w:rPr>
          <w:rFonts w:ascii="Arial" w:hAnsi="Arial" w:cs="Arial"/>
          <w:sz w:val="24"/>
          <w:szCs w:val="24"/>
          <w:lang w:val="ro-RO"/>
        </w:rPr>
        <w:t>Ca urmare a solicitării de emitere a acordului de mediu adresate de</w:t>
      </w:r>
      <w:r w:rsidR="00B42F44" w:rsidRPr="004F5E2E">
        <w:rPr>
          <w:rFonts w:ascii="Arial" w:hAnsi="Arial" w:cs="Arial"/>
          <w:sz w:val="24"/>
          <w:szCs w:val="24"/>
          <w:lang w:val="ro-RO"/>
        </w:rPr>
        <w:t xml:space="preserve"> </w:t>
      </w:r>
      <w:r w:rsidR="00BF48E0" w:rsidRPr="004F5E2E">
        <w:rPr>
          <w:rFonts w:ascii="Arial" w:hAnsi="Arial" w:cs="Arial"/>
          <w:b/>
          <w:sz w:val="24"/>
          <w:szCs w:val="24"/>
          <w:lang w:val="ro-RO"/>
        </w:rPr>
        <w:t>CSIBI ISTVAN ÎNTREPRINDERE INDIVIDUALĂ</w:t>
      </w:r>
      <w:r w:rsidR="00243263" w:rsidRPr="004F5E2E">
        <w:rPr>
          <w:rFonts w:ascii="Arial" w:hAnsi="Arial" w:cs="Arial"/>
          <w:b/>
          <w:sz w:val="24"/>
          <w:szCs w:val="24"/>
          <w:lang w:val="ro-RO"/>
        </w:rPr>
        <w:t>.</w:t>
      </w:r>
      <w:r w:rsidRPr="004F5E2E">
        <w:rPr>
          <w:rFonts w:ascii="Arial" w:hAnsi="Arial" w:cs="Arial"/>
          <w:b/>
          <w:sz w:val="24"/>
          <w:szCs w:val="24"/>
          <w:lang w:val="ro-RO"/>
        </w:rPr>
        <w:t xml:space="preserve"> </w:t>
      </w:r>
      <w:r w:rsidRPr="004F5E2E">
        <w:rPr>
          <w:rFonts w:ascii="Arial" w:hAnsi="Arial" w:cs="Arial"/>
          <w:sz w:val="24"/>
          <w:szCs w:val="24"/>
          <w:lang w:val="ro-RO"/>
        </w:rPr>
        <w:t>cu sediul în</w:t>
      </w:r>
      <w:r w:rsidR="00DB7BAB" w:rsidRPr="004F5E2E">
        <w:rPr>
          <w:rFonts w:ascii="Arial" w:hAnsi="Arial" w:cs="Arial"/>
          <w:sz w:val="24"/>
          <w:szCs w:val="24"/>
          <w:lang w:val="ro-RO"/>
        </w:rPr>
        <w:t xml:space="preserve"> </w:t>
      </w:r>
      <w:proofErr w:type="spellStart"/>
      <w:r w:rsidR="004C348D" w:rsidRPr="004F5E2E">
        <w:rPr>
          <w:rFonts w:ascii="Arial" w:hAnsi="Arial" w:cs="Arial"/>
          <w:sz w:val="24"/>
          <w:szCs w:val="24"/>
          <w:lang w:val="ro-RO"/>
        </w:rPr>
        <w:t>com</w:t>
      </w:r>
      <w:proofErr w:type="spellEnd"/>
      <w:r w:rsidR="00212FBC" w:rsidRPr="004F5E2E">
        <w:rPr>
          <w:rFonts w:ascii="Arial" w:hAnsi="Arial" w:cs="Arial"/>
          <w:sz w:val="24"/>
          <w:szCs w:val="24"/>
          <w:lang w:val="ro-RO"/>
        </w:rPr>
        <w:t xml:space="preserve">. </w:t>
      </w:r>
      <w:r w:rsidR="00BF48E0" w:rsidRPr="004F5E2E">
        <w:rPr>
          <w:rFonts w:ascii="Arial" w:hAnsi="Arial" w:cs="Arial"/>
          <w:sz w:val="24"/>
          <w:szCs w:val="24"/>
          <w:lang w:val="ro-RO"/>
        </w:rPr>
        <w:t>Ditrău</w:t>
      </w:r>
      <w:r w:rsidR="00212FBC" w:rsidRPr="004F5E2E">
        <w:rPr>
          <w:rFonts w:ascii="Arial" w:hAnsi="Arial" w:cs="Arial"/>
          <w:sz w:val="24"/>
          <w:szCs w:val="24"/>
          <w:lang w:val="ro-RO"/>
        </w:rPr>
        <w:t xml:space="preserve">, </w:t>
      </w:r>
      <w:r w:rsidR="00BF48E0" w:rsidRPr="004F5E2E">
        <w:rPr>
          <w:rFonts w:ascii="Arial" w:hAnsi="Arial" w:cs="Arial"/>
          <w:sz w:val="24"/>
          <w:szCs w:val="24"/>
          <w:lang w:val="ro-RO"/>
        </w:rPr>
        <w:t>str. Nicolae Bălcescu</w:t>
      </w:r>
      <w:r w:rsidR="00334C5F" w:rsidRPr="004F5E2E">
        <w:rPr>
          <w:rFonts w:ascii="Arial" w:hAnsi="Arial" w:cs="Arial"/>
          <w:sz w:val="24"/>
          <w:szCs w:val="24"/>
          <w:lang w:val="ro-RO"/>
        </w:rPr>
        <w:t xml:space="preserve">, </w:t>
      </w:r>
      <w:r w:rsidR="00212FBC" w:rsidRPr="004F5E2E">
        <w:rPr>
          <w:rFonts w:ascii="Arial" w:hAnsi="Arial" w:cs="Arial"/>
          <w:sz w:val="24"/>
          <w:szCs w:val="24"/>
          <w:lang w:val="ro-RO"/>
        </w:rPr>
        <w:t>nr.</w:t>
      </w:r>
      <w:r w:rsidR="00334C5F" w:rsidRPr="004F5E2E">
        <w:rPr>
          <w:rFonts w:ascii="Arial" w:hAnsi="Arial" w:cs="Arial"/>
          <w:sz w:val="24"/>
          <w:szCs w:val="24"/>
          <w:lang w:val="ro-RO"/>
        </w:rPr>
        <w:t xml:space="preserve"> </w:t>
      </w:r>
      <w:r w:rsidR="00BF48E0" w:rsidRPr="004F5E2E">
        <w:rPr>
          <w:rFonts w:ascii="Arial" w:hAnsi="Arial" w:cs="Arial"/>
          <w:sz w:val="24"/>
          <w:szCs w:val="24"/>
          <w:lang w:val="ro-RO"/>
        </w:rPr>
        <w:t>189</w:t>
      </w:r>
      <w:r w:rsidR="00CD3BA7" w:rsidRPr="004F5E2E">
        <w:rPr>
          <w:rFonts w:ascii="Arial" w:hAnsi="Arial" w:cs="Arial"/>
          <w:sz w:val="24"/>
          <w:szCs w:val="24"/>
          <w:lang w:val="ro-RO"/>
        </w:rPr>
        <w:t>, jud. Harghita</w:t>
      </w:r>
      <w:r w:rsidR="00B515AC" w:rsidRPr="004F5E2E">
        <w:rPr>
          <w:rFonts w:ascii="Arial" w:hAnsi="Arial" w:cs="Arial"/>
          <w:sz w:val="24"/>
          <w:szCs w:val="24"/>
          <w:lang w:val="ro-RO"/>
        </w:rPr>
        <w:t>,</w:t>
      </w:r>
      <w:r w:rsidRPr="004F5E2E">
        <w:rPr>
          <w:rFonts w:ascii="Arial" w:hAnsi="Arial" w:cs="Arial"/>
          <w:sz w:val="24"/>
          <w:szCs w:val="24"/>
          <w:lang w:val="ro-RO"/>
        </w:rPr>
        <w:t xml:space="preserve"> înregistrată la APM Harghita cu nr.</w:t>
      </w:r>
      <w:r w:rsidR="00334C5F" w:rsidRPr="004F5E2E">
        <w:rPr>
          <w:rFonts w:ascii="Arial" w:hAnsi="Arial" w:cs="Arial"/>
          <w:sz w:val="24"/>
          <w:szCs w:val="24"/>
          <w:lang w:val="ro-RO"/>
        </w:rPr>
        <w:t xml:space="preserve"> </w:t>
      </w:r>
      <w:r w:rsidR="00BF48E0" w:rsidRPr="004F5E2E">
        <w:rPr>
          <w:rFonts w:ascii="Arial" w:hAnsi="Arial" w:cs="Arial"/>
          <w:sz w:val="24"/>
          <w:szCs w:val="24"/>
          <w:lang w:val="ro-RO"/>
        </w:rPr>
        <w:t>4301</w:t>
      </w:r>
      <w:r w:rsidRPr="004F5E2E">
        <w:rPr>
          <w:rFonts w:ascii="Arial" w:hAnsi="Arial" w:cs="Arial"/>
          <w:spacing w:val="-6"/>
          <w:sz w:val="24"/>
          <w:szCs w:val="24"/>
          <w:lang w:val="ro-RO"/>
        </w:rPr>
        <w:t>/</w:t>
      </w:r>
      <w:r w:rsidR="00BF48E0" w:rsidRPr="004F5E2E">
        <w:rPr>
          <w:rFonts w:ascii="Arial" w:hAnsi="Arial" w:cs="Arial"/>
          <w:spacing w:val="-6"/>
          <w:sz w:val="24"/>
          <w:szCs w:val="24"/>
          <w:lang w:val="ro-RO"/>
        </w:rPr>
        <w:t>10</w:t>
      </w:r>
      <w:r w:rsidR="00DB7BAB" w:rsidRPr="004F5E2E">
        <w:rPr>
          <w:rFonts w:ascii="Arial" w:hAnsi="Arial" w:cs="Arial"/>
          <w:spacing w:val="-6"/>
          <w:sz w:val="24"/>
          <w:szCs w:val="24"/>
          <w:lang w:val="ro-RO"/>
        </w:rPr>
        <w:t>.</w:t>
      </w:r>
      <w:r w:rsidR="00212FBC" w:rsidRPr="004F5E2E">
        <w:rPr>
          <w:rFonts w:ascii="Arial" w:hAnsi="Arial" w:cs="Arial"/>
          <w:spacing w:val="-6"/>
          <w:sz w:val="24"/>
          <w:szCs w:val="24"/>
          <w:lang w:val="ro-RO"/>
        </w:rPr>
        <w:t>0</w:t>
      </w:r>
      <w:r w:rsidR="00BF48E0" w:rsidRPr="004F5E2E">
        <w:rPr>
          <w:rFonts w:ascii="Arial" w:hAnsi="Arial" w:cs="Arial"/>
          <w:spacing w:val="-6"/>
          <w:sz w:val="24"/>
          <w:szCs w:val="24"/>
          <w:lang w:val="ro-RO"/>
        </w:rPr>
        <w:t>5</w:t>
      </w:r>
      <w:r w:rsidR="00DB7BAB" w:rsidRPr="004F5E2E">
        <w:rPr>
          <w:rFonts w:ascii="Arial" w:hAnsi="Arial" w:cs="Arial"/>
          <w:spacing w:val="-6"/>
          <w:sz w:val="24"/>
          <w:szCs w:val="24"/>
          <w:lang w:val="ro-RO"/>
        </w:rPr>
        <w:t>.201</w:t>
      </w:r>
      <w:r w:rsidR="00BF48E0" w:rsidRPr="004F5E2E">
        <w:rPr>
          <w:rFonts w:ascii="Arial" w:hAnsi="Arial" w:cs="Arial"/>
          <w:spacing w:val="-6"/>
          <w:sz w:val="24"/>
          <w:szCs w:val="24"/>
          <w:lang w:val="ro-RO"/>
        </w:rPr>
        <w:t>7</w:t>
      </w:r>
      <w:r w:rsidRPr="004F5E2E">
        <w:rPr>
          <w:rFonts w:ascii="Arial" w:hAnsi="Arial" w:cs="Arial"/>
          <w:spacing w:val="-6"/>
          <w:sz w:val="24"/>
          <w:szCs w:val="24"/>
          <w:lang w:val="ro-RO"/>
        </w:rPr>
        <w:t>,</w:t>
      </w:r>
      <w:r w:rsidR="003664BB" w:rsidRPr="004F5E2E">
        <w:rPr>
          <w:rFonts w:ascii="Arial" w:hAnsi="Arial" w:cs="Arial"/>
          <w:spacing w:val="-6"/>
          <w:sz w:val="24"/>
          <w:szCs w:val="24"/>
          <w:lang w:val="ro-RO"/>
        </w:rPr>
        <w:t xml:space="preserve"> </w:t>
      </w:r>
      <w:r w:rsidR="00212FBC" w:rsidRPr="004F5E2E">
        <w:rPr>
          <w:rFonts w:ascii="Arial" w:hAnsi="Arial" w:cs="Arial"/>
          <w:spacing w:val="-6"/>
          <w:sz w:val="24"/>
          <w:szCs w:val="24"/>
          <w:lang w:val="ro-RO"/>
        </w:rPr>
        <w:t xml:space="preserve">completată la </w:t>
      </w:r>
      <w:r w:rsidR="001A7F53" w:rsidRPr="004F5E2E">
        <w:rPr>
          <w:rFonts w:ascii="Arial" w:hAnsi="Arial" w:cs="Arial"/>
          <w:spacing w:val="-6"/>
          <w:sz w:val="24"/>
          <w:szCs w:val="24"/>
          <w:lang w:val="ro-RO"/>
        </w:rPr>
        <w:t>nr.</w:t>
      </w:r>
      <w:r w:rsidR="00334C5F" w:rsidRPr="004F5E2E">
        <w:rPr>
          <w:rFonts w:ascii="Arial" w:hAnsi="Arial" w:cs="Arial"/>
          <w:spacing w:val="-6"/>
          <w:sz w:val="24"/>
          <w:szCs w:val="24"/>
          <w:lang w:val="ro-RO"/>
        </w:rPr>
        <w:t xml:space="preserve"> </w:t>
      </w:r>
      <w:r w:rsidR="00B90138" w:rsidRPr="004F5E2E">
        <w:rPr>
          <w:rFonts w:ascii="Arial" w:hAnsi="Arial" w:cs="Arial"/>
          <w:spacing w:val="-6"/>
          <w:sz w:val="24"/>
          <w:szCs w:val="24"/>
          <w:lang w:val="ro-RO"/>
        </w:rPr>
        <w:t xml:space="preserve">9858/29.11.2017, nr. </w:t>
      </w:r>
      <w:r w:rsidR="00BF48E0" w:rsidRPr="004F5E2E">
        <w:rPr>
          <w:rFonts w:ascii="Arial" w:hAnsi="Arial" w:cs="Arial"/>
          <w:spacing w:val="-6"/>
          <w:sz w:val="24"/>
          <w:szCs w:val="24"/>
          <w:lang w:val="ro-RO"/>
        </w:rPr>
        <w:t>5133</w:t>
      </w:r>
      <w:r w:rsidR="001A7F53" w:rsidRPr="004F5E2E">
        <w:rPr>
          <w:rFonts w:ascii="Arial" w:hAnsi="Arial" w:cs="Arial"/>
          <w:spacing w:val="-6"/>
          <w:sz w:val="24"/>
          <w:szCs w:val="24"/>
          <w:lang w:val="ro-RO"/>
        </w:rPr>
        <w:t>/</w:t>
      </w:r>
      <w:r w:rsidR="003664BB" w:rsidRPr="004F5E2E">
        <w:rPr>
          <w:rFonts w:ascii="Arial" w:hAnsi="Arial" w:cs="Arial"/>
          <w:spacing w:val="-6"/>
          <w:sz w:val="24"/>
          <w:szCs w:val="24"/>
          <w:lang w:val="ro-RO"/>
        </w:rPr>
        <w:t>2</w:t>
      </w:r>
      <w:r w:rsidR="00BF48E0" w:rsidRPr="004F5E2E">
        <w:rPr>
          <w:rFonts w:ascii="Arial" w:hAnsi="Arial" w:cs="Arial"/>
          <w:spacing w:val="-6"/>
          <w:sz w:val="24"/>
          <w:szCs w:val="24"/>
          <w:lang w:val="ro-RO"/>
        </w:rPr>
        <w:t>8</w:t>
      </w:r>
      <w:r w:rsidR="001A7F53" w:rsidRPr="004F5E2E">
        <w:rPr>
          <w:rFonts w:ascii="Arial" w:hAnsi="Arial" w:cs="Arial"/>
          <w:spacing w:val="-6"/>
          <w:sz w:val="24"/>
          <w:szCs w:val="24"/>
          <w:lang w:val="ro-RO"/>
        </w:rPr>
        <w:t>.0</w:t>
      </w:r>
      <w:r w:rsidR="00BF48E0" w:rsidRPr="004F5E2E">
        <w:rPr>
          <w:rFonts w:ascii="Arial" w:hAnsi="Arial" w:cs="Arial"/>
          <w:spacing w:val="-6"/>
          <w:sz w:val="24"/>
          <w:szCs w:val="24"/>
          <w:lang w:val="ro-RO"/>
        </w:rPr>
        <w:t>5</w:t>
      </w:r>
      <w:r w:rsidR="001A7F53" w:rsidRPr="004F5E2E">
        <w:rPr>
          <w:rFonts w:ascii="Arial" w:hAnsi="Arial" w:cs="Arial"/>
          <w:spacing w:val="-6"/>
          <w:sz w:val="24"/>
          <w:szCs w:val="24"/>
          <w:lang w:val="ro-RO"/>
        </w:rPr>
        <w:t>.201</w:t>
      </w:r>
      <w:r w:rsidR="00334C5F" w:rsidRPr="004F5E2E">
        <w:rPr>
          <w:rFonts w:ascii="Arial" w:hAnsi="Arial" w:cs="Arial"/>
          <w:spacing w:val="-6"/>
          <w:sz w:val="24"/>
          <w:szCs w:val="24"/>
          <w:lang w:val="ro-RO"/>
        </w:rPr>
        <w:t>9</w:t>
      </w:r>
      <w:r w:rsidR="001A7F53" w:rsidRPr="004F5E2E">
        <w:rPr>
          <w:rFonts w:ascii="Arial" w:hAnsi="Arial" w:cs="Arial"/>
          <w:spacing w:val="-6"/>
          <w:sz w:val="24"/>
          <w:szCs w:val="24"/>
          <w:lang w:val="ro-RO"/>
        </w:rPr>
        <w:t>,</w:t>
      </w:r>
      <w:r w:rsidR="00334C5F" w:rsidRPr="004F5E2E">
        <w:rPr>
          <w:rFonts w:ascii="Arial" w:hAnsi="Arial" w:cs="Arial"/>
          <w:spacing w:val="-6"/>
          <w:sz w:val="24"/>
          <w:szCs w:val="24"/>
          <w:lang w:val="ro-RO"/>
        </w:rPr>
        <w:t xml:space="preserve"> </w:t>
      </w:r>
      <w:r w:rsidR="001A7F53" w:rsidRPr="004F5E2E">
        <w:rPr>
          <w:rFonts w:ascii="Arial" w:hAnsi="Arial" w:cs="Arial"/>
          <w:spacing w:val="-6"/>
          <w:sz w:val="24"/>
          <w:szCs w:val="24"/>
          <w:lang w:val="ro-RO"/>
        </w:rPr>
        <w:t>nr.</w:t>
      </w:r>
      <w:r w:rsidR="00334C5F" w:rsidRPr="004F5E2E">
        <w:rPr>
          <w:rFonts w:ascii="Arial" w:hAnsi="Arial" w:cs="Arial"/>
          <w:spacing w:val="-6"/>
          <w:sz w:val="24"/>
          <w:szCs w:val="24"/>
          <w:lang w:val="ro-RO"/>
        </w:rPr>
        <w:t xml:space="preserve"> </w:t>
      </w:r>
      <w:r w:rsidR="00BF48E0" w:rsidRPr="004F5E2E">
        <w:rPr>
          <w:rFonts w:ascii="Arial" w:hAnsi="Arial" w:cs="Arial"/>
          <w:spacing w:val="-6"/>
          <w:sz w:val="24"/>
          <w:szCs w:val="24"/>
          <w:lang w:val="ro-RO"/>
        </w:rPr>
        <w:t>7974</w:t>
      </w:r>
      <w:r w:rsidR="001A7F53" w:rsidRPr="004F5E2E">
        <w:rPr>
          <w:rFonts w:ascii="Arial" w:hAnsi="Arial" w:cs="Arial"/>
          <w:spacing w:val="-6"/>
          <w:sz w:val="24"/>
          <w:szCs w:val="24"/>
          <w:lang w:val="ro-RO"/>
        </w:rPr>
        <w:t>/</w:t>
      </w:r>
      <w:r w:rsidR="00BF48E0" w:rsidRPr="004F5E2E">
        <w:rPr>
          <w:rFonts w:ascii="Arial" w:hAnsi="Arial" w:cs="Arial"/>
          <w:spacing w:val="-6"/>
          <w:sz w:val="24"/>
          <w:szCs w:val="24"/>
          <w:lang w:val="ro-RO"/>
        </w:rPr>
        <w:t>29</w:t>
      </w:r>
      <w:r w:rsidR="001A7F53" w:rsidRPr="004F5E2E">
        <w:rPr>
          <w:rFonts w:ascii="Arial" w:hAnsi="Arial" w:cs="Arial"/>
          <w:spacing w:val="-6"/>
          <w:sz w:val="24"/>
          <w:szCs w:val="24"/>
          <w:lang w:val="ro-RO"/>
        </w:rPr>
        <w:t>.0</w:t>
      </w:r>
      <w:r w:rsidR="00BF48E0" w:rsidRPr="004F5E2E">
        <w:rPr>
          <w:rFonts w:ascii="Arial" w:hAnsi="Arial" w:cs="Arial"/>
          <w:spacing w:val="-6"/>
          <w:sz w:val="24"/>
          <w:szCs w:val="24"/>
          <w:lang w:val="ro-RO"/>
        </w:rPr>
        <w:t>8</w:t>
      </w:r>
      <w:r w:rsidR="001A7F53" w:rsidRPr="004F5E2E">
        <w:rPr>
          <w:rFonts w:ascii="Arial" w:hAnsi="Arial" w:cs="Arial"/>
          <w:spacing w:val="-6"/>
          <w:sz w:val="24"/>
          <w:szCs w:val="24"/>
          <w:lang w:val="ro-RO"/>
        </w:rPr>
        <w:t>.201</w:t>
      </w:r>
      <w:r w:rsidR="00334C5F" w:rsidRPr="004F5E2E">
        <w:rPr>
          <w:rFonts w:ascii="Arial" w:hAnsi="Arial" w:cs="Arial"/>
          <w:spacing w:val="-6"/>
          <w:sz w:val="24"/>
          <w:szCs w:val="24"/>
          <w:lang w:val="ro-RO"/>
        </w:rPr>
        <w:t>9</w:t>
      </w:r>
      <w:r w:rsidR="001A7F53" w:rsidRPr="004F5E2E">
        <w:rPr>
          <w:rFonts w:ascii="Arial" w:hAnsi="Arial" w:cs="Arial"/>
          <w:spacing w:val="-6"/>
          <w:sz w:val="24"/>
          <w:szCs w:val="24"/>
          <w:lang w:val="ro-RO"/>
        </w:rPr>
        <w:t xml:space="preserve">, </w:t>
      </w:r>
      <w:r w:rsidR="00212FBC" w:rsidRPr="004F5E2E">
        <w:rPr>
          <w:rFonts w:ascii="Arial" w:hAnsi="Arial" w:cs="Arial"/>
          <w:spacing w:val="-6"/>
          <w:sz w:val="24"/>
          <w:szCs w:val="24"/>
          <w:lang w:val="ro-RO"/>
        </w:rPr>
        <w:t>nr.</w:t>
      </w:r>
      <w:r w:rsidR="00334C5F" w:rsidRPr="004F5E2E">
        <w:rPr>
          <w:rFonts w:ascii="Arial" w:hAnsi="Arial" w:cs="Arial"/>
          <w:spacing w:val="-6"/>
          <w:sz w:val="24"/>
          <w:szCs w:val="24"/>
          <w:lang w:val="ro-RO"/>
        </w:rPr>
        <w:t xml:space="preserve"> </w:t>
      </w:r>
      <w:r w:rsidR="009E6E96" w:rsidRPr="004F5E2E">
        <w:rPr>
          <w:rFonts w:ascii="Arial" w:hAnsi="Arial" w:cs="Arial"/>
          <w:spacing w:val="-6"/>
          <w:sz w:val="24"/>
          <w:szCs w:val="24"/>
          <w:lang w:val="ro-RO"/>
        </w:rPr>
        <w:t>8500</w:t>
      </w:r>
      <w:r w:rsidR="00334C5F" w:rsidRPr="004F5E2E">
        <w:rPr>
          <w:rFonts w:ascii="Arial" w:hAnsi="Arial" w:cs="Arial"/>
          <w:spacing w:val="-6"/>
          <w:sz w:val="24"/>
          <w:szCs w:val="24"/>
          <w:lang w:val="ro-RO"/>
        </w:rPr>
        <w:t>/</w:t>
      </w:r>
      <w:r w:rsidR="009E6E96" w:rsidRPr="004F5E2E">
        <w:rPr>
          <w:rFonts w:ascii="Arial" w:hAnsi="Arial" w:cs="Arial"/>
          <w:spacing w:val="-6"/>
          <w:sz w:val="24"/>
          <w:szCs w:val="24"/>
          <w:lang w:val="ro-RO"/>
        </w:rPr>
        <w:t>17</w:t>
      </w:r>
      <w:r w:rsidR="001A7F53" w:rsidRPr="004F5E2E">
        <w:rPr>
          <w:rFonts w:ascii="Arial" w:hAnsi="Arial" w:cs="Arial"/>
          <w:spacing w:val="-6"/>
          <w:sz w:val="24"/>
          <w:szCs w:val="24"/>
          <w:lang w:val="ro-RO"/>
        </w:rPr>
        <w:t>.0</w:t>
      </w:r>
      <w:r w:rsidR="009E6E96" w:rsidRPr="004F5E2E">
        <w:rPr>
          <w:rFonts w:ascii="Arial" w:hAnsi="Arial" w:cs="Arial"/>
          <w:spacing w:val="-6"/>
          <w:sz w:val="24"/>
          <w:szCs w:val="24"/>
          <w:lang w:val="ro-RO"/>
        </w:rPr>
        <w:t>9</w:t>
      </w:r>
      <w:r w:rsidR="00243263" w:rsidRPr="004F5E2E">
        <w:rPr>
          <w:rFonts w:ascii="Arial" w:hAnsi="Arial" w:cs="Arial"/>
          <w:spacing w:val="-6"/>
          <w:sz w:val="24"/>
          <w:szCs w:val="24"/>
          <w:lang w:val="ro-RO"/>
        </w:rPr>
        <w:t>.2019</w:t>
      </w:r>
      <w:r w:rsidR="001A7F53" w:rsidRPr="004F5E2E">
        <w:rPr>
          <w:rFonts w:ascii="Arial" w:hAnsi="Arial" w:cs="Arial"/>
          <w:spacing w:val="-6"/>
          <w:sz w:val="24"/>
          <w:szCs w:val="24"/>
          <w:lang w:val="ro-RO"/>
        </w:rPr>
        <w:t>, nr.</w:t>
      </w:r>
      <w:r w:rsidR="009E6E96" w:rsidRPr="004F5E2E">
        <w:rPr>
          <w:rFonts w:ascii="Arial" w:hAnsi="Arial" w:cs="Arial"/>
          <w:spacing w:val="-6"/>
          <w:sz w:val="24"/>
          <w:szCs w:val="24"/>
          <w:lang w:val="ro-RO"/>
        </w:rPr>
        <w:t xml:space="preserve"> 8835</w:t>
      </w:r>
      <w:r w:rsidR="001A7F53" w:rsidRPr="004F5E2E">
        <w:rPr>
          <w:rFonts w:ascii="Arial" w:hAnsi="Arial" w:cs="Arial"/>
          <w:spacing w:val="-6"/>
          <w:sz w:val="24"/>
          <w:szCs w:val="24"/>
          <w:lang w:val="ro-RO"/>
        </w:rPr>
        <w:t>/</w:t>
      </w:r>
      <w:r w:rsidR="009E6E96" w:rsidRPr="004F5E2E">
        <w:rPr>
          <w:rFonts w:ascii="Arial" w:hAnsi="Arial" w:cs="Arial"/>
          <w:spacing w:val="-6"/>
          <w:sz w:val="24"/>
          <w:szCs w:val="24"/>
          <w:lang w:val="ro-RO"/>
        </w:rPr>
        <w:t>01.10</w:t>
      </w:r>
      <w:r w:rsidR="001A7F53" w:rsidRPr="004F5E2E">
        <w:rPr>
          <w:rFonts w:ascii="Arial" w:hAnsi="Arial" w:cs="Arial"/>
          <w:spacing w:val="-6"/>
          <w:sz w:val="24"/>
          <w:szCs w:val="24"/>
          <w:lang w:val="ro-RO"/>
        </w:rPr>
        <w:t>.2019,</w:t>
      </w:r>
      <w:r w:rsidRPr="004F5E2E">
        <w:rPr>
          <w:rFonts w:ascii="Arial" w:hAnsi="Arial" w:cs="Arial"/>
          <w:sz w:val="24"/>
          <w:szCs w:val="24"/>
          <w:lang w:val="ro-RO"/>
        </w:rPr>
        <w:t xml:space="preserve"> </w:t>
      </w:r>
      <w:r w:rsidR="00DF0FEE" w:rsidRPr="004F5E2E">
        <w:rPr>
          <w:rFonts w:ascii="Arial" w:hAnsi="Arial" w:cs="Arial"/>
          <w:sz w:val="24"/>
          <w:szCs w:val="24"/>
          <w:lang w:val="ro-RO"/>
        </w:rPr>
        <w:t xml:space="preserve">nr. </w:t>
      </w:r>
      <w:r w:rsidR="009E6E96" w:rsidRPr="004F5E2E">
        <w:rPr>
          <w:rFonts w:ascii="Arial" w:hAnsi="Arial" w:cs="Arial"/>
          <w:sz w:val="24"/>
          <w:szCs w:val="24"/>
          <w:lang w:val="ro-RO"/>
        </w:rPr>
        <w:t>9151</w:t>
      </w:r>
      <w:r w:rsidR="00DF0FEE" w:rsidRPr="004F5E2E">
        <w:rPr>
          <w:rFonts w:ascii="Arial" w:hAnsi="Arial" w:cs="Arial"/>
          <w:sz w:val="24"/>
          <w:szCs w:val="24"/>
          <w:lang w:val="ro-RO"/>
        </w:rPr>
        <w:t>/</w:t>
      </w:r>
      <w:r w:rsidR="009E6E96" w:rsidRPr="004F5E2E">
        <w:rPr>
          <w:rFonts w:ascii="Arial" w:hAnsi="Arial" w:cs="Arial"/>
          <w:sz w:val="24"/>
          <w:szCs w:val="24"/>
          <w:lang w:val="ro-RO"/>
        </w:rPr>
        <w:t>10.10</w:t>
      </w:r>
      <w:r w:rsidR="00DF0FEE" w:rsidRPr="004F5E2E">
        <w:rPr>
          <w:rFonts w:ascii="Arial" w:hAnsi="Arial" w:cs="Arial"/>
          <w:sz w:val="24"/>
          <w:szCs w:val="24"/>
          <w:lang w:val="ro-RO"/>
        </w:rPr>
        <w:t xml:space="preserve">.2019, </w:t>
      </w:r>
      <w:r w:rsidRPr="004F5E2E">
        <w:rPr>
          <w:rFonts w:ascii="Arial" w:hAnsi="Arial" w:cs="Arial"/>
          <w:sz w:val="24"/>
          <w:szCs w:val="24"/>
          <w:lang w:val="ro-RO"/>
        </w:rPr>
        <w:t>în baza:</w:t>
      </w:r>
    </w:p>
    <w:p w:rsidR="001A7F53" w:rsidRPr="004F5E2E"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4F5E2E">
        <w:rPr>
          <w:rFonts w:ascii="Arial" w:hAnsi="Arial" w:cs="Arial"/>
          <w:sz w:val="24"/>
          <w:szCs w:val="24"/>
          <w:lang w:val="ro-RO"/>
        </w:rPr>
        <w:t>Legii nr. 292/2018 privind evaluarea impactului anumitor proiecte publice şi private asupra mediului</w:t>
      </w:r>
    </w:p>
    <w:p w:rsidR="001A7F53" w:rsidRPr="004F5E2E"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4F5E2E">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4F5E2E" w:rsidRDefault="001A7F53" w:rsidP="00E4082E">
      <w:pPr>
        <w:spacing w:after="0" w:line="240" w:lineRule="auto"/>
        <w:jc w:val="both"/>
        <w:rPr>
          <w:rFonts w:ascii="Arial" w:hAnsi="Arial" w:cs="Arial"/>
          <w:b/>
          <w:sz w:val="24"/>
          <w:szCs w:val="24"/>
          <w:lang w:val="ro-RO"/>
        </w:rPr>
      </w:pPr>
    </w:p>
    <w:p w:rsidR="001A7F53" w:rsidRPr="004F5E2E" w:rsidRDefault="001A7F53" w:rsidP="00E4082E">
      <w:pPr>
        <w:spacing w:after="0" w:line="240" w:lineRule="auto"/>
        <w:jc w:val="both"/>
        <w:rPr>
          <w:rFonts w:ascii="Arial" w:hAnsi="Arial" w:cs="Arial"/>
          <w:b/>
          <w:sz w:val="24"/>
          <w:szCs w:val="24"/>
          <w:lang w:val="ro-RO"/>
        </w:rPr>
      </w:pPr>
      <w:r w:rsidRPr="004F5E2E">
        <w:rPr>
          <w:rFonts w:ascii="Arial" w:hAnsi="Arial" w:cs="Arial"/>
          <w:b/>
          <w:sz w:val="24"/>
          <w:szCs w:val="24"/>
          <w:lang w:val="ro-RO"/>
        </w:rPr>
        <w:t xml:space="preserve">Agenţia pentru Protecţia Mediului Harghita decide, </w:t>
      </w:r>
      <w:r w:rsidRPr="004F5E2E">
        <w:rPr>
          <w:rFonts w:ascii="Arial" w:hAnsi="Arial" w:cs="Arial"/>
          <w:sz w:val="24"/>
          <w:szCs w:val="24"/>
          <w:lang w:val="ro-RO"/>
        </w:rPr>
        <w:t xml:space="preserve">ca urmare a consultărilor desfăşurate în cadrul şedinţei Comisiei </w:t>
      </w:r>
      <w:r w:rsidR="00222923" w:rsidRPr="004F5E2E">
        <w:rPr>
          <w:rFonts w:ascii="Arial" w:hAnsi="Arial" w:cs="Arial"/>
          <w:sz w:val="24"/>
          <w:szCs w:val="24"/>
          <w:lang w:val="ro-RO"/>
        </w:rPr>
        <w:t xml:space="preserve">de analiză tehnică din data de </w:t>
      </w:r>
      <w:r w:rsidR="009E6E96" w:rsidRPr="004F5E2E">
        <w:rPr>
          <w:rFonts w:ascii="Arial" w:hAnsi="Arial" w:cs="Arial"/>
          <w:sz w:val="24"/>
          <w:szCs w:val="24"/>
          <w:lang w:val="ro-RO"/>
        </w:rPr>
        <w:t>08.10</w:t>
      </w:r>
      <w:r w:rsidRPr="004F5E2E">
        <w:rPr>
          <w:rFonts w:ascii="Arial" w:hAnsi="Arial" w:cs="Arial"/>
          <w:sz w:val="24"/>
          <w:szCs w:val="24"/>
          <w:lang w:val="ro-RO"/>
        </w:rPr>
        <w:t xml:space="preserve">.2019, că proiectul </w:t>
      </w:r>
      <w:r w:rsidRPr="004F5E2E">
        <w:rPr>
          <w:rFonts w:ascii="Arial" w:hAnsi="Arial" w:cs="Arial"/>
          <w:b/>
          <w:sz w:val="24"/>
          <w:szCs w:val="24"/>
          <w:lang w:val="ro-RO"/>
        </w:rPr>
        <w:t>„</w:t>
      </w:r>
      <w:r w:rsidR="004B13A5" w:rsidRPr="004F5E2E">
        <w:rPr>
          <w:rFonts w:ascii="Arial" w:hAnsi="Arial" w:cs="Arial"/>
          <w:b/>
          <w:sz w:val="24"/>
          <w:szCs w:val="24"/>
          <w:lang w:val="ro-RO"/>
        </w:rPr>
        <w:t>Construire grajd p</w:t>
      </w:r>
      <w:r w:rsidR="009E6E96" w:rsidRPr="004F5E2E">
        <w:rPr>
          <w:rFonts w:ascii="Arial" w:hAnsi="Arial" w:cs="Arial"/>
          <w:b/>
          <w:sz w:val="24"/>
          <w:szCs w:val="24"/>
          <w:lang w:val="ro-RO"/>
        </w:rPr>
        <w:t>entru animale</w:t>
      </w:r>
      <w:r w:rsidRPr="004F5E2E">
        <w:rPr>
          <w:rFonts w:ascii="Arial" w:hAnsi="Arial" w:cs="Arial"/>
          <w:b/>
          <w:sz w:val="24"/>
          <w:szCs w:val="24"/>
          <w:lang w:val="ro-RO"/>
        </w:rPr>
        <w:t>”</w:t>
      </w:r>
      <w:r w:rsidRPr="004F5E2E">
        <w:rPr>
          <w:rFonts w:ascii="Arial" w:hAnsi="Arial" w:cs="Arial"/>
          <w:sz w:val="24"/>
          <w:szCs w:val="24"/>
          <w:lang w:val="ro-RO"/>
        </w:rPr>
        <w:t xml:space="preserve"> propus a fi amplasat în jud. Harghita, </w:t>
      </w:r>
      <w:proofErr w:type="spellStart"/>
      <w:r w:rsidRPr="004F5E2E">
        <w:rPr>
          <w:rFonts w:ascii="Arial" w:hAnsi="Arial" w:cs="Arial"/>
          <w:sz w:val="24"/>
          <w:szCs w:val="24"/>
          <w:lang w:val="ro-RO"/>
        </w:rPr>
        <w:t>com</w:t>
      </w:r>
      <w:proofErr w:type="spellEnd"/>
      <w:r w:rsidRPr="004F5E2E">
        <w:rPr>
          <w:rFonts w:ascii="Arial" w:hAnsi="Arial" w:cs="Arial"/>
          <w:sz w:val="24"/>
          <w:szCs w:val="24"/>
          <w:lang w:val="ro-RO"/>
        </w:rPr>
        <w:t xml:space="preserve">. </w:t>
      </w:r>
      <w:r w:rsidR="009E6E96" w:rsidRPr="004F5E2E">
        <w:rPr>
          <w:rFonts w:ascii="Arial" w:hAnsi="Arial" w:cs="Arial"/>
          <w:sz w:val="24"/>
          <w:szCs w:val="24"/>
          <w:lang w:val="ro-RO"/>
        </w:rPr>
        <w:t>Ditrău</w:t>
      </w:r>
      <w:r w:rsidRPr="004F5E2E">
        <w:rPr>
          <w:rFonts w:ascii="Arial" w:hAnsi="Arial" w:cs="Arial"/>
          <w:sz w:val="24"/>
          <w:szCs w:val="24"/>
          <w:lang w:val="ro-RO"/>
        </w:rPr>
        <w:t xml:space="preserve">, sat </w:t>
      </w:r>
      <w:r w:rsidR="009E6E96" w:rsidRPr="004F5E2E">
        <w:rPr>
          <w:rFonts w:ascii="Arial" w:hAnsi="Arial" w:cs="Arial"/>
          <w:sz w:val="24"/>
          <w:szCs w:val="24"/>
          <w:lang w:val="ro-RO"/>
        </w:rPr>
        <w:t>Ditrău</w:t>
      </w:r>
      <w:r w:rsidR="00AD5147" w:rsidRPr="004F5E2E">
        <w:rPr>
          <w:rFonts w:ascii="Arial" w:hAnsi="Arial" w:cs="Arial"/>
          <w:sz w:val="24"/>
          <w:szCs w:val="24"/>
          <w:lang w:val="ro-RO"/>
        </w:rPr>
        <w:t xml:space="preserve">, </w:t>
      </w:r>
      <w:r w:rsidR="009E6E96" w:rsidRPr="004F5E2E">
        <w:rPr>
          <w:rFonts w:ascii="Arial" w:hAnsi="Arial" w:cs="Arial"/>
          <w:sz w:val="24"/>
          <w:szCs w:val="24"/>
          <w:lang w:val="ro-RO"/>
        </w:rPr>
        <w:t>str. Nicolae Bălcescu</w:t>
      </w:r>
      <w:r w:rsidR="00CA34FE" w:rsidRPr="004F5E2E">
        <w:rPr>
          <w:rFonts w:ascii="Arial" w:hAnsi="Arial" w:cs="Arial"/>
          <w:sz w:val="24"/>
          <w:szCs w:val="24"/>
          <w:lang w:val="ro-RO"/>
        </w:rPr>
        <w:t xml:space="preserve">, </w:t>
      </w:r>
      <w:r w:rsidR="009E6E96" w:rsidRPr="004F5E2E">
        <w:rPr>
          <w:sz w:val="28"/>
          <w:szCs w:val="28"/>
          <w:lang w:val="ro-RO"/>
        </w:rPr>
        <w:t>nr. 294/B</w:t>
      </w:r>
      <w:r w:rsidR="00222923" w:rsidRPr="004F5E2E">
        <w:rPr>
          <w:rFonts w:ascii="Arial" w:hAnsi="Arial" w:cs="Arial"/>
          <w:sz w:val="24"/>
          <w:szCs w:val="24"/>
          <w:lang w:val="ro-RO"/>
        </w:rPr>
        <w:t xml:space="preserve"> </w:t>
      </w:r>
      <w:r w:rsidRPr="004F5E2E">
        <w:rPr>
          <w:rFonts w:ascii="Arial" w:hAnsi="Arial" w:cs="Arial"/>
          <w:sz w:val="24"/>
          <w:szCs w:val="24"/>
          <w:lang w:val="ro-RO"/>
        </w:rPr>
        <w:t>nu se supune evaluării impactului asupra mediului</w:t>
      </w:r>
      <w:r w:rsidRPr="004F5E2E">
        <w:rPr>
          <w:rFonts w:ascii="Arial" w:hAnsi="Arial" w:cs="Arial"/>
          <w:b/>
          <w:sz w:val="24"/>
          <w:szCs w:val="24"/>
          <w:lang w:val="ro-RO"/>
        </w:rPr>
        <w:t>.</w:t>
      </w:r>
    </w:p>
    <w:p w:rsidR="00E4082E" w:rsidRPr="004F5E2E" w:rsidRDefault="00E4082E" w:rsidP="00E4082E">
      <w:pPr>
        <w:spacing w:after="0" w:line="240" w:lineRule="auto"/>
        <w:jc w:val="both"/>
        <w:rPr>
          <w:rFonts w:ascii="Arial" w:eastAsia="Times New Roman" w:hAnsi="Arial" w:cs="Arial"/>
          <w:b/>
          <w:sz w:val="24"/>
          <w:szCs w:val="24"/>
          <w:lang w:val="ro-RO"/>
        </w:rPr>
      </w:pPr>
      <w:r w:rsidRPr="004F5E2E">
        <w:rPr>
          <w:rFonts w:ascii="Arial" w:eastAsia="Times New Roman" w:hAnsi="Arial" w:cs="Arial"/>
          <w:b/>
          <w:sz w:val="24"/>
          <w:szCs w:val="24"/>
          <w:lang w:val="ro-RO"/>
        </w:rPr>
        <w:t xml:space="preserve">Justificarea prezentei decizii: </w:t>
      </w:r>
    </w:p>
    <w:p w:rsidR="001A7F53" w:rsidRPr="004F5E2E" w:rsidRDefault="001A7F53" w:rsidP="001A7F53">
      <w:pPr>
        <w:autoSpaceDE w:val="0"/>
        <w:autoSpaceDN w:val="0"/>
        <w:adjustRightInd w:val="0"/>
        <w:spacing w:after="0" w:line="240" w:lineRule="auto"/>
        <w:jc w:val="both"/>
        <w:rPr>
          <w:rFonts w:ascii="Arial" w:hAnsi="Arial" w:cs="Arial"/>
          <w:b/>
          <w:sz w:val="24"/>
          <w:szCs w:val="24"/>
          <w:lang w:val="ro-RO"/>
        </w:rPr>
      </w:pPr>
      <w:r w:rsidRPr="004F5E2E">
        <w:rPr>
          <w:rFonts w:ascii="Arial" w:hAnsi="Arial" w:cs="Arial"/>
          <w:b/>
          <w:sz w:val="24"/>
          <w:szCs w:val="24"/>
          <w:lang w:val="ro-RO"/>
        </w:rPr>
        <w:t xml:space="preserve">    I. Motivele pe baza cărora s-a stabilit neefectuarea evaluării impactului asupra mediului sunt următoarele:</w:t>
      </w:r>
    </w:p>
    <w:p w:rsidR="00E67254" w:rsidRPr="00506B0B" w:rsidRDefault="001A7F53" w:rsidP="00E67254">
      <w:pPr>
        <w:autoSpaceDE w:val="0"/>
        <w:autoSpaceDN w:val="0"/>
        <w:adjustRightInd w:val="0"/>
        <w:spacing w:after="0" w:line="240" w:lineRule="auto"/>
        <w:jc w:val="both"/>
        <w:rPr>
          <w:rFonts w:ascii="Arial" w:hAnsi="Arial" w:cs="Arial"/>
          <w:lang w:val="ro-RO"/>
        </w:rPr>
      </w:pPr>
      <w:r w:rsidRPr="00506B0B">
        <w:rPr>
          <w:rFonts w:ascii="Arial" w:hAnsi="Arial" w:cs="Arial"/>
          <w:lang w:val="ro-RO"/>
        </w:rPr>
        <w:t xml:space="preserve">    a) proiectul se încadrează în prevederile Legii nr. 292/2018 privind evaluarea impactului anumitor proiecte publice şi private asupra mediului, anexa nr. 2, </w:t>
      </w:r>
      <w:r w:rsidR="008D5E00" w:rsidRPr="00506B0B">
        <w:rPr>
          <w:rFonts w:ascii="Arial" w:hAnsi="Arial" w:cs="Arial"/>
          <w:lang w:val="ro-RO"/>
        </w:rPr>
        <w:t>pct. 1 lit.</w:t>
      </w:r>
      <w:r w:rsidRPr="00506B0B">
        <w:rPr>
          <w:rFonts w:ascii="Arial" w:hAnsi="Arial" w:cs="Arial"/>
          <w:lang w:val="ro-RO"/>
        </w:rPr>
        <w:t xml:space="preserve"> e) </w:t>
      </w:r>
      <w:r w:rsidR="00222923" w:rsidRPr="00506B0B">
        <w:rPr>
          <w:rFonts w:ascii="Arial" w:hAnsi="Arial" w:cs="Arial"/>
          <w:lang w:val="ro-RO"/>
        </w:rPr>
        <w:t>instalații pentru creșterea intensivă a animalelor de fermă, altele decât cele incluse în anexa nr. 1</w:t>
      </w:r>
    </w:p>
    <w:p w:rsidR="00E67254" w:rsidRPr="00506B0B" w:rsidRDefault="00E67254" w:rsidP="00E67254">
      <w:pPr>
        <w:autoSpaceDE w:val="0"/>
        <w:autoSpaceDN w:val="0"/>
        <w:adjustRightInd w:val="0"/>
        <w:spacing w:after="0" w:line="240" w:lineRule="auto"/>
        <w:jc w:val="both"/>
        <w:rPr>
          <w:rFonts w:ascii="Arial" w:hAnsi="Arial" w:cs="Arial"/>
          <w:lang w:val="ro-RO"/>
        </w:rPr>
      </w:pPr>
      <w:r w:rsidRPr="00506B0B">
        <w:rPr>
          <w:rFonts w:ascii="Arial" w:hAnsi="Arial" w:cs="Arial"/>
          <w:lang w:val="ro-RO"/>
        </w:rPr>
        <w:t xml:space="preserve">    b) punctele de vedere exprimate în scris și susținute în cadrul ședinței Comisiei de Analiză Tehnică din data </w:t>
      </w:r>
      <w:r w:rsidR="00BE5232" w:rsidRPr="00506B0B">
        <w:rPr>
          <w:rFonts w:ascii="Arial" w:hAnsi="Arial" w:cs="Arial"/>
          <w:lang w:val="ro-RO"/>
        </w:rPr>
        <w:t>08.10</w:t>
      </w:r>
      <w:r w:rsidRPr="00506B0B">
        <w:rPr>
          <w:rFonts w:ascii="Arial" w:hAnsi="Arial" w:cs="Arial"/>
          <w:lang w:val="ro-RO"/>
        </w:rPr>
        <w:t xml:space="preserve">.2019, cu privire la prezentul proiectul, respectiv că acesta nu se supune evaluării impactului asupra mediului, nu se supune evaluării adecvate şi nu se supune evaluării impactului asupra corpurilor de apă; </w:t>
      </w:r>
    </w:p>
    <w:p w:rsidR="00E67254" w:rsidRPr="00506B0B" w:rsidRDefault="001F4DCE" w:rsidP="00E67254">
      <w:pPr>
        <w:autoSpaceDE w:val="0"/>
        <w:autoSpaceDN w:val="0"/>
        <w:adjustRightInd w:val="0"/>
        <w:spacing w:after="0" w:line="240" w:lineRule="auto"/>
        <w:jc w:val="both"/>
        <w:rPr>
          <w:rFonts w:ascii="Arial" w:hAnsi="Arial" w:cs="Arial"/>
          <w:lang w:val="ro-RO"/>
        </w:rPr>
      </w:pPr>
      <w:r w:rsidRPr="00506B0B">
        <w:rPr>
          <w:rFonts w:ascii="Arial" w:hAnsi="Arial" w:cs="Arial"/>
          <w:lang w:val="ro-RO"/>
        </w:rPr>
        <w:t xml:space="preserve">   </w:t>
      </w:r>
      <w:r w:rsidR="00E67254" w:rsidRPr="00506B0B">
        <w:rPr>
          <w:rFonts w:ascii="Arial" w:hAnsi="Arial" w:cs="Arial"/>
          <w:lang w:val="ro-RO"/>
        </w:rPr>
        <w:t>c) justificarea în raport cu criteriile de selecție pentru stabilirea necesității efectuării evaluării impactului asupra mediului, din anexa nr. 3 a Legii 292/2018</w:t>
      </w:r>
    </w:p>
    <w:p w:rsidR="001A7F53" w:rsidRPr="004F5E2E" w:rsidRDefault="001A7F53" w:rsidP="00E67254">
      <w:pPr>
        <w:autoSpaceDE w:val="0"/>
        <w:autoSpaceDN w:val="0"/>
        <w:adjustRightInd w:val="0"/>
        <w:spacing w:after="0" w:line="240" w:lineRule="auto"/>
        <w:jc w:val="both"/>
        <w:rPr>
          <w:rFonts w:ascii="Arial" w:hAnsi="Arial" w:cs="Arial"/>
          <w:b/>
          <w:sz w:val="24"/>
          <w:szCs w:val="24"/>
          <w:lang w:val="ro-RO"/>
        </w:rPr>
      </w:pPr>
      <w:r w:rsidRPr="004F5E2E">
        <w:rPr>
          <w:rFonts w:ascii="Arial" w:hAnsi="Arial" w:cs="Arial"/>
          <w:b/>
          <w:sz w:val="24"/>
          <w:szCs w:val="24"/>
          <w:lang w:val="ro-RO"/>
        </w:rPr>
        <w:t xml:space="preserve">    1. Caracteristicile proiectului</w:t>
      </w:r>
    </w:p>
    <w:p w:rsidR="00FF3A53" w:rsidRPr="004F5E2E" w:rsidRDefault="00FF3A53" w:rsidP="00FF3A53">
      <w:pPr>
        <w:autoSpaceDE w:val="0"/>
        <w:autoSpaceDN w:val="0"/>
        <w:adjustRightInd w:val="0"/>
        <w:spacing w:after="0" w:line="240" w:lineRule="auto"/>
        <w:jc w:val="both"/>
        <w:rPr>
          <w:rFonts w:ascii="Arial" w:hAnsi="Arial" w:cs="Arial"/>
          <w:b/>
          <w:i/>
          <w:sz w:val="24"/>
          <w:szCs w:val="24"/>
          <w:lang w:val="ro-RO"/>
        </w:rPr>
      </w:pPr>
      <w:r w:rsidRPr="004F5E2E">
        <w:rPr>
          <w:rFonts w:ascii="Arial" w:hAnsi="Arial" w:cs="Arial"/>
          <w:b/>
          <w:i/>
          <w:sz w:val="24"/>
          <w:szCs w:val="24"/>
          <w:lang w:val="ro-RO"/>
        </w:rPr>
        <w:t>a) dimensiunea și concepția întregului proiect:</w:t>
      </w:r>
    </w:p>
    <w:p w:rsidR="00B13329" w:rsidRPr="00506B0B" w:rsidRDefault="008D5E00" w:rsidP="002B5B95">
      <w:pPr>
        <w:pStyle w:val="Paragraph"/>
        <w:numPr>
          <w:ilvl w:val="0"/>
          <w:numId w:val="0"/>
        </w:numPr>
        <w:spacing w:before="0"/>
        <w:rPr>
          <w:sz w:val="22"/>
          <w:szCs w:val="22"/>
          <w:lang w:val="ro-RO"/>
        </w:rPr>
      </w:pPr>
      <w:r w:rsidRPr="00506B0B">
        <w:rPr>
          <w:sz w:val="22"/>
          <w:szCs w:val="22"/>
          <w:lang w:val="ro-RO"/>
        </w:rPr>
        <w:t>Prin acest proiect se prop</w:t>
      </w:r>
      <w:r w:rsidR="00184C6C" w:rsidRPr="00506B0B">
        <w:rPr>
          <w:sz w:val="22"/>
          <w:szCs w:val="22"/>
          <w:lang w:val="ro-RO"/>
        </w:rPr>
        <w:t xml:space="preserve">une </w:t>
      </w:r>
      <w:r w:rsidRPr="00506B0B">
        <w:rPr>
          <w:sz w:val="22"/>
          <w:szCs w:val="22"/>
          <w:lang w:val="ro-RO"/>
        </w:rPr>
        <w:t xml:space="preserve">realizarea unui </w:t>
      </w:r>
      <w:r w:rsidR="00BE5232" w:rsidRPr="00506B0B">
        <w:rPr>
          <w:b/>
          <w:bCs/>
          <w:sz w:val="22"/>
          <w:szCs w:val="22"/>
          <w:lang w:val="ro-RO"/>
        </w:rPr>
        <w:t>ferme pentru 30 buc</w:t>
      </w:r>
      <w:r w:rsidRPr="00506B0B">
        <w:rPr>
          <w:b/>
          <w:bCs/>
          <w:sz w:val="22"/>
          <w:szCs w:val="22"/>
          <w:lang w:val="ro-RO"/>
        </w:rPr>
        <w:t xml:space="preserve"> de vaci</w:t>
      </w:r>
      <w:r w:rsidR="00A1372B" w:rsidRPr="00506B0B">
        <w:rPr>
          <w:b/>
          <w:bCs/>
          <w:sz w:val="22"/>
          <w:szCs w:val="22"/>
          <w:lang w:val="ro-RO"/>
        </w:rPr>
        <w:t xml:space="preserve"> și 25 viței</w:t>
      </w:r>
      <w:r w:rsidR="00184C6C" w:rsidRPr="00506B0B">
        <w:rPr>
          <w:b/>
          <w:bCs/>
          <w:sz w:val="22"/>
          <w:szCs w:val="22"/>
          <w:lang w:val="ro-RO"/>
        </w:rPr>
        <w:t xml:space="preserve"> p</w:t>
      </w:r>
      <w:r w:rsidR="00A1372B" w:rsidRPr="00506B0B">
        <w:rPr>
          <w:b/>
          <w:bCs/>
          <w:sz w:val="22"/>
          <w:szCs w:val="22"/>
          <w:lang w:val="ro-RO"/>
        </w:rPr>
        <w:t>e o suprafață totală de 11.113</w:t>
      </w:r>
      <w:r w:rsidR="00CA34FE" w:rsidRPr="00506B0B">
        <w:rPr>
          <w:b/>
          <w:bCs/>
          <w:sz w:val="22"/>
          <w:szCs w:val="22"/>
          <w:lang w:val="ro-RO"/>
        </w:rPr>
        <w:t>mp</w:t>
      </w:r>
      <w:r w:rsidRPr="00506B0B">
        <w:rPr>
          <w:sz w:val="22"/>
          <w:szCs w:val="22"/>
          <w:lang w:val="ro-RO"/>
        </w:rPr>
        <w:t xml:space="preserve">, </w:t>
      </w:r>
      <w:r w:rsidR="00021BA5" w:rsidRPr="00506B0B">
        <w:rPr>
          <w:sz w:val="22"/>
          <w:szCs w:val="22"/>
          <w:lang w:val="ro-RO"/>
        </w:rPr>
        <w:t>suprafața co</w:t>
      </w:r>
      <w:r w:rsidR="00A1372B" w:rsidRPr="00506B0B">
        <w:rPr>
          <w:sz w:val="22"/>
          <w:szCs w:val="22"/>
          <w:lang w:val="ro-RO"/>
        </w:rPr>
        <w:t>nstruită totală fiind de 594</w:t>
      </w:r>
      <w:r w:rsidR="00021BA5" w:rsidRPr="00506B0B">
        <w:rPr>
          <w:sz w:val="22"/>
          <w:szCs w:val="22"/>
          <w:lang w:val="ro-RO"/>
        </w:rPr>
        <w:t>mp, compusă din:</w:t>
      </w:r>
    </w:p>
    <w:p w:rsidR="00A1372B" w:rsidRPr="00506B0B" w:rsidRDefault="00A1372B" w:rsidP="002B5B95">
      <w:pPr>
        <w:pStyle w:val="Paragraph"/>
        <w:numPr>
          <w:ilvl w:val="0"/>
          <w:numId w:val="0"/>
        </w:numPr>
        <w:spacing w:before="0"/>
        <w:rPr>
          <w:sz w:val="22"/>
          <w:szCs w:val="22"/>
          <w:lang w:val="ro-RO"/>
        </w:rPr>
      </w:pPr>
      <w:r w:rsidRPr="00506B0B">
        <w:rPr>
          <w:sz w:val="22"/>
          <w:szCs w:val="22"/>
          <w:lang w:val="ro-RO"/>
        </w:rPr>
        <w:t>- g</w:t>
      </w:r>
      <w:r w:rsidR="003860EF" w:rsidRPr="00506B0B">
        <w:rPr>
          <w:sz w:val="22"/>
          <w:szCs w:val="22"/>
          <w:lang w:val="ro-RO"/>
        </w:rPr>
        <w:t>rajd fără boxe animale de 451</w:t>
      </w:r>
      <w:r w:rsidRPr="00506B0B">
        <w:rPr>
          <w:sz w:val="22"/>
          <w:szCs w:val="22"/>
          <w:lang w:val="ro-RO"/>
        </w:rPr>
        <w:t xml:space="preserve"> mp</w:t>
      </w:r>
    </w:p>
    <w:p w:rsidR="00A1372B" w:rsidRPr="00506B0B" w:rsidRDefault="003860EF" w:rsidP="002B5B95">
      <w:pPr>
        <w:pStyle w:val="Paragraph"/>
        <w:numPr>
          <w:ilvl w:val="0"/>
          <w:numId w:val="0"/>
        </w:numPr>
        <w:spacing w:before="0"/>
        <w:rPr>
          <w:sz w:val="22"/>
          <w:szCs w:val="22"/>
          <w:lang w:val="ro-RO"/>
        </w:rPr>
      </w:pPr>
      <w:r w:rsidRPr="00506B0B">
        <w:rPr>
          <w:sz w:val="22"/>
          <w:szCs w:val="22"/>
          <w:lang w:val="ro-RO"/>
        </w:rPr>
        <w:t>- boxe viței de 13,26</w:t>
      </w:r>
      <w:r w:rsidR="00A1372B" w:rsidRPr="00506B0B">
        <w:rPr>
          <w:sz w:val="22"/>
          <w:szCs w:val="22"/>
          <w:lang w:val="ro-RO"/>
        </w:rPr>
        <w:t xml:space="preserve"> mp</w:t>
      </w:r>
    </w:p>
    <w:p w:rsidR="00A1372B" w:rsidRPr="00506B0B" w:rsidRDefault="003860EF" w:rsidP="002B5B95">
      <w:pPr>
        <w:pStyle w:val="Paragraph"/>
        <w:numPr>
          <w:ilvl w:val="0"/>
          <w:numId w:val="0"/>
        </w:numPr>
        <w:spacing w:before="0"/>
        <w:rPr>
          <w:sz w:val="22"/>
          <w:szCs w:val="22"/>
          <w:lang w:val="ro-RO"/>
        </w:rPr>
      </w:pPr>
      <w:r w:rsidRPr="00506B0B">
        <w:rPr>
          <w:sz w:val="22"/>
          <w:szCs w:val="22"/>
          <w:lang w:val="ro-RO"/>
        </w:rPr>
        <w:t>- cameră furaje  de 26,40</w:t>
      </w:r>
      <w:r w:rsidR="00A1372B" w:rsidRPr="00506B0B">
        <w:rPr>
          <w:sz w:val="22"/>
          <w:szCs w:val="22"/>
          <w:lang w:val="ro-RO"/>
        </w:rPr>
        <w:t xml:space="preserve"> mp</w:t>
      </w:r>
    </w:p>
    <w:p w:rsidR="003860EF" w:rsidRPr="00506B0B" w:rsidRDefault="003860EF" w:rsidP="002B5B95">
      <w:pPr>
        <w:pStyle w:val="Paragraph"/>
        <w:numPr>
          <w:ilvl w:val="0"/>
          <w:numId w:val="0"/>
        </w:numPr>
        <w:spacing w:before="0"/>
        <w:rPr>
          <w:sz w:val="22"/>
          <w:szCs w:val="22"/>
          <w:lang w:val="ro-RO"/>
        </w:rPr>
      </w:pPr>
      <w:r w:rsidRPr="00506B0B">
        <w:rPr>
          <w:sz w:val="22"/>
          <w:szCs w:val="22"/>
          <w:lang w:val="ro-RO"/>
        </w:rPr>
        <w:t>- cameră lapte de 26,40 mp</w:t>
      </w:r>
    </w:p>
    <w:p w:rsidR="00A1372B" w:rsidRPr="00506B0B" w:rsidRDefault="00A1372B" w:rsidP="002B5B95">
      <w:pPr>
        <w:pStyle w:val="Paragraph"/>
        <w:numPr>
          <w:ilvl w:val="0"/>
          <w:numId w:val="0"/>
        </w:numPr>
        <w:spacing w:before="0"/>
        <w:rPr>
          <w:sz w:val="22"/>
          <w:szCs w:val="22"/>
          <w:lang w:val="ro-RO"/>
        </w:rPr>
      </w:pPr>
      <w:r w:rsidRPr="00506B0B">
        <w:rPr>
          <w:sz w:val="22"/>
          <w:szCs w:val="22"/>
          <w:lang w:val="ro-RO"/>
        </w:rPr>
        <w:t>- hol, WC, vestiar, cabină duș</w:t>
      </w:r>
      <w:r w:rsidR="003860EF" w:rsidRPr="00506B0B">
        <w:rPr>
          <w:sz w:val="22"/>
          <w:szCs w:val="22"/>
          <w:lang w:val="ro-RO"/>
        </w:rPr>
        <w:t xml:space="preserve"> de 76,94 mp</w:t>
      </w:r>
    </w:p>
    <w:p w:rsidR="00E86582" w:rsidRPr="00506B0B" w:rsidRDefault="00E86582" w:rsidP="002B5B95">
      <w:pPr>
        <w:pStyle w:val="Paragraph"/>
        <w:numPr>
          <w:ilvl w:val="0"/>
          <w:numId w:val="0"/>
        </w:numPr>
        <w:spacing w:before="0"/>
        <w:rPr>
          <w:sz w:val="22"/>
          <w:szCs w:val="22"/>
          <w:lang w:val="ro-RO"/>
        </w:rPr>
      </w:pPr>
      <w:r w:rsidRPr="00506B0B">
        <w:rPr>
          <w:sz w:val="22"/>
          <w:szCs w:val="22"/>
          <w:lang w:val="ro-RO"/>
        </w:rPr>
        <w:t>- bazin de colectare dejecții V1 și V2</w:t>
      </w:r>
    </w:p>
    <w:p w:rsidR="00E86582" w:rsidRPr="00506B0B" w:rsidRDefault="00E86582" w:rsidP="002B5B95">
      <w:pPr>
        <w:pStyle w:val="Paragraph"/>
        <w:numPr>
          <w:ilvl w:val="0"/>
          <w:numId w:val="0"/>
        </w:numPr>
        <w:spacing w:before="0"/>
        <w:rPr>
          <w:sz w:val="22"/>
          <w:szCs w:val="22"/>
          <w:lang w:val="ro-RO"/>
        </w:rPr>
      </w:pPr>
      <w:r w:rsidRPr="00506B0B">
        <w:rPr>
          <w:sz w:val="22"/>
          <w:szCs w:val="22"/>
          <w:lang w:val="ro-RO"/>
        </w:rPr>
        <w:t xml:space="preserve">- bazin </w:t>
      </w:r>
      <w:proofErr w:type="spellStart"/>
      <w:r w:rsidRPr="00506B0B">
        <w:rPr>
          <w:sz w:val="22"/>
          <w:szCs w:val="22"/>
          <w:lang w:val="ro-RO"/>
        </w:rPr>
        <w:t>vidanjabil</w:t>
      </w:r>
      <w:proofErr w:type="spellEnd"/>
      <w:r w:rsidRPr="00506B0B">
        <w:rPr>
          <w:sz w:val="22"/>
          <w:szCs w:val="22"/>
          <w:lang w:val="ro-RO"/>
        </w:rPr>
        <w:t xml:space="preserve"> ape uzate fecaloid-menajere Vu</w:t>
      </w:r>
    </w:p>
    <w:p w:rsidR="004F5E2E" w:rsidRPr="00506B0B" w:rsidRDefault="004F5E2E" w:rsidP="002B5B95">
      <w:pPr>
        <w:pStyle w:val="Paragraph"/>
        <w:numPr>
          <w:ilvl w:val="0"/>
          <w:numId w:val="0"/>
        </w:numPr>
        <w:spacing w:before="0"/>
        <w:rPr>
          <w:b/>
          <w:sz w:val="22"/>
          <w:szCs w:val="22"/>
          <w:u w:val="single"/>
          <w:lang w:val="ro-RO"/>
        </w:rPr>
      </w:pPr>
      <w:r w:rsidRPr="00506B0B">
        <w:rPr>
          <w:b/>
          <w:sz w:val="22"/>
          <w:szCs w:val="22"/>
          <w:u w:val="single"/>
          <w:lang w:val="ro-RO"/>
        </w:rPr>
        <w:t>Managementul dejecțiilor</w:t>
      </w:r>
    </w:p>
    <w:p w:rsidR="00E86582" w:rsidRPr="00506B0B" w:rsidRDefault="00E86582" w:rsidP="002B5B95">
      <w:pPr>
        <w:pStyle w:val="Paragraph"/>
        <w:numPr>
          <w:ilvl w:val="0"/>
          <w:numId w:val="0"/>
        </w:numPr>
        <w:spacing w:before="0"/>
        <w:rPr>
          <w:sz w:val="22"/>
          <w:szCs w:val="22"/>
          <w:lang w:val="ro-RO"/>
        </w:rPr>
      </w:pPr>
      <w:r w:rsidRPr="00506B0B">
        <w:rPr>
          <w:sz w:val="22"/>
          <w:szCs w:val="22"/>
          <w:lang w:val="ro-RO"/>
        </w:rPr>
        <w:lastRenderedPageBreak/>
        <w:t xml:space="preserve">   Dejecțiile solide și lichide rezultate din cadrul grajdului de vor scurge prin grătarele confecționate din beton, în rigolele de dejecții executate cu pantă de 2%. Dejecțiile din rigole se vor scurge într-un bazin </w:t>
      </w:r>
      <w:proofErr w:type="spellStart"/>
      <w:r w:rsidRPr="00506B0B">
        <w:rPr>
          <w:sz w:val="22"/>
          <w:szCs w:val="22"/>
          <w:lang w:val="ro-RO"/>
        </w:rPr>
        <w:t>vidanjabil</w:t>
      </w:r>
      <w:proofErr w:type="spellEnd"/>
      <w:r w:rsidRPr="00506B0B">
        <w:rPr>
          <w:sz w:val="22"/>
          <w:szCs w:val="22"/>
          <w:lang w:val="ro-RO"/>
        </w:rPr>
        <w:t xml:space="preserve"> subteran pentru colectarea dejecțiilor, având V1=180 mc. Acest bazin comunică prin intermediul unei conducte cu bazinul de dejecții lichide V2=18 mc, în care sunt evacuate atât apele uzate </w:t>
      </w:r>
      <w:proofErr w:type="spellStart"/>
      <w:r w:rsidRPr="00506B0B">
        <w:rPr>
          <w:sz w:val="22"/>
          <w:szCs w:val="22"/>
          <w:lang w:val="ro-RO"/>
        </w:rPr>
        <w:t>preepurate</w:t>
      </w:r>
      <w:proofErr w:type="spellEnd"/>
      <w:r w:rsidRPr="00506B0B">
        <w:rPr>
          <w:sz w:val="22"/>
          <w:szCs w:val="22"/>
          <w:lang w:val="ro-RO"/>
        </w:rPr>
        <w:t xml:space="preserve"> din cadrul sălii de muls cât și dejecțiile lichide din V1.</w:t>
      </w:r>
    </w:p>
    <w:p w:rsidR="00E86582" w:rsidRPr="00506B0B" w:rsidRDefault="00E86582" w:rsidP="002B5B95">
      <w:pPr>
        <w:pStyle w:val="Paragraph"/>
        <w:numPr>
          <w:ilvl w:val="0"/>
          <w:numId w:val="0"/>
        </w:numPr>
        <w:spacing w:before="0"/>
        <w:rPr>
          <w:sz w:val="22"/>
          <w:szCs w:val="22"/>
          <w:lang w:val="ro-RO"/>
        </w:rPr>
      </w:pPr>
      <w:r w:rsidRPr="00506B0B">
        <w:rPr>
          <w:sz w:val="22"/>
          <w:szCs w:val="22"/>
          <w:lang w:val="ro-RO"/>
        </w:rPr>
        <w:t xml:space="preserve">   După perioada de stabilizare, dejecțiile solide și lichide vor fi transportate pe terenuri agricole, sub control agrotehnic, </w:t>
      </w:r>
      <w:r w:rsidR="00506B0B" w:rsidRPr="00506B0B">
        <w:rPr>
          <w:sz w:val="22"/>
          <w:szCs w:val="22"/>
          <w:lang w:val="ro-RO"/>
        </w:rPr>
        <w:t>fiind folosite ca îngrășă</w:t>
      </w:r>
      <w:r w:rsidRPr="00506B0B">
        <w:rPr>
          <w:sz w:val="22"/>
          <w:szCs w:val="22"/>
          <w:lang w:val="ro-RO"/>
        </w:rPr>
        <w:t>mânt natural.</w:t>
      </w:r>
    </w:p>
    <w:p w:rsidR="004F5E2E" w:rsidRDefault="004F5E2E" w:rsidP="00B13329">
      <w:pPr>
        <w:autoSpaceDE w:val="0"/>
        <w:autoSpaceDN w:val="0"/>
        <w:adjustRightInd w:val="0"/>
        <w:spacing w:after="0" w:line="240" w:lineRule="auto"/>
        <w:rPr>
          <w:rFonts w:ascii="Arial" w:eastAsiaTheme="minorHAnsi" w:hAnsi="Arial" w:cs="Arial"/>
          <w:b/>
          <w:bCs/>
          <w:color w:val="000000"/>
          <w:sz w:val="23"/>
          <w:szCs w:val="23"/>
          <w:lang w:val="ro-RO"/>
        </w:rPr>
      </w:pPr>
    </w:p>
    <w:p w:rsidR="00B13329" w:rsidRPr="00506B0B" w:rsidRDefault="00390D95" w:rsidP="00B13329">
      <w:pPr>
        <w:autoSpaceDE w:val="0"/>
        <w:autoSpaceDN w:val="0"/>
        <w:adjustRightInd w:val="0"/>
        <w:spacing w:after="0" w:line="240" w:lineRule="auto"/>
        <w:rPr>
          <w:rFonts w:ascii="Arial" w:eastAsiaTheme="minorHAnsi" w:hAnsi="Arial" w:cs="Arial"/>
          <w:color w:val="000000"/>
          <w:sz w:val="24"/>
          <w:szCs w:val="24"/>
          <w:lang w:val="ro-RO"/>
        </w:rPr>
      </w:pPr>
      <w:r w:rsidRPr="00506B0B">
        <w:rPr>
          <w:rFonts w:ascii="Arial" w:eastAsiaTheme="minorHAnsi" w:hAnsi="Arial" w:cs="Arial"/>
          <w:b/>
          <w:bCs/>
          <w:color w:val="000000"/>
          <w:sz w:val="24"/>
          <w:szCs w:val="24"/>
          <w:lang w:val="ro-RO"/>
        </w:rPr>
        <w:t xml:space="preserve">Racordarea la reţelele utilitare existente în zonă; </w:t>
      </w:r>
    </w:p>
    <w:p w:rsidR="00B13329" w:rsidRPr="000D12FB" w:rsidRDefault="00B13329" w:rsidP="00B13329">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 xml:space="preserve">Viitoarea construcție se va racorda la rețeaua electrică, printr-un branșament trifazic și o firidă de branșament propusă la limita de </w:t>
      </w:r>
      <w:proofErr w:type="spellStart"/>
      <w:r w:rsidRPr="000D12FB">
        <w:rPr>
          <w:rFonts w:ascii="Arial" w:eastAsiaTheme="minorHAnsi" w:hAnsi="Arial" w:cs="Arial"/>
          <w:color w:val="000000"/>
          <w:lang w:val="ro-RO"/>
        </w:rPr>
        <w:t>propiretare</w:t>
      </w:r>
      <w:proofErr w:type="spellEnd"/>
      <w:r w:rsidRPr="000D12FB">
        <w:rPr>
          <w:rFonts w:ascii="Arial" w:eastAsiaTheme="minorHAnsi" w:hAnsi="Arial" w:cs="Arial"/>
          <w:color w:val="000000"/>
          <w:lang w:val="ro-RO"/>
        </w:rPr>
        <w:t xml:space="preserve"> </w:t>
      </w:r>
    </w:p>
    <w:p w:rsidR="00993293" w:rsidRPr="000D12FB" w:rsidRDefault="00993293" w:rsidP="00993293">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Alimentarea cu apă se va</w:t>
      </w:r>
      <w:r w:rsidR="004F5E2E" w:rsidRPr="000D12FB">
        <w:rPr>
          <w:rFonts w:ascii="Arial" w:eastAsiaTheme="minorHAnsi" w:hAnsi="Arial" w:cs="Arial"/>
          <w:color w:val="000000"/>
          <w:lang w:val="ro-RO"/>
        </w:rPr>
        <w:t xml:space="preserve"> realiza de la puțurile de apă (ale fostei CAP), acestea sunt administrate de către Primăria Ditrău.</w:t>
      </w:r>
    </w:p>
    <w:p w:rsidR="00B13329" w:rsidRPr="000D12FB" w:rsidRDefault="000D12FB" w:rsidP="00993293">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Apele uzate fecaloid menajere (</w:t>
      </w:r>
      <w:proofErr w:type="spellStart"/>
      <w:r w:rsidRPr="000D12FB">
        <w:rPr>
          <w:rFonts w:ascii="Arial" w:eastAsiaTheme="minorHAnsi" w:hAnsi="Arial" w:cs="Arial"/>
          <w:color w:val="000000"/>
          <w:lang w:val="ro-RO"/>
        </w:rPr>
        <w:t>Qzi</w:t>
      </w:r>
      <w:proofErr w:type="spellEnd"/>
      <w:r w:rsidRPr="000D12FB">
        <w:rPr>
          <w:rFonts w:ascii="Arial" w:eastAsiaTheme="minorHAnsi" w:hAnsi="Arial" w:cs="Arial"/>
          <w:color w:val="000000"/>
          <w:lang w:val="ro-RO"/>
        </w:rPr>
        <w:t xml:space="preserve">=0,24 mc/zi) rezultate din cadrul investiției vor fi colectate și conduse într-un bazin betonat, impermeabil, </w:t>
      </w:r>
      <w:proofErr w:type="spellStart"/>
      <w:r w:rsidRPr="000D12FB">
        <w:rPr>
          <w:rFonts w:ascii="Arial" w:eastAsiaTheme="minorHAnsi" w:hAnsi="Arial" w:cs="Arial"/>
          <w:color w:val="000000"/>
          <w:lang w:val="ro-RO"/>
        </w:rPr>
        <w:t>vidanjabil</w:t>
      </w:r>
      <w:proofErr w:type="spellEnd"/>
      <w:r w:rsidRPr="000D12FB">
        <w:rPr>
          <w:rFonts w:ascii="Arial" w:eastAsiaTheme="minorHAnsi" w:hAnsi="Arial" w:cs="Arial"/>
          <w:color w:val="000000"/>
          <w:lang w:val="ro-RO"/>
        </w:rPr>
        <w:t xml:space="preserve"> având Vu=8 mc.</w:t>
      </w:r>
    </w:p>
    <w:p w:rsidR="00993293" w:rsidRPr="000D12FB" w:rsidRDefault="00993293" w:rsidP="00993293">
      <w:pPr>
        <w:pStyle w:val="ListParagraph"/>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Apele uzate tehnologice rezultate de la igienizarea spațiilor funcționale, pr</w:t>
      </w:r>
      <w:r w:rsidR="00AF72BA" w:rsidRPr="000D12FB">
        <w:rPr>
          <w:rFonts w:ascii="Arial" w:eastAsiaTheme="minorHAnsi" w:hAnsi="Arial" w:cs="Arial"/>
          <w:color w:val="000000"/>
          <w:lang w:val="ro-RO"/>
        </w:rPr>
        <w:t>o</w:t>
      </w:r>
      <w:r w:rsidRPr="000D12FB">
        <w:rPr>
          <w:rFonts w:ascii="Arial" w:eastAsiaTheme="minorHAnsi" w:hAnsi="Arial" w:cs="Arial"/>
          <w:color w:val="000000"/>
          <w:lang w:val="ro-RO"/>
        </w:rPr>
        <w:t xml:space="preserve">ducție și răcirea aparatelor de fabricare vor fi </w:t>
      </w:r>
      <w:r w:rsidR="00CB40E7" w:rsidRPr="000D12FB">
        <w:rPr>
          <w:rFonts w:ascii="Arial" w:eastAsiaTheme="minorHAnsi" w:hAnsi="Arial" w:cs="Arial"/>
          <w:color w:val="000000"/>
          <w:lang w:val="ro-RO"/>
        </w:rPr>
        <w:t>dirija</w:t>
      </w:r>
      <w:r w:rsidR="000D12FB" w:rsidRPr="000D12FB">
        <w:rPr>
          <w:rFonts w:ascii="Arial" w:eastAsiaTheme="minorHAnsi" w:hAnsi="Arial" w:cs="Arial"/>
          <w:color w:val="000000"/>
          <w:lang w:val="ro-RO"/>
        </w:rPr>
        <w:t>te într-un separator de grăsimi de capacitate 0,75 mc/h</w:t>
      </w:r>
      <w:r w:rsidR="00CB40E7" w:rsidRPr="000D12FB">
        <w:rPr>
          <w:rFonts w:ascii="Arial" w:eastAsiaTheme="minorHAnsi" w:hAnsi="Arial" w:cs="Arial"/>
          <w:color w:val="000000"/>
          <w:lang w:val="ro-RO"/>
        </w:rPr>
        <w:t xml:space="preserve"> Apele </w:t>
      </w:r>
      <w:proofErr w:type="spellStart"/>
      <w:r w:rsidR="00CB40E7" w:rsidRPr="000D12FB">
        <w:rPr>
          <w:rFonts w:ascii="Arial" w:eastAsiaTheme="minorHAnsi" w:hAnsi="Arial" w:cs="Arial"/>
          <w:color w:val="000000"/>
          <w:lang w:val="ro-RO"/>
        </w:rPr>
        <w:t>p</w:t>
      </w:r>
      <w:r w:rsidR="000D12FB" w:rsidRPr="000D12FB">
        <w:rPr>
          <w:rFonts w:ascii="Arial" w:eastAsiaTheme="minorHAnsi" w:hAnsi="Arial" w:cs="Arial"/>
          <w:color w:val="000000"/>
          <w:lang w:val="ro-RO"/>
        </w:rPr>
        <w:t>reepurate</w:t>
      </w:r>
      <w:proofErr w:type="spellEnd"/>
      <w:r w:rsidR="000D12FB" w:rsidRPr="000D12FB">
        <w:rPr>
          <w:rFonts w:ascii="Arial" w:eastAsiaTheme="minorHAnsi" w:hAnsi="Arial" w:cs="Arial"/>
          <w:color w:val="000000"/>
          <w:lang w:val="ro-RO"/>
        </w:rPr>
        <w:t xml:space="preserve"> vor fi evacuate în bazinul V2, iar grăsimile separate vor fi colectate periodic</w:t>
      </w:r>
      <w:r w:rsidR="00CB40E7" w:rsidRPr="000D12FB">
        <w:rPr>
          <w:rFonts w:ascii="Arial" w:eastAsiaTheme="minorHAnsi" w:hAnsi="Arial" w:cs="Arial"/>
          <w:color w:val="000000"/>
          <w:lang w:val="ro-RO"/>
        </w:rPr>
        <w:t>.</w:t>
      </w:r>
    </w:p>
    <w:p w:rsidR="00B13329" w:rsidRPr="000D12FB" w:rsidRDefault="00B13329" w:rsidP="00CB40E7">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Încălzirea spațiilor destinate personalului din fermă se va</w:t>
      </w:r>
      <w:r w:rsidR="000D12FB" w:rsidRPr="000D12FB">
        <w:rPr>
          <w:rFonts w:ascii="Arial" w:eastAsiaTheme="minorHAnsi" w:hAnsi="Arial" w:cs="Arial"/>
          <w:color w:val="000000"/>
          <w:lang w:val="ro-RO"/>
        </w:rPr>
        <w:t xml:space="preserve"> face prin intermediul unui cazan pe lemne, </w:t>
      </w:r>
      <w:r w:rsidRPr="000D12FB">
        <w:rPr>
          <w:rFonts w:ascii="Arial" w:eastAsiaTheme="minorHAnsi" w:hAnsi="Arial" w:cs="Arial"/>
          <w:color w:val="000000"/>
          <w:lang w:val="ro-RO"/>
        </w:rPr>
        <w:t xml:space="preserve"> iar apa caldă menajeră se va realiza prin intermediul unui boiler</w:t>
      </w:r>
      <w:r w:rsidR="000D12FB" w:rsidRPr="000D12FB">
        <w:rPr>
          <w:rFonts w:ascii="Arial" w:eastAsiaTheme="minorHAnsi" w:hAnsi="Arial" w:cs="Arial"/>
          <w:color w:val="000000"/>
          <w:lang w:val="ro-RO"/>
        </w:rPr>
        <w:t xml:space="preserve"> pe lemne de foc și cu rezistență electrică de 150</w:t>
      </w:r>
      <w:r w:rsidRPr="000D12FB">
        <w:rPr>
          <w:rFonts w:ascii="Arial" w:eastAsiaTheme="minorHAnsi" w:hAnsi="Arial" w:cs="Arial"/>
          <w:color w:val="000000"/>
          <w:lang w:val="ro-RO"/>
        </w:rPr>
        <w:t xml:space="preserve"> L. </w:t>
      </w:r>
    </w:p>
    <w:p w:rsidR="0025716B" w:rsidRPr="004F5E2E" w:rsidRDefault="0025716B" w:rsidP="00135CF0">
      <w:pPr>
        <w:autoSpaceDE w:val="0"/>
        <w:autoSpaceDN w:val="0"/>
        <w:adjustRightInd w:val="0"/>
        <w:spacing w:after="0" w:line="240" w:lineRule="auto"/>
        <w:rPr>
          <w:rFonts w:ascii="Arial" w:hAnsi="Arial" w:cs="Arial"/>
          <w:b/>
          <w:sz w:val="24"/>
          <w:szCs w:val="24"/>
          <w:lang w:val="ro-RO" w:eastAsia="ro-RO"/>
        </w:rPr>
      </w:pPr>
      <w:r w:rsidRPr="004F5E2E">
        <w:rPr>
          <w:rFonts w:ascii="Arial" w:hAnsi="Arial" w:cs="Arial"/>
          <w:b/>
          <w:sz w:val="24"/>
          <w:szCs w:val="24"/>
          <w:lang w:val="ro-RO" w:eastAsia="ro-RO"/>
        </w:rPr>
        <w:t>Organizarea de șantier</w:t>
      </w:r>
    </w:p>
    <w:p w:rsidR="00D32EB8" w:rsidRPr="000D12FB" w:rsidRDefault="00D32EB8" w:rsidP="00E4082E">
      <w:pPr>
        <w:autoSpaceDE w:val="0"/>
        <w:autoSpaceDN w:val="0"/>
        <w:adjustRightInd w:val="0"/>
        <w:spacing w:after="0" w:line="240" w:lineRule="auto"/>
        <w:jc w:val="both"/>
        <w:rPr>
          <w:rFonts w:ascii="Arial" w:hAnsi="Arial" w:cs="Arial"/>
          <w:lang w:val="ro-RO"/>
        </w:rPr>
      </w:pPr>
      <w:r w:rsidRPr="000D12FB">
        <w:rPr>
          <w:rFonts w:ascii="Arial" w:hAnsi="Arial" w:cs="Arial"/>
          <w:lang w:val="ro-RO"/>
        </w:rPr>
        <w:t>Pentru execuţia lucrărilor se impune o organizare de şantier doar în incinta și perimetrul limitei de proprietate a terenului studiat. Acolo se vor amplasa: grupul social, depozitele de materiale, utilajele etc.</w:t>
      </w:r>
    </w:p>
    <w:p w:rsidR="00E4082E" w:rsidRPr="000D12FB" w:rsidRDefault="00E4082E" w:rsidP="00E4082E">
      <w:pPr>
        <w:autoSpaceDE w:val="0"/>
        <w:autoSpaceDN w:val="0"/>
        <w:adjustRightInd w:val="0"/>
        <w:spacing w:after="0" w:line="240" w:lineRule="auto"/>
        <w:jc w:val="both"/>
        <w:rPr>
          <w:rFonts w:ascii="Arial" w:hAnsi="Arial" w:cs="Arial"/>
          <w:lang w:val="ro-RO"/>
        </w:rPr>
      </w:pPr>
      <w:r w:rsidRPr="004F5E2E">
        <w:rPr>
          <w:rFonts w:ascii="Arial" w:hAnsi="Arial" w:cs="Arial"/>
          <w:b/>
          <w:i/>
          <w:sz w:val="24"/>
          <w:szCs w:val="24"/>
          <w:lang w:val="ro-RO"/>
        </w:rPr>
        <w:t>b) cumularea cu alte proiecte existente și/sau aprobate:</w:t>
      </w:r>
      <w:r w:rsidRPr="004F5E2E">
        <w:rPr>
          <w:rFonts w:ascii="Arial" w:hAnsi="Arial" w:cs="Arial"/>
          <w:sz w:val="24"/>
          <w:szCs w:val="24"/>
          <w:lang w:val="ro-RO"/>
        </w:rPr>
        <w:t xml:space="preserve"> </w:t>
      </w:r>
      <w:r w:rsidR="00D32EB8" w:rsidRPr="000D12FB">
        <w:rPr>
          <w:rFonts w:ascii="Arial" w:hAnsi="Arial" w:cs="Arial"/>
          <w:lang w:val="ro-RO"/>
        </w:rPr>
        <w:t>Investiția nu va fi influențată de alte proiecte, fiind realizată doar pe terenurile private al beneficiarilor.</w:t>
      </w:r>
      <w:r w:rsidRPr="000D12FB">
        <w:rPr>
          <w:rFonts w:ascii="Arial" w:hAnsi="Arial" w:cs="Arial"/>
          <w:lang w:val="ro-RO"/>
        </w:rPr>
        <w:t>.</w:t>
      </w:r>
    </w:p>
    <w:p w:rsidR="00390D95" w:rsidRPr="004F5E2E" w:rsidRDefault="00E4082E" w:rsidP="00390D95">
      <w:pPr>
        <w:pStyle w:val="Default"/>
        <w:rPr>
          <w:i/>
          <w:lang w:val="ro-RO"/>
        </w:rPr>
      </w:pPr>
      <w:r w:rsidRPr="004F5E2E">
        <w:rPr>
          <w:b/>
          <w:i/>
          <w:lang w:val="ro-RO"/>
        </w:rPr>
        <w:t>c) utilizarea resurselor naturale, în special a solului, a terenurilor, a apei și a biodiversității</w:t>
      </w:r>
      <w:r w:rsidRPr="004F5E2E">
        <w:rPr>
          <w:i/>
          <w:lang w:val="ro-RO"/>
        </w:rPr>
        <w:t>:</w:t>
      </w:r>
    </w:p>
    <w:p w:rsidR="00D32EB8" w:rsidRPr="000D12FB" w:rsidRDefault="00D32EB8" w:rsidP="00D32EB8">
      <w:pPr>
        <w:autoSpaceDE w:val="0"/>
        <w:autoSpaceDN w:val="0"/>
        <w:adjustRightInd w:val="0"/>
        <w:spacing w:after="0" w:line="240" w:lineRule="auto"/>
        <w:rPr>
          <w:rFonts w:ascii="Arial" w:hAnsi="Arial" w:cs="Arial"/>
          <w:lang w:val="ro-RO"/>
        </w:rPr>
      </w:pPr>
      <w:r w:rsidRPr="000D12FB">
        <w:rPr>
          <w:rFonts w:ascii="Arial" w:hAnsi="Arial" w:cs="Arial"/>
          <w:lang w:val="ro-RO"/>
        </w:rPr>
        <w:t xml:space="preserve">Resursele naturale pentru realizarea proiectului sunt: </w:t>
      </w:r>
    </w:p>
    <w:p w:rsidR="00D32EB8" w:rsidRPr="000D12FB"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proofErr w:type="spellStart"/>
      <w:r w:rsidRPr="000D12FB">
        <w:rPr>
          <w:rFonts w:ascii="Arial" w:eastAsiaTheme="minorHAnsi" w:hAnsi="Arial" w:cs="Arial"/>
          <w:color w:val="000000"/>
          <w:lang w:val="ro-RO"/>
        </w:rPr>
        <w:t>Pamânt</w:t>
      </w:r>
      <w:proofErr w:type="spellEnd"/>
      <w:r w:rsidRPr="000D12FB">
        <w:rPr>
          <w:rFonts w:ascii="Arial" w:eastAsiaTheme="minorHAnsi" w:hAnsi="Arial" w:cs="Arial"/>
          <w:color w:val="000000"/>
          <w:lang w:val="ro-RO"/>
        </w:rPr>
        <w:t xml:space="preserve"> provenit din săpările pentru fundații </w:t>
      </w:r>
    </w:p>
    <w:p w:rsidR="00D32EB8" w:rsidRPr="000D12FB"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 xml:space="preserve">Agregate minerale (nisip, </w:t>
      </w:r>
      <w:proofErr w:type="spellStart"/>
      <w:r w:rsidRPr="000D12FB">
        <w:rPr>
          <w:rFonts w:ascii="Arial" w:eastAsiaTheme="minorHAnsi" w:hAnsi="Arial" w:cs="Arial"/>
          <w:color w:val="000000"/>
          <w:lang w:val="ro-RO"/>
        </w:rPr>
        <w:t>pietris</w:t>
      </w:r>
      <w:proofErr w:type="spellEnd"/>
      <w:r w:rsidRPr="000D12FB">
        <w:rPr>
          <w:rFonts w:ascii="Arial" w:eastAsiaTheme="minorHAnsi" w:hAnsi="Arial" w:cs="Arial"/>
          <w:color w:val="000000"/>
          <w:lang w:val="ro-RO"/>
        </w:rPr>
        <w:t xml:space="preserve">) provenite din balastiere. </w:t>
      </w:r>
    </w:p>
    <w:p w:rsidR="00D32EB8" w:rsidRPr="000D12FB"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 xml:space="preserve">Apă </w:t>
      </w:r>
    </w:p>
    <w:p w:rsidR="00D32EB8" w:rsidRPr="000D12FB"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Material lemnos folosit pentru cofraje și material lemnos de c</w:t>
      </w:r>
      <w:r w:rsidR="00CA34FE" w:rsidRPr="000D12FB">
        <w:rPr>
          <w:rFonts w:ascii="Arial" w:eastAsiaTheme="minorHAnsi" w:hAnsi="Arial" w:cs="Arial"/>
          <w:color w:val="000000"/>
          <w:lang w:val="ro-RO"/>
        </w:rPr>
        <w:t>a</w:t>
      </w:r>
      <w:r w:rsidRPr="000D12FB">
        <w:rPr>
          <w:rFonts w:ascii="Arial" w:eastAsiaTheme="minorHAnsi" w:hAnsi="Arial" w:cs="Arial"/>
          <w:color w:val="000000"/>
          <w:lang w:val="ro-RO"/>
        </w:rPr>
        <w:t xml:space="preserve">litate superioară pentru realizarea șarpantei acoperișului. </w:t>
      </w:r>
    </w:p>
    <w:p w:rsidR="00D32EB8" w:rsidRPr="000D12FB"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 xml:space="preserve">Fân pentru hrănirea animalelor – în faza de funcționare. </w:t>
      </w:r>
    </w:p>
    <w:p w:rsidR="00E4082E" w:rsidRPr="004F5E2E"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4F5E2E">
        <w:rPr>
          <w:rFonts w:ascii="Arial" w:hAnsi="Arial" w:cs="Arial"/>
          <w:b/>
          <w:i/>
          <w:color w:val="000000"/>
          <w:sz w:val="24"/>
          <w:szCs w:val="24"/>
          <w:lang w:val="ro-RO" w:eastAsia="ro-RO"/>
        </w:rPr>
        <w:t xml:space="preserve">d) producţia de deşeuri: </w:t>
      </w:r>
    </w:p>
    <w:p w:rsidR="00AF4904" w:rsidRPr="000D12FB" w:rsidRDefault="00AF4904" w:rsidP="00AF4904">
      <w:pPr>
        <w:pStyle w:val="ListParagraph"/>
        <w:numPr>
          <w:ilvl w:val="0"/>
          <w:numId w:val="33"/>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color w:val="000000"/>
          <w:lang w:val="ro-RO"/>
        </w:rPr>
        <w:t>Principalele tipuri de deşeuri care se vor genera în perioada de construcţie sunt: uleiuri de motor, ambalaje de hârtie şi carton, ambalaje de material plastic, ambalaje de lemn, ambalaje metalice, filtre ulei, resturi de beton, lemn, deşeuri metalice, pământ şi</w:t>
      </w:r>
      <w:r w:rsidR="00AF72BA" w:rsidRPr="000D12FB">
        <w:rPr>
          <w:rFonts w:ascii="Arial" w:eastAsiaTheme="minorHAnsi" w:hAnsi="Arial" w:cs="Arial"/>
          <w:color w:val="000000"/>
          <w:lang w:val="ro-RO"/>
        </w:rPr>
        <w:t xml:space="preserve"> pietre, deşeuri biodegradabile, care vor fi valorificate prin operatori autorizați</w:t>
      </w:r>
    </w:p>
    <w:p w:rsidR="00A17BB0" w:rsidRPr="000D12FB" w:rsidRDefault="00A17BB0" w:rsidP="00AF4904">
      <w:pPr>
        <w:pStyle w:val="ListParagraph"/>
        <w:numPr>
          <w:ilvl w:val="0"/>
          <w:numId w:val="33"/>
        </w:numPr>
        <w:autoSpaceDE w:val="0"/>
        <w:autoSpaceDN w:val="0"/>
        <w:adjustRightInd w:val="0"/>
        <w:spacing w:after="0" w:line="240" w:lineRule="auto"/>
        <w:rPr>
          <w:rFonts w:ascii="Arial" w:eastAsiaTheme="minorHAnsi" w:hAnsi="Arial" w:cs="Arial"/>
          <w:color w:val="000000"/>
          <w:lang w:val="ro-RO"/>
        </w:rPr>
      </w:pPr>
      <w:r w:rsidRPr="000D12FB">
        <w:rPr>
          <w:rFonts w:ascii="Arial" w:eastAsiaTheme="minorHAnsi" w:hAnsi="Arial" w:cs="Arial"/>
          <w:iCs/>
          <w:color w:val="000000"/>
          <w:lang w:val="ro-RO"/>
        </w:rPr>
        <w:t>În peri</w:t>
      </w:r>
      <w:r w:rsidR="00E768BE" w:rsidRPr="000D12FB">
        <w:rPr>
          <w:rFonts w:ascii="Arial" w:eastAsiaTheme="minorHAnsi" w:hAnsi="Arial" w:cs="Arial"/>
          <w:iCs/>
          <w:color w:val="000000"/>
          <w:lang w:val="ro-RO"/>
        </w:rPr>
        <w:t>oada de exploatare a construcți</w:t>
      </w:r>
      <w:r w:rsidRPr="000D12FB">
        <w:rPr>
          <w:rFonts w:ascii="Arial" w:eastAsiaTheme="minorHAnsi" w:hAnsi="Arial" w:cs="Arial"/>
          <w:iCs/>
          <w:color w:val="000000"/>
          <w:lang w:val="ro-RO"/>
        </w:rPr>
        <w:t>i</w:t>
      </w:r>
      <w:r w:rsidR="00E768BE" w:rsidRPr="000D12FB">
        <w:rPr>
          <w:rFonts w:ascii="Arial" w:eastAsiaTheme="minorHAnsi" w:hAnsi="Arial" w:cs="Arial"/>
          <w:iCs/>
          <w:color w:val="000000"/>
          <w:lang w:val="ro-RO"/>
        </w:rPr>
        <w:t>lor</w:t>
      </w:r>
      <w:r w:rsidR="00AF4904" w:rsidRPr="000D12FB">
        <w:rPr>
          <w:rFonts w:ascii="Arial" w:eastAsiaTheme="minorHAnsi" w:hAnsi="Arial" w:cs="Arial"/>
          <w:iCs/>
          <w:color w:val="000000"/>
          <w:lang w:val="ro-RO"/>
        </w:rPr>
        <w:t>:</w:t>
      </w:r>
    </w:p>
    <w:p w:rsidR="00E768BE" w:rsidRPr="000D12FB" w:rsidRDefault="00E768BE" w:rsidP="00E768BE">
      <w:pPr>
        <w:autoSpaceDE w:val="0"/>
        <w:autoSpaceDN w:val="0"/>
        <w:adjustRightInd w:val="0"/>
        <w:spacing w:after="0"/>
        <w:rPr>
          <w:rFonts w:ascii="Arial" w:hAnsi="Arial" w:cs="Arial"/>
          <w:i/>
          <w:lang w:val="ro-RO"/>
        </w:rPr>
      </w:pPr>
      <w:r w:rsidRPr="000D12FB">
        <w:rPr>
          <w:rFonts w:ascii="Arial" w:hAnsi="Arial" w:cs="Arial"/>
          <w:i/>
          <w:lang w:val="ro-RO"/>
        </w:rPr>
        <w:t>Tipuri de deşeuri, care generează în ferma:</w:t>
      </w:r>
      <w:r w:rsidR="001C49CD" w:rsidRPr="000D12FB">
        <w:rPr>
          <w:rFonts w:ascii="Arial" w:hAnsi="Arial" w:cs="Arial"/>
          <w:i/>
          <w:lang w:val="ro-RO"/>
        </w:rPr>
        <w:t xml:space="preserve"> </w:t>
      </w:r>
      <w:r w:rsidR="001C49CD" w:rsidRPr="000D12FB">
        <w:rPr>
          <w:rFonts w:ascii="Arial" w:hAnsi="Arial" w:cs="Arial"/>
          <w:bCs/>
          <w:lang w:val="ro-RO"/>
        </w:rPr>
        <w:t xml:space="preserve">Dejecțiile solide și lichide </w:t>
      </w:r>
      <w:r w:rsidR="00AF72BA" w:rsidRPr="000D12FB">
        <w:rPr>
          <w:rFonts w:ascii="Arial" w:hAnsi="Arial" w:cs="Arial"/>
          <w:bCs/>
          <w:lang w:val="ro-RO"/>
        </w:rPr>
        <w:t>rezultate din exploatar</w:t>
      </w:r>
      <w:r w:rsidR="000D12FB" w:rsidRPr="000D12FB">
        <w:rPr>
          <w:rFonts w:ascii="Arial" w:hAnsi="Arial" w:cs="Arial"/>
          <w:bCs/>
          <w:lang w:val="ro-RO"/>
        </w:rPr>
        <w:t>e</w:t>
      </w:r>
      <w:r w:rsidR="00AF72BA" w:rsidRPr="000D12FB">
        <w:rPr>
          <w:rFonts w:ascii="Arial" w:hAnsi="Arial" w:cs="Arial"/>
          <w:bCs/>
          <w:lang w:val="ro-RO"/>
        </w:rPr>
        <w:t>, care vor fi utilizate ca îngrășământ pe terenurile agricole.</w:t>
      </w:r>
    </w:p>
    <w:p w:rsidR="00E4082E" w:rsidRPr="004F5E2E" w:rsidRDefault="00E4082E" w:rsidP="00E4082E">
      <w:pPr>
        <w:autoSpaceDE w:val="0"/>
        <w:autoSpaceDN w:val="0"/>
        <w:adjustRightInd w:val="0"/>
        <w:spacing w:after="0" w:line="240" w:lineRule="auto"/>
        <w:jc w:val="both"/>
        <w:rPr>
          <w:rFonts w:ascii="Arial" w:hAnsi="Arial" w:cs="Arial"/>
          <w:sz w:val="24"/>
          <w:szCs w:val="24"/>
          <w:lang w:val="ro-RO"/>
        </w:rPr>
      </w:pPr>
      <w:r w:rsidRPr="004F5E2E">
        <w:rPr>
          <w:rFonts w:ascii="Arial" w:hAnsi="Arial" w:cs="Arial"/>
          <w:b/>
          <w:i/>
          <w:sz w:val="24"/>
          <w:szCs w:val="24"/>
          <w:lang w:val="ro-RO"/>
        </w:rPr>
        <w:t>e) poluarea și alte efecte nocive</w:t>
      </w:r>
      <w:r w:rsidRPr="004F5E2E">
        <w:rPr>
          <w:rFonts w:ascii="Arial" w:hAnsi="Arial" w:cs="Arial"/>
          <w:sz w:val="24"/>
          <w:szCs w:val="24"/>
          <w:lang w:val="ro-RO"/>
        </w:rPr>
        <w:t>:</w:t>
      </w:r>
    </w:p>
    <w:p w:rsidR="001E729C" w:rsidRPr="004F5E2E" w:rsidRDefault="00B841D5" w:rsidP="001E729C">
      <w:pPr>
        <w:pStyle w:val="Default"/>
        <w:rPr>
          <w:b/>
          <w:i/>
          <w:lang w:val="ro-RO"/>
        </w:rPr>
      </w:pPr>
      <w:r w:rsidRPr="004F5E2E">
        <w:rPr>
          <w:b/>
          <w:i/>
          <w:lang w:val="ro-RO"/>
        </w:rPr>
        <w:t>1.emisii în aer</w:t>
      </w:r>
      <w:r w:rsidR="001E729C" w:rsidRPr="004F5E2E">
        <w:rPr>
          <w:b/>
          <w:i/>
          <w:lang w:val="ro-RO"/>
        </w:rPr>
        <w:t xml:space="preserve"> </w:t>
      </w:r>
    </w:p>
    <w:p w:rsidR="001E729C" w:rsidRPr="000D12FB" w:rsidRDefault="00B841D5" w:rsidP="001E729C">
      <w:pPr>
        <w:pStyle w:val="Default"/>
        <w:rPr>
          <w:rFonts w:eastAsiaTheme="minorHAnsi"/>
          <w:sz w:val="22"/>
          <w:szCs w:val="22"/>
          <w:lang w:val="ro-RO"/>
        </w:rPr>
      </w:pPr>
      <w:r w:rsidRPr="000D12FB">
        <w:rPr>
          <w:i/>
          <w:sz w:val="22"/>
          <w:szCs w:val="22"/>
          <w:lang w:val="ro-RO"/>
        </w:rPr>
        <w:t xml:space="preserve">- </w:t>
      </w:r>
      <w:r w:rsidR="001E729C" w:rsidRPr="000D12FB">
        <w:rPr>
          <w:rFonts w:eastAsiaTheme="minorHAnsi"/>
          <w:sz w:val="22"/>
          <w:szCs w:val="22"/>
          <w:lang w:val="ro-RO"/>
        </w:rPr>
        <w:t>Sursele principale de poluare a aerului specifice execuţiei lucrării pot fi grupate după cum urmează:</w:t>
      </w:r>
    </w:p>
    <w:p w:rsidR="001E729C" w:rsidRPr="000D12FB" w:rsidRDefault="001E729C" w:rsidP="001E729C">
      <w:pPr>
        <w:pStyle w:val="Default"/>
        <w:ind w:firstLine="720"/>
        <w:rPr>
          <w:rFonts w:eastAsiaTheme="minorHAnsi"/>
          <w:sz w:val="22"/>
          <w:szCs w:val="22"/>
          <w:lang w:val="ro-RO"/>
        </w:rPr>
      </w:pPr>
      <w:r w:rsidRPr="000D12FB">
        <w:rPr>
          <w:rFonts w:eastAsiaTheme="minorHAnsi"/>
          <w:sz w:val="22"/>
          <w:szCs w:val="22"/>
          <w:lang w:val="ro-RO"/>
        </w:rPr>
        <w:t xml:space="preserve">• activitatea utilajelor de construcţie pentru punerea in opera a lucrărilor; </w:t>
      </w:r>
    </w:p>
    <w:p w:rsidR="001E729C" w:rsidRPr="000D12FB" w:rsidRDefault="001E729C" w:rsidP="001E729C">
      <w:pPr>
        <w:pStyle w:val="Default"/>
        <w:ind w:firstLine="720"/>
        <w:rPr>
          <w:rFonts w:eastAsiaTheme="minorHAnsi"/>
          <w:sz w:val="22"/>
          <w:szCs w:val="22"/>
          <w:lang w:val="ro-RO"/>
        </w:rPr>
      </w:pPr>
      <w:r w:rsidRPr="000D12FB">
        <w:rPr>
          <w:rFonts w:eastAsiaTheme="minorHAnsi"/>
          <w:sz w:val="22"/>
          <w:szCs w:val="22"/>
          <w:lang w:val="ro-RO"/>
        </w:rPr>
        <w:t xml:space="preserve">• transportul materialelor, prefabricatelor, personalului; </w:t>
      </w:r>
    </w:p>
    <w:p w:rsidR="001E729C" w:rsidRPr="000D12FB" w:rsidRDefault="001E729C" w:rsidP="001E729C">
      <w:pPr>
        <w:pStyle w:val="Default"/>
        <w:ind w:firstLine="720"/>
        <w:rPr>
          <w:i/>
          <w:sz w:val="22"/>
          <w:szCs w:val="22"/>
          <w:lang w:val="ro-RO"/>
        </w:rPr>
      </w:pPr>
      <w:r w:rsidRPr="000D12FB">
        <w:rPr>
          <w:rFonts w:eastAsiaTheme="minorHAnsi"/>
          <w:sz w:val="22"/>
          <w:szCs w:val="22"/>
          <w:lang w:val="ro-RO"/>
        </w:rPr>
        <w:t>• manipularea materialelor;</w:t>
      </w:r>
      <w:r w:rsidR="00B841D5" w:rsidRPr="000D12FB">
        <w:rPr>
          <w:i/>
          <w:sz w:val="22"/>
          <w:szCs w:val="22"/>
          <w:lang w:val="ro-RO"/>
        </w:rPr>
        <w:tab/>
      </w:r>
      <w:r w:rsidR="00B841D5" w:rsidRPr="000D12FB">
        <w:rPr>
          <w:i/>
          <w:sz w:val="22"/>
          <w:szCs w:val="22"/>
          <w:lang w:val="ro-RO"/>
        </w:rPr>
        <w:tab/>
      </w:r>
    </w:p>
    <w:p w:rsidR="00AF72BA" w:rsidRPr="000D12FB" w:rsidRDefault="00AF72BA" w:rsidP="00AF72BA">
      <w:pPr>
        <w:pStyle w:val="Default"/>
        <w:rPr>
          <w:i/>
          <w:sz w:val="22"/>
          <w:szCs w:val="22"/>
          <w:lang w:val="ro-RO"/>
        </w:rPr>
      </w:pPr>
      <w:r w:rsidRPr="000D12FB">
        <w:rPr>
          <w:i/>
          <w:sz w:val="22"/>
          <w:szCs w:val="22"/>
          <w:lang w:val="ro-RO"/>
        </w:rPr>
        <w:t xml:space="preserve">Se apreciază că </w:t>
      </w:r>
      <w:r w:rsidR="00D1387F" w:rsidRPr="000D12FB">
        <w:rPr>
          <w:i/>
          <w:sz w:val="22"/>
          <w:szCs w:val="22"/>
          <w:lang w:val="ro-RO"/>
        </w:rPr>
        <w:t xml:space="preserve">în aer pe perioada de construire </w:t>
      </w:r>
      <w:r w:rsidRPr="000D12FB">
        <w:rPr>
          <w:i/>
          <w:sz w:val="22"/>
          <w:szCs w:val="22"/>
          <w:lang w:val="ro-RO"/>
        </w:rPr>
        <w:t>aceste emisii sunt reduse și afectează arii reduse.</w:t>
      </w:r>
    </w:p>
    <w:p w:rsidR="001E729C" w:rsidRPr="000D12FB" w:rsidRDefault="00B841D5" w:rsidP="001E729C">
      <w:pPr>
        <w:pStyle w:val="Default"/>
        <w:rPr>
          <w:rFonts w:eastAsiaTheme="minorHAnsi"/>
          <w:sz w:val="22"/>
          <w:szCs w:val="22"/>
          <w:lang w:val="ro-RO"/>
        </w:rPr>
      </w:pPr>
      <w:proofErr w:type="spellStart"/>
      <w:r w:rsidRPr="000D12FB">
        <w:rPr>
          <w:i/>
          <w:sz w:val="22"/>
          <w:szCs w:val="22"/>
          <w:lang w:val="ro-RO"/>
        </w:rPr>
        <w:t>-în</w:t>
      </w:r>
      <w:proofErr w:type="spellEnd"/>
      <w:r w:rsidRPr="000D12FB">
        <w:rPr>
          <w:i/>
          <w:sz w:val="22"/>
          <w:szCs w:val="22"/>
          <w:lang w:val="ro-RO"/>
        </w:rPr>
        <w:t xml:space="preserve"> timpul exploatării</w:t>
      </w:r>
      <w:r w:rsidR="001E729C" w:rsidRPr="000D12FB">
        <w:rPr>
          <w:i/>
          <w:sz w:val="22"/>
          <w:szCs w:val="22"/>
          <w:lang w:val="ro-RO"/>
        </w:rPr>
        <w:t>: se</w:t>
      </w:r>
      <w:r w:rsidR="001E729C" w:rsidRPr="000D12FB">
        <w:rPr>
          <w:rFonts w:eastAsiaTheme="minorHAnsi"/>
          <w:sz w:val="22"/>
          <w:szCs w:val="22"/>
          <w:lang w:val="ro-RO"/>
        </w:rPr>
        <w:t xml:space="preserve"> vor</w:t>
      </w:r>
      <w:r w:rsidR="00850AE6" w:rsidRPr="000D12FB">
        <w:rPr>
          <w:rFonts w:eastAsiaTheme="minorHAnsi"/>
          <w:sz w:val="22"/>
          <w:szCs w:val="22"/>
          <w:lang w:val="ro-RO"/>
        </w:rPr>
        <w:t xml:space="preserve"> genera emisii </w:t>
      </w:r>
      <w:r w:rsidR="001E729C" w:rsidRPr="000D12FB">
        <w:rPr>
          <w:rFonts w:eastAsiaTheme="minorHAnsi"/>
          <w:sz w:val="22"/>
          <w:szCs w:val="22"/>
          <w:lang w:val="ro-RO"/>
        </w:rPr>
        <w:t>ce pot rezulta de la platforma de depozitare a deşeurilor solide, adică: NH3, H2S, CO2, CH4, N2O.</w:t>
      </w:r>
    </w:p>
    <w:p w:rsidR="007B0FC6" w:rsidRPr="004F5E2E" w:rsidRDefault="001E729C" w:rsidP="007B0FC6">
      <w:pPr>
        <w:pStyle w:val="Default"/>
        <w:rPr>
          <w:b/>
          <w:i/>
          <w:lang w:val="ro-RO"/>
        </w:rPr>
      </w:pPr>
      <w:r w:rsidRPr="004F5E2E">
        <w:rPr>
          <w:rFonts w:eastAsiaTheme="minorHAnsi"/>
          <w:sz w:val="23"/>
          <w:szCs w:val="23"/>
          <w:lang w:val="ro-RO"/>
        </w:rPr>
        <w:lastRenderedPageBreak/>
        <w:t xml:space="preserve"> </w:t>
      </w:r>
      <w:r w:rsidR="00B841D5" w:rsidRPr="004F5E2E">
        <w:rPr>
          <w:b/>
          <w:i/>
          <w:lang w:val="ro-RO"/>
        </w:rPr>
        <w:t>2. emisii în apă:</w:t>
      </w:r>
    </w:p>
    <w:p w:rsidR="007B0FC6" w:rsidRPr="00E867C2" w:rsidRDefault="00B841D5" w:rsidP="007B0FC6">
      <w:pPr>
        <w:pStyle w:val="Default"/>
        <w:rPr>
          <w:rFonts w:eastAsiaTheme="minorHAnsi"/>
          <w:sz w:val="22"/>
          <w:szCs w:val="22"/>
          <w:lang w:val="ro-RO"/>
        </w:rPr>
      </w:pPr>
      <w:r w:rsidRPr="00E867C2">
        <w:rPr>
          <w:i/>
          <w:sz w:val="22"/>
          <w:szCs w:val="22"/>
          <w:lang w:val="ro-RO"/>
        </w:rPr>
        <w:t>-</w:t>
      </w:r>
      <w:r w:rsidR="007B0FC6" w:rsidRPr="00E867C2">
        <w:rPr>
          <w:i/>
          <w:iCs/>
          <w:sz w:val="22"/>
          <w:szCs w:val="22"/>
          <w:lang w:val="ro-RO"/>
        </w:rPr>
        <w:t xml:space="preserve"> </w:t>
      </w:r>
      <w:r w:rsidR="007B0FC6" w:rsidRPr="00E867C2">
        <w:rPr>
          <w:rFonts w:eastAsiaTheme="minorHAnsi"/>
          <w:i/>
          <w:iCs/>
          <w:sz w:val="22"/>
          <w:szCs w:val="22"/>
          <w:lang w:val="ro-RO"/>
        </w:rPr>
        <w:t>În perioada de construcţie</w:t>
      </w:r>
      <w:r w:rsidR="007B0FC6" w:rsidRPr="00E867C2">
        <w:rPr>
          <w:rFonts w:eastAsiaTheme="minorHAnsi"/>
          <w:sz w:val="22"/>
          <w:szCs w:val="22"/>
          <w:lang w:val="ro-RO"/>
        </w:rPr>
        <w:t xml:space="preserve">, sursele posibile de poluare a apelor sunt cauzate de execuţia propriu-zisă a lucrărilor, traficul de şantier şi organizarea de şantier. Astfel: </w:t>
      </w:r>
    </w:p>
    <w:p w:rsidR="001C49CD" w:rsidRPr="00E867C2" w:rsidRDefault="00CA34FE" w:rsidP="00CA34FE">
      <w:pPr>
        <w:autoSpaceDE w:val="0"/>
        <w:autoSpaceDN w:val="0"/>
        <w:adjustRightInd w:val="0"/>
        <w:spacing w:after="0" w:line="240" w:lineRule="auto"/>
        <w:ind w:left="720"/>
        <w:jc w:val="both"/>
        <w:rPr>
          <w:rFonts w:ascii="Arial" w:eastAsiaTheme="minorHAnsi" w:hAnsi="Arial" w:cs="Arial"/>
          <w:color w:val="000000"/>
          <w:lang w:val="ro-RO"/>
        </w:rPr>
      </w:pPr>
      <w:r w:rsidRPr="00E867C2">
        <w:rPr>
          <w:rFonts w:ascii="Arial" w:eastAsiaTheme="minorHAnsi" w:hAnsi="Arial" w:cs="Arial"/>
          <w:color w:val="000000"/>
          <w:lang w:val="ro-RO"/>
        </w:rPr>
        <w:t>•</w:t>
      </w:r>
      <w:r w:rsidR="001C49CD" w:rsidRPr="00E867C2">
        <w:rPr>
          <w:rFonts w:ascii="Arial" w:eastAsiaTheme="minorHAnsi" w:hAnsi="Arial" w:cs="Arial"/>
          <w:color w:val="000000"/>
          <w:lang w:val="ro-RO"/>
        </w:rPr>
        <w:t>apele uzate menajere, rezultate de la grupurile sanitare şi din igienizăr</w:t>
      </w:r>
      <w:r w:rsidR="000D12FB" w:rsidRPr="00E867C2">
        <w:rPr>
          <w:rFonts w:ascii="Arial" w:eastAsiaTheme="minorHAnsi" w:hAnsi="Arial" w:cs="Arial"/>
          <w:color w:val="000000"/>
          <w:lang w:val="ro-RO"/>
        </w:rPr>
        <w:t>i care au loc in cadrul organiză</w:t>
      </w:r>
      <w:r w:rsidR="00E867C2" w:rsidRPr="00E867C2">
        <w:rPr>
          <w:rFonts w:ascii="Arial" w:eastAsiaTheme="minorHAnsi" w:hAnsi="Arial" w:cs="Arial"/>
          <w:color w:val="000000"/>
          <w:lang w:val="ro-RO"/>
        </w:rPr>
        <w:t>rii de ș</w:t>
      </w:r>
      <w:r w:rsidR="001C49CD" w:rsidRPr="00E867C2">
        <w:rPr>
          <w:rFonts w:ascii="Arial" w:eastAsiaTheme="minorHAnsi" w:hAnsi="Arial" w:cs="Arial"/>
          <w:color w:val="000000"/>
          <w:lang w:val="ro-RO"/>
        </w:rPr>
        <w:t xml:space="preserve">antier; </w:t>
      </w:r>
    </w:p>
    <w:p w:rsidR="001C49CD" w:rsidRPr="00E867C2" w:rsidRDefault="001C49CD" w:rsidP="001C49CD">
      <w:pPr>
        <w:autoSpaceDE w:val="0"/>
        <w:autoSpaceDN w:val="0"/>
        <w:adjustRightInd w:val="0"/>
        <w:spacing w:after="0" w:line="240" w:lineRule="auto"/>
        <w:ind w:left="720"/>
        <w:jc w:val="both"/>
        <w:rPr>
          <w:rFonts w:ascii="Arial" w:eastAsiaTheme="minorHAnsi" w:hAnsi="Arial" w:cs="Arial"/>
          <w:color w:val="000000"/>
          <w:lang w:val="ro-RO"/>
        </w:rPr>
      </w:pPr>
      <w:r w:rsidRPr="00E867C2">
        <w:rPr>
          <w:rFonts w:ascii="Arial" w:eastAsiaTheme="minorHAnsi" w:hAnsi="Arial" w:cs="Arial"/>
          <w:color w:val="000000"/>
          <w:lang w:val="ro-RO"/>
        </w:rPr>
        <w:t xml:space="preserve">• ape uzate provenite din pierderile tehnologice de la prepararea betoanelor şi spălarea padocurilor în care sunt depozitate temporar uneltele, agregatele, utilajele </w:t>
      </w:r>
      <w:proofErr w:type="spellStart"/>
      <w:r w:rsidRPr="00E867C2">
        <w:rPr>
          <w:rFonts w:ascii="Arial" w:eastAsiaTheme="minorHAnsi" w:hAnsi="Arial" w:cs="Arial"/>
          <w:color w:val="000000"/>
          <w:lang w:val="ro-RO"/>
        </w:rPr>
        <w:t>etc</w:t>
      </w:r>
      <w:proofErr w:type="spellEnd"/>
      <w:r w:rsidRPr="00E867C2">
        <w:rPr>
          <w:rFonts w:ascii="Arial" w:eastAsiaTheme="minorHAnsi" w:hAnsi="Arial" w:cs="Arial"/>
          <w:color w:val="000000"/>
          <w:lang w:val="ro-RO"/>
        </w:rPr>
        <w:t xml:space="preserve">; </w:t>
      </w:r>
    </w:p>
    <w:p w:rsidR="001C49CD" w:rsidRPr="00E867C2" w:rsidRDefault="001C49CD" w:rsidP="001C49CD">
      <w:pPr>
        <w:autoSpaceDE w:val="0"/>
        <w:autoSpaceDN w:val="0"/>
        <w:adjustRightInd w:val="0"/>
        <w:spacing w:after="0" w:line="240" w:lineRule="auto"/>
        <w:ind w:left="720"/>
        <w:jc w:val="both"/>
        <w:rPr>
          <w:rFonts w:ascii="Arial" w:eastAsiaTheme="minorHAnsi" w:hAnsi="Arial" w:cs="Arial"/>
          <w:color w:val="000000"/>
          <w:lang w:val="ro-RO"/>
        </w:rPr>
      </w:pPr>
      <w:r w:rsidRPr="00E867C2">
        <w:rPr>
          <w:rFonts w:ascii="Arial" w:eastAsiaTheme="minorHAnsi" w:hAnsi="Arial" w:cs="Arial"/>
          <w:color w:val="000000"/>
          <w:lang w:val="ro-RO"/>
        </w:rPr>
        <w:t xml:space="preserve">• apele meteorice căzute pe platforma de lucru ale organizării de şantier; </w:t>
      </w:r>
    </w:p>
    <w:p w:rsidR="001C49CD" w:rsidRPr="00E867C2" w:rsidRDefault="001C49CD" w:rsidP="001C49CD">
      <w:pPr>
        <w:autoSpaceDE w:val="0"/>
        <w:autoSpaceDN w:val="0"/>
        <w:adjustRightInd w:val="0"/>
        <w:spacing w:after="0" w:line="240" w:lineRule="auto"/>
        <w:ind w:left="720"/>
        <w:jc w:val="both"/>
        <w:rPr>
          <w:rFonts w:ascii="Arial" w:eastAsiaTheme="minorHAnsi" w:hAnsi="Arial" w:cs="Arial"/>
          <w:color w:val="000000"/>
          <w:lang w:val="ro-RO"/>
        </w:rPr>
      </w:pPr>
      <w:r w:rsidRPr="00E867C2">
        <w:rPr>
          <w:rFonts w:ascii="Arial" w:eastAsiaTheme="minorHAnsi" w:hAnsi="Arial" w:cs="Arial"/>
          <w:color w:val="000000"/>
          <w:lang w:val="ro-RO"/>
        </w:rPr>
        <w:t xml:space="preserve">• scurgerile accidentale de la utilaje şi mijloace de transport; </w:t>
      </w:r>
    </w:p>
    <w:p w:rsidR="001C49CD" w:rsidRPr="00E867C2" w:rsidRDefault="001C49CD" w:rsidP="001C49CD">
      <w:pPr>
        <w:autoSpaceDE w:val="0"/>
        <w:autoSpaceDN w:val="0"/>
        <w:adjustRightInd w:val="0"/>
        <w:spacing w:after="0" w:line="240" w:lineRule="auto"/>
        <w:ind w:left="720"/>
        <w:jc w:val="both"/>
        <w:rPr>
          <w:rFonts w:ascii="Arial" w:eastAsiaTheme="minorHAnsi" w:hAnsi="Arial" w:cs="Arial"/>
          <w:color w:val="000000"/>
          <w:lang w:val="ro-RO"/>
        </w:rPr>
      </w:pPr>
      <w:r w:rsidRPr="00E867C2">
        <w:rPr>
          <w:rFonts w:ascii="Arial" w:eastAsiaTheme="minorHAnsi" w:hAnsi="Arial" w:cs="Arial"/>
          <w:color w:val="000000"/>
          <w:lang w:val="ro-RO"/>
        </w:rPr>
        <w:t xml:space="preserve">• manevrarea defectuoasă a autovehiculelor care transportă diverse tipuri de materiale sau a utilajelor în apropierea cursurilor de apă poate conduce la producerea unor deversări accidentale; </w:t>
      </w:r>
    </w:p>
    <w:p w:rsidR="007B0FC6" w:rsidRPr="00E867C2" w:rsidRDefault="001C49CD" w:rsidP="001C49CD">
      <w:pPr>
        <w:autoSpaceDE w:val="0"/>
        <w:autoSpaceDN w:val="0"/>
        <w:adjustRightInd w:val="0"/>
        <w:spacing w:after="0" w:line="240" w:lineRule="auto"/>
        <w:ind w:left="720"/>
        <w:rPr>
          <w:rFonts w:ascii="Arial" w:eastAsiaTheme="minorHAnsi" w:hAnsi="Arial" w:cs="Arial"/>
          <w:color w:val="000000"/>
          <w:lang w:val="ro-RO"/>
        </w:rPr>
      </w:pPr>
      <w:r w:rsidRPr="00E867C2">
        <w:rPr>
          <w:rFonts w:ascii="Arial" w:eastAsiaTheme="minorHAnsi" w:hAnsi="Arial" w:cs="Arial"/>
          <w:color w:val="000000"/>
          <w:lang w:val="ro-RO"/>
        </w:rPr>
        <w:t>• În cadrul şantierului, în perioadele cu ploi abundente, pot apărea unele eroziuni provocate de apele de şiroire.</w:t>
      </w:r>
    </w:p>
    <w:p w:rsidR="00D1387F" w:rsidRPr="00E867C2" w:rsidRDefault="007B0FC6" w:rsidP="00D1387F">
      <w:pPr>
        <w:pStyle w:val="Default"/>
        <w:rPr>
          <w:rFonts w:eastAsiaTheme="minorHAnsi"/>
          <w:sz w:val="22"/>
          <w:szCs w:val="22"/>
          <w:lang w:val="ro-RO"/>
        </w:rPr>
      </w:pPr>
      <w:r w:rsidRPr="00E867C2">
        <w:rPr>
          <w:rFonts w:eastAsiaTheme="minorHAnsi"/>
          <w:i/>
          <w:iCs/>
          <w:sz w:val="22"/>
          <w:szCs w:val="22"/>
          <w:lang w:val="ro-RO"/>
        </w:rPr>
        <w:t>-</w:t>
      </w:r>
      <w:r w:rsidR="00D1387F" w:rsidRPr="00E867C2">
        <w:rPr>
          <w:i/>
          <w:iCs/>
          <w:sz w:val="22"/>
          <w:szCs w:val="22"/>
          <w:lang w:val="ro-RO"/>
        </w:rPr>
        <w:t xml:space="preserve"> </w:t>
      </w:r>
      <w:r w:rsidR="00D1387F" w:rsidRPr="00E867C2">
        <w:rPr>
          <w:rFonts w:eastAsiaTheme="minorHAnsi"/>
          <w:i/>
          <w:iCs/>
          <w:sz w:val="22"/>
          <w:szCs w:val="22"/>
          <w:lang w:val="ro-RO"/>
        </w:rPr>
        <w:t xml:space="preserve">În perioada de exploatare </w:t>
      </w:r>
      <w:r w:rsidR="00D1387F" w:rsidRPr="00E867C2">
        <w:rPr>
          <w:rFonts w:eastAsiaTheme="minorHAnsi"/>
          <w:sz w:val="22"/>
          <w:szCs w:val="22"/>
          <w:lang w:val="ro-RO"/>
        </w:rPr>
        <w:t>a clădirilor eliminarea apelor uza</w:t>
      </w:r>
      <w:r w:rsidR="00E867C2" w:rsidRPr="00E867C2">
        <w:rPr>
          <w:rFonts w:eastAsiaTheme="minorHAnsi"/>
          <w:sz w:val="22"/>
          <w:szCs w:val="22"/>
          <w:lang w:val="ro-RO"/>
        </w:rPr>
        <w:t>te, pluviale si separarea dejecțiilor se va face conform următoarelor specificații, ș</w:t>
      </w:r>
      <w:r w:rsidR="00D1387F" w:rsidRPr="00E867C2">
        <w:rPr>
          <w:rFonts w:eastAsiaTheme="minorHAnsi"/>
          <w:sz w:val="22"/>
          <w:szCs w:val="22"/>
          <w:lang w:val="ro-RO"/>
        </w:rPr>
        <w:t xml:space="preserve">i nu se va permite infiltrarea apei folosite în pânza freatică a zonei: </w:t>
      </w:r>
    </w:p>
    <w:p w:rsidR="00D1387F" w:rsidRPr="00E867C2" w:rsidRDefault="00D1387F" w:rsidP="00D1387F">
      <w:pPr>
        <w:autoSpaceDE w:val="0"/>
        <w:autoSpaceDN w:val="0"/>
        <w:adjustRightInd w:val="0"/>
        <w:spacing w:after="0" w:line="240" w:lineRule="auto"/>
        <w:rPr>
          <w:rFonts w:ascii="Arial" w:eastAsiaTheme="minorHAnsi" w:hAnsi="Arial" w:cs="Arial"/>
          <w:color w:val="000000"/>
          <w:lang w:val="ro-RO"/>
        </w:rPr>
      </w:pPr>
      <w:r w:rsidRPr="004F5E2E">
        <w:rPr>
          <w:rFonts w:ascii="Arial" w:eastAsiaTheme="minorHAnsi" w:hAnsi="Arial" w:cs="Arial"/>
          <w:b/>
          <w:bCs/>
          <w:color w:val="000000"/>
          <w:sz w:val="24"/>
          <w:szCs w:val="24"/>
          <w:lang w:val="ro-RO"/>
        </w:rPr>
        <w:t xml:space="preserve">Eliminarea apelor uzate fecaloid-menajere </w:t>
      </w:r>
      <w:r w:rsidR="00E867C2" w:rsidRPr="00E867C2">
        <w:rPr>
          <w:rFonts w:ascii="Arial" w:eastAsiaTheme="minorHAnsi" w:hAnsi="Arial" w:cs="Arial"/>
          <w:color w:val="000000"/>
          <w:lang w:val="ro-RO"/>
        </w:rPr>
        <w:t xml:space="preserve">se va face în bazin </w:t>
      </w:r>
      <w:proofErr w:type="spellStart"/>
      <w:r w:rsidR="00E867C2" w:rsidRPr="00E867C2">
        <w:rPr>
          <w:rFonts w:ascii="Arial" w:eastAsiaTheme="minorHAnsi" w:hAnsi="Arial" w:cs="Arial"/>
          <w:color w:val="000000"/>
          <w:lang w:val="ro-RO"/>
        </w:rPr>
        <w:t>vidanjabil</w:t>
      </w:r>
      <w:proofErr w:type="spellEnd"/>
      <w:r w:rsidRPr="00E867C2">
        <w:rPr>
          <w:rFonts w:ascii="Arial" w:eastAsiaTheme="minorHAnsi" w:hAnsi="Arial" w:cs="Arial"/>
          <w:color w:val="000000"/>
          <w:lang w:val="ro-RO"/>
        </w:rPr>
        <w:t xml:space="preserve">. </w:t>
      </w:r>
    </w:p>
    <w:p w:rsidR="00D1387F" w:rsidRPr="00E867C2" w:rsidRDefault="00D1387F" w:rsidP="00D1387F">
      <w:pPr>
        <w:autoSpaceDE w:val="0"/>
        <w:autoSpaceDN w:val="0"/>
        <w:adjustRightInd w:val="0"/>
        <w:spacing w:after="0" w:line="240" w:lineRule="auto"/>
        <w:rPr>
          <w:rFonts w:ascii="Arial" w:eastAsiaTheme="minorHAnsi" w:hAnsi="Arial" w:cs="Arial"/>
          <w:color w:val="000000"/>
          <w:lang w:val="ro-RO"/>
        </w:rPr>
      </w:pPr>
      <w:r w:rsidRPr="00E867C2">
        <w:rPr>
          <w:rFonts w:ascii="Arial" w:eastAsiaTheme="minorHAnsi" w:hAnsi="Arial" w:cs="Arial"/>
          <w:b/>
          <w:bCs/>
          <w:color w:val="000000"/>
          <w:lang w:val="ro-RO"/>
        </w:rPr>
        <w:t xml:space="preserve">Eliminarea apelor pluviale </w:t>
      </w:r>
      <w:r w:rsidRPr="00E867C2">
        <w:rPr>
          <w:rFonts w:ascii="Arial" w:eastAsiaTheme="minorHAnsi" w:hAnsi="Arial" w:cs="Arial"/>
          <w:color w:val="000000"/>
          <w:lang w:val="ro-RO"/>
        </w:rPr>
        <w:t xml:space="preserve">de pe acoperișul grajdului vor fi colectate prin jgheaburi de scurgere montate la streșini și scurse spre spațiile verzi. Apele pluviale de pe platforma de dejecții se scurg prin canalul colector spre bazinul de </w:t>
      </w:r>
      <w:proofErr w:type="spellStart"/>
      <w:r w:rsidRPr="00E867C2">
        <w:rPr>
          <w:rFonts w:ascii="Arial" w:eastAsiaTheme="minorHAnsi" w:hAnsi="Arial" w:cs="Arial"/>
          <w:color w:val="000000"/>
          <w:lang w:val="ro-RO"/>
        </w:rPr>
        <w:t>purin</w:t>
      </w:r>
      <w:proofErr w:type="spellEnd"/>
      <w:r w:rsidRPr="00E867C2">
        <w:rPr>
          <w:rFonts w:ascii="Arial" w:eastAsiaTheme="minorHAnsi" w:hAnsi="Arial" w:cs="Arial"/>
          <w:color w:val="000000"/>
          <w:lang w:val="ro-RO"/>
        </w:rPr>
        <w:t xml:space="preserve">. </w:t>
      </w:r>
    </w:p>
    <w:p w:rsidR="00E867C2" w:rsidRPr="00506B0B" w:rsidRDefault="00E867C2" w:rsidP="00E867C2">
      <w:pPr>
        <w:pStyle w:val="Paragraph"/>
        <w:numPr>
          <w:ilvl w:val="0"/>
          <w:numId w:val="0"/>
        </w:numPr>
        <w:spacing w:before="0"/>
        <w:rPr>
          <w:sz w:val="22"/>
          <w:szCs w:val="22"/>
          <w:lang w:val="ro-RO"/>
        </w:rPr>
      </w:pPr>
      <w:r>
        <w:rPr>
          <w:rFonts w:eastAsiaTheme="minorHAnsi"/>
          <w:b/>
          <w:bCs/>
          <w:color w:val="000000"/>
          <w:sz w:val="24"/>
          <w:szCs w:val="24"/>
          <w:lang w:val="ro-RO"/>
        </w:rPr>
        <w:t>Separarea dejecțiilor lichide</w:t>
      </w:r>
      <w:r w:rsidRPr="00506B0B">
        <w:rPr>
          <w:sz w:val="22"/>
          <w:szCs w:val="22"/>
          <w:lang w:val="ro-RO"/>
        </w:rPr>
        <w:t xml:space="preserve"> </w:t>
      </w:r>
      <w:r>
        <w:rPr>
          <w:sz w:val="22"/>
          <w:szCs w:val="22"/>
          <w:lang w:val="ro-RO"/>
        </w:rPr>
        <w:t>rezultate din cadrul grajdului s</w:t>
      </w:r>
      <w:r w:rsidRPr="00506B0B">
        <w:rPr>
          <w:sz w:val="22"/>
          <w:szCs w:val="22"/>
          <w:lang w:val="ro-RO"/>
        </w:rPr>
        <w:t xml:space="preserve">e vor scurge prin grătarele confecționate din beton, în rigolele de dejecții executate cu pantă de 2%. Dejecțiile din rigole se vor scurge într-un bazin </w:t>
      </w:r>
      <w:proofErr w:type="spellStart"/>
      <w:r w:rsidRPr="00506B0B">
        <w:rPr>
          <w:sz w:val="22"/>
          <w:szCs w:val="22"/>
          <w:lang w:val="ro-RO"/>
        </w:rPr>
        <w:t>vidanjabil</w:t>
      </w:r>
      <w:proofErr w:type="spellEnd"/>
      <w:r w:rsidRPr="00506B0B">
        <w:rPr>
          <w:sz w:val="22"/>
          <w:szCs w:val="22"/>
          <w:lang w:val="ro-RO"/>
        </w:rPr>
        <w:t xml:space="preserve"> subteran pentru colectarea dejecțiilor, având V1=180 mc. Acest bazin comunică prin intermediul unei conducte cu bazinul de dejecții lichide V2=18 mc, în care sunt evacuate atât apele uzate </w:t>
      </w:r>
      <w:proofErr w:type="spellStart"/>
      <w:r w:rsidRPr="00506B0B">
        <w:rPr>
          <w:sz w:val="22"/>
          <w:szCs w:val="22"/>
          <w:lang w:val="ro-RO"/>
        </w:rPr>
        <w:t>preepurate</w:t>
      </w:r>
      <w:proofErr w:type="spellEnd"/>
      <w:r w:rsidRPr="00506B0B">
        <w:rPr>
          <w:sz w:val="22"/>
          <w:szCs w:val="22"/>
          <w:lang w:val="ro-RO"/>
        </w:rPr>
        <w:t xml:space="preserve"> din cadrul sălii de muls cât și dejecțiile lichide din V1.</w:t>
      </w:r>
    </w:p>
    <w:p w:rsidR="008321A4" w:rsidRPr="00E867C2" w:rsidRDefault="00B841D5" w:rsidP="00E867C2">
      <w:pPr>
        <w:autoSpaceDE w:val="0"/>
        <w:autoSpaceDN w:val="0"/>
        <w:adjustRightInd w:val="0"/>
        <w:spacing w:after="0" w:line="240" w:lineRule="auto"/>
        <w:rPr>
          <w:rFonts w:ascii="Arial" w:hAnsi="Arial" w:cs="Arial"/>
          <w:i/>
          <w:sz w:val="24"/>
          <w:szCs w:val="24"/>
          <w:lang w:val="ro-RO"/>
        </w:rPr>
      </w:pPr>
      <w:r w:rsidRPr="00E867C2">
        <w:rPr>
          <w:rFonts w:ascii="Arial" w:hAnsi="Arial" w:cs="Arial"/>
          <w:b/>
          <w:i/>
          <w:sz w:val="24"/>
          <w:szCs w:val="24"/>
          <w:lang w:val="ro-RO"/>
        </w:rPr>
        <w:t>3.emisii în sol</w:t>
      </w:r>
      <w:r w:rsidRPr="00E867C2">
        <w:rPr>
          <w:rFonts w:ascii="Arial" w:hAnsi="Arial" w:cs="Arial"/>
          <w:i/>
          <w:sz w:val="24"/>
          <w:szCs w:val="24"/>
          <w:lang w:val="ro-RO"/>
        </w:rPr>
        <w:t>:</w:t>
      </w:r>
    </w:p>
    <w:p w:rsidR="008321A4" w:rsidRPr="00E867C2" w:rsidRDefault="00B841D5" w:rsidP="008321A4">
      <w:pPr>
        <w:pStyle w:val="Default"/>
        <w:rPr>
          <w:rFonts w:eastAsiaTheme="minorHAnsi"/>
          <w:sz w:val="22"/>
          <w:szCs w:val="22"/>
          <w:lang w:val="ro-RO"/>
        </w:rPr>
      </w:pPr>
      <w:r w:rsidRPr="00E867C2">
        <w:rPr>
          <w:i/>
          <w:sz w:val="22"/>
          <w:szCs w:val="22"/>
          <w:lang w:val="ro-RO"/>
        </w:rPr>
        <w:t>-</w:t>
      </w:r>
      <w:r w:rsidR="008321A4" w:rsidRPr="00E867C2">
        <w:rPr>
          <w:i/>
          <w:iCs/>
          <w:sz w:val="22"/>
          <w:szCs w:val="22"/>
          <w:lang w:val="ro-RO"/>
        </w:rPr>
        <w:t xml:space="preserve"> În perioada de execuţie </w:t>
      </w:r>
      <w:r w:rsidR="008321A4" w:rsidRPr="00E867C2">
        <w:rPr>
          <w:sz w:val="22"/>
          <w:szCs w:val="22"/>
          <w:lang w:val="ro-RO"/>
        </w:rPr>
        <w:t>a lucr</w:t>
      </w:r>
      <w:r w:rsidR="00B304F2" w:rsidRPr="00E867C2">
        <w:rPr>
          <w:sz w:val="22"/>
          <w:szCs w:val="22"/>
          <w:lang w:val="ro-RO"/>
        </w:rPr>
        <w:t>ă</w:t>
      </w:r>
      <w:r w:rsidR="008321A4" w:rsidRPr="00E867C2">
        <w:rPr>
          <w:sz w:val="22"/>
          <w:szCs w:val="22"/>
          <w:lang w:val="ro-RO"/>
        </w:rPr>
        <w:t xml:space="preserve">rilor de construcție, sursele posibile de poluare a </w:t>
      </w:r>
      <w:r w:rsidRPr="00E867C2">
        <w:rPr>
          <w:i/>
          <w:sz w:val="22"/>
          <w:szCs w:val="22"/>
          <w:lang w:val="ro-RO"/>
        </w:rPr>
        <w:t xml:space="preserve"> </w:t>
      </w:r>
      <w:r w:rsidR="008321A4" w:rsidRPr="00E867C2">
        <w:rPr>
          <w:rFonts w:eastAsiaTheme="minorHAnsi"/>
          <w:sz w:val="22"/>
          <w:szCs w:val="22"/>
          <w:lang w:val="ro-RO"/>
        </w:rPr>
        <w:t xml:space="preserve">solului sunt: </w:t>
      </w:r>
    </w:p>
    <w:p w:rsidR="008321A4" w:rsidRPr="00E867C2" w:rsidRDefault="008321A4" w:rsidP="008321A4">
      <w:pPr>
        <w:autoSpaceDE w:val="0"/>
        <w:autoSpaceDN w:val="0"/>
        <w:adjustRightInd w:val="0"/>
        <w:spacing w:after="0" w:line="240" w:lineRule="auto"/>
        <w:ind w:left="720"/>
        <w:rPr>
          <w:rFonts w:ascii="Arial" w:eastAsiaTheme="minorHAnsi" w:hAnsi="Arial" w:cs="Arial"/>
          <w:color w:val="000000"/>
          <w:lang w:val="ro-RO"/>
        </w:rPr>
      </w:pPr>
      <w:r w:rsidRPr="00E867C2">
        <w:rPr>
          <w:rFonts w:ascii="Arial" w:eastAsiaTheme="minorHAnsi" w:hAnsi="Arial" w:cs="Arial"/>
          <w:color w:val="000000"/>
          <w:lang w:val="ro-RO"/>
        </w:rPr>
        <w:t xml:space="preserve">• depozitarea necontrolată şi pe spaţii neamenajate a deşeurilor rezultate din activităţile de construcţii: </w:t>
      </w:r>
    </w:p>
    <w:p w:rsidR="008321A4" w:rsidRPr="00E867C2" w:rsidRDefault="008321A4" w:rsidP="008321A4">
      <w:pPr>
        <w:autoSpaceDE w:val="0"/>
        <w:autoSpaceDN w:val="0"/>
        <w:adjustRightInd w:val="0"/>
        <w:spacing w:after="0" w:line="240" w:lineRule="auto"/>
        <w:ind w:left="720"/>
        <w:rPr>
          <w:rFonts w:ascii="Arial" w:eastAsiaTheme="minorHAnsi" w:hAnsi="Arial" w:cs="Arial"/>
          <w:color w:val="000000"/>
          <w:lang w:val="ro-RO"/>
        </w:rPr>
      </w:pPr>
      <w:r w:rsidRPr="00E867C2">
        <w:rPr>
          <w:rFonts w:ascii="Arial" w:eastAsiaTheme="minorHAnsi" w:hAnsi="Arial" w:cs="Arial"/>
          <w:color w:val="000000"/>
          <w:lang w:val="ro-RO"/>
        </w:rPr>
        <w:t xml:space="preserve">• depozitarea necorespunzătoare, direct pe sol, a deşeurilor rezultate din activitatea de construcţii poate determina poluarea solului şi a apelor subterane prin scurgeri directe sau prin spălarea acestor deşeuri de către apele pluviale; </w:t>
      </w:r>
    </w:p>
    <w:p w:rsidR="008321A4" w:rsidRPr="00E867C2" w:rsidRDefault="008321A4" w:rsidP="008321A4">
      <w:pPr>
        <w:autoSpaceDE w:val="0"/>
        <w:autoSpaceDN w:val="0"/>
        <w:adjustRightInd w:val="0"/>
        <w:spacing w:after="0" w:line="240" w:lineRule="auto"/>
        <w:ind w:left="720"/>
        <w:rPr>
          <w:rFonts w:ascii="Arial" w:eastAsiaTheme="minorHAnsi" w:hAnsi="Arial" w:cs="Arial"/>
          <w:color w:val="000000"/>
          <w:lang w:val="ro-RO"/>
        </w:rPr>
      </w:pPr>
      <w:r w:rsidRPr="00E867C2">
        <w:rPr>
          <w:rFonts w:ascii="Arial" w:eastAsiaTheme="minorHAnsi" w:hAnsi="Arial" w:cs="Arial"/>
          <w:color w:val="000000"/>
          <w:lang w:val="ro-RO"/>
        </w:rPr>
        <w:t xml:space="preserve">• depunerea pulberilor şi a gazelor de ardere din motoarele cu ardere internă a utilajelor şi spălarea acestora de către apele pluviale, urmate de infiltrarea în subteran; </w:t>
      </w:r>
    </w:p>
    <w:p w:rsidR="008321A4" w:rsidRPr="00E867C2" w:rsidRDefault="008321A4" w:rsidP="008321A4">
      <w:pPr>
        <w:autoSpaceDE w:val="0"/>
        <w:autoSpaceDN w:val="0"/>
        <w:adjustRightInd w:val="0"/>
        <w:spacing w:after="0" w:line="240" w:lineRule="auto"/>
        <w:ind w:left="720"/>
        <w:rPr>
          <w:rFonts w:ascii="Arial" w:eastAsiaTheme="minorHAnsi" w:hAnsi="Arial" w:cs="Arial"/>
          <w:color w:val="000000"/>
          <w:lang w:val="ro-RO"/>
        </w:rPr>
      </w:pPr>
      <w:r w:rsidRPr="00E867C2">
        <w:rPr>
          <w:rFonts w:ascii="Arial" w:eastAsiaTheme="minorHAnsi" w:hAnsi="Arial" w:cs="Arial"/>
          <w:color w:val="000000"/>
          <w:lang w:val="ro-RO"/>
        </w:rPr>
        <w:t xml:space="preserve">• scăpări accidentale sau neintenţionate de carburanţi, uleiuri, ciment, substanţe chimice sau alte materiale poluante, în timpul manipulării sau stocării acestora. </w:t>
      </w:r>
    </w:p>
    <w:p w:rsidR="00B304F2" w:rsidRPr="00E867C2" w:rsidRDefault="008321A4" w:rsidP="008321A4">
      <w:pPr>
        <w:pStyle w:val="Default"/>
        <w:rPr>
          <w:rFonts w:eastAsiaTheme="minorHAnsi"/>
          <w:sz w:val="22"/>
          <w:szCs w:val="22"/>
          <w:lang w:val="ro-RO"/>
        </w:rPr>
      </w:pPr>
      <w:r w:rsidRPr="00E867C2">
        <w:rPr>
          <w:rFonts w:eastAsiaTheme="minorHAnsi"/>
          <w:i/>
          <w:iCs/>
          <w:sz w:val="22"/>
          <w:szCs w:val="22"/>
          <w:lang w:val="ro-RO"/>
        </w:rPr>
        <w:t>În perioada de exploatare</w:t>
      </w:r>
      <w:r w:rsidR="00B73D6C" w:rsidRPr="00E867C2">
        <w:rPr>
          <w:rFonts w:eastAsiaTheme="minorHAnsi"/>
          <w:i/>
          <w:iCs/>
          <w:sz w:val="22"/>
          <w:szCs w:val="22"/>
          <w:lang w:val="ro-RO"/>
        </w:rPr>
        <w:t>:</w:t>
      </w:r>
      <w:r w:rsidRPr="00E867C2">
        <w:rPr>
          <w:rFonts w:eastAsiaTheme="minorHAnsi"/>
          <w:i/>
          <w:iCs/>
          <w:sz w:val="22"/>
          <w:szCs w:val="22"/>
          <w:lang w:val="ro-RO"/>
        </w:rPr>
        <w:t xml:space="preserve"> </w:t>
      </w:r>
      <w:r w:rsidR="00B73D6C" w:rsidRPr="00E867C2">
        <w:rPr>
          <w:rFonts w:eastAsiaTheme="minorHAnsi"/>
          <w:iCs/>
          <w:sz w:val="22"/>
          <w:szCs w:val="22"/>
          <w:lang w:val="ro-RO"/>
        </w:rPr>
        <w:t>dejecțiile solide se vor depozita pe o platformă de depozitare betonată, cu racord la bazinul de colectare a mustului de gunoi de grajd, pentru prevenirea poluării solului</w:t>
      </w:r>
      <w:r w:rsidRPr="00E867C2">
        <w:rPr>
          <w:rFonts w:eastAsiaTheme="minorHAnsi"/>
          <w:sz w:val="22"/>
          <w:szCs w:val="22"/>
          <w:lang w:val="ro-RO"/>
        </w:rPr>
        <w:t>.</w:t>
      </w:r>
      <w:r w:rsidR="003C16C6" w:rsidRPr="00E867C2">
        <w:rPr>
          <w:rFonts w:eastAsiaTheme="minorHAnsi"/>
          <w:sz w:val="22"/>
          <w:szCs w:val="22"/>
          <w:lang w:val="ro-RO"/>
        </w:rPr>
        <w:t xml:space="preserve"> </w:t>
      </w:r>
    </w:p>
    <w:p w:rsidR="008321A4" w:rsidRPr="004F5E2E" w:rsidRDefault="00B841D5" w:rsidP="008321A4">
      <w:pPr>
        <w:pStyle w:val="Default"/>
        <w:rPr>
          <w:i/>
          <w:lang w:val="ro-RO"/>
        </w:rPr>
      </w:pPr>
      <w:r w:rsidRPr="004F5E2E">
        <w:rPr>
          <w:b/>
          <w:i/>
          <w:lang w:val="ro-RO"/>
        </w:rPr>
        <w:t>4.zgomot</w:t>
      </w:r>
      <w:r w:rsidRPr="004F5E2E">
        <w:rPr>
          <w:i/>
          <w:lang w:val="ro-RO"/>
        </w:rPr>
        <w:t>:</w:t>
      </w:r>
    </w:p>
    <w:p w:rsidR="003C16C6" w:rsidRPr="00E867C2" w:rsidRDefault="00B841D5" w:rsidP="003C16C6">
      <w:pPr>
        <w:suppressAutoHyphens/>
        <w:spacing w:after="0"/>
        <w:rPr>
          <w:rFonts w:ascii="Arial" w:eastAsiaTheme="minorHAnsi" w:hAnsi="Arial" w:cs="Arial"/>
          <w:lang w:val="ro-RO"/>
        </w:rPr>
      </w:pPr>
      <w:r w:rsidRPr="00E867C2">
        <w:rPr>
          <w:rFonts w:ascii="Arial" w:hAnsi="Arial" w:cs="Arial"/>
          <w:i/>
          <w:lang w:val="ro-RO"/>
        </w:rPr>
        <w:t>-</w:t>
      </w:r>
      <w:bookmarkStart w:id="0" w:name="_Hlk507694400"/>
      <w:r w:rsidRPr="00E867C2">
        <w:rPr>
          <w:rFonts w:ascii="Arial" w:hAnsi="Arial" w:cs="Arial"/>
          <w:b/>
          <w:bCs/>
          <w:i/>
          <w:lang w:val="ro-RO"/>
        </w:rPr>
        <w:t xml:space="preserve"> </w:t>
      </w:r>
      <w:bookmarkEnd w:id="0"/>
      <w:r w:rsidR="008321A4" w:rsidRPr="00E867C2">
        <w:rPr>
          <w:rFonts w:ascii="Arial" w:eastAsiaTheme="minorHAnsi" w:hAnsi="Arial" w:cs="Arial"/>
          <w:i/>
          <w:iCs/>
          <w:lang w:val="ro-RO"/>
        </w:rPr>
        <w:t xml:space="preserve">În perioada de realizare </w:t>
      </w:r>
      <w:r w:rsidR="008321A4" w:rsidRPr="00E867C2">
        <w:rPr>
          <w:rFonts w:ascii="Arial" w:eastAsiaTheme="minorHAnsi" w:hAnsi="Arial" w:cs="Arial"/>
          <w:lang w:val="ro-RO"/>
        </w:rPr>
        <w:t xml:space="preserve">a construcţiei, în condiţii de activitate normală, nivelul de zgomot în zona amplasamentului şi la limita acestuia este mai mic decât nivelul de zgomot admisibil. </w:t>
      </w:r>
    </w:p>
    <w:p w:rsidR="003C16C6" w:rsidRPr="00E867C2" w:rsidRDefault="003C16C6" w:rsidP="003C16C6">
      <w:pPr>
        <w:suppressAutoHyphens/>
        <w:spacing w:after="0"/>
        <w:rPr>
          <w:rFonts w:ascii="Arial" w:hAnsi="Arial" w:cs="Arial"/>
          <w:lang w:val="ro-RO"/>
        </w:rPr>
      </w:pPr>
      <w:r w:rsidRPr="00E867C2">
        <w:rPr>
          <w:rFonts w:ascii="Arial" w:eastAsiaTheme="minorHAnsi" w:hAnsi="Arial" w:cs="Arial"/>
          <w:lang w:val="ro-RO"/>
        </w:rPr>
        <w:t xml:space="preserve">- </w:t>
      </w:r>
      <w:r w:rsidRPr="00E867C2">
        <w:rPr>
          <w:rFonts w:ascii="Arial" w:hAnsi="Arial" w:cs="Arial"/>
          <w:iCs/>
          <w:lang w:val="ro-RO"/>
        </w:rPr>
        <w:t xml:space="preserve">În perioada de exploatare </w:t>
      </w:r>
      <w:r w:rsidRPr="00E867C2">
        <w:rPr>
          <w:rFonts w:ascii="Arial" w:hAnsi="Arial" w:cs="Arial"/>
          <w:lang w:val="ro-RO"/>
        </w:rPr>
        <w:t>nivelul de zgomot în incinta construită nu va depăși nivelul de zgomot admisibil conform normelor.</w:t>
      </w:r>
    </w:p>
    <w:p w:rsidR="00E4082E" w:rsidRPr="00487428" w:rsidRDefault="003C16C6" w:rsidP="003C16C6">
      <w:pPr>
        <w:suppressAutoHyphens/>
        <w:spacing w:after="0"/>
        <w:rPr>
          <w:rFonts w:ascii="Arial" w:hAnsi="Arial" w:cs="Arial"/>
          <w:lang w:val="ro-RO"/>
        </w:rPr>
      </w:pPr>
      <w:r w:rsidRPr="004F5E2E">
        <w:rPr>
          <w:sz w:val="23"/>
          <w:szCs w:val="23"/>
          <w:lang w:val="ro-RO"/>
        </w:rPr>
        <w:t xml:space="preserve"> </w:t>
      </w:r>
      <w:r w:rsidR="00E4082E" w:rsidRPr="004F5E2E">
        <w:rPr>
          <w:rFonts w:ascii="Arial" w:hAnsi="Arial" w:cs="Arial"/>
          <w:b/>
          <w:i/>
          <w:sz w:val="24"/>
          <w:szCs w:val="24"/>
          <w:lang w:val="ro-RO"/>
        </w:rPr>
        <w:t>f) riscurile de accidente majore și/sau dezastre relevante pentru proiectul în cauză</w:t>
      </w:r>
      <w:r w:rsidR="00E4082E" w:rsidRPr="004F5E2E">
        <w:rPr>
          <w:rFonts w:ascii="Arial" w:hAnsi="Arial" w:cs="Arial"/>
          <w:i/>
          <w:sz w:val="24"/>
          <w:szCs w:val="24"/>
          <w:lang w:val="ro-RO"/>
        </w:rPr>
        <w:t xml:space="preserve">, </w:t>
      </w:r>
      <w:r w:rsidR="00E4082E" w:rsidRPr="004F5E2E">
        <w:rPr>
          <w:rFonts w:ascii="Arial" w:hAnsi="Arial" w:cs="Arial"/>
          <w:b/>
          <w:i/>
          <w:sz w:val="24"/>
          <w:szCs w:val="24"/>
          <w:lang w:val="ro-RO"/>
        </w:rPr>
        <w:t>inclusiv cele cauzate de schimbările climatice, conform cunoștințelor științifice:</w:t>
      </w:r>
      <w:r w:rsidR="00E4082E" w:rsidRPr="004F5E2E">
        <w:rPr>
          <w:rFonts w:ascii="Arial" w:hAnsi="Arial" w:cs="Arial"/>
          <w:sz w:val="24"/>
          <w:szCs w:val="24"/>
          <w:lang w:val="ro-RO"/>
        </w:rPr>
        <w:t xml:space="preserve"> </w:t>
      </w:r>
      <w:r w:rsidR="00E4082E" w:rsidRPr="00487428">
        <w:rPr>
          <w:rFonts w:ascii="Arial" w:hAnsi="Arial" w:cs="Arial"/>
          <w:lang w:val="ro-RO"/>
        </w:rPr>
        <w:t>nu este cazul.</w:t>
      </w:r>
    </w:p>
    <w:p w:rsidR="00435CED" w:rsidRPr="00487428" w:rsidRDefault="00E4082E" w:rsidP="00CF3366">
      <w:pPr>
        <w:autoSpaceDE w:val="0"/>
        <w:autoSpaceDN w:val="0"/>
        <w:adjustRightInd w:val="0"/>
        <w:spacing w:after="0" w:line="240" w:lineRule="auto"/>
        <w:jc w:val="both"/>
        <w:rPr>
          <w:rFonts w:ascii="Arial" w:hAnsi="Arial" w:cs="Arial"/>
          <w:lang w:val="ro-RO"/>
        </w:rPr>
      </w:pPr>
      <w:r w:rsidRPr="004F5E2E">
        <w:rPr>
          <w:rFonts w:ascii="Arial" w:hAnsi="Arial" w:cs="Arial"/>
          <w:b/>
          <w:i/>
          <w:sz w:val="24"/>
          <w:szCs w:val="24"/>
          <w:lang w:val="ro-RO"/>
        </w:rPr>
        <w:t xml:space="preserve">g) riscurile pentru sănătatea umană </w:t>
      </w:r>
      <w:r w:rsidRPr="004F5E2E">
        <w:rPr>
          <w:rFonts w:ascii="Arial" w:hAnsi="Arial" w:cs="Arial"/>
          <w:i/>
          <w:sz w:val="24"/>
          <w:szCs w:val="24"/>
          <w:lang w:val="ro-RO"/>
        </w:rPr>
        <w:t xml:space="preserve">(de exemplu, din cauza contaminării apei sau a poluării atmosferice): </w:t>
      </w:r>
      <w:r w:rsidRPr="00487428">
        <w:rPr>
          <w:rFonts w:ascii="Arial" w:hAnsi="Arial" w:cs="Arial"/>
          <w:lang w:val="ro-RO"/>
        </w:rPr>
        <w:t>nu este cazul</w:t>
      </w:r>
      <w:r w:rsidR="00B304F2" w:rsidRPr="00487428">
        <w:rPr>
          <w:rFonts w:ascii="Arial" w:hAnsi="Arial" w:cs="Arial"/>
          <w:lang w:val="ro-RO"/>
        </w:rPr>
        <w:t>, ferma ce</w:t>
      </w:r>
      <w:r w:rsidR="00E867C2" w:rsidRPr="00487428">
        <w:rPr>
          <w:rFonts w:ascii="Arial" w:hAnsi="Arial" w:cs="Arial"/>
          <w:lang w:val="ro-RO"/>
        </w:rPr>
        <w:t xml:space="preserve"> urmează a se realiza este la marginea</w:t>
      </w:r>
      <w:r w:rsidR="00487428" w:rsidRPr="00487428">
        <w:rPr>
          <w:rFonts w:ascii="Arial" w:hAnsi="Arial" w:cs="Arial"/>
          <w:lang w:val="ro-RO"/>
        </w:rPr>
        <w:t xml:space="preserve"> comunei, fosta CAP Ditrău</w:t>
      </w:r>
    </w:p>
    <w:p w:rsidR="00E4082E" w:rsidRPr="004F5E2E" w:rsidRDefault="00E4082E" w:rsidP="00FB7F2B">
      <w:pPr>
        <w:pStyle w:val="BodyText"/>
        <w:numPr>
          <w:ilvl w:val="0"/>
          <w:numId w:val="11"/>
        </w:numPr>
        <w:ind w:left="360" w:right="344"/>
        <w:rPr>
          <w:rFonts w:cs="Arial"/>
          <w:b/>
          <w:lang w:val="ro-RO"/>
        </w:rPr>
      </w:pPr>
      <w:r w:rsidRPr="004F5E2E">
        <w:rPr>
          <w:rFonts w:cs="Arial"/>
          <w:b/>
          <w:lang w:val="ro-RO"/>
        </w:rPr>
        <w:t>Amplasarea proiectului</w:t>
      </w:r>
    </w:p>
    <w:p w:rsidR="00E4082E" w:rsidRPr="00487428" w:rsidRDefault="00E4082E" w:rsidP="00FB7F2B">
      <w:pPr>
        <w:pStyle w:val="BodyText"/>
        <w:ind w:right="-54"/>
        <w:rPr>
          <w:rFonts w:cs="Arial"/>
          <w:i/>
          <w:sz w:val="22"/>
          <w:szCs w:val="22"/>
          <w:lang w:val="ro-RO"/>
        </w:rPr>
      </w:pPr>
      <w:r w:rsidRPr="004F5E2E">
        <w:rPr>
          <w:rFonts w:cs="Arial"/>
          <w:b/>
          <w:lang w:val="ro-RO"/>
        </w:rPr>
        <w:lastRenderedPageBreak/>
        <w:t xml:space="preserve">a) utilizarea </w:t>
      </w:r>
      <w:r w:rsidR="00C91D4D" w:rsidRPr="004F5E2E">
        <w:rPr>
          <w:rFonts w:cs="Arial"/>
          <w:b/>
          <w:lang w:val="ro-RO"/>
        </w:rPr>
        <w:t>actuală și aprobată a terenului</w:t>
      </w:r>
      <w:r w:rsidR="008835B8" w:rsidRPr="004F5E2E">
        <w:rPr>
          <w:rFonts w:cs="Arial"/>
          <w:lang w:val="ro-RO"/>
        </w:rPr>
        <w:t xml:space="preserve">: </w:t>
      </w:r>
      <w:r w:rsidR="008835B8" w:rsidRPr="00487428">
        <w:rPr>
          <w:rFonts w:cs="Arial"/>
          <w:sz w:val="22"/>
          <w:szCs w:val="22"/>
          <w:lang w:val="ro-RO"/>
        </w:rPr>
        <w:t>teren</w:t>
      </w:r>
      <w:r w:rsidR="00C91D4D" w:rsidRPr="00487428">
        <w:rPr>
          <w:rFonts w:cs="Arial"/>
          <w:sz w:val="22"/>
          <w:szCs w:val="22"/>
          <w:lang w:val="ro-RO"/>
        </w:rPr>
        <w:t xml:space="preserve">ul se află în </w:t>
      </w:r>
      <w:r w:rsidR="00B54489" w:rsidRPr="00487428">
        <w:rPr>
          <w:rFonts w:cs="Arial"/>
          <w:sz w:val="22"/>
          <w:szCs w:val="22"/>
          <w:lang w:val="ro-RO"/>
        </w:rPr>
        <w:t xml:space="preserve">intravilanul </w:t>
      </w:r>
      <w:r w:rsidR="00C91D4D" w:rsidRPr="00487428">
        <w:rPr>
          <w:rFonts w:cs="Arial"/>
          <w:sz w:val="22"/>
          <w:szCs w:val="22"/>
          <w:lang w:val="ro-RO"/>
        </w:rPr>
        <w:t xml:space="preserve">localității </w:t>
      </w:r>
      <w:r w:rsidR="00487428">
        <w:rPr>
          <w:rFonts w:cs="Arial"/>
          <w:sz w:val="22"/>
          <w:szCs w:val="22"/>
          <w:lang w:val="ro-RO"/>
        </w:rPr>
        <w:t>Ditrău</w:t>
      </w:r>
      <w:r w:rsidR="00C91D4D" w:rsidRPr="00487428">
        <w:rPr>
          <w:rFonts w:cs="Arial"/>
          <w:sz w:val="22"/>
          <w:szCs w:val="22"/>
          <w:lang w:val="ro-RO"/>
        </w:rPr>
        <w:t xml:space="preserve">, folosința actuală </w:t>
      </w:r>
      <w:r w:rsidR="00487428">
        <w:rPr>
          <w:rFonts w:cs="Arial"/>
          <w:sz w:val="22"/>
          <w:szCs w:val="22"/>
          <w:lang w:val="ro-RO"/>
        </w:rPr>
        <w:t>platformă betonată, teren</w:t>
      </w:r>
      <w:r w:rsidR="00AC0ED3" w:rsidRPr="00487428">
        <w:rPr>
          <w:rFonts w:cs="Arial"/>
          <w:sz w:val="22"/>
          <w:szCs w:val="22"/>
          <w:lang w:val="ro-RO"/>
        </w:rPr>
        <w:t xml:space="preserve"> în intravilan</w:t>
      </w:r>
      <w:r w:rsidR="00487428">
        <w:rPr>
          <w:rFonts w:cs="Arial"/>
          <w:sz w:val="22"/>
          <w:szCs w:val="22"/>
          <w:lang w:val="ro-RO"/>
        </w:rPr>
        <w:t xml:space="preserve"> în zonă pentru utilități industriale</w:t>
      </w:r>
      <w:r w:rsidR="00B54489" w:rsidRPr="00487428">
        <w:rPr>
          <w:rFonts w:cs="Arial"/>
          <w:sz w:val="22"/>
          <w:szCs w:val="22"/>
          <w:lang w:val="ro-RO"/>
        </w:rPr>
        <w:t xml:space="preserve"> </w:t>
      </w:r>
      <w:r w:rsidR="00FB7F2B" w:rsidRPr="00487428">
        <w:rPr>
          <w:rFonts w:cs="Arial"/>
          <w:i/>
          <w:sz w:val="22"/>
          <w:szCs w:val="22"/>
          <w:lang w:val="ro-RO"/>
        </w:rPr>
        <w:t>conform C</w:t>
      </w:r>
      <w:r w:rsidR="00D651A0" w:rsidRPr="00487428">
        <w:rPr>
          <w:rFonts w:cs="Arial"/>
          <w:i/>
          <w:sz w:val="22"/>
          <w:szCs w:val="22"/>
          <w:lang w:val="ro-RO"/>
        </w:rPr>
        <w:t>e</w:t>
      </w:r>
      <w:r w:rsidR="00212FBC" w:rsidRPr="00487428">
        <w:rPr>
          <w:rFonts w:cs="Arial"/>
          <w:i/>
          <w:sz w:val="22"/>
          <w:szCs w:val="22"/>
          <w:lang w:val="ro-RO"/>
        </w:rPr>
        <w:t xml:space="preserve">rtificatului de urbanism nr. </w:t>
      </w:r>
      <w:r w:rsidR="00487428">
        <w:rPr>
          <w:rFonts w:cs="Arial"/>
          <w:i/>
          <w:sz w:val="22"/>
          <w:szCs w:val="22"/>
          <w:lang w:val="ro-RO"/>
        </w:rPr>
        <w:t>23</w:t>
      </w:r>
      <w:r w:rsidR="00C91D4D" w:rsidRPr="00487428">
        <w:rPr>
          <w:rFonts w:cs="Arial"/>
          <w:i/>
          <w:sz w:val="22"/>
          <w:szCs w:val="22"/>
          <w:lang w:val="ro-RO"/>
        </w:rPr>
        <w:t>/</w:t>
      </w:r>
      <w:r w:rsidR="00487428">
        <w:rPr>
          <w:rFonts w:cs="Arial"/>
          <w:i/>
          <w:sz w:val="22"/>
          <w:szCs w:val="22"/>
          <w:lang w:val="ro-RO"/>
        </w:rPr>
        <w:t>13</w:t>
      </w:r>
      <w:r w:rsidR="00685CC7" w:rsidRPr="00487428">
        <w:rPr>
          <w:rFonts w:cs="Arial"/>
          <w:i/>
          <w:sz w:val="22"/>
          <w:szCs w:val="22"/>
          <w:lang w:val="ro-RO"/>
        </w:rPr>
        <w:t>.</w:t>
      </w:r>
      <w:r w:rsidR="00C91D4D" w:rsidRPr="00487428">
        <w:rPr>
          <w:rFonts w:cs="Arial"/>
          <w:i/>
          <w:sz w:val="22"/>
          <w:szCs w:val="22"/>
          <w:lang w:val="ro-RO"/>
        </w:rPr>
        <w:t>0</w:t>
      </w:r>
      <w:r w:rsidR="00487428">
        <w:rPr>
          <w:rFonts w:cs="Arial"/>
          <w:i/>
          <w:sz w:val="22"/>
          <w:szCs w:val="22"/>
          <w:lang w:val="ro-RO"/>
        </w:rPr>
        <w:t>5</w:t>
      </w:r>
      <w:r w:rsidR="00D651A0" w:rsidRPr="00487428">
        <w:rPr>
          <w:rFonts w:cs="Arial"/>
          <w:i/>
          <w:sz w:val="22"/>
          <w:szCs w:val="22"/>
          <w:lang w:val="ro-RO"/>
        </w:rPr>
        <w:t>.201</w:t>
      </w:r>
      <w:r w:rsidR="00487428">
        <w:rPr>
          <w:rFonts w:cs="Arial"/>
          <w:i/>
          <w:sz w:val="22"/>
          <w:szCs w:val="22"/>
          <w:lang w:val="ro-RO"/>
        </w:rPr>
        <w:t>9</w:t>
      </w:r>
      <w:r w:rsidR="00FB7F2B" w:rsidRPr="00487428">
        <w:rPr>
          <w:rFonts w:cs="Arial"/>
          <w:i/>
          <w:sz w:val="22"/>
          <w:szCs w:val="22"/>
          <w:lang w:val="ro-RO"/>
        </w:rPr>
        <w:t xml:space="preserve"> emis de </w:t>
      </w:r>
      <w:r w:rsidR="00487428">
        <w:rPr>
          <w:rFonts w:cs="Arial"/>
          <w:i/>
          <w:sz w:val="22"/>
          <w:szCs w:val="22"/>
          <w:lang w:val="ro-RO"/>
        </w:rPr>
        <w:t>Consiliul Local Ditrău</w:t>
      </w:r>
      <w:r w:rsidR="00FB7F2B" w:rsidRPr="00487428">
        <w:rPr>
          <w:rFonts w:cs="Arial"/>
          <w:i/>
          <w:sz w:val="22"/>
          <w:szCs w:val="22"/>
          <w:lang w:val="ro-RO"/>
        </w:rPr>
        <w:t>.</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F5E2E">
        <w:rPr>
          <w:rFonts w:ascii="Arial" w:hAnsi="Arial" w:cs="Arial"/>
          <w:b/>
          <w:sz w:val="24"/>
          <w:szCs w:val="24"/>
          <w:lang w:val="ro-RO"/>
        </w:rPr>
        <w:t xml:space="preserve">b) bogăția, disponibilitatea, calitatea și capacitatea de regenerare relative ale resurselor naturale </w:t>
      </w:r>
      <w:r w:rsidRPr="00487428">
        <w:rPr>
          <w:rFonts w:ascii="Arial" w:hAnsi="Arial" w:cs="Arial"/>
          <w:lang w:val="ro-RO"/>
        </w:rPr>
        <w:t>(inclusiv solul, terenurile, apa și biodiversitatea) din zonă și din subteranul acesteia:</w:t>
      </w:r>
      <w:r w:rsidR="00FB7F2B" w:rsidRPr="00487428">
        <w:rPr>
          <w:rFonts w:ascii="Arial" w:hAnsi="Arial" w:cs="Arial"/>
          <w:lang w:val="ro-RO"/>
        </w:rPr>
        <w:t xml:space="preserve"> </w:t>
      </w:r>
      <w:r w:rsidR="00FB7F2B" w:rsidRPr="00487428">
        <w:rPr>
          <w:rFonts w:ascii="Arial" w:hAnsi="Arial" w:cs="Arial"/>
          <w:i/>
          <w:lang w:val="ro-RO"/>
        </w:rPr>
        <w:t>nu este cazul.</w:t>
      </w:r>
    </w:p>
    <w:p w:rsidR="00E4082E" w:rsidRPr="004F5E2E" w:rsidRDefault="00E4082E" w:rsidP="00E4082E">
      <w:pPr>
        <w:autoSpaceDE w:val="0"/>
        <w:autoSpaceDN w:val="0"/>
        <w:adjustRightInd w:val="0"/>
        <w:spacing w:after="0" w:line="240" w:lineRule="auto"/>
        <w:jc w:val="both"/>
        <w:rPr>
          <w:rFonts w:ascii="Arial" w:hAnsi="Arial" w:cs="Arial"/>
          <w:sz w:val="24"/>
          <w:szCs w:val="24"/>
          <w:lang w:val="ro-RO"/>
        </w:rPr>
      </w:pPr>
      <w:r w:rsidRPr="004F5E2E">
        <w:rPr>
          <w:rFonts w:ascii="Arial" w:hAnsi="Arial" w:cs="Arial"/>
          <w:b/>
          <w:sz w:val="24"/>
          <w:szCs w:val="24"/>
          <w:lang w:val="ro-RO"/>
        </w:rPr>
        <w:t>c) capacitatea de absorbţie a mediului natural</w:t>
      </w:r>
      <w:r w:rsidRPr="004F5E2E">
        <w:rPr>
          <w:rFonts w:ascii="Arial" w:hAnsi="Arial" w:cs="Arial"/>
          <w:sz w:val="24"/>
          <w:szCs w:val="24"/>
          <w:lang w:val="ro-RO"/>
        </w:rPr>
        <w:t>, acordându-se atenție specială următoarelor zone:</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i) zonele umede, zone riverane, guri ale râurilor</w:t>
      </w:r>
      <w:r w:rsidR="00FB7F2B" w:rsidRPr="00487428">
        <w:rPr>
          <w:rFonts w:ascii="Arial" w:hAnsi="Arial" w:cs="Arial"/>
          <w:lang w:val="ro-RO"/>
        </w:rPr>
        <w:t xml:space="preserve">: </w:t>
      </w:r>
      <w:r w:rsidR="00FB7F2B" w:rsidRPr="00487428">
        <w:rPr>
          <w:rFonts w:ascii="Arial" w:hAnsi="Arial" w:cs="Arial"/>
          <w:i/>
          <w:lang w:val="ro-RO"/>
        </w:rPr>
        <w:t>nu este cazul.</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ii) zonele costiere</w:t>
      </w:r>
      <w:r w:rsidR="00FB7F2B" w:rsidRPr="00487428">
        <w:rPr>
          <w:rFonts w:ascii="Arial" w:hAnsi="Arial" w:cs="Arial"/>
          <w:lang w:val="ro-RO"/>
        </w:rPr>
        <w:t xml:space="preserve"> și mediul marin: </w:t>
      </w:r>
      <w:r w:rsidR="00FB7F2B" w:rsidRPr="00487428">
        <w:rPr>
          <w:rFonts w:ascii="Arial" w:hAnsi="Arial" w:cs="Arial"/>
          <w:i/>
          <w:lang w:val="ro-RO"/>
        </w:rPr>
        <w:t>nu este cazul.</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w:t>
      </w:r>
      <w:proofErr w:type="spellStart"/>
      <w:r w:rsidRPr="00487428">
        <w:rPr>
          <w:rFonts w:ascii="Arial" w:hAnsi="Arial" w:cs="Arial"/>
          <w:lang w:val="ro-RO"/>
        </w:rPr>
        <w:t>iii</w:t>
      </w:r>
      <w:proofErr w:type="spellEnd"/>
      <w:r w:rsidRPr="00487428">
        <w:rPr>
          <w:rFonts w:ascii="Arial" w:hAnsi="Arial" w:cs="Arial"/>
          <w:lang w:val="ro-RO"/>
        </w:rPr>
        <w:t>) zonele montane şi forestiere</w:t>
      </w:r>
      <w:r w:rsidR="00FB7F2B" w:rsidRPr="00487428">
        <w:rPr>
          <w:rFonts w:ascii="Arial" w:hAnsi="Arial" w:cs="Arial"/>
          <w:lang w:val="ro-RO"/>
        </w:rPr>
        <w:t xml:space="preserve">: </w:t>
      </w:r>
      <w:r w:rsidR="00FB7F2B" w:rsidRPr="00487428">
        <w:rPr>
          <w:rFonts w:ascii="Arial" w:hAnsi="Arial" w:cs="Arial"/>
          <w:i/>
          <w:lang w:val="ro-RO"/>
        </w:rPr>
        <w:t>nu este cazul.</w:t>
      </w:r>
    </w:p>
    <w:p w:rsidR="00E4082E" w:rsidRPr="00487428" w:rsidRDefault="00E4082E" w:rsidP="00E4082E">
      <w:pPr>
        <w:autoSpaceDE w:val="0"/>
        <w:autoSpaceDN w:val="0"/>
        <w:adjustRightInd w:val="0"/>
        <w:spacing w:after="18" w:line="240" w:lineRule="auto"/>
        <w:rPr>
          <w:rFonts w:ascii="Arial" w:hAnsi="Arial" w:cs="Arial"/>
          <w:color w:val="000000"/>
          <w:lang w:val="ro-RO" w:eastAsia="ro-RO"/>
        </w:rPr>
      </w:pPr>
      <w:r w:rsidRPr="00487428">
        <w:rPr>
          <w:rFonts w:ascii="Arial" w:hAnsi="Arial" w:cs="Arial"/>
          <w:color w:val="000000"/>
          <w:lang w:val="ro-RO" w:eastAsia="ro-RO"/>
        </w:rPr>
        <w:t xml:space="preserve">  </w:t>
      </w:r>
      <w:proofErr w:type="spellStart"/>
      <w:r w:rsidRPr="00487428">
        <w:rPr>
          <w:rFonts w:ascii="Arial" w:hAnsi="Arial" w:cs="Arial"/>
          <w:color w:val="000000"/>
          <w:lang w:val="ro-RO" w:eastAsia="ro-RO"/>
        </w:rPr>
        <w:t>iv</w:t>
      </w:r>
      <w:proofErr w:type="spellEnd"/>
      <w:r w:rsidRPr="00487428">
        <w:rPr>
          <w:rFonts w:ascii="Arial" w:hAnsi="Arial" w:cs="Arial"/>
          <w:color w:val="000000"/>
          <w:lang w:val="ro-RO" w:eastAsia="ro-RO"/>
        </w:rPr>
        <w:t>) rezervaţii şi parcuri naturale</w:t>
      </w:r>
      <w:r w:rsidR="00FB7F2B" w:rsidRPr="00487428">
        <w:rPr>
          <w:rFonts w:ascii="Arial" w:hAnsi="Arial" w:cs="Arial"/>
          <w:color w:val="000000"/>
          <w:lang w:val="ro-RO" w:eastAsia="ro-RO"/>
        </w:rPr>
        <w:t xml:space="preserve">: </w:t>
      </w:r>
      <w:r w:rsidR="00FB7F2B" w:rsidRPr="00487428">
        <w:rPr>
          <w:rFonts w:ascii="Arial" w:hAnsi="Arial" w:cs="Arial"/>
          <w:i/>
          <w:color w:val="000000"/>
          <w:lang w:val="ro-RO" w:eastAsia="ro-RO"/>
        </w:rPr>
        <w:t>nu este cazul.</w:t>
      </w:r>
      <w:r w:rsidRPr="00487428">
        <w:rPr>
          <w:rFonts w:ascii="Arial" w:hAnsi="Arial" w:cs="Arial"/>
          <w:color w:val="000000"/>
          <w:lang w:val="ro-RO" w:eastAsia="ro-RO"/>
        </w:rPr>
        <w:t xml:space="preserve"> </w:t>
      </w:r>
    </w:p>
    <w:p w:rsidR="00E4082E" w:rsidRPr="00487428" w:rsidRDefault="00E4082E" w:rsidP="00E4082E">
      <w:pPr>
        <w:autoSpaceDE w:val="0"/>
        <w:autoSpaceDN w:val="0"/>
        <w:adjustRightInd w:val="0"/>
        <w:spacing w:after="0" w:line="240" w:lineRule="auto"/>
        <w:jc w:val="both"/>
        <w:rPr>
          <w:rFonts w:ascii="Arial" w:hAnsi="Arial" w:cs="Arial"/>
          <w:color w:val="000000"/>
          <w:lang w:val="ro-RO" w:eastAsia="ro-RO"/>
        </w:rPr>
      </w:pPr>
      <w:r w:rsidRPr="00487428">
        <w:rPr>
          <w:rFonts w:ascii="Arial" w:hAnsi="Arial" w:cs="Arial"/>
          <w:color w:val="000000"/>
          <w:lang w:val="ro-RO" w:eastAsia="ro-RO"/>
        </w:rPr>
        <w:t xml:space="preserve">  v) zone clasificat</w:t>
      </w:r>
      <w:r w:rsidR="00C91D4D" w:rsidRPr="00487428">
        <w:rPr>
          <w:rFonts w:ascii="Arial" w:hAnsi="Arial" w:cs="Arial"/>
          <w:color w:val="000000"/>
          <w:lang w:val="ro-RO" w:eastAsia="ro-RO"/>
        </w:rPr>
        <w:t>e sau protejate conform legislaț</w:t>
      </w:r>
      <w:r w:rsidRPr="00487428">
        <w:rPr>
          <w:rFonts w:ascii="Arial" w:hAnsi="Arial" w:cs="Arial"/>
          <w:color w:val="000000"/>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487428">
        <w:rPr>
          <w:rFonts w:ascii="Arial" w:hAnsi="Arial" w:cs="Arial"/>
          <w:color w:val="000000"/>
          <w:lang w:val="ro-RO" w:eastAsia="ro-RO"/>
        </w:rPr>
        <w:t xml:space="preserve"> </w:t>
      </w:r>
      <w:r w:rsidR="00C27784" w:rsidRPr="00487428">
        <w:rPr>
          <w:rFonts w:ascii="Arial" w:hAnsi="Arial" w:cs="Arial"/>
          <w:color w:val="000000"/>
          <w:lang w:val="ro-RO" w:eastAsia="ro-RO"/>
        </w:rPr>
        <w:t xml:space="preserve">amplasamentul proiectului se situează la </w:t>
      </w:r>
      <w:r w:rsidR="00C91D4D" w:rsidRPr="00487428">
        <w:rPr>
          <w:rFonts w:ascii="Arial" w:hAnsi="Arial" w:cs="Arial"/>
          <w:color w:val="000000"/>
          <w:lang w:val="ro-RO" w:eastAsia="ro-RO"/>
        </w:rPr>
        <w:t xml:space="preserve">cca. </w:t>
      </w:r>
      <w:r w:rsidR="00487428" w:rsidRPr="00487428">
        <w:rPr>
          <w:rFonts w:ascii="Arial" w:hAnsi="Arial" w:cs="Arial"/>
          <w:color w:val="000000"/>
          <w:lang w:val="ro-RO" w:eastAsia="ro-RO"/>
        </w:rPr>
        <w:t xml:space="preserve">0,5 </w:t>
      </w:r>
      <w:r w:rsidR="00C91D4D" w:rsidRPr="00487428">
        <w:rPr>
          <w:rFonts w:ascii="Arial" w:hAnsi="Arial" w:cs="Arial"/>
          <w:color w:val="000000"/>
          <w:lang w:val="ro-RO" w:eastAsia="ro-RO"/>
        </w:rPr>
        <w:t xml:space="preserve">km față de </w:t>
      </w:r>
      <w:r w:rsidR="00C27784" w:rsidRPr="00487428">
        <w:rPr>
          <w:rFonts w:ascii="Arial" w:hAnsi="Arial" w:cs="Arial"/>
          <w:color w:val="000000"/>
          <w:lang w:val="ro-RO" w:eastAsia="ro-RO"/>
        </w:rPr>
        <w:t>limita sitului Natura 2000 ROS</w:t>
      </w:r>
      <w:r w:rsidR="00C91D4D" w:rsidRPr="00487428">
        <w:rPr>
          <w:rFonts w:ascii="Arial" w:hAnsi="Arial" w:cs="Arial"/>
          <w:color w:val="000000"/>
          <w:lang w:val="ro-RO" w:eastAsia="ro-RO"/>
        </w:rPr>
        <w:t>PA</w:t>
      </w:r>
      <w:r w:rsidR="00C27784" w:rsidRPr="00487428">
        <w:rPr>
          <w:rFonts w:ascii="Arial" w:hAnsi="Arial" w:cs="Arial"/>
          <w:color w:val="000000"/>
          <w:lang w:val="ro-RO" w:eastAsia="ro-RO"/>
        </w:rPr>
        <w:t xml:space="preserve"> </w:t>
      </w:r>
      <w:r w:rsidR="000634DC" w:rsidRPr="00487428">
        <w:rPr>
          <w:rFonts w:ascii="Arial" w:hAnsi="Arial" w:cs="Arial"/>
          <w:color w:val="000000"/>
          <w:lang w:val="ro-RO" w:eastAsia="ro-RO"/>
        </w:rPr>
        <w:t>0</w:t>
      </w:r>
      <w:r w:rsidR="00C91D4D" w:rsidRPr="00487428">
        <w:rPr>
          <w:rFonts w:ascii="Arial" w:hAnsi="Arial" w:cs="Arial"/>
          <w:color w:val="000000"/>
          <w:lang w:val="ro-RO" w:eastAsia="ro-RO"/>
        </w:rPr>
        <w:t>0</w:t>
      </w:r>
      <w:r w:rsidR="002C5816" w:rsidRPr="00487428">
        <w:rPr>
          <w:rFonts w:ascii="Arial" w:hAnsi="Arial" w:cs="Arial"/>
          <w:color w:val="000000"/>
          <w:lang w:val="ro-RO" w:eastAsia="ro-RO"/>
        </w:rPr>
        <w:t>3</w:t>
      </w:r>
      <w:r w:rsidR="00AC0ED3" w:rsidRPr="00487428">
        <w:rPr>
          <w:rFonts w:ascii="Arial" w:hAnsi="Arial" w:cs="Arial"/>
          <w:color w:val="000000"/>
          <w:lang w:val="ro-RO" w:eastAsia="ro-RO"/>
        </w:rPr>
        <w:t>3</w:t>
      </w:r>
      <w:r w:rsidR="000634DC" w:rsidRPr="00487428">
        <w:rPr>
          <w:rFonts w:ascii="Arial" w:hAnsi="Arial" w:cs="Arial"/>
          <w:color w:val="000000"/>
          <w:lang w:val="ro-RO" w:eastAsia="ro-RO"/>
        </w:rPr>
        <w:t>-</w:t>
      </w:r>
      <w:r w:rsidR="00583E50" w:rsidRPr="00487428">
        <w:rPr>
          <w:rFonts w:ascii="Arial" w:hAnsi="Arial" w:cs="Arial"/>
          <w:i/>
          <w:color w:val="000000"/>
          <w:lang w:val="ro-RO" w:eastAsia="ro-RO"/>
        </w:rPr>
        <w:t>De</w:t>
      </w:r>
      <w:r w:rsidR="002C5816" w:rsidRPr="00487428">
        <w:rPr>
          <w:rFonts w:ascii="Arial" w:hAnsi="Arial" w:cs="Arial"/>
          <w:i/>
          <w:color w:val="000000"/>
          <w:lang w:val="ro-RO" w:eastAsia="ro-RO"/>
        </w:rPr>
        <w:t xml:space="preserve">presiunea și Munții </w:t>
      </w:r>
      <w:r w:rsidR="00AC0ED3" w:rsidRPr="00487428">
        <w:rPr>
          <w:rFonts w:ascii="Arial" w:hAnsi="Arial" w:cs="Arial"/>
          <w:i/>
          <w:color w:val="000000"/>
          <w:lang w:val="ro-RO" w:eastAsia="ro-RO"/>
        </w:rPr>
        <w:t>Giurgeului</w:t>
      </w:r>
      <w:r w:rsidR="00583E50" w:rsidRPr="00487428">
        <w:rPr>
          <w:rFonts w:ascii="Arial" w:hAnsi="Arial" w:cs="Arial"/>
          <w:i/>
          <w:color w:val="000000"/>
          <w:lang w:val="ro-RO" w:eastAsia="ro-RO"/>
        </w:rPr>
        <w:t>.</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vi) zonele în care au existat deja cazuri de nerespectare a stan</w:t>
      </w:r>
      <w:r w:rsidR="00787B81" w:rsidRPr="00487428">
        <w:rPr>
          <w:rFonts w:ascii="Arial" w:hAnsi="Arial" w:cs="Arial"/>
          <w:lang w:val="ro-RO"/>
        </w:rPr>
        <w:t xml:space="preserve">dardelor de calitate a mediului </w:t>
      </w:r>
      <w:r w:rsidRPr="00487428">
        <w:rPr>
          <w:rFonts w:ascii="Arial" w:hAnsi="Arial" w:cs="Arial"/>
          <w:lang w:val="ro-RO"/>
        </w:rPr>
        <w:t>prevăzute în dreptul Uniunii și relevante pentru proiect sau în care se consideră că există astfel de cazuri:</w:t>
      </w:r>
      <w:r w:rsidR="00787B81" w:rsidRPr="00487428">
        <w:rPr>
          <w:rFonts w:ascii="Arial" w:hAnsi="Arial" w:cs="Arial"/>
          <w:lang w:val="ro-RO"/>
        </w:rPr>
        <w:t xml:space="preserve"> </w:t>
      </w:r>
      <w:r w:rsidR="00787B81" w:rsidRPr="00487428">
        <w:rPr>
          <w:rFonts w:ascii="Arial" w:hAnsi="Arial" w:cs="Arial"/>
          <w:i/>
          <w:lang w:val="ro-RO"/>
        </w:rPr>
        <w:t>nu este cazul.</w:t>
      </w:r>
      <w:r w:rsidRPr="00487428">
        <w:rPr>
          <w:rFonts w:ascii="Arial" w:hAnsi="Arial" w:cs="Arial"/>
          <w:lang w:val="ro-RO"/>
        </w:rPr>
        <w:t xml:space="preserve"> </w:t>
      </w:r>
    </w:p>
    <w:p w:rsidR="00E4082E" w:rsidRPr="00487428" w:rsidRDefault="00E4082E" w:rsidP="00E4082E">
      <w:pPr>
        <w:autoSpaceDE w:val="0"/>
        <w:autoSpaceDN w:val="0"/>
        <w:adjustRightInd w:val="0"/>
        <w:spacing w:after="0" w:line="240" w:lineRule="auto"/>
        <w:jc w:val="both"/>
        <w:rPr>
          <w:rFonts w:ascii="Arial" w:hAnsi="Arial" w:cs="Arial"/>
          <w:i/>
          <w:lang w:val="ro-RO"/>
        </w:rPr>
      </w:pPr>
      <w:r w:rsidRPr="00487428">
        <w:rPr>
          <w:rFonts w:ascii="Arial" w:hAnsi="Arial" w:cs="Arial"/>
          <w:lang w:val="ro-RO"/>
        </w:rPr>
        <w:t xml:space="preserve">  vii) zonele cu o densitate mare a populației:</w:t>
      </w:r>
      <w:r w:rsidR="00787B81" w:rsidRPr="00487428">
        <w:rPr>
          <w:rFonts w:ascii="Arial" w:hAnsi="Arial" w:cs="Arial"/>
          <w:lang w:val="ro-RO"/>
        </w:rPr>
        <w:t xml:space="preserve"> </w:t>
      </w:r>
      <w:r w:rsidR="00787B81" w:rsidRPr="00487428">
        <w:rPr>
          <w:rFonts w:ascii="Arial" w:hAnsi="Arial" w:cs="Arial"/>
          <w:i/>
          <w:lang w:val="ro-RO"/>
        </w:rPr>
        <w:t>nu este cazul.</w:t>
      </w:r>
    </w:p>
    <w:p w:rsidR="00E4082E" w:rsidRPr="00487428" w:rsidRDefault="00E4082E" w:rsidP="00E4082E">
      <w:pPr>
        <w:autoSpaceDE w:val="0"/>
        <w:autoSpaceDN w:val="0"/>
        <w:adjustRightInd w:val="0"/>
        <w:spacing w:after="0" w:line="240" w:lineRule="auto"/>
        <w:jc w:val="both"/>
        <w:rPr>
          <w:rFonts w:ascii="Arial" w:hAnsi="Arial" w:cs="Arial"/>
          <w:i/>
          <w:lang w:val="ro-RO"/>
        </w:rPr>
      </w:pPr>
      <w:r w:rsidRPr="00487428">
        <w:rPr>
          <w:rFonts w:ascii="Arial" w:hAnsi="Arial" w:cs="Arial"/>
          <w:lang w:val="ro-RO"/>
        </w:rPr>
        <w:t xml:space="preserve">  viii) peisaje și situri importante din punct de vedere istoric, cultural sau arheologic: </w:t>
      </w:r>
      <w:r w:rsidR="00787B81" w:rsidRPr="00487428">
        <w:rPr>
          <w:rFonts w:ascii="Arial" w:hAnsi="Arial" w:cs="Arial"/>
          <w:i/>
          <w:lang w:val="ro-RO"/>
        </w:rPr>
        <w:t>nu este cazul.</w:t>
      </w:r>
    </w:p>
    <w:p w:rsidR="00E4082E" w:rsidRPr="004F5E2E" w:rsidRDefault="00E4082E" w:rsidP="00E4082E">
      <w:pPr>
        <w:autoSpaceDE w:val="0"/>
        <w:autoSpaceDN w:val="0"/>
        <w:adjustRightInd w:val="0"/>
        <w:spacing w:before="120" w:after="0" w:line="240" w:lineRule="auto"/>
        <w:jc w:val="both"/>
        <w:rPr>
          <w:rFonts w:ascii="Arial" w:hAnsi="Arial" w:cs="Arial"/>
          <w:b/>
          <w:sz w:val="24"/>
          <w:szCs w:val="24"/>
          <w:lang w:val="ro-RO"/>
        </w:rPr>
      </w:pPr>
      <w:r w:rsidRPr="004F5E2E">
        <w:rPr>
          <w:rFonts w:ascii="Arial" w:hAnsi="Arial" w:cs="Arial"/>
          <w:b/>
          <w:sz w:val="24"/>
          <w:szCs w:val="24"/>
          <w:lang w:val="ro-RO"/>
        </w:rPr>
        <w:t xml:space="preserve">3. Tipurile și caracteristicile impactului potenţial </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87428">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487428" w:rsidRDefault="00E4082E" w:rsidP="005032DF">
      <w:pPr>
        <w:pStyle w:val="BodyText"/>
        <w:ind w:right="-54"/>
        <w:rPr>
          <w:rFonts w:cs="Arial"/>
          <w:sz w:val="22"/>
          <w:szCs w:val="22"/>
          <w:lang w:val="ro-RO"/>
        </w:rPr>
      </w:pPr>
      <w:r w:rsidRPr="00487428">
        <w:rPr>
          <w:rFonts w:cs="Arial"/>
          <w:sz w:val="22"/>
          <w:szCs w:val="22"/>
          <w:lang w:val="ro-RO"/>
        </w:rPr>
        <w:t xml:space="preserve">  a) importanța și extinderea spațială a impactului (de exemplu, zona geografică și dimensiunea populației care poate fi afectată): </w:t>
      </w:r>
    </w:p>
    <w:p w:rsidR="005032DF" w:rsidRPr="00487428" w:rsidRDefault="002D5FF2" w:rsidP="005032DF">
      <w:pPr>
        <w:pStyle w:val="BodyText"/>
        <w:ind w:right="-54"/>
        <w:rPr>
          <w:rFonts w:cs="Arial"/>
          <w:i/>
          <w:sz w:val="22"/>
          <w:szCs w:val="22"/>
          <w:lang w:val="ro-RO"/>
        </w:rPr>
      </w:pPr>
      <w:r w:rsidRPr="00487428">
        <w:rPr>
          <w:rFonts w:cs="Arial"/>
          <w:i/>
          <w:sz w:val="22"/>
          <w:szCs w:val="22"/>
          <w:lang w:val="ro-RO"/>
        </w:rPr>
        <w:t>- aria geografică: Redusă</w:t>
      </w:r>
      <w:r w:rsidR="00C27784" w:rsidRPr="00487428">
        <w:rPr>
          <w:rFonts w:cs="Arial"/>
          <w:i/>
          <w:sz w:val="22"/>
          <w:szCs w:val="22"/>
          <w:lang w:val="ro-RO"/>
        </w:rPr>
        <w:t xml:space="preserve"> </w:t>
      </w:r>
      <w:r w:rsidR="00E14A90" w:rsidRPr="00487428">
        <w:rPr>
          <w:rFonts w:cs="Arial"/>
          <w:i/>
          <w:sz w:val="22"/>
          <w:szCs w:val="22"/>
          <w:lang w:val="ro-RO"/>
        </w:rPr>
        <w:t>o parte a intravilanul</w:t>
      </w:r>
      <w:r w:rsidR="00AC0ED3" w:rsidRPr="00487428">
        <w:rPr>
          <w:rFonts w:cs="Arial"/>
          <w:i/>
          <w:sz w:val="22"/>
          <w:szCs w:val="22"/>
          <w:lang w:val="ro-RO"/>
        </w:rPr>
        <w:t>ui</w:t>
      </w:r>
      <w:r w:rsidR="00E14A90" w:rsidRPr="00487428">
        <w:rPr>
          <w:rFonts w:cs="Arial"/>
          <w:i/>
          <w:sz w:val="22"/>
          <w:szCs w:val="22"/>
          <w:lang w:val="ro-RO"/>
        </w:rPr>
        <w:t xml:space="preserve"> </w:t>
      </w:r>
      <w:r w:rsidR="00C27784" w:rsidRPr="00487428">
        <w:rPr>
          <w:rFonts w:cs="Arial"/>
          <w:i/>
          <w:sz w:val="22"/>
          <w:szCs w:val="22"/>
          <w:lang w:val="ro-RO"/>
        </w:rPr>
        <w:t xml:space="preserve">comunei </w:t>
      </w:r>
      <w:r w:rsidR="00487428" w:rsidRPr="00487428">
        <w:rPr>
          <w:rFonts w:cs="Arial"/>
          <w:i/>
          <w:sz w:val="22"/>
          <w:szCs w:val="22"/>
          <w:lang w:val="ro-RO"/>
        </w:rPr>
        <w:t>Ditrău</w:t>
      </w:r>
    </w:p>
    <w:p w:rsidR="00E4082E" w:rsidRPr="00487428" w:rsidRDefault="005032DF" w:rsidP="005032DF">
      <w:pPr>
        <w:pStyle w:val="BodyText"/>
        <w:ind w:right="-54"/>
        <w:rPr>
          <w:rFonts w:cs="Arial"/>
          <w:i/>
          <w:sz w:val="22"/>
          <w:szCs w:val="22"/>
          <w:lang w:val="ro-RO"/>
        </w:rPr>
      </w:pPr>
      <w:r w:rsidRPr="00487428">
        <w:rPr>
          <w:rFonts w:cs="Arial"/>
          <w:i/>
          <w:sz w:val="22"/>
          <w:szCs w:val="22"/>
          <w:lang w:val="ro-RO"/>
        </w:rPr>
        <w:t>- numărul persoanelor afectate: prin realizarea proiectului nu vor fi persoane afectate negativ.</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b) natura impactului:</w:t>
      </w:r>
      <w:r w:rsidR="00B94819" w:rsidRPr="00487428">
        <w:rPr>
          <w:rFonts w:ascii="Arial" w:hAnsi="Arial" w:cs="Arial"/>
          <w:lang w:val="ro-RO"/>
        </w:rPr>
        <w:t xml:space="preserve"> </w:t>
      </w:r>
      <w:r w:rsidR="00D5560D" w:rsidRPr="00487428">
        <w:rPr>
          <w:rFonts w:ascii="Arial" w:hAnsi="Arial" w:cs="Arial"/>
          <w:i/>
          <w:lang w:val="ro-RO"/>
        </w:rPr>
        <w:t>impact pozitiv minor</w:t>
      </w:r>
      <w:r w:rsidR="005032DF" w:rsidRPr="00487428">
        <w:rPr>
          <w:rFonts w:ascii="Arial" w:hAnsi="Arial" w:cs="Arial"/>
          <w:lang w:val="ro-RO"/>
        </w:rPr>
        <w:t>.</w:t>
      </w:r>
    </w:p>
    <w:p w:rsidR="00E4082E" w:rsidRPr="00487428" w:rsidRDefault="00E4082E" w:rsidP="00E4082E">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c) natura </w:t>
      </w:r>
      <w:proofErr w:type="spellStart"/>
      <w:r w:rsidRPr="00487428">
        <w:rPr>
          <w:rFonts w:ascii="Arial" w:hAnsi="Arial" w:cs="Arial"/>
          <w:lang w:val="ro-RO"/>
        </w:rPr>
        <w:t>transfrontieră</w:t>
      </w:r>
      <w:proofErr w:type="spellEnd"/>
      <w:r w:rsidRPr="00487428">
        <w:rPr>
          <w:rFonts w:ascii="Arial" w:hAnsi="Arial" w:cs="Arial"/>
          <w:lang w:val="ro-RO"/>
        </w:rPr>
        <w:t xml:space="preserve"> a impactului:</w:t>
      </w:r>
      <w:r w:rsidR="005032DF" w:rsidRPr="00487428">
        <w:rPr>
          <w:rFonts w:ascii="Arial" w:hAnsi="Arial" w:cs="Arial"/>
          <w:lang w:val="ro-RO"/>
        </w:rPr>
        <w:t xml:space="preserve"> </w:t>
      </w:r>
      <w:r w:rsidR="005032DF" w:rsidRPr="00487428">
        <w:rPr>
          <w:rFonts w:ascii="Arial" w:hAnsi="Arial" w:cs="Arial"/>
          <w:i/>
          <w:lang w:val="ro-RO"/>
        </w:rPr>
        <w:t>nu este cazul.</w:t>
      </w:r>
    </w:p>
    <w:p w:rsidR="00962CAF" w:rsidRPr="00487428" w:rsidRDefault="00E4082E" w:rsidP="00962CAF">
      <w:pPr>
        <w:pStyle w:val="Default"/>
        <w:rPr>
          <w:rFonts w:eastAsiaTheme="minorHAnsi"/>
          <w:sz w:val="22"/>
          <w:szCs w:val="22"/>
          <w:lang w:val="ro-RO"/>
        </w:rPr>
      </w:pPr>
      <w:r w:rsidRPr="00487428">
        <w:rPr>
          <w:sz w:val="22"/>
          <w:szCs w:val="22"/>
          <w:lang w:val="ro-RO"/>
        </w:rPr>
        <w:t xml:space="preserve">  d) intensitatea și complexitatea impactului:</w:t>
      </w:r>
      <w:r w:rsidR="005032DF" w:rsidRPr="00487428">
        <w:rPr>
          <w:i/>
          <w:sz w:val="22"/>
          <w:szCs w:val="22"/>
          <w:lang w:val="ro-RO"/>
        </w:rPr>
        <w:t xml:space="preserve"> </w:t>
      </w:r>
      <w:proofErr w:type="spellStart"/>
      <w:r w:rsidR="005032DF" w:rsidRPr="00487428">
        <w:rPr>
          <w:i/>
          <w:sz w:val="22"/>
          <w:szCs w:val="22"/>
          <w:lang w:val="ro-RO"/>
        </w:rPr>
        <w:t>-</w:t>
      </w:r>
      <w:r w:rsidR="00962CAF" w:rsidRPr="00487428">
        <w:rPr>
          <w:rFonts w:eastAsiaTheme="minorHAnsi"/>
          <w:sz w:val="22"/>
          <w:szCs w:val="22"/>
          <w:lang w:val="ro-RO"/>
        </w:rPr>
        <w:t>Se</w:t>
      </w:r>
      <w:proofErr w:type="spellEnd"/>
      <w:r w:rsidR="00962CAF" w:rsidRPr="00487428">
        <w:rPr>
          <w:rFonts w:eastAsiaTheme="minorHAnsi"/>
          <w:sz w:val="22"/>
          <w:szCs w:val="22"/>
          <w:lang w:val="ro-RO"/>
        </w:rPr>
        <w:t xml:space="preserve"> </w:t>
      </w:r>
      <w:proofErr w:type="spellStart"/>
      <w:r w:rsidR="00962CAF" w:rsidRPr="00487428">
        <w:rPr>
          <w:rFonts w:eastAsiaTheme="minorHAnsi"/>
          <w:sz w:val="22"/>
          <w:szCs w:val="22"/>
          <w:lang w:val="ro-RO"/>
        </w:rPr>
        <w:t>apreciaza</w:t>
      </w:r>
      <w:proofErr w:type="spellEnd"/>
      <w:r w:rsidR="00962CAF" w:rsidRPr="00487428">
        <w:rPr>
          <w:rFonts w:eastAsiaTheme="minorHAnsi"/>
          <w:sz w:val="22"/>
          <w:szCs w:val="22"/>
          <w:lang w:val="ro-RO"/>
        </w:rPr>
        <w:t xml:space="preserve"> ca proiectul va avea impact nesemnificativ, în zona şi pe perioada în care se vor executa lucrări. Impactul global prognozat va fi pozitiv. </w:t>
      </w:r>
    </w:p>
    <w:p w:rsidR="00E4082E" w:rsidRPr="00487428" w:rsidRDefault="00E4082E" w:rsidP="002D5FF2">
      <w:pPr>
        <w:pStyle w:val="Default"/>
        <w:rPr>
          <w:rFonts w:eastAsiaTheme="minorHAnsi"/>
          <w:sz w:val="22"/>
          <w:szCs w:val="22"/>
          <w:lang w:val="ro-RO"/>
        </w:rPr>
      </w:pPr>
      <w:r w:rsidRPr="00487428">
        <w:rPr>
          <w:sz w:val="22"/>
          <w:szCs w:val="22"/>
          <w:lang w:val="ro-RO"/>
        </w:rPr>
        <w:t xml:space="preserve">  e) probabilitatea impactului:</w:t>
      </w:r>
      <w:r w:rsidRPr="00487428">
        <w:rPr>
          <w:i/>
          <w:sz w:val="22"/>
          <w:szCs w:val="22"/>
          <w:lang w:val="ro-RO"/>
        </w:rPr>
        <w:t xml:space="preserve"> </w:t>
      </w:r>
      <w:r w:rsidR="002D5FF2" w:rsidRPr="00487428">
        <w:rPr>
          <w:i/>
          <w:sz w:val="22"/>
          <w:szCs w:val="22"/>
          <w:lang w:val="ro-RO"/>
        </w:rPr>
        <w:t xml:space="preserve"> </w:t>
      </w:r>
      <w:r w:rsidR="002D5FF2" w:rsidRPr="00487428">
        <w:rPr>
          <w:rFonts w:eastAsiaTheme="minorHAnsi"/>
          <w:sz w:val="22"/>
          <w:szCs w:val="22"/>
          <w:lang w:val="ro-RO"/>
        </w:rPr>
        <w:t>nu se estimeaz</w:t>
      </w:r>
      <w:r w:rsidR="00962CAF" w:rsidRPr="00487428">
        <w:rPr>
          <w:rFonts w:eastAsiaTheme="minorHAnsi"/>
          <w:sz w:val="22"/>
          <w:szCs w:val="22"/>
          <w:lang w:val="ro-RO"/>
        </w:rPr>
        <w:t>ă</w:t>
      </w:r>
      <w:r w:rsidR="002D5FF2" w:rsidRPr="00487428">
        <w:rPr>
          <w:rFonts w:eastAsiaTheme="minorHAnsi"/>
          <w:sz w:val="22"/>
          <w:szCs w:val="22"/>
          <w:lang w:val="ro-RO"/>
        </w:rPr>
        <w:t xml:space="preserve"> un impact negativ semnificativ.</w:t>
      </w:r>
    </w:p>
    <w:p w:rsidR="00962CAF" w:rsidRPr="00487428" w:rsidRDefault="00E4082E" w:rsidP="00962CAF">
      <w:pPr>
        <w:pStyle w:val="Default"/>
        <w:rPr>
          <w:rFonts w:eastAsiaTheme="minorHAnsi"/>
          <w:sz w:val="22"/>
          <w:szCs w:val="22"/>
          <w:lang w:val="ro-RO"/>
        </w:rPr>
      </w:pPr>
      <w:r w:rsidRPr="00487428">
        <w:rPr>
          <w:sz w:val="22"/>
          <w:szCs w:val="22"/>
          <w:lang w:val="ro-RO"/>
        </w:rPr>
        <w:t xml:space="preserve">  f) debutul, durata, frecvența și reversibilitatea preconizate ale impactului:</w:t>
      </w:r>
      <w:r w:rsidR="005032DF" w:rsidRPr="00487428">
        <w:rPr>
          <w:sz w:val="22"/>
          <w:szCs w:val="22"/>
          <w:lang w:val="ro-RO"/>
        </w:rPr>
        <w:t xml:space="preserve"> </w:t>
      </w:r>
      <w:r w:rsidR="00962CAF" w:rsidRPr="00487428">
        <w:rPr>
          <w:rFonts w:eastAsiaTheme="minorHAnsi"/>
          <w:sz w:val="22"/>
          <w:szCs w:val="22"/>
          <w:lang w:val="ro-RO"/>
        </w:rPr>
        <w:t xml:space="preserve">Impactul va fi temporar pentru perioada lucrărilor de execuţie. Pentru perioada de exploatare impactul nu va fi semnificativ. Atât pentru perioada de lucrări de construcţie, cât şi pentru perioada de exploatare sunt propuse, pentru fiecare aspect de mediu în parte, măsuri de prevenire şi reducere a impactului asupra mediului. </w:t>
      </w:r>
    </w:p>
    <w:p w:rsidR="00E4082E" w:rsidRPr="00487428" w:rsidRDefault="00E4082E" w:rsidP="00962CAF">
      <w:pPr>
        <w:pStyle w:val="BodyText"/>
        <w:ind w:right="-54"/>
        <w:rPr>
          <w:rFonts w:cs="Arial"/>
          <w:sz w:val="22"/>
          <w:szCs w:val="22"/>
          <w:lang w:val="ro-RO"/>
        </w:rPr>
      </w:pPr>
      <w:r w:rsidRPr="00487428">
        <w:rPr>
          <w:rFonts w:cs="Arial"/>
          <w:sz w:val="22"/>
          <w:szCs w:val="22"/>
          <w:lang w:val="ro-RO"/>
        </w:rPr>
        <w:t xml:space="preserve">  g) cumularea impactului cu impactul altor proiecte existente și/sau aprobate: </w:t>
      </w:r>
      <w:r w:rsidR="00942DBD" w:rsidRPr="00487428">
        <w:rPr>
          <w:rFonts w:cs="Arial"/>
          <w:i/>
          <w:sz w:val="22"/>
          <w:szCs w:val="22"/>
          <w:lang w:val="ro-RO"/>
        </w:rPr>
        <w:t>nu este cazul</w:t>
      </w:r>
      <w:r w:rsidR="00942DBD" w:rsidRPr="00487428">
        <w:rPr>
          <w:rFonts w:cs="Arial"/>
          <w:sz w:val="22"/>
          <w:szCs w:val="22"/>
          <w:lang w:val="ro-RO"/>
        </w:rPr>
        <w:t>.</w:t>
      </w:r>
    </w:p>
    <w:p w:rsidR="005E32DF" w:rsidRPr="00487428" w:rsidRDefault="00E4082E" w:rsidP="00962CAF">
      <w:pPr>
        <w:pStyle w:val="Default"/>
        <w:rPr>
          <w:rFonts w:eastAsiaTheme="minorHAnsi"/>
          <w:sz w:val="22"/>
          <w:szCs w:val="22"/>
          <w:lang w:val="ro-RO"/>
        </w:rPr>
      </w:pPr>
      <w:r w:rsidRPr="00487428">
        <w:rPr>
          <w:sz w:val="22"/>
          <w:szCs w:val="22"/>
          <w:lang w:val="ro-RO"/>
        </w:rPr>
        <w:t xml:space="preserve">  h) posibilitatea de reducere efectivă a impactului:</w:t>
      </w:r>
      <w:r w:rsidR="00942DBD" w:rsidRPr="00487428">
        <w:rPr>
          <w:sz w:val="22"/>
          <w:szCs w:val="22"/>
          <w:lang w:val="ro-RO"/>
        </w:rPr>
        <w:t xml:space="preserve"> </w:t>
      </w:r>
      <w:r w:rsidR="00962CAF" w:rsidRPr="00487428">
        <w:rPr>
          <w:rFonts w:eastAsiaTheme="minorHAnsi"/>
          <w:sz w:val="22"/>
          <w:szCs w:val="22"/>
          <w:lang w:val="ro-RO"/>
        </w:rPr>
        <w:t xml:space="preserve">Proiectul nu va avea impact semnificativ asupra mediului, atât pe perioada în care se vor executa lucrările cât şi pe perioada de exploatare a clădirii. Pentru fiecare aspect de mediu sunt propuse măsuri de prevenire şi reducere a impactului atât pe </w:t>
      </w:r>
      <w:proofErr w:type="spellStart"/>
      <w:r w:rsidR="00962CAF" w:rsidRPr="00487428">
        <w:rPr>
          <w:rFonts w:eastAsiaTheme="minorHAnsi"/>
          <w:sz w:val="22"/>
          <w:szCs w:val="22"/>
          <w:lang w:val="ro-RO"/>
        </w:rPr>
        <w:t>perioda</w:t>
      </w:r>
      <w:proofErr w:type="spellEnd"/>
      <w:r w:rsidR="00962CAF" w:rsidRPr="00487428">
        <w:rPr>
          <w:rFonts w:eastAsiaTheme="minorHAnsi"/>
          <w:sz w:val="22"/>
          <w:szCs w:val="22"/>
          <w:lang w:val="ro-RO"/>
        </w:rPr>
        <w:t xml:space="preserve"> lucrărilor de construcţie, c</w:t>
      </w:r>
      <w:r w:rsidR="004B06D4" w:rsidRPr="00487428">
        <w:rPr>
          <w:rFonts w:eastAsiaTheme="minorHAnsi"/>
          <w:sz w:val="22"/>
          <w:szCs w:val="22"/>
          <w:lang w:val="ro-RO"/>
        </w:rPr>
        <w:t>ât şi pe perioada de exploatare.</w:t>
      </w:r>
    </w:p>
    <w:p w:rsidR="00E4082E" w:rsidRPr="004F5E2E" w:rsidRDefault="00E4082E" w:rsidP="00E4082E">
      <w:pPr>
        <w:autoSpaceDE w:val="0"/>
        <w:autoSpaceDN w:val="0"/>
        <w:adjustRightInd w:val="0"/>
        <w:spacing w:after="0" w:line="240" w:lineRule="auto"/>
        <w:jc w:val="both"/>
        <w:rPr>
          <w:rFonts w:ascii="Arial" w:hAnsi="Arial" w:cs="Arial"/>
          <w:b/>
          <w:sz w:val="24"/>
          <w:szCs w:val="24"/>
          <w:lang w:val="ro-RO"/>
        </w:rPr>
      </w:pPr>
      <w:r w:rsidRPr="004F5E2E">
        <w:rPr>
          <w:rFonts w:ascii="Arial" w:hAnsi="Arial" w:cs="Arial"/>
          <w:b/>
          <w:sz w:val="24"/>
          <w:szCs w:val="24"/>
          <w:lang w:val="ro-RO"/>
        </w:rPr>
        <w:t xml:space="preserve">  II. Motivele care au stat la baza luării deciziei etapei de încadrare în procedura de evaluare adecvată sunt următoarele:</w:t>
      </w:r>
    </w:p>
    <w:p w:rsidR="00E4082E" w:rsidRPr="00487428" w:rsidRDefault="00E4082E" w:rsidP="00CF3366">
      <w:pPr>
        <w:autoSpaceDE w:val="0"/>
        <w:autoSpaceDN w:val="0"/>
        <w:adjustRightInd w:val="0"/>
        <w:spacing w:after="0" w:line="240" w:lineRule="auto"/>
        <w:jc w:val="both"/>
        <w:rPr>
          <w:rFonts w:ascii="Arial" w:hAnsi="Arial" w:cs="Arial"/>
          <w:lang w:val="ro-RO"/>
        </w:rPr>
      </w:pPr>
      <w:r w:rsidRPr="00487428">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40460F" w:rsidRPr="004F5E2E" w:rsidRDefault="0040460F" w:rsidP="0040460F">
      <w:pPr>
        <w:autoSpaceDE w:val="0"/>
        <w:autoSpaceDN w:val="0"/>
        <w:adjustRightInd w:val="0"/>
        <w:spacing w:after="0" w:line="240" w:lineRule="auto"/>
        <w:rPr>
          <w:rFonts w:ascii="Arial" w:hAnsi="Arial" w:cs="Arial"/>
          <w:b/>
          <w:sz w:val="24"/>
          <w:szCs w:val="24"/>
          <w:lang w:val="ro-RO"/>
        </w:rPr>
      </w:pPr>
      <w:r w:rsidRPr="004F5E2E">
        <w:rPr>
          <w:rFonts w:ascii="Arial" w:hAnsi="Arial" w:cs="Arial"/>
          <w:b/>
          <w:sz w:val="24"/>
          <w:szCs w:val="24"/>
          <w:lang w:val="ro-RO"/>
        </w:rPr>
        <w:t xml:space="preserve">  III. Motivele pe baza cărora s-a stabilit că nu este necesară efectuarea evaluării impactului asupra corpurilor de apă:</w:t>
      </w:r>
    </w:p>
    <w:p w:rsidR="005E32DF" w:rsidRPr="00216C71" w:rsidRDefault="0040460F" w:rsidP="004B06D4">
      <w:pPr>
        <w:autoSpaceDE w:val="0"/>
        <w:autoSpaceDN w:val="0"/>
        <w:adjustRightInd w:val="0"/>
        <w:spacing w:after="0" w:line="240" w:lineRule="auto"/>
        <w:rPr>
          <w:rFonts w:ascii="Arial" w:hAnsi="Arial" w:cs="Arial"/>
          <w:lang w:val="ro-RO"/>
        </w:rPr>
      </w:pPr>
      <w:r w:rsidRPr="00216C71">
        <w:rPr>
          <w:rFonts w:ascii="Arial" w:hAnsi="Arial" w:cs="Arial"/>
          <w:lang w:val="ro-RO"/>
        </w:rPr>
        <w:lastRenderedPageBreak/>
        <w:t xml:space="preserve">- Titularul proiectului deține Avizul de gospodărire a apelor nr. </w:t>
      </w:r>
      <w:r w:rsidR="00216C71">
        <w:rPr>
          <w:rFonts w:ascii="Arial" w:hAnsi="Arial" w:cs="Arial"/>
          <w:lang w:val="ro-RO"/>
        </w:rPr>
        <w:t>81 din 20</w:t>
      </w:r>
      <w:r w:rsidRPr="00216C71">
        <w:rPr>
          <w:rFonts w:ascii="Arial" w:hAnsi="Arial" w:cs="Arial"/>
          <w:lang w:val="ro-RO"/>
        </w:rPr>
        <w:t>.0</w:t>
      </w:r>
      <w:r w:rsidR="00216C71">
        <w:rPr>
          <w:rFonts w:ascii="Arial" w:hAnsi="Arial" w:cs="Arial"/>
          <w:lang w:val="ro-RO"/>
        </w:rPr>
        <w:t>8</w:t>
      </w:r>
      <w:r w:rsidR="00592FC3" w:rsidRPr="00216C71">
        <w:rPr>
          <w:rFonts w:ascii="Arial" w:hAnsi="Arial" w:cs="Arial"/>
          <w:lang w:val="ro-RO"/>
        </w:rPr>
        <w:t>.2019 emis</w:t>
      </w:r>
      <w:r w:rsidRPr="00216C71">
        <w:rPr>
          <w:rFonts w:ascii="Arial" w:hAnsi="Arial" w:cs="Arial"/>
          <w:lang w:val="ro-RO"/>
        </w:rPr>
        <w:t xml:space="preserve"> de ABA Mureş</w:t>
      </w:r>
      <w:r w:rsidR="00592FC3" w:rsidRPr="00216C71">
        <w:rPr>
          <w:rFonts w:ascii="Arial" w:hAnsi="Arial" w:cs="Arial"/>
          <w:lang w:val="ro-RO"/>
        </w:rPr>
        <w:t xml:space="preserve"> - Sistemul de Gospodărire a Apelor Mureș</w:t>
      </w:r>
    </w:p>
    <w:p w:rsidR="00435CED" w:rsidRPr="004F5E2E" w:rsidRDefault="00435CED" w:rsidP="00A549DF">
      <w:pPr>
        <w:autoSpaceDE w:val="0"/>
        <w:autoSpaceDN w:val="0"/>
        <w:adjustRightInd w:val="0"/>
        <w:spacing w:after="0" w:line="240" w:lineRule="auto"/>
        <w:jc w:val="both"/>
        <w:rPr>
          <w:rFonts w:ascii="Arial" w:hAnsi="Arial" w:cs="Arial"/>
          <w:b/>
          <w:sz w:val="24"/>
          <w:szCs w:val="24"/>
          <w:lang w:val="ro-RO"/>
        </w:rPr>
      </w:pPr>
      <w:r w:rsidRPr="004F5E2E">
        <w:rPr>
          <w:rFonts w:ascii="Arial" w:hAnsi="Arial" w:cs="Arial"/>
          <w:b/>
          <w:sz w:val="24"/>
          <w:szCs w:val="24"/>
          <w:lang w:val="ro-RO"/>
        </w:rPr>
        <w:t>Condiţiile de realizare a proiectului:</w:t>
      </w:r>
    </w:p>
    <w:p w:rsidR="00147929" w:rsidRPr="00487428" w:rsidRDefault="00147929" w:rsidP="007E4C54">
      <w:pPr>
        <w:pStyle w:val="BodyText"/>
        <w:numPr>
          <w:ilvl w:val="0"/>
          <w:numId w:val="25"/>
        </w:numPr>
        <w:ind w:right="-54"/>
        <w:jc w:val="both"/>
        <w:rPr>
          <w:rFonts w:cs="Arial"/>
          <w:sz w:val="22"/>
          <w:szCs w:val="22"/>
          <w:lang w:val="ro-RO"/>
        </w:rPr>
      </w:pPr>
      <w:r w:rsidRPr="00487428">
        <w:rPr>
          <w:rFonts w:cs="Arial"/>
          <w:sz w:val="22"/>
          <w:szCs w:val="22"/>
          <w:lang w:val="ro-RO"/>
        </w:rPr>
        <w:t>Respectarea prevederilor Avizul</w:t>
      </w:r>
      <w:r w:rsidR="00C27784" w:rsidRPr="00487428">
        <w:rPr>
          <w:rFonts w:cs="Arial"/>
          <w:sz w:val="22"/>
          <w:szCs w:val="22"/>
          <w:lang w:val="ro-RO"/>
        </w:rPr>
        <w:t xml:space="preserve">ui de gospodărire a apelor nr. </w:t>
      </w:r>
      <w:r w:rsidR="00487428" w:rsidRPr="00487428">
        <w:rPr>
          <w:rFonts w:cs="Arial"/>
          <w:sz w:val="22"/>
          <w:szCs w:val="22"/>
          <w:lang w:val="ro-RO"/>
        </w:rPr>
        <w:t>81</w:t>
      </w:r>
      <w:r w:rsidRPr="00487428">
        <w:rPr>
          <w:rFonts w:cs="Arial"/>
          <w:sz w:val="22"/>
          <w:szCs w:val="22"/>
          <w:lang w:val="ro-RO"/>
        </w:rPr>
        <w:t xml:space="preserve"> din </w:t>
      </w:r>
      <w:r w:rsidR="00487428" w:rsidRPr="00487428">
        <w:rPr>
          <w:rFonts w:cs="Arial"/>
          <w:sz w:val="22"/>
          <w:szCs w:val="22"/>
          <w:lang w:val="ro-RO"/>
        </w:rPr>
        <w:t>20</w:t>
      </w:r>
      <w:r w:rsidR="00C27784" w:rsidRPr="00487428">
        <w:rPr>
          <w:rFonts w:cs="Arial"/>
          <w:sz w:val="22"/>
          <w:szCs w:val="22"/>
          <w:lang w:val="ro-RO"/>
        </w:rPr>
        <w:t>.0</w:t>
      </w:r>
      <w:r w:rsidR="00487428" w:rsidRPr="00487428">
        <w:rPr>
          <w:rFonts w:cs="Arial"/>
          <w:sz w:val="22"/>
          <w:szCs w:val="22"/>
          <w:lang w:val="ro-RO"/>
        </w:rPr>
        <w:t>8</w:t>
      </w:r>
      <w:r w:rsidR="00C27784" w:rsidRPr="00487428">
        <w:rPr>
          <w:rFonts w:cs="Arial"/>
          <w:sz w:val="22"/>
          <w:szCs w:val="22"/>
          <w:lang w:val="ro-RO"/>
        </w:rPr>
        <w:t>.2019</w:t>
      </w:r>
      <w:r w:rsidRPr="00487428">
        <w:rPr>
          <w:rFonts w:cs="Arial"/>
          <w:sz w:val="22"/>
          <w:szCs w:val="22"/>
          <w:lang w:val="ro-RO"/>
        </w:rPr>
        <w:t xml:space="preserve"> emis de ABA </w:t>
      </w:r>
      <w:r w:rsidR="0081432F" w:rsidRPr="00487428">
        <w:rPr>
          <w:rFonts w:cs="Arial"/>
          <w:sz w:val="22"/>
          <w:szCs w:val="22"/>
          <w:lang w:val="ro-RO"/>
        </w:rPr>
        <w:t>Mureș</w:t>
      </w:r>
      <w:r w:rsidR="00592FC3" w:rsidRPr="00487428">
        <w:rPr>
          <w:rFonts w:cs="Arial"/>
          <w:sz w:val="22"/>
          <w:szCs w:val="22"/>
          <w:lang w:val="ro-RO"/>
        </w:rPr>
        <w:t xml:space="preserve"> - Sistemul de Gospodărire a Apelor Mureș</w:t>
      </w:r>
      <w:r w:rsidR="00C27784" w:rsidRPr="00487428">
        <w:rPr>
          <w:rFonts w:cs="Arial"/>
          <w:sz w:val="22"/>
          <w:szCs w:val="22"/>
          <w:lang w:val="ro-RO"/>
        </w:rPr>
        <w:t xml:space="preserve">, </w:t>
      </w:r>
    </w:p>
    <w:p w:rsidR="00A16DF7" w:rsidRPr="00487428" w:rsidRDefault="00A16DF7" w:rsidP="007E4C54">
      <w:pPr>
        <w:pStyle w:val="BodyText"/>
        <w:numPr>
          <w:ilvl w:val="0"/>
          <w:numId w:val="25"/>
        </w:numPr>
        <w:ind w:right="-54"/>
        <w:jc w:val="both"/>
        <w:rPr>
          <w:rFonts w:cs="Arial"/>
          <w:sz w:val="22"/>
          <w:szCs w:val="22"/>
          <w:lang w:val="ro-RO"/>
        </w:rPr>
      </w:pPr>
      <w:r w:rsidRPr="00487428">
        <w:rPr>
          <w:rFonts w:cs="Arial"/>
          <w:sz w:val="22"/>
          <w:szCs w:val="22"/>
          <w:lang w:val="ro-RO"/>
        </w:rPr>
        <w:t>Gestionarea deşeurilor rezultate în timpul realizării investiţiei, respectiv după punerea în funcţiune a investiţiei propuse cu respectarea prevederilor Legii nr. 211/2011 privind regimul deşeurilor</w:t>
      </w:r>
    </w:p>
    <w:p w:rsidR="00A16DF7" w:rsidRPr="00487428" w:rsidRDefault="00A16DF7" w:rsidP="007E4C54">
      <w:pPr>
        <w:pStyle w:val="BodyText"/>
        <w:numPr>
          <w:ilvl w:val="0"/>
          <w:numId w:val="25"/>
        </w:numPr>
        <w:ind w:right="-54"/>
        <w:jc w:val="both"/>
        <w:rPr>
          <w:rFonts w:cs="Arial"/>
          <w:sz w:val="22"/>
          <w:szCs w:val="22"/>
          <w:lang w:val="ro-RO"/>
        </w:rPr>
      </w:pPr>
      <w:r w:rsidRPr="00487428">
        <w:rPr>
          <w:rFonts w:cs="Arial"/>
          <w:sz w:val="22"/>
          <w:szCs w:val="22"/>
          <w:lang w:val="ro-RO"/>
        </w:rPr>
        <w:t>Este interzisă afectarea terenurilor în afara amplasamentelor autorizate pentru realizarea lucrărilor de investiţii, prin:</w:t>
      </w:r>
    </w:p>
    <w:p w:rsidR="00A16DF7" w:rsidRPr="00487428" w:rsidRDefault="00A16DF7" w:rsidP="007E4C54">
      <w:pPr>
        <w:pStyle w:val="BodyText"/>
        <w:numPr>
          <w:ilvl w:val="0"/>
          <w:numId w:val="26"/>
        </w:numPr>
        <w:autoSpaceDE/>
        <w:autoSpaceDN/>
        <w:adjustRightInd/>
        <w:ind w:left="1769" w:right="-1" w:hanging="709"/>
        <w:jc w:val="both"/>
        <w:rPr>
          <w:rFonts w:cs="Arial"/>
          <w:sz w:val="22"/>
          <w:szCs w:val="22"/>
          <w:lang w:val="ro-RO"/>
        </w:rPr>
      </w:pPr>
      <w:r w:rsidRPr="00487428">
        <w:rPr>
          <w:rFonts w:cs="Arial"/>
          <w:sz w:val="22"/>
          <w:szCs w:val="22"/>
          <w:lang w:val="ro-RO"/>
        </w:rPr>
        <w:t>abandonarea, înlăturarea sau eliminarea deşeurilor în locuri neautorizate;</w:t>
      </w:r>
    </w:p>
    <w:p w:rsidR="00A16DF7" w:rsidRPr="00487428" w:rsidRDefault="00A16DF7" w:rsidP="007E4C54">
      <w:pPr>
        <w:pStyle w:val="BodyText"/>
        <w:numPr>
          <w:ilvl w:val="0"/>
          <w:numId w:val="26"/>
        </w:numPr>
        <w:autoSpaceDE/>
        <w:autoSpaceDN/>
        <w:adjustRightInd/>
        <w:ind w:left="1769" w:right="-1" w:hanging="709"/>
        <w:jc w:val="both"/>
        <w:rPr>
          <w:rFonts w:cs="Arial"/>
          <w:sz w:val="22"/>
          <w:szCs w:val="22"/>
          <w:lang w:val="ro-RO"/>
        </w:rPr>
      </w:pPr>
      <w:r w:rsidRPr="00487428">
        <w:rPr>
          <w:rFonts w:cs="Arial"/>
          <w:sz w:val="22"/>
          <w:szCs w:val="22"/>
          <w:lang w:val="ro-RO"/>
        </w:rPr>
        <w:t>staţionarea mijloacelor de transport în afara terenurilor desemnate în acest scop</w:t>
      </w:r>
    </w:p>
    <w:p w:rsidR="00A16DF7" w:rsidRPr="00487428" w:rsidRDefault="00A16DF7" w:rsidP="007E4C54">
      <w:pPr>
        <w:pStyle w:val="BodyText"/>
        <w:numPr>
          <w:ilvl w:val="0"/>
          <w:numId w:val="26"/>
        </w:numPr>
        <w:autoSpaceDE/>
        <w:autoSpaceDN/>
        <w:adjustRightInd/>
        <w:ind w:left="1769" w:right="-1" w:hanging="709"/>
        <w:jc w:val="both"/>
        <w:rPr>
          <w:rFonts w:cs="Arial"/>
          <w:sz w:val="22"/>
          <w:szCs w:val="22"/>
          <w:lang w:val="ro-RO"/>
        </w:rPr>
      </w:pPr>
      <w:r w:rsidRPr="00487428">
        <w:rPr>
          <w:rFonts w:cs="Arial"/>
          <w:sz w:val="22"/>
          <w:szCs w:val="22"/>
          <w:lang w:val="ro-RO"/>
        </w:rPr>
        <w:t>distrugerea sau degradarea, prin orice mijloace, a vegetaţiei ierboase sau lemnoase;</w:t>
      </w:r>
    </w:p>
    <w:p w:rsidR="00A16DF7" w:rsidRPr="00487428" w:rsidRDefault="00A16DF7" w:rsidP="007E4C54">
      <w:pPr>
        <w:pStyle w:val="BodyText"/>
        <w:numPr>
          <w:ilvl w:val="0"/>
          <w:numId w:val="25"/>
        </w:numPr>
        <w:ind w:right="-54"/>
        <w:jc w:val="both"/>
        <w:rPr>
          <w:rFonts w:cs="Arial"/>
          <w:sz w:val="22"/>
          <w:szCs w:val="22"/>
          <w:lang w:val="ro-RO"/>
        </w:rPr>
      </w:pPr>
      <w:r w:rsidRPr="00487428">
        <w:rPr>
          <w:rFonts w:cs="Arial"/>
          <w:sz w:val="22"/>
          <w:szCs w:val="22"/>
          <w:lang w:val="ro-RO"/>
        </w:rPr>
        <w:t xml:space="preserve">Suprafeţele de teren afectate temporar prin execuţia lucrărilor vor fi redate în categoria de folosinţă avută anterior, sarcina revenindu-i titularului proiectului. </w:t>
      </w:r>
    </w:p>
    <w:p w:rsidR="007E4C54" w:rsidRPr="007E4C54" w:rsidRDefault="007E4C54" w:rsidP="007E4C54">
      <w:pPr>
        <w:pStyle w:val="BodyTextIndent"/>
        <w:numPr>
          <w:ilvl w:val="0"/>
          <w:numId w:val="25"/>
        </w:numPr>
        <w:spacing w:after="0"/>
        <w:jc w:val="both"/>
        <w:rPr>
          <w:rFonts w:ascii="Arial" w:hAnsi="Arial" w:cs="Arial"/>
          <w:lang w:val="ro-RO"/>
        </w:rPr>
      </w:pPr>
      <w:r w:rsidRPr="007E4C54">
        <w:rPr>
          <w:rFonts w:ascii="Arial" w:hAnsi="Arial" w:cs="Arial"/>
          <w:lang w:val="ro-RO"/>
        </w:rPr>
        <w:t>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Pr="007E4C54">
        <w:rPr>
          <w:rFonts w:ascii="Arial" w:hAnsi="Arial" w:cs="Arial"/>
          <w:b/>
          <w:bCs/>
          <w:lang w:val="ro-RO"/>
        </w:rPr>
        <w:t xml:space="preserve"> </w:t>
      </w:r>
      <w:r w:rsidRPr="007E4C54">
        <w:rPr>
          <w:rFonts w:ascii="Arial" w:hAnsi="Arial" w:cs="Arial"/>
          <w:lang w:val="ro-RO"/>
        </w:rPr>
        <w:t>modificată şi completată cu HG nr.352/2005</w:t>
      </w:r>
      <w:r w:rsidRPr="007E4C54">
        <w:rPr>
          <w:rFonts w:ascii="Arial" w:hAnsi="Arial" w:cs="Arial"/>
          <w:b/>
          <w:bCs/>
          <w:lang w:val="ro-RO"/>
        </w:rPr>
        <w:t xml:space="preserve"> </w:t>
      </w:r>
      <w:r w:rsidRPr="007E4C54">
        <w:rPr>
          <w:rFonts w:ascii="Arial" w:hAnsi="Arial" w:cs="Arial"/>
          <w:lang w:val="ro-RO"/>
        </w:rPr>
        <w:t xml:space="preserve"> – Normativ privind condiţiile de evacuare a apelor uzate în reţelele de canalizare ale localităţilor şi direct în staţiile de epurare, NTPA-002/2005.</w:t>
      </w:r>
    </w:p>
    <w:p w:rsidR="007E4C54" w:rsidRPr="007E4C54" w:rsidRDefault="007E4C54" w:rsidP="007E4C54">
      <w:pPr>
        <w:pStyle w:val="ListParagraph"/>
        <w:numPr>
          <w:ilvl w:val="0"/>
          <w:numId w:val="25"/>
        </w:numPr>
        <w:spacing w:after="0" w:line="256" w:lineRule="auto"/>
        <w:jc w:val="both"/>
        <w:rPr>
          <w:rFonts w:ascii="Arial" w:hAnsi="Arial" w:cs="Arial"/>
          <w:lang w:val="ro-RO"/>
        </w:rPr>
      </w:pPr>
      <w:r w:rsidRPr="007E4C54">
        <w:rPr>
          <w:rFonts w:ascii="Arial" w:hAnsi="Arial" w:cs="Arial"/>
          <w:lang w:val="ro-RO"/>
        </w:rPr>
        <w:t>Titularul activităţii are obligaţia de a ţine evidenţa facturilor privind vidanjarea şi transportul apelor uzate menajere la staţia de epurare, precum şi buletinele de analiză</w:t>
      </w:r>
      <w:r w:rsidRPr="007E4C54">
        <w:rPr>
          <w:rFonts w:ascii="Arial" w:hAnsi="Arial" w:cs="Arial"/>
          <w:sz w:val="28"/>
          <w:szCs w:val="24"/>
          <w:lang w:val="ro-RO"/>
        </w:rPr>
        <w:t xml:space="preserve"> </w:t>
      </w:r>
      <w:r w:rsidRPr="007E4C54">
        <w:rPr>
          <w:rFonts w:ascii="Arial" w:hAnsi="Arial" w:cs="Arial"/>
          <w:sz w:val="24"/>
          <w:szCs w:val="24"/>
          <w:lang w:val="ro-RO"/>
        </w:rPr>
        <w:t xml:space="preserve">referitoare la </w:t>
      </w:r>
      <w:r w:rsidRPr="007E4C54">
        <w:rPr>
          <w:rFonts w:ascii="Arial" w:hAnsi="Arial" w:cs="Arial"/>
          <w:lang w:val="ro-RO"/>
        </w:rPr>
        <w:t>concentraţiile de poluanţi evacuaţi prin acestea.</w:t>
      </w:r>
    </w:p>
    <w:p w:rsidR="00A16DF7" w:rsidRPr="007E4C54" w:rsidRDefault="00A16DF7" w:rsidP="007E4C54">
      <w:pPr>
        <w:pStyle w:val="ListParagraph"/>
        <w:numPr>
          <w:ilvl w:val="0"/>
          <w:numId w:val="25"/>
        </w:numPr>
        <w:autoSpaceDE w:val="0"/>
        <w:autoSpaceDN w:val="0"/>
        <w:adjustRightInd w:val="0"/>
        <w:spacing w:after="0" w:line="240" w:lineRule="auto"/>
        <w:jc w:val="both"/>
        <w:rPr>
          <w:rFonts w:ascii="Arial" w:hAnsi="Arial" w:cs="Arial"/>
          <w:lang w:val="ro-RO"/>
        </w:rPr>
      </w:pPr>
      <w:r w:rsidRPr="007E4C54">
        <w:rPr>
          <w:rFonts w:ascii="Arial" w:hAnsi="Arial" w:cs="Arial"/>
          <w:lang w:val="ro-RO"/>
        </w:rPr>
        <w:t>Fertilizarea cu dejecţii animaliere se va face respectând în mod obligatoriu</w:t>
      </w:r>
      <w:r w:rsidR="007E4C54" w:rsidRPr="007E4C54">
        <w:rPr>
          <w:rFonts w:ascii="Arial" w:hAnsi="Arial" w:cs="Arial"/>
          <w:lang w:val="ro-RO"/>
        </w:rPr>
        <w:t xml:space="preserve"> </w:t>
      </w:r>
      <w:r w:rsidRPr="007E4C54">
        <w:rPr>
          <w:rFonts w:ascii="Arial" w:hAnsi="Arial" w:cs="Arial"/>
          <w:lang w:val="ro-RO"/>
        </w:rPr>
        <w:t>prevederile - „Codului de bune practici agricole pentru protecţia apelor împotriva</w:t>
      </w:r>
      <w:r w:rsidR="007E4C54" w:rsidRPr="007E4C54">
        <w:rPr>
          <w:rFonts w:ascii="Arial" w:hAnsi="Arial" w:cs="Arial"/>
          <w:lang w:val="ro-RO"/>
        </w:rPr>
        <w:t xml:space="preserve"> </w:t>
      </w:r>
      <w:r w:rsidRPr="007E4C54">
        <w:rPr>
          <w:rFonts w:ascii="Arial" w:hAnsi="Arial" w:cs="Arial"/>
          <w:lang w:val="ro-RO"/>
        </w:rPr>
        <w:t>poluării cu nitraţi din surse agricole” aprobat prin Ordinul comun al MMGA</w:t>
      </w:r>
      <w:r w:rsidR="007E4C54">
        <w:rPr>
          <w:rFonts w:ascii="Arial" w:hAnsi="Arial" w:cs="Arial"/>
          <w:lang w:val="ro-RO"/>
        </w:rPr>
        <w:t xml:space="preserve"> </w:t>
      </w:r>
      <w:r w:rsidRPr="007E4C54">
        <w:rPr>
          <w:rFonts w:ascii="Arial" w:hAnsi="Arial" w:cs="Arial"/>
          <w:lang w:val="ro-RO"/>
        </w:rPr>
        <w:t>nr. 1182/2005 şi MAPDR nr.1270/2005</w:t>
      </w:r>
    </w:p>
    <w:p w:rsidR="00A16DF7" w:rsidRPr="007E4C54" w:rsidRDefault="00A16DF7" w:rsidP="007E4C54">
      <w:pPr>
        <w:pStyle w:val="ListParagraph"/>
        <w:numPr>
          <w:ilvl w:val="0"/>
          <w:numId w:val="25"/>
        </w:numPr>
        <w:autoSpaceDE w:val="0"/>
        <w:autoSpaceDN w:val="0"/>
        <w:adjustRightInd w:val="0"/>
        <w:spacing w:after="0" w:line="240" w:lineRule="auto"/>
        <w:jc w:val="both"/>
        <w:rPr>
          <w:rFonts w:ascii="Arial" w:hAnsi="Arial" w:cs="Arial"/>
          <w:lang w:val="ro-RO" w:eastAsia="ro-RO"/>
        </w:rPr>
      </w:pPr>
      <w:r w:rsidRPr="007E4C54">
        <w:rPr>
          <w:rFonts w:ascii="Arial" w:hAnsi="Arial" w:cs="Arial"/>
          <w:lang w:val="ro-RO" w:eastAsia="ro-RO"/>
        </w:rPr>
        <w:t>Titularul/operatorul activităţii se va asigura că toate operaţiile de pe amplasament</w:t>
      </w:r>
      <w:r w:rsidR="007E4C54" w:rsidRPr="007E4C54">
        <w:rPr>
          <w:rFonts w:ascii="Arial" w:hAnsi="Arial" w:cs="Arial"/>
          <w:lang w:val="ro-RO" w:eastAsia="ro-RO"/>
        </w:rPr>
        <w:t xml:space="preserve"> </w:t>
      </w:r>
      <w:r w:rsidRPr="007E4C54">
        <w:rPr>
          <w:rFonts w:ascii="Arial" w:hAnsi="Arial" w:cs="Arial"/>
          <w:lang w:val="ro-RO" w:eastAsia="ro-RO"/>
        </w:rPr>
        <w:t>să fie realizate în aşa fel încât emisiile şi mirosurile să nu determine o deteriorare</w:t>
      </w:r>
      <w:r w:rsidR="007E4C54">
        <w:rPr>
          <w:rFonts w:ascii="Arial" w:hAnsi="Arial" w:cs="Arial"/>
          <w:lang w:val="ro-RO" w:eastAsia="ro-RO"/>
        </w:rPr>
        <w:t xml:space="preserve"> </w:t>
      </w:r>
      <w:r w:rsidRPr="007E4C54">
        <w:rPr>
          <w:rFonts w:ascii="Arial" w:hAnsi="Arial" w:cs="Arial"/>
          <w:lang w:val="ro-RO" w:eastAsia="ro-RO"/>
        </w:rPr>
        <w:t>semnificativă a calităţii aerului, dincolo de limitele amplasamentului.</w:t>
      </w:r>
    </w:p>
    <w:p w:rsidR="00A16DF7" w:rsidRPr="007E4C54" w:rsidRDefault="00A16DF7" w:rsidP="007E4C54">
      <w:pPr>
        <w:pStyle w:val="ListParagraph"/>
        <w:numPr>
          <w:ilvl w:val="0"/>
          <w:numId w:val="25"/>
        </w:numPr>
        <w:autoSpaceDE w:val="0"/>
        <w:autoSpaceDN w:val="0"/>
        <w:adjustRightInd w:val="0"/>
        <w:spacing w:after="0" w:line="240" w:lineRule="auto"/>
        <w:jc w:val="both"/>
        <w:rPr>
          <w:rFonts w:ascii="Arial" w:hAnsi="Arial" w:cs="Arial"/>
          <w:lang w:val="ro-RO" w:eastAsia="ro-RO"/>
        </w:rPr>
      </w:pPr>
      <w:r w:rsidRPr="007E4C54">
        <w:rPr>
          <w:rFonts w:ascii="Arial" w:hAnsi="Arial" w:cs="Arial"/>
          <w:lang w:val="ro-RO" w:eastAsia="ro-RO"/>
        </w:rPr>
        <w:t>Titularul/operatorul activităţii îşi va planifica activităţile din care rezultă mirosuri</w:t>
      </w:r>
      <w:r w:rsidR="007E4C54">
        <w:rPr>
          <w:rFonts w:ascii="Arial" w:hAnsi="Arial" w:cs="Arial"/>
          <w:lang w:val="ro-RO" w:eastAsia="ro-RO"/>
        </w:rPr>
        <w:t xml:space="preserve"> </w:t>
      </w:r>
      <w:r w:rsidRPr="007E4C54">
        <w:rPr>
          <w:rFonts w:ascii="Arial" w:hAnsi="Arial" w:cs="Arial"/>
          <w:lang w:val="ro-RO" w:eastAsia="ro-RO"/>
        </w:rPr>
        <w:t>dezagreabile persistente, sesizabile olfactiv (transportul dejecţiilor, anumite lucrări de</w:t>
      </w:r>
      <w:r w:rsidR="007E4C54">
        <w:rPr>
          <w:rFonts w:ascii="Arial" w:hAnsi="Arial" w:cs="Arial"/>
          <w:lang w:val="ro-RO" w:eastAsia="ro-RO"/>
        </w:rPr>
        <w:t xml:space="preserve"> </w:t>
      </w:r>
      <w:r w:rsidRPr="007E4C54">
        <w:rPr>
          <w:rFonts w:ascii="Arial" w:hAnsi="Arial" w:cs="Arial"/>
          <w:lang w:val="ro-RO" w:eastAsia="ro-RO"/>
        </w:rPr>
        <w:t>întreţinere) ţinând seama de condiţiile atmosferice, evitându-se planificarea acestora</w:t>
      </w:r>
      <w:r w:rsidR="007E4C54">
        <w:rPr>
          <w:rFonts w:ascii="Arial" w:hAnsi="Arial" w:cs="Arial"/>
          <w:lang w:val="ro-RO" w:eastAsia="ro-RO"/>
        </w:rPr>
        <w:t xml:space="preserve"> </w:t>
      </w:r>
      <w:r w:rsidRPr="007E4C54">
        <w:rPr>
          <w:rFonts w:ascii="Arial" w:hAnsi="Arial" w:cs="Arial"/>
          <w:lang w:val="ro-RO" w:eastAsia="ro-RO"/>
        </w:rPr>
        <w:t>în perioadele defavorabile dispersiei pe verticală a poluanţilor (inversiuni termice,timp în</w:t>
      </w:r>
      <w:r w:rsidR="00B304F2" w:rsidRPr="007E4C54">
        <w:rPr>
          <w:rFonts w:ascii="Arial" w:hAnsi="Arial" w:cs="Arial"/>
          <w:lang w:val="ro-RO" w:eastAsia="ro-RO"/>
        </w:rPr>
        <w:t>n</w:t>
      </w:r>
      <w:r w:rsidRPr="007E4C54">
        <w:rPr>
          <w:rFonts w:ascii="Arial" w:hAnsi="Arial" w:cs="Arial"/>
          <w:lang w:val="ro-RO" w:eastAsia="ro-RO"/>
        </w:rPr>
        <w:t>orat), pentru prevenirea transportului mirosului la distanţe mari. Se va face</w:t>
      </w:r>
      <w:r w:rsidR="007E4C54">
        <w:rPr>
          <w:rFonts w:ascii="Arial" w:hAnsi="Arial" w:cs="Arial"/>
          <w:lang w:val="ro-RO" w:eastAsia="ro-RO"/>
        </w:rPr>
        <w:t xml:space="preserve"> </w:t>
      </w:r>
      <w:r w:rsidRPr="007E4C54">
        <w:rPr>
          <w:rFonts w:ascii="Arial" w:hAnsi="Arial" w:cs="Arial"/>
          <w:lang w:val="ro-RO" w:eastAsia="ro-RO"/>
        </w:rPr>
        <w:t>instruirea personalului pentru a-şi desfăşura activitatea astfel încât nivelul mirosului</w:t>
      </w:r>
      <w:r w:rsidR="004A1E45">
        <w:rPr>
          <w:rFonts w:ascii="Arial" w:hAnsi="Arial" w:cs="Arial"/>
          <w:lang w:val="ro-RO" w:eastAsia="ro-RO"/>
        </w:rPr>
        <w:t xml:space="preserve"> </w:t>
      </w:r>
      <w:bookmarkStart w:id="1" w:name="_GoBack"/>
      <w:bookmarkEnd w:id="1"/>
      <w:r w:rsidRPr="007E4C54">
        <w:rPr>
          <w:rFonts w:ascii="Arial" w:hAnsi="Arial" w:cs="Arial"/>
          <w:lang w:val="ro-RO" w:eastAsia="ro-RO"/>
        </w:rPr>
        <w:t>să fie minim.</w:t>
      </w:r>
    </w:p>
    <w:p w:rsidR="00CA34FE" w:rsidRPr="00487428" w:rsidRDefault="00203A5D" w:rsidP="007E4C54">
      <w:pPr>
        <w:pStyle w:val="ListParagraph"/>
        <w:numPr>
          <w:ilvl w:val="0"/>
          <w:numId w:val="25"/>
        </w:numPr>
        <w:autoSpaceDE w:val="0"/>
        <w:autoSpaceDN w:val="0"/>
        <w:adjustRightInd w:val="0"/>
        <w:spacing w:after="0" w:line="240" w:lineRule="auto"/>
        <w:jc w:val="both"/>
        <w:rPr>
          <w:rFonts w:ascii="Arial" w:hAnsi="Arial" w:cs="Arial"/>
          <w:lang w:val="ro-RO"/>
        </w:rPr>
      </w:pPr>
      <w:r w:rsidRPr="00487428">
        <w:rPr>
          <w:rFonts w:ascii="Arial" w:hAnsi="Arial" w:cs="Arial"/>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w:t>
      </w:r>
      <w:r w:rsidR="00CA34FE" w:rsidRPr="00487428">
        <w:rPr>
          <w:rFonts w:ascii="Arial" w:hAnsi="Arial" w:cs="Arial"/>
          <w:lang w:val="ro-RO"/>
        </w:rPr>
        <w:t>ucrărilor.</w:t>
      </w:r>
    </w:p>
    <w:p w:rsidR="00203A5D" w:rsidRPr="00487428" w:rsidRDefault="00487428" w:rsidP="007E4C54">
      <w:pPr>
        <w:pStyle w:val="ListParagraph"/>
        <w:numPr>
          <w:ilvl w:val="0"/>
          <w:numId w:val="25"/>
        </w:numPr>
        <w:autoSpaceDE w:val="0"/>
        <w:autoSpaceDN w:val="0"/>
        <w:adjustRightInd w:val="0"/>
        <w:spacing w:after="0" w:line="240" w:lineRule="auto"/>
        <w:jc w:val="both"/>
        <w:rPr>
          <w:rFonts w:ascii="Arial" w:hAnsi="Arial" w:cs="Arial"/>
          <w:lang w:val="ro-RO"/>
        </w:rPr>
      </w:pPr>
      <w:r>
        <w:rPr>
          <w:rFonts w:ascii="Arial" w:hAnsi="Arial" w:cs="Arial"/>
          <w:lang w:val="ro-RO"/>
        </w:rPr>
        <w:t>În cazul în care capacitatea fermei va depăși</w:t>
      </w:r>
      <w:r w:rsidR="00D20938">
        <w:rPr>
          <w:rFonts w:ascii="Arial" w:hAnsi="Arial" w:cs="Arial"/>
          <w:lang w:val="ro-RO"/>
        </w:rPr>
        <w:t xml:space="preserve"> 100 de capete bovine</w:t>
      </w:r>
      <w:r w:rsidR="00203A5D" w:rsidRPr="00487428">
        <w:rPr>
          <w:rFonts w:ascii="Arial" w:hAnsi="Arial" w:cs="Arial"/>
          <w:lang w:val="ro-RO"/>
        </w:rPr>
        <w:t xml:space="preserve"> aveţi obligaţia de a solicita şi de a obţine autorizaţie de mediu, conform Ordinului MMDD nr. 1798/2007.</w:t>
      </w:r>
    </w:p>
    <w:p w:rsidR="00203A5D" w:rsidRPr="00487428" w:rsidRDefault="00B304F2" w:rsidP="007E4C54">
      <w:pPr>
        <w:pStyle w:val="ListParagraph"/>
        <w:numPr>
          <w:ilvl w:val="0"/>
          <w:numId w:val="25"/>
        </w:numPr>
        <w:autoSpaceDE w:val="0"/>
        <w:autoSpaceDN w:val="0"/>
        <w:adjustRightInd w:val="0"/>
        <w:spacing w:after="0" w:line="240" w:lineRule="auto"/>
        <w:jc w:val="both"/>
        <w:rPr>
          <w:rFonts w:ascii="Arial" w:hAnsi="Arial" w:cs="Arial"/>
          <w:lang w:val="ro-RO"/>
        </w:rPr>
      </w:pPr>
      <w:r w:rsidRPr="00487428">
        <w:rPr>
          <w:rFonts w:ascii="Arial" w:hAnsi="Arial" w:cs="Arial"/>
          <w:lang w:val="ro-RO"/>
        </w:rPr>
        <w:t>Respectarea d</w:t>
      </w:r>
      <w:r w:rsidR="00203A5D" w:rsidRPr="00487428">
        <w:rPr>
          <w:rFonts w:ascii="Arial" w:hAnsi="Arial" w:cs="Arial"/>
          <w:lang w:val="ro-RO"/>
        </w:rPr>
        <w:t>istanț</w:t>
      </w:r>
      <w:r w:rsidRPr="00487428">
        <w:rPr>
          <w:rFonts w:ascii="Arial" w:hAnsi="Arial" w:cs="Arial"/>
          <w:lang w:val="ro-RO"/>
        </w:rPr>
        <w:t>ei</w:t>
      </w:r>
      <w:r w:rsidR="00203A5D" w:rsidRPr="00487428">
        <w:rPr>
          <w:rFonts w:ascii="Arial" w:hAnsi="Arial" w:cs="Arial"/>
          <w:lang w:val="ro-RO"/>
        </w:rPr>
        <w:t xml:space="preserve"> minim</w:t>
      </w:r>
      <w:r w:rsidRPr="00487428">
        <w:rPr>
          <w:rFonts w:ascii="Arial" w:hAnsi="Arial" w:cs="Arial"/>
          <w:lang w:val="ro-RO"/>
        </w:rPr>
        <w:t>e</w:t>
      </w:r>
      <w:r w:rsidR="00203A5D" w:rsidRPr="00487428">
        <w:rPr>
          <w:rFonts w:ascii="Arial" w:hAnsi="Arial" w:cs="Arial"/>
          <w:lang w:val="ro-RO"/>
        </w:rPr>
        <w:t xml:space="preserve"> de protecție sanitară între teritoriile protejate și perimetrul unității</w:t>
      </w:r>
      <w:r w:rsidRPr="00487428">
        <w:rPr>
          <w:rFonts w:ascii="Arial" w:hAnsi="Arial" w:cs="Arial"/>
          <w:lang w:val="ro-RO"/>
        </w:rPr>
        <w:t>,</w:t>
      </w:r>
      <w:r w:rsidR="00203A5D" w:rsidRPr="00487428">
        <w:rPr>
          <w:rFonts w:ascii="Arial" w:hAnsi="Arial" w:cs="Arial"/>
          <w:lang w:val="ro-RO"/>
        </w:rPr>
        <w:t xml:space="preserve"> </w:t>
      </w:r>
      <w:r w:rsidRPr="00487428">
        <w:rPr>
          <w:rFonts w:ascii="Arial" w:hAnsi="Arial" w:cs="Arial"/>
          <w:lang w:val="ro-RO"/>
        </w:rPr>
        <w:t xml:space="preserve">adică </w:t>
      </w:r>
      <w:r w:rsidR="00592FC3" w:rsidRPr="00487428">
        <w:rPr>
          <w:rFonts w:ascii="Arial" w:hAnsi="Arial" w:cs="Arial"/>
          <w:lang w:val="ro-RO"/>
        </w:rPr>
        <w:t>1</w:t>
      </w:r>
      <w:r w:rsidR="00203A5D" w:rsidRPr="00487428">
        <w:rPr>
          <w:rFonts w:ascii="Arial" w:hAnsi="Arial" w:cs="Arial"/>
          <w:lang w:val="ro-RO"/>
        </w:rPr>
        <w:t>00m.</w:t>
      </w:r>
    </w:p>
    <w:p w:rsidR="00435CED" w:rsidRPr="00487428" w:rsidRDefault="00435CED" w:rsidP="00A16DF7">
      <w:pPr>
        <w:pStyle w:val="Default"/>
        <w:jc w:val="both"/>
        <w:rPr>
          <w:sz w:val="22"/>
          <w:szCs w:val="22"/>
          <w:lang w:val="ro-RO"/>
        </w:rPr>
      </w:pPr>
    </w:p>
    <w:p w:rsidR="00A549DF" w:rsidRPr="00487428" w:rsidRDefault="00A549DF" w:rsidP="00A549DF">
      <w:pPr>
        <w:autoSpaceDE w:val="0"/>
        <w:autoSpaceDN w:val="0"/>
        <w:adjustRightInd w:val="0"/>
        <w:spacing w:after="0" w:line="240" w:lineRule="auto"/>
        <w:ind w:firstLine="720"/>
        <w:jc w:val="both"/>
        <w:rPr>
          <w:rFonts w:ascii="Arial" w:hAnsi="Arial" w:cs="Arial"/>
          <w:lang w:val="ro-RO"/>
        </w:rPr>
      </w:pPr>
      <w:r w:rsidRPr="00487428">
        <w:rPr>
          <w:rFonts w:ascii="Arial" w:hAnsi="Arial" w:cs="Arial"/>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487428" w:rsidRDefault="00A549DF" w:rsidP="00A549DF">
      <w:pPr>
        <w:autoSpaceDE w:val="0"/>
        <w:autoSpaceDN w:val="0"/>
        <w:adjustRightInd w:val="0"/>
        <w:spacing w:after="0" w:line="240" w:lineRule="auto"/>
        <w:jc w:val="both"/>
        <w:rPr>
          <w:rFonts w:ascii="Arial" w:hAnsi="Arial" w:cs="Arial"/>
          <w:lang w:val="ro-RO"/>
        </w:rPr>
      </w:pPr>
    </w:p>
    <w:p w:rsidR="00A549DF" w:rsidRPr="00487428" w:rsidRDefault="00A549DF" w:rsidP="00A549DF">
      <w:pPr>
        <w:pStyle w:val="BodyText"/>
        <w:ind w:right="-1" w:firstLine="720"/>
        <w:jc w:val="both"/>
        <w:rPr>
          <w:rFonts w:eastAsia="Calibri" w:cs="Arial"/>
          <w:sz w:val="22"/>
          <w:szCs w:val="22"/>
          <w:lang w:val="ro-RO"/>
        </w:rPr>
      </w:pPr>
      <w:r w:rsidRPr="00487428">
        <w:rPr>
          <w:rFonts w:eastAsia="Calibri" w:cs="Arial"/>
          <w:sz w:val="22"/>
          <w:szCs w:val="22"/>
          <w:lang w:val="ro-RO"/>
        </w:rPr>
        <w:lastRenderedPageBreak/>
        <w:t>Răspunderea pentru corectitudinea informaţiilor puse la dispoziţia autorităţii competente pentru protecţia mediului şi a publicului, revine în întregime titularului proiectului;</w:t>
      </w:r>
    </w:p>
    <w:p w:rsidR="00A549DF" w:rsidRPr="00487428" w:rsidRDefault="00A549DF" w:rsidP="00A549DF">
      <w:pPr>
        <w:autoSpaceDE w:val="0"/>
        <w:autoSpaceDN w:val="0"/>
        <w:adjustRightInd w:val="0"/>
        <w:spacing w:after="0" w:line="240" w:lineRule="auto"/>
        <w:jc w:val="both"/>
        <w:rPr>
          <w:rFonts w:ascii="Arial" w:hAnsi="Arial" w:cs="Arial"/>
          <w:lang w:val="ro-RO"/>
        </w:rPr>
      </w:pP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w:t>
      </w:r>
      <w:r w:rsidRPr="00487428">
        <w:rPr>
          <w:rFonts w:ascii="Arial" w:hAnsi="Arial" w:cs="Arial"/>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F5E2E">
        <w:rPr>
          <w:rFonts w:ascii="Arial" w:hAnsi="Arial" w:cs="Arial"/>
          <w:sz w:val="24"/>
          <w:szCs w:val="24"/>
          <w:lang w:val="ro-RO"/>
        </w:rPr>
        <w:t xml:space="preserve">  </w:t>
      </w:r>
      <w:r w:rsidRPr="004F5E2E">
        <w:rPr>
          <w:rFonts w:ascii="Arial" w:hAnsi="Arial" w:cs="Arial"/>
          <w:sz w:val="24"/>
          <w:szCs w:val="24"/>
          <w:lang w:val="ro-RO"/>
        </w:rPr>
        <w:tab/>
      </w:r>
      <w:r w:rsidRPr="004F5E2E">
        <w:rPr>
          <w:rFonts w:ascii="Arial" w:hAnsi="Arial" w:cs="Arial"/>
          <w:sz w:val="20"/>
          <w:szCs w:val="20"/>
          <w:lang w:val="ro-RO"/>
        </w:rPr>
        <w:t xml:space="preserve">  </w:t>
      </w:r>
      <w:r w:rsidRPr="00487428">
        <w:rPr>
          <w:rFonts w:ascii="Arial" w:hAnsi="Arial" w:cs="Arial"/>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w:t>
      </w:r>
      <w:r w:rsidRPr="00487428">
        <w:rPr>
          <w:rFonts w:ascii="Arial" w:hAnsi="Arial" w:cs="Arial"/>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w:t>
      </w:r>
      <w:r w:rsidRPr="00487428">
        <w:rPr>
          <w:rFonts w:ascii="Arial" w:hAnsi="Arial" w:cs="Arial"/>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w:t>
      </w:r>
      <w:r w:rsidRPr="00487428">
        <w:rPr>
          <w:rFonts w:ascii="Arial" w:hAnsi="Arial" w:cs="Arial"/>
          <w:lang w:val="ro-RO"/>
        </w:rPr>
        <w:tab/>
        <w:t xml:space="preserve"> Autoritatea publică emitentă are obligaţia de a răspunde la plângerea prealabilă prevăzută la art. 22 alin. (1) în termen de 30 de zile de la data înregistrării acesteia la acea autoritate.</w:t>
      </w: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w:t>
      </w:r>
      <w:r w:rsidRPr="00487428">
        <w:rPr>
          <w:rFonts w:ascii="Arial" w:hAnsi="Arial" w:cs="Arial"/>
          <w:lang w:val="ro-RO"/>
        </w:rPr>
        <w:tab/>
        <w:t xml:space="preserve">   Procedura de soluţionare a plângerii prealabile prevăzută la art. 22 alin. (1) este gratuită şi trebuie să fie echitabilă, rapidă şi corectă.</w:t>
      </w:r>
    </w:p>
    <w:p w:rsidR="00A549DF" w:rsidRPr="00487428" w:rsidRDefault="00A549DF" w:rsidP="00A549DF">
      <w:pPr>
        <w:autoSpaceDE w:val="0"/>
        <w:autoSpaceDN w:val="0"/>
        <w:adjustRightInd w:val="0"/>
        <w:spacing w:after="0" w:line="240" w:lineRule="auto"/>
        <w:jc w:val="both"/>
        <w:rPr>
          <w:rFonts w:ascii="Arial" w:hAnsi="Arial" w:cs="Arial"/>
          <w:lang w:val="ro-RO"/>
        </w:rPr>
      </w:pPr>
      <w:r w:rsidRPr="00487428">
        <w:rPr>
          <w:rFonts w:ascii="Arial" w:hAnsi="Arial" w:cs="Arial"/>
          <w:lang w:val="ro-RO"/>
        </w:rPr>
        <w:t xml:space="preserve"> </w:t>
      </w:r>
      <w:r w:rsidRPr="00487428">
        <w:rPr>
          <w:rFonts w:ascii="Arial" w:hAnsi="Arial" w:cs="Arial"/>
          <w:lang w:val="ro-RO"/>
        </w:rPr>
        <w:tab/>
        <w:t xml:space="preserve">   Prezenta decizie poate fi contestată în conformitate cu prevederile Legii nr. </w:t>
      </w:r>
      <w:r w:rsidR="006455A4" w:rsidRPr="00487428">
        <w:rPr>
          <w:rFonts w:ascii="Arial" w:hAnsi="Arial" w:cs="Arial"/>
          <w:lang w:val="ro-RO"/>
        </w:rPr>
        <w:t>292/2018</w:t>
      </w:r>
      <w:r w:rsidRPr="00487428">
        <w:rPr>
          <w:rFonts w:ascii="Arial" w:hAnsi="Arial" w:cs="Arial"/>
          <w:lang w:val="ro-RO"/>
        </w:rPr>
        <w:t>. privind evaluarea impactului anumitor proiecte publice şi private asupra mediului şi ale Legii nr. 554/2004, cu modificările şi completările ulterioare.</w:t>
      </w:r>
    </w:p>
    <w:p w:rsidR="00A549DF" w:rsidRPr="00487428" w:rsidRDefault="00A549DF" w:rsidP="00A549DF">
      <w:pPr>
        <w:autoSpaceDE w:val="0"/>
        <w:autoSpaceDN w:val="0"/>
        <w:adjustRightInd w:val="0"/>
        <w:spacing w:after="0" w:line="240" w:lineRule="auto"/>
        <w:jc w:val="both"/>
        <w:rPr>
          <w:rFonts w:ascii="Arial" w:hAnsi="Arial" w:cs="Arial"/>
          <w:lang w:val="ro-RO"/>
        </w:rPr>
      </w:pPr>
    </w:p>
    <w:p w:rsidR="00A549DF" w:rsidRPr="004F5E2E" w:rsidRDefault="00A549DF" w:rsidP="00592FC3">
      <w:pPr>
        <w:autoSpaceDE w:val="0"/>
        <w:autoSpaceDN w:val="0"/>
        <w:adjustRightInd w:val="0"/>
        <w:spacing w:after="0" w:line="240" w:lineRule="auto"/>
        <w:ind w:left="2880" w:firstLine="720"/>
        <w:rPr>
          <w:rFonts w:ascii="Arial" w:hAnsi="Arial" w:cs="Arial"/>
          <w:b/>
          <w:sz w:val="24"/>
          <w:szCs w:val="24"/>
          <w:lang w:val="ro-RO"/>
        </w:rPr>
      </w:pPr>
      <w:r w:rsidRPr="004F5E2E">
        <w:rPr>
          <w:rFonts w:ascii="Arial" w:hAnsi="Arial" w:cs="Arial"/>
          <w:b/>
          <w:sz w:val="24"/>
          <w:szCs w:val="24"/>
          <w:lang w:val="ro-RO"/>
        </w:rPr>
        <w:t>DIRECTOR EXECUTIV,</w:t>
      </w:r>
    </w:p>
    <w:p w:rsidR="00A549DF" w:rsidRDefault="00A549DF" w:rsidP="00A549DF">
      <w:pPr>
        <w:autoSpaceDE w:val="0"/>
        <w:autoSpaceDN w:val="0"/>
        <w:adjustRightInd w:val="0"/>
        <w:spacing w:after="0" w:line="240" w:lineRule="auto"/>
        <w:jc w:val="center"/>
        <w:rPr>
          <w:rFonts w:ascii="Arial" w:hAnsi="Arial" w:cs="Arial"/>
          <w:sz w:val="24"/>
          <w:szCs w:val="24"/>
          <w:lang w:val="ro-RO"/>
        </w:rPr>
      </w:pPr>
      <w:r w:rsidRPr="004F5E2E">
        <w:rPr>
          <w:rFonts w:ascii="Arial" w:hAnsi="Arial" w:cs="Arial"/>
          <w:sz w:val="24"/>
          <w:szCs w:val="24"/>
          <w:lang w:val="ro-RO"/>
        </w:rPr>
        <w:t xml:space="preserve">ing. </w:t>
      </w:r>
      <w:r w:rsidRPr="004F5E2E">
        <w:rPr>
          <w:rFonts w:ascii="Arial" w:hAnsi="Arial" w:cs="Arial"/>
          <w:caps/>
          <w:sz w:val="24"/>
          <w:szCs w:val="24"/>
          <w:lang w:val="ro-RO"/>
        </w:rPr>
        <w:t xml:space="preserve">Domokos </w:t>
      </w:r>
      <w:r w:rsidRPr="004F5E2E">
        <w:rPr>
          <w:rFonts w:ascii="Arial" w:hAnsi="Arial" w:cs="Arial"/>
          <w:sz w:val="24"/>
          <w:szCs w:val="24"/>
          <w:lang w:val="ro-RO"/>
        </w:rPr>
        <w:t>László József</w:t>
      </w:r>
    </w:p>
    <w:p w:rsidR="00487428" w:rsidRDefault="00487428" w:rsidP="00A549DF">
      <w:pPr>
        <w:autoSpaceDE w:val="0"/>
        <w:autoSpaceDN w:val="0"/>
        <w:adjustRightInd w:val="0"/>
        <w:spacing w:after="0" w:line="240" w:lineRule="auto"/>
        <w:jc w:val="center"/>
        <w:rPr>
          <w:rFonts w:ascii="Arial" w:hAnsi="Arial" w:cs="Arial"/>
          <w:sz w:val="24"/>
          <w:szCs w:val="24"/>
          <w:lang w:val="ro-RO"/>
        </w:rPr>
      </w:pPr>
    </w:p>
    <w:p w:rsidR="00487428" w:rsidRDefault="00487428" w:rsidP="00A549DF">
      <w:pPr>
        <w:autoSpaceDE w:val="0"/>
        <w:autoSpaceDN w:val="0"/>
        <w:adjustRightInd w:val="0"/>
        <w:spacing w:after="0" w:line="240" w:lineRule="auto"/>
        <w:jc w:val="center"/>
        <w:rPr>
          <w:rFonts w:ascii="Arial" w:hAnsi="Arial" w:cs="Arial"/>
          <w:sz w:val="24"/>
          <w:szCs w:val="24"/>
          <w:lang w:val="ro-RO"/>
        </w:rPr>
      </w:pPr>
    </w:p>
    <w:p w:rsidR="00487428" w:rsidRDefault="00487428" w:rsidP="00A549DF">
      <w:pPr>
        <w:autoSpaceDE w:val="0"/>
        <w:autoSpaceDN w:val="0"/>
        <w:adjustRightInd w:val="0"/>
        <w:spacing w:after="0" w:line="240" w:lineRule="auto"/>
        <w:jc w:val="center"/>
        <w:rPr>
          <w:rFonts w:ascii="Arial" w:hAnsi="Arial" w:cs="Arial"/>
          <w:sz w:val="24"/>
          <w:szCs w:val="24"/>
          <w:lang w:val="ro-RO"/>
        </w:rPr>
      </w:pPr>
    </w:p>
    <w:p w:rsidR="00487428" w:rsidRPr="004F5E2E" w:rsidRDefault="00487428" w:rsidP="00A549DF">
      <w:pPr>
        <w:autoSpaceDE w:val="0"/>
        <w:autoSpaceDN w:val="0"/>
        <w:adjustRightInd w:val="0"/>
        <w:spacing w:after="0" w:line="240" w:lineRule="auto"/>
        <w:jc w:val="center"/>
        <w:rPr>
          <w:rFonts w:ascii="Arial" w:hAnsi="Arial" w:cs="Arial"/>
          <w:sz w:val="24"/>
          <w:szCs w:val="24"/>
          <w:lang w:val="ro-RO"/>
        </w:rPr>
      </w:pPr>
    </w:p>
    <w:p w:rsidR="00A549DF" w:rsidRPr="004F5E2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4F5E2E" w:rsidRDefault="00A549DF" w:rsidP="00A549DF">
      <w:pPr>
        <w:autoSpaceDE w:val="0"/>
        <w:autoSpaceDN w:val="0"/>
        <w:adjustRightInd w:val="0"/>
        <w:spacing w:after="0" w:line="240" w:lineRule="auto"/>
        <w:jc w:val="both"/>
        <w:rPr>
          <w:rFonts w:ascii="Arial" w:hAnsi="Arial" w:cs="Arial"/>
          <w:b/>
          <w:sz w:val="24"/>
          <w:szCs w:val="24"/>
          <w:lang w:val="ro-RO"/>
        </w:rPr>
      </w:pPr>
      <w:r w:rsidRPr="004F5E2E">
        <w:rPr>
          <w:rFonts w:ascii="Arial" w:hAnsi="Arial" w:cs="Arial"/>
          <w:b/>
          <w:sz w:val="24"/>
          <w:szCs w:val="24"/>
          <w:lang w:val="ro-RO"/>
        </w:rPr>
        <w:t xml:space="preserve">ŞEF SERV. A.A.A.,    </w:t>
      </w:r>
      <w:r w:rsidRPr="004F5E2E">
        <w:rPr>
          <w:rFonts w:ascii="Arial" w:hAnsi="Arial" w:cs="Arial"/>
          <w:b/>
          <w:sz w:val="24"/>
          <w:szCs w:val="24"/>
          <w:lang w:val="ro-RO"/>
        </w:rPr>
        <w:tab/>
      </w:r>
      <w:r w:rsidRPr="004F5E2E">
        <w:rPr>
          <w:rFonts w:ascii="Arial" w:hAnsi="Arial" w:cs="Arial"/>
          <w:b/>
          <w:sz w:val="24"/>
          <w:szCs w:val="24"/>
          <w:lang w:val="ro-RO"/>
        </w:rPr>
        <w:tab/>
      </w:r>
      <w:r w:rsidRPr="004F5E2E">
        <w:rPr>
          <w:rFonts w:ascii="Arial" w:hAnsi="Arial" w:cs="Arial"/>
          <w:b/>
          <w:sz w:val="24"/>
          <w:szCs w:val="24"/>
          <w:lang w:val="ro-RO"/>
        </w:rPr>
        <w:tab/>
      </w:r>
      <w:r w:rsidRPr="004F5E2E">
        <w:rPr>
          <w:rFonts w:ascii="Arial" w:hAnsi="Arial" w:cs="Arial"/>
          <w:b/>
          <w:sz w:val="24"/>
          <w:szCs w:val="24"/>
          <w:lang w:val="ro-RO"/>
        </w:rPr>
        <w:tab/>
      </w:r>
      <w:r w:rsidR="00E80E76" w:rsidRPr="004F5E2E">
        <w:rPr>
          <w:rFonts w:ascii="Arial" w:hAnsi="Arial" w:cs="Arial"/>
          <w:b/>
          <w:sz w:val="24"/>
          <w:szCs w:val="24"/>
          <w:lang w:val="ro-RO"/>
        </w:rPr>
        <w:tab/>
      </w:r>
      <w:r w:rsidRPr="004F5E2E">
        <w:rPr>
          <w:rFonts w:ascii="Arial" w:hAnsi="Arial" w:cs="Arial"/>
          <w:b/>
          <w:sz w:val="24"/>
          <w:szCs w:val="24"/>
          <w:lang w:val="ro-RO"/>
        </w:rPr>
        <w:tab/>
        <w:t xml:space="preserve">     ŞEF SERV. C.F.M.,</w:t>
      </w:r>
    </w:p>
    <w:p w:rsidR="00A549DF" w:rsidRPr="004F5E2E" w:rsidRDefault="00A549DF" w:rsidP="00A549DF">
      <w:pPr>
        <w:autoSpaceDE w:val="0"/>
        <w:autoSpaceDN w:val="0"/>
        <w:adjustRightInd w:val="0"/>
        <w:spacing w:after="0" w:line="240" w:lineRule="auto"/>
        <w:jc w:val="both"/>
        <w:rPr>
          <w:rFonts w:ascii="Arial" w:hAnsi="Arial" w:cs="Arial"/>
          <w:sz w:val="24"/>
          <w:szCs w:val="24"/>
          <w:lang w:val="ro-RO"/>
        </w:rPr>
      </w:pPr>
      <w:r w:rsidRPr="004F5E2E">
        <w:rPr>
          <w:rFonts w:ascii="Arial" w:hAnsi="Arial" w:cs="Arial"/>
          <w:sz w:val="24"/>
          <w:szCs w:val="24"/>
          <w:lang w:val="ro-RO"/>
        </w:rPr>
        <w:t xml:space="preserve">ing. </w:t>
      </w:r>
      <w:r w:rsidRPr="004F5E2E">
        <w:rPr>
          <w:rFonts w:ascii="Arial" w:hAnsi="Arial" w:cs="Arial"/>
          <w:caps/>
          <w:sz w:val="24"/>
          <w:szCs w:val="24"/>
          <w:lang w:val="ro-RO"/>
        </w:rPr>
        <w:t>Both</w:t>
      </w:r>
      <w:r w:rsidRPr="004F5E2E">
        <w:rPr>
          <w:rFonts w:ascii="Arial" w:hAnsi="Arial" w:cs="Arial"/>
          <w:sz w:val="24"/>
          <w:szCs w:val="24"/>
          <w:lang w:val="ro-RO"/>
        </w:rPr>
        <w:t xml:space="preserve"> </w:t>
      </w:r>
      <w:proofErr w:type="spellStart"/>
      <w:r w:rsidRPr="004F5E2E">
        <w:rPr>
          <w:rFonts w:ascii="Arial" w:hAnsi="Arial" w:cs="Arial"/>
          <w:sz w:val="24"/>
          <w:szCs w:val="24"/>
          <w:lang w:val="ro-RO"/>
        </w:rPr>
        <w:t>Enikő</w:t>
      </w:r>
      <w:proofErr w:type="spellEnd"/>
      <w:r w:rsidRPr="004F5E2E">
        <w:rPr>
          <w:rFonts w:ascii="Arial" w:hAnsi="Arial" w:cs="Arial"/>
          <w:sz w:val="24"/>
          <w:szCs w:val="24"/>
          <w:lang w:val="ro-RO"/>
        </w:rPr>
        <w:t xml:space="preserve">              </w:t>
      </w:r>
      <w:r w:rsidRPr="004F5E2E">
        <w:rPr>
          <w:rFonts w:ascii="Arial" w:hAnsi="Arial" w:cs="Arial"/>
          <w:sz w:val="24"/>
          <w:szCs w:val="24"/>
          <w:lang w:val="ro-RO"/>
        </w:rPr>
        <w:tab/>
      </w:r>
      <w:r w:rsidRPr="004F5E2E">
        <w:rPr>
          <w:rFonts w:ascii="Arial" w:hAnsi="Arial" w:cs="Arial"/>
          <w:sz w:val="24"/>
          <w:szCs w:val="24"/>
          <w:lang w:val="ro-RO"/>
        </w:rPr>
        <w:tab/>
      </w:r>
      <w:r w:rsidRPr="004F5E2E">
        <w:rPr>
          <w:rFonts w:ascii="Arial" w:hAnsi="Arial" w:cs="Arial"/>
          <w:sz w:val="24"/>
          <w:szCs w:val="24"/>
          <w:lang w:val="ro-RO"/>
        </w:rPr>
        <w:tab/>
      </w:r>
      <w:r w:rsidRPr="004F5E2E">
        <w:rPr>
          <w:rFonts w:ascii="Arial" w:hAnsi="Arial" w:cs="Arial"/>
          <w:sz w:val="24"/>
          <w:szCs w:val="24"/>
          <w:lang w:val="ro-RO"/>
        </w:rPr>
        <w:tab/>
      </w:r>
      <w:r w:rsidR="00E80E76" w:rsidRPr="004F5E2E">
        <w:rPr>
          <w:rFonts w:ascii="Arial" w:hAnsi="Arial" w:cs="Arial"/>
          <w:sz w:val="24"/>
          <w:szCs w:val="24"/>
          <w:lang w:val="ro-RO"/>
        </w:rPr>
        <w:tab/>
      </w:r>
      <w:r w:rsidRPr="004F5E2E">
        <w:rPr>
          <w:rFonts w:ascii="Arial" w:hAnsi="Arial" w:cs="Arial"/>
          <w:sz w:val="24"/>
          <w:szCs w:val="24"/>
          <w:lang w:val="ro-RO"/>
        </w:rPr>
        <w:tab/>
        <w:t xml:space="preserve">    ing. </w:t>
      </w:r>
      <w:r w:rsidRPr="004F5E2E">
        <w:rPr>
          <w:rFonts w:ascii="Arial" w:hAnsi="Arial" w:cs="Arial"/>
          <w:caps/>
          <w:sz w:val="24"/>
          <w:szCs w:val="24"/>
          <w:lang w:val="ro-RO"/>
        </w:rPr>
        <w:t>Szabó</w:t>
      </w:r>
      <w:r w:rsidRPr="004F5E2E">
        <w:rPr>
          <w:rFonts w:ascii="Arial" w:hAnsi="Arial" w:cs="Arial"/>
          <w:sz w:val="24"/>
          <w:szCs w:val="24"/>
          <w:lang w:val="ro-RO"/>
        </w:rPr>
        <w:t xml:space="preserve"> Szilárd</w:t>
      </w:r>
    </w:p>
    <w:p w:rsidR="00E80E76" w:rsidRPr="004F5E2E" w:rsidRDefault="00E80E76" w:rsidP="00A549DF">
      <w:pPr>
        <w:autoSpaceDE w:val="0"/>
        <w:autoSpaceDN w:val="0"/>
        <w:adjustRightInd w:val="0"/>
        <w:spacing w:after="0" w:line="240" w:lineRule="auto"/>
        <w:jc w:val="both"/>
        <w:rPr>
          <w:rFonts w:ascii="Arial" w:hAnsi="Arial" w:cs="Arial"/>
          <w:sz w:val="24"/>
          <w:szCs w:val="24"/>
          <w:lang w:val="ro-RO"/>
        </w:rPr>
      </w:pPr>
    </w:p>
    <w:p w:rsidR="00A549DF" w:rsidRDefault="00E80E76" w:rsidP="00A549DF">
      <w:pPr>
        <w:autoSpaceDE w:val="0"/>
        <w:autoSpaceDN w:val="0"/>
        <w:adjustRightInd w:val="0"/>
        <w:spacing w:after="0" w:line="240" w:lineRule="auto"/>
        <w:jc w:val="both"/>
        <w:rPr>
          <w:rFonts w:ascii="Arial" w:hAnsi="Arial" w:cs="Arial"/>
          <w:sz w:val="24"/>
          <w:szCs w:val="24"/>
          <w:lang w:val="ro-RO"/>
        </w:rPr>
      </w:pPr>
      <w:r w:rsidRPr="004F5E2E">
        <w:rPr>
          <w:rFonts w:ascii="Arial" w:hAnsi="Arial" w:cs="Arial"/>
          <w:sz w:val="24"/>
          <w:szCs w:val="24"/>
          <w:lang w:val="ro-RO"/>
        </w:rPr>
        <w:tab/>
      </w:r>
    </w:p>
    <w:p w:rsidR="00487428" w:rsidRDefault="00487428" w:rsidP="00A549DF">
      <w:pPr>
        <w:autoSpaceDE w:val="0"/>
        <w:autoSpaceDN w:val="0"/>
        <w:adjustRightInd w:val="0"/>
        <w:spacing w:after="0" w:line="240" w:lineRule="auto"/>
        <w:jc w:val="both"/>
        <w:rPr>
          <w:rFonts w:ascii="Arial" w:hAnsi="Arial" w:cs="Arial"/>
          <w:sz w:val="24"/>
          <w:szCs w:val="24"/>
          <w:lang w:val="ro-RO"/>
        </w:rPr>
      </w:pPr>
    </w:p>
    <w:p w:rsidR="00487428" w:rsidRDefault="00487428" w:rsidP="00A549DF">
      <w:pPr>
        <w:autoSpaceDE w:val="0"/>
        <w:autoSpaceDN w:val="0"/>
        <w:adjustRightInd w:val="0"/>
        <w:spacing w:after="0" w:line="240" w:lineRule="auto"/>
        <w:jc w:val="both"/>
        <w:rPr>
          <w:rFonts w:ascii="Arial" w:hAnsi="Arial" w:cs="Arial"/>
          <w:sz w:val="24"/>
          <w:szCs w:val="24"/>
          <w:lang w:val="ro-RO"/>
        </w:rPr>
      </w:pPr>
    </w:p>
    <w:p w:rsidR="00487428" w:rsidRPr="004F5E2E" w:rsidRDefault="00487428" w:rsidP="00A549DF">
      <w:pPr>
        <w:autoSpaceDE w:val="0"/>
        <w:autoSpaceDN w:val="0"/>
        <w:adjustRightInd w:val="0"/>
        <w:spacing w:after="0" w:line="240" w:lineRule="auto"/>
        <w:jc w:val="both"/>
        <w:rPr>
          <w:rFonts w:ascii="Arial" w:hAnsi="Arial" w:cs="Arial"/>
          <w:sz w:val="24"/>
          <w:szCs w:val="24"/>
          <w:lang w:val="ro-RO"/>
        </w:rPr>
      </w:pPr>
    </w:p>
    <w:p w:rsidR="00A549DF" w:rsidRPr="004F5E2E"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4F5E2E">
        <w:rPr>
          <w:rFonts w:ascii="Arial" w:hAnsi="Arial" w:cs="Arial"/>
          <w:b/>
          <w:caps/>
          <w:sz w:val="24"/>
          <w:szCs w:val="24"/>
          <w:u w:val="single"/>
          <w:lang w:val="ro-RO"/>
        </w:rPr>
        <w:t>Întocmit</w:t>
      </w:r>
      <w:r w:rsidRPr="004F5E2E">
        <w:rPr>
          <w:rFonts w:ascii="Arial" w:hAnsi="Arial" w:cs="Arial"/>
          <w:b/>
          <w:caps/>
          <w:sz w:val="24"/>
          <w:szCs w:val="24"/>
          <w:lang w:val="ro-RO"/>
        </w:rPr>
        <w:t xml:space="preserve">                          </w:t>
      </w:r>
      <w:r w:rsidRPr="004F5E2E">
        <w:rPr>
          <w:rFonts w:ascii="Arial" w:hAnsi="Arial" w:cs="Arial"/>
          <w:b/>
          <w:caps/>
          <w:sz w:val="24"/>
          <w:szCs w:val="24"/>
          <w:lang w:val="ro-RO"/>
        </w:rPr>
        <w:tab/>
      </w:r>
      <w:r w:rsidRPr="004F5E2E">
        <w:rPr>
          <w:rFonts w:ascii="Arial" w:hAnsi="Arial" w:cs="Arial"/>
          <w:b/>
          <w:caps/>
          <w:sz w:val="24"/>
          <w:szCs w:val="24"/>
          <w:lang w:val="ro-RO"/>
        </w:rPr>
        <w:tab/>
      </w:r>
      <w:r w:rsidRPr="004F5E2E">
        <w:rPr>
          <w:rFonts w:ascii="Arial" w:hAnsi="Arial" w:cs="Arial"/>
          <w:b/>
          <w:caps/>
          <w:sz w:val="24"/>
          <w:szCs w:val="24"/>
          <w:lang w:val="ro-RO"/>
        </w:rPr>
        <w:tab/>
      </w:r>
      <w:r w:rsidRPr="004F5E2E">
        <w:rPr>
          <w:rFonts w:ascii="Arial" w:hAnsi="Arial" w:cs="Arial"/>
          <w:b/>
          <w:caps/>
          <w:sz w:val="24"/>
          <w:szCs w:val="24"/>
          <w:lang w:val="ro-RO"/>
        </w:rPr>
        <w:tab/>
      </w:r>
      <w:r w:rsidR="00E80E76" w:rsidRPr="004F5E2E">
        <w:rPr>
          <w:rFonts w:ascii="Arial" w:hAnsi="Arial" w:cs="Arial"/>
          <w:b/>
          <w:caps/>
          <w:sz w:val="24"/>
          <w:szCs w:val="24"/>
          <w:lang w:val="ro-RO"/>
        </w:rPr>
        <w:tab/>
      </w:r>
      <w:r w:rsidRPr="004F5E2E">
        <w:rPr>
          <w:rFonts w:ascii="Arial" w:hAnsi="Arial" w:cs="Arial"/>
          <w:b/>
          <w:caps/>
          <w:sz w:val="24"/>
          <w:szCs w:val="24"/>
          <w:lang w:val="ro-RO"/>
        </w:rPr>
        <w:tab/>
        <w:t xml:space="preserve">    </w:t>
      </w:r>
      <w:proofErr w:type="spellStart"/>
      <w:r w:rsidRPr="004F5E2E">
        <w:rPr>
          <w:rFonts w:ascii="Arial" w:hAnsi="Arial" w:cs="Arial"/>
          <w:b/>
          <w:caps/>
          <w:sz w:val="24"/>
          <w:szCs w:val="24"/>
          <w:u w:val="single"/>
          <w:lang w:val="ro-RO"/>
        </w:rPr>
        <w:t>Întocmit</w:t>
      </w:r>
      <w:proofErr w:type="spellEnd"/>
    </w:p>
    <w:p w:rsidR="000C3551" w:rsidRPr="004F5E2E" w:rsidRDefault="00487428" w:rsidP="00592FC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Ing. BARAB</w:t>
      </w:r>
      <w:r>
        <w:rPr>
          <w:rFonts w:ascii="Arial" w:hAnsi="Arial" w:cs="Arial"/>
          <w:sz w:val="24"/>
          <w:szCs w:val="24"/>
          <w:lang w:val="hu-HU"/>
        </w:rPr>
        <w:t>ÁS Zoltán</w:t>
      </w:r>
      <w:r w:rsidR="00A549DF" w:rsidRPr="004F5E2E">
        <w:rPr>
          <w:rFonts w:ascii="Arial" w:hAnsi="Arial" w:cs="Arial"/>
          <w:sz w:val="24"/>
          <w:szCs w:val="24"/>
          <w:lang w:val="ro-RO"/>
        </w:rPr>
        <w:t xml:space="preserve"> </w:t>
      </w:r>
      <w:r w:rsidR="00A549DF" w:rsidRPr="004F5E2E">
        <w:rPr>
          <w:rFonts w:ascii="Arial" w:hAnsi="Arial" w:cs="Arial"/>
          <w:sz w:val="24"/>
          <w:szCs w:val="24"/>
          <w:lang w:val="ro-RO"/>
        </w:rPr>
        <w:tab/>
      </w:r>
      <w:r w:rsidR="00A549DF" w:rsidRPr="004F5E2E">
        <w:rPr>
          <w:rFonts w:ascii="Arial" w:hAnsi="Arial" w:cs="Arial"/>
          <w:sz w:val="24"/>
          <w:szCs w:val="24"/>
          <w:lang w:val="ro-RO"/>
        </w:rPr>
        <w:tab/>
      </w:r>
      <w:r w:rsidR="00A549DF" w:rsidRPr="004F5E2E">
        <w:rPr>
          <w:rFonts w:ascii="Arial" w:hAnsi="Arial" w:cs="Arial"/>
          <w:sz w:val="24"/>
          <w:szCs w:val="24"/>
          <w:lang w:val="ro-RO"/>
        </w:rPr>
        <w:tab/>
      </w:r>
      <w:r w:rsidR="00A549DF" w:rsidRPr="004F5E2E">
        <w:rPr>
          <w:rFonts w:ascii="Arial" w:hAnsi="Arial" w:cs="Arial"/>
          <w:sz w:val="24"/>
          <w:szCs w:val="24"/>
          <w:lang w:val="ro-RO"/>
        </w:rPr>
        <w:tab/>
        <w:t xml:space="preserve"> </w:t>
      </w:r>
      <w:r w:rsidR="00A549DF" w:rsidRPr="004F5E2E">
        <w:rPr>
          <w:rFonts w:ascii="Arial" w:hAnsi="Arial" w:cs="Arial"/>
          <w:sz w:val="24"/>
          <w:szCs w:val="24"/>
          <w:lang w:val="ro-RO"/>
        </w:rPr>
        <w:tab/>
      </w:r>
      <w:r w:rsidR="00E80E76" w:rsidRPr="004F5E2E">
        <w:rPr>
          <w:rFonts w:ascii="Arial" w:hAnsi="Arial" w:cs="Arial"/>
          <w:sz w:val="24"/>
          <w:szCs w:val="24"/>
          <w:lang w:val="ro-RO"/>
        </w:rPr>
        <w:tab/>
      </w:r>
      <w:r>
        <w:rPr>
          <w:rFonts w:ascii="Arial" w:hAnsi="Arial" w:cs="Arial"/>
          <w:sz w:val="24"/>
          <w:szCs w:val="24"/>
          <w:lang w:val="ro-RO"/>
        </w:rPr>
        <w:t xml:space="preserve">    </w:t>
      </w:r>
      <w:proofErr w:type="spellStart"/>
      <w:r w:rsidR="00D960CF" w:rsidRPr="004F5E2E">
        <w:rPr>
          <w:rFonts w:ascii="Arial" w:hAnsi="Arial" w:cs="Arial"/>
          <w:sz w:val="24"/>
          <w:szCs w:val="24"/>
          <w:lang w:val="ro-RO"/>
        </w:rPr>
        <w:t>geogr</w:t>
      </w:r>
      <w:proofErr w:type="spellEnd"/>
      <w:r w:rsidR="00D960CF" w:rsidRPr="004F5E2E">
        <w:rPr>
          <w:rFonts w:ascii="Arial" w:hAnsi="Arial" w:cs="Arial"/>
          <w:sz w:val="24"/>
          <w:szCs w:val="24"/>
          <w:lang w:val="ro-RO"/>
        </w:rPr>
        <w:t xml:space="preserve">. </w:t>
      </w:r>
      <w:r w:rsidR="00A549DF" w:rsidRPr="004F5E2E">
        <w:rPr>
          <w:rFonts w:ascii="Arial" w:hAnsi="Arial" w:cs="Arial"/>
          <w:sz w:val="24"/>
          <w:szCs w:val="24"/>
          <w:lang w:val="ro-RO"/>
        </w:rPr>
        <w:t>MIHÁLY István</w:t>
      </w:r>
    </w:p>
    <w:sectPr w:rsidR="000C3551" w:rsidRPr="004F5E2E"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FF" w:rsidRDefault="00051CFF" w:rsidP="00C96EF2">
      <w:pPr>
        <w:spacing w:after="0" w:line="240" w:lineRule="auto"/>
      </w:pPr>
      <w:r>
        <w:separator/>
      </w:r>
    </w:p>
  </w:endnote>
  <w:endnote w:type="continuationSeparator" w:id="0">
    <w:p w:rsidR="00051CFF" w:rsidRDefault="00051CFF"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23BEC" w:rsidRPr="002367AC" w:rsidRDefault="004A1E45" w:rsidP="00723BEC">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8.65pt;margin-top:-48.6pt;width:41.9pt;height:34.45pt;z-index:-251658240;mso-position-horizontal-relative:text;mso-position-vertical-relative:text">
              <v:imagedata r:id="rId1" o:title=""/>
            </v:shape>
            <o:OLEObject Type="Embed" ProgID="CorelDRAW.Graphic.13" ShapeID="_x0000_s2051" DrawAspect="Content" ObjectID="_1633425431" r:id="rId2"/>
          </w:pict>
        </w:r>
        <w:r w:rsidR="00A549DF">
          <w:rPr>
            <w:noProof/>
          </w:rPr>
          <mc:AlternateContent>
            <mc:Choice Requires="wps">
              <w:drawing>
                <wp:anchor distT="0" distB="0" distL="114300" distR="114300" simplePos="0" relativeHeight="251664384" behindDoc="0" locked="0" layoutInCell="1" allowOverlap="1" wp14:anchorId="55B05B95" wp14:editId="69B641F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33425432" r:id="rId3"/>
          </w:pict>
        </w:r>
        <w:r w:rsidR="00723BEC">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0E5F1B" wp14:editId="12633A4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723BEC" w:rsidRPr="00F00D6E">
          <w:rPr>
            <w:rFonts w:ascii="Times New Roman" w:hAnsi="Times New Roman"/>
            <w:b/>
            <w:sz w:val="24"/>
            <w:szCs w:val="24"/>
            <w:lang w:val="it-IT"/>
          </w:rPr>
          <w:t>AGEN</w:t>
        </w:r>
        <w:r w:rsidR="00723BEC" w:rsidRPr="002367AC">
          <w:rPr>
            <w:rFonts w:ascii="Times New Roman" w:hAnsi="Times New Roman"/>
            <w:b/>
            <w:sz w:val="24"/>
            <w:szCs w:val="24"/>
            <w:lang w:val="ro-RO"/>
          </w:rPr>
          <w:t>ŢIA PENTRU PROTECŢIA MEDIULUI</w:t>
        </w:r>
        <w:r w:rsidR="00723BEC">
          <w:rPr>
            <w:rFonts w:ascii="Times New Roman" w:hAnsi="Times New Roman"/>
            <w:b/>
            <w:sz w:val="24"/>
            <w:szCs w:val="24"/>
            <w:lang w:val="ro-RO"/>
          </w:rPr>
          <w:t xml:space="preserve"> HARGHITA</w:t>
        </w:r>
      </w:p>
      <w:p w:rsidR="00723BEC" w:rsidRPr="00031CC9" w:rsidRDefault="00723BEC" w:rsidP="00723BE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23BEC" w:rsidRDefault="00723BEC" w:rsidP="00723BE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C5816" w:rsidTr="008E5D54">
          <w:trPr>
            <w:trHeight w:val="260"/>
          </w:trPr>
          <w:tc>
            <w:tcPr>
              <w:tcW w:w="8008" w:type="dxa"/>
            </w:tcPr>
            <w:p w:rsidR="002C5816" w:rsidRDefault="002C5816"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C44321" w:rsidRDefault="00A549DF" w:rsidP="00A549DF">
        <w:pPr>
          <w:pStyle w:val="Footer"/>
          <w:jc w:val="center"/>
        </w:pPr>
        <w:r>
          <w:fldChar w:fldCharType="begin"/>
        </w:r>
        <w:r>
          <w:instrText xml:space="preserve"> PAGE   \* MERGEFORMAT </w:instrText>
        </w:r>
        <w:r>
          <w:fldChar w:fldCharType="separate"/>
        </w:r>
        <w:r w:rsidR="004A1E4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CF" w:rsidRPr="002367AC" w:rsidRDefault="004A1E45" w:rsidP="00D960CF">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8.65pt;margin-top:-48.6pt;width:41.9pt;height:34.45pt;z-index:-251646976;mso-position-horizontal-relative:text;mso-position-vertical-relative:text">
          <v:imagedata r:id="rId1" o:title=""/>
        </v:shape>
        <o:OLEObject Type="Embed" ProgID="CorelDRAW.Graphic.13" ShapeID="_x0000_s2055" DrawAspect="Content" ObjectID="_1633425434" r:id="rId2"/>
      </w:pict>
    </w:r>
    <w:r w:rsidR="00D960CF">
      <w:rPr>
        <w:noProof/>
      </w:rPr>
      <mc:AlternateContent>
        <mc:Choice Requires="wps">
          <w:drawing>
            <wp:anchor distT="0" distB="0" distL="114300" distR="114300" simplePos="0" relativeHeight="251670528" behindDoc="0" locked="0" layoutInCell="1" allowOverlap="1" wp14:anchorId="1EE893F0" wp14:editId="5B80327B">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6" type="#_x0000_t75" style="position:absolute;left:0;text-align:left;margin-left:-4.75pt;margin-top:.85pt;width:41.9pt;height:34.45pt;z-index:-251644928;mso-position-horizontal-relative:text;mso-position-vertical-relative:text">
          <v:imagedata r:id="rId1" o:title=""/>
        </v:shape>
        <o:OLEObject Type="Embed" ProgID="CorelDRAW.Graphic.13" ShapeID="_x0000_s2056" DrawAspect="Content" ObjectID="_1633425435" r:id="rId3"/>
      </w:pict>
    </w:r>
    <w:r w:rsidR="00D960CF">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01D7FC9" wp14:editId="66BC1975">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D960CF" w:rsidRPr="00F00D6E">
      <w:rPr>
        <w:rFonts w:ascii="Times New Roman" w:hAnsi="Times New Roman"/>
        <w:b/>
        <w:sz w:val="24"/>
        <w:szCs w:val="24"/>
        <w:lang w:val="it-IT"/>
      </w:rPr>
      <w:t>AGEN</w:t>
    </w:r>
    <w:r w:rsidR="00D960CF" w:rsidRPr="002367AC">
      <w:rPr>
        <w:rFonts w:ascii="Times New Roman" w:hAnsi="Times New Roman"/>
        <w:b/>
        <w:sz w:val="24"/>
        <w:szCs w:val="24"/>
        <w:lang w:val="ro-RO"/>
      </w:rPr>
      <w:t>ŢIA PENTRU PROTECŢIA MEDIULUI</w:t>
    </w:r>
    <w:r w:rsidR="00D960CF">
      <w:rPr>
        <w:rFonts w:ascii="Times New Roman" w:hAnsi="Times New Roman"/>
        <w:b/>
        <w:sz w:val="24"/>
        <w:szCs w:val="24"/>
        <w:lang w:val="ro-RO"/>
      </w:rPr>
      <w:t xml:space="preserve"> HARGHITA</w:t>
    </w:r>
  </w:p>
  <w:p w:rsidR="00D960CF" w:rsidRPr="00031CC9" w:rsidRDefault="00D960CF" w:rsidP="00D960C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960CF" w:rsidRDefault="00D960CF" w:rsidP="00D960C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960CF" w:rsidTr="008E5D54">
      <w:trPr>
        <w:trHeight w:val="260"/>
      </w:trPr>
      <w:tc>
        <w:tcPr>
          <w:tcW w:w="8008" w:type="dxa"/>
        </w:tcPr>
        <w:p w:rsidR="00D960CF" w:rsidRDefault="00D960CF"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D960CF" w:rsidRDefault="00A549DF" w:rsidP="00D9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FF" w:rsidRDefault="00051CFF" w:rsidP="00C96EF2">
      <w:pPr>
        <w:spacing w:after="0" w:line="240" w:lineRule="auto"/>
      </w:pPr>
      <w:r>
        <w:separator/>
      </w:r>
    </w:p>
  </w:footnote>
  <w:footnote w:type="continuationSeparator" w:id="0">
    <w:p w:rsidR="00051CFF" w:rsidRDefault="00051CFF"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4A1E45"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33425433" r:id="rId2"/>
      </w:pict>
    </w:r>
    <w:r w:rsidR="00A549DF">
      <w:rPr>
        <w:noProof/>
      </w:rPr>
      <w:drawing>
        <wp:anchor distT="0" distB="0" distL="114300" distR="114300" simplePos="0" relativeHeight="251659264" behindDoc="0" locked="0" layoutInCell="1" allowOverlap="1" wp14:anchorId="5C120650" wp14:editId="3A8908C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4A1E45"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4A1E45"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0C"/>
    <w:multiLevelType w:val="singleLevel"/>
    <w:tmpl w:val="0000000C"/>
    <w:name w:val="WW8Num12"/>
    <w:lvl w:ilvl="0">
      <w:start w:val="1"/>
      <w:numFmt w:val="bullet"/>
      <w:lvlText w:val=""/>
      <w:lvlJc w:val="left"/>
      <w:pPr>
        <w:tabs>
          <w:tab w:val="num" w:pos="1021"/>
        </w:tabs>
        <w:ind w:left="1021" w:hanging="454"/>
      </w:pPr>
      <w:rPr>
        <w:rFonts w:ascii="Symbol" w:hAnsi="Symbol"/>
        <w:color w:val="auto"/>
      </w:rPr>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1BD582C"/>
    <w:multiLevelType w:val="hybridMultilevel"/>
    <w:tmpl w:val="02223374"/>
    <w:lvl w:ilvl="0" w:tplc="04090001">
      <w:start w:val="1"/>
      <w:numFmt w:val="bullet"/>
      <w:lvlText w:val=""/>
      <w:lvlJc w:val="left"/>
      <w:pPr>
        <w:ind w:left="720" w:hanging="360"/>
      </w:pPr>
      <w:rPr>
        <w:rFonts w:ascii="Symbol" w:hAnsi="Symbol" w:hint="default"/>
      </w:rPr>
    </w:lvl>
    <w:lvl w:ilvl="1" w:tplc="737AA29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1887162E"/>
    <w:multiLevelType w:val="hybridMultilevel"/>
    <w:tmpl w:val="53B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A570634"/>
    <w:multiLevelType w:val="hybridMultilevel"/>
    <w:tmpl w:val="EFBA69BA"/>
    <w:lvl w:ilvl="0" w:tplc="432A30EA">
      <w:start w:val="4"/>
      <w:numFmt w:val="bullet"/>
      <w:lvlText w:val="-"/>
      <w:lvlJc w:val="left"/>
      <w:pPr>
        <w:ind w:left="1080" w:hanging="360"/>
      </w:pPr>
      <w:rPr>
        <w:rFonts w:ascii="Calibri" w:eastAsiaTheme="minorHAnsi" w:hAnsi="Calibri" w:cs="Calibri" w:hint="default"/>
        <w:b/>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D2FEC"/>
    <w:multiLevelType w:val="hybridMultilevel"/>
    <w:tmpl w:val="16D4004C"/>
    <w:lvl w:ilvl="0" w:tplc="054EE2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5D817419"/>
    <w:multiLevelType w:val="hybridMultilevel"/>
    <w:tmpl w:val="E99476F2"/>
    <w:lvl w:ilvl="0" w:tplc="52003A96">
      <w:start w:val="1"/>
      <w:numFmt w:val="bullet"/>
      <w:lvlText w:val="-"/>
      <w:lvlJc w:val="left"/>
      <w:pPr>
        <w:ind w:left="1800" w:hanging="360"/>
      </w:pPr>
      <w:rPr>
        <w:rFonts w:ascii="Arial" w:eastAsia="Calibri"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23">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5E008D9"/>
    <w:multiLevelType w:val="hybridMultilevel"/>
    <w:tmpl w:val="DC902D22"/>
    <w:lvl w:ilvl="0" w:tplc="0AFE325E">
      <w:start w:val="1"/>
      <w:numFmt w:val="bullet"/>
      <w:pStyle w:val="Stil3"/>
      <w:lvlText w:val=""/>
      <w:lvlJc w:val="left"/>
      <w:pPr>
        <w:ind w:left="450" w:hanging="360"/>
      </w:pPr>
      <w:rPr>
        <w:rFonts w:ascii="Symbol" w:hAnsi="Symbol" w:hint="default"/>
      </w:rPr>
    </w:lvl>
    <w:lvl w:ilvl="1" w:tplc="A74809DC">
      <w:start w:val="1"/>
      <w:numFmt w:val="bullet"/>
      <w:lvlText w:val="o"/>
      <w:lvlJc w:val="left"/>
      <w:pPr>
        <w:ind w:left="1440" w:hanging="360"/>
      </w:pPr>
      <w:rPr>
        <w:rFonts w:ascii="Courier New" w:hAnsi="Courier New" w:cs="Courier New" w:hint="default"/>
      </w:rPr>
    </w:lvl>
    <w:lvl w:ilvl="2" w:tplc="B726CC9E" w:tentative="1">
      <w:start w:val="1"/>
      <w:numFmt w:val="bullet"/>
      <w:lvlText w:val=""/>
      <w:lvlJc w:val="left"/>
      <w:pPr>
        <w:ind w:left="2160" w:hanging="360"/>
      </w:pPr>
      <w:rPr>
        <w:rFonts w:ascii="Wingdings" w:hAnsi="Wingdings" w:hint="default"/>
      </w:rPr>
    </w:lvl>
    <w:lvl w:ilvl="3" w:tplc="507CFF76" w:tentative="1">
      <w:start w:val="1"/>
      <w:numFmt w:val="bullet"/>
      <w:lvlText w:val=""/>
      <w:lvlJc w:val="left"/>
      <w:pPr>
        <w:ind w:left="2880" w:hanging="360"/>
      </w:pPr>
      <w:rPr>
        <w:rFonts w:ascii="Symbol" w:hAnsi="Symbol" w:hint="default"/>
      </w:rPr>
    </w:lvl>
    <w:lvl w:ilvl="4" w:tplc="F1B68A50" w:tentative="1">
      <w:start w:val="1"/>
      <w:numFmt w:val="bullet"/>
      <w:lvlText w:val="o"/>
      <w:lvlJc w:val="left"/>
      <w:pPr>
        <w:ind w:left="3600" w:hanging="360"/>
      </w:pPr>
      <w:rPr>
        <w:rFonts w:ascii="Courier New" w:hAnsi="Courier New" w:cs="Courier New" w:hint="default"/>
      </w:rPr>
    </w:lvl>
    <w:lvl w:ilvl="5" w:tplc="BDAE5EE4" w:tentative="1">
      <w:start w:val="1"/>
      <w:numFmt w:val="bullet"/>
      <w:lvlText w:val=""/>
      <w:lvlJc w:val="left"/>
      <w:pPr>
        <w:ind w:left="4320" w:hanging="360"/>
      </w:pPr>
      <w:rPr>
        <w:rFonts w:ascii="Wingdings" w:hAnsi="Wingdings" w:hint="default"/>
      </w:rPr>
    </w:lvl>
    <w:lvl w:ilvl="6" w:tplc="C4AEC766" w:tentative="1">
      <w:start w:val="1"/>
      <w:numFmt w:val="bullet"/>
      <w:lvlText w:val=""/>
      <w:lvlJc w:val="left"/>
      <w:pPr>
        <w:ind w:left="5040" w:hanging="360"/>
      </w:pPr>
      <w:rPr>
        <w:rFonts w:ascii="Symbol" w:hAnsi="Symbol" w:hint="default"/>
      </w:rPr>
    </w:lvl>
    <w:lvl w:ilvl="7" w:tplc="37CC08DA" w:tentative="1">
      <w:start w:val="1"/>
      <w:numFmt w:val="bullet"/>
      <w:lvlText w:val="o"/>
      <w:lvlJc w:val="left"/>
      <w:pPr>
        <w:ind w:left="5760" w:hanging="360"/>
      </w:pPr>
      <w:rPr>
        <w:rFonts w:ascii="Courier New" w:hAnsi="Courier New" w:cs="Courier New" w:hint="default"/>
      </w:rPr>
    </w:lvl>
    <w:lvl w:ilvl="8" w:tplc="107CCA42" w:tentative="1">
      <w:start w:val="1"/>
      <w:numFmt w:val="bullet"/>
      <w:lvlText w:val=""/>
      <w:lvlJc w:val="left"/>
      <w:pPr>
        <w:ind w:left="6480" w:hanging="360"/>
      </w:pPr>
      <w:rPr>
        <w:rFonts w:ascii="Wingdings" w:hAnsi="Wingdings" w:hint="default"/>
      </w:rPr>
    </w:lvl>
  </w:abstractNum>
  <w:abstractNum w:abstractNumId="25">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B81798E"/>
    <w:multiLevelType w:val="hybridMultilevel"/>
    <w:tmpl w:val="15C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8"/>
  </w:num>
  <w:num w:numId="7">
    <w:abstractNumId w:val="12"/>
  </w:num>
  <w:num w:numId="8">
    <w:abstractNumId w:val="19"/>
  </w:num>
  <w:num w:numId="9">
    <w:abstractNumId w:val="30"/>
  </w:num>
  <w:num w:numId="10">
    <w:abstractNumId w:val="10"/>
  </w:num>
  <w:num w:numId="11">
    <w:abstractNumId w:val="27"/>
  </w:num>
  <w:num w:numId="12">
    <w:abstractNumId w:val="5"/>
  </w:num>
  <w:num w:numId="13">
    <w:abstractNumId w:val="16"/>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
  </w:num>
  <w:num w:numId="18">
    <w:abstractNumId w:val="3"/>
  </w:num>
  <w:num w:numId="19">
    <w:abstractNumId w:val="15"/>
  </w:num>
  <w:num w:numId="20">
    <w:abstractNumId w:val="4"/>
  </w:num>
  <w:num w:numId="21">
    <w:abstractNumId w:val="28"/>
  </w:num>
  <w:num w:numId="22">
    <w:abstractNumId w:val="18"/>
  </w:num>
  <w:num w:numId="23">
    <w:abstractNumId w:val="11"/>
  </w:num>
  <w:num w:numId="24">
    <w:abstractNumId w:val="14"/>
  </w:num>
  <w:num w:numId="25">
    <w:abstractNumId w:val="2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20"/>
  </w:num>
  <w:num w:numId="30">
    <w:abstractNumId w:val="24"/>
  </w:num>
  <w:num w:numId="31">
    <w:abstractNumId w:val="7"/>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21BA5"/>
    <w:rsid w:val="00051CFF"/>
    <w:rsid w:val="000634DC"/>
    <w:rsid w:val="000B7B19"/>
    <w:rsid w:val="000C3551"/>
    <w:rsid w:val="000D12FB"/>
    <w:rsid w:val="000E73E2"/>
    <w:rsid w:val="000F4DA5"/>
    <w:rsid w:val="00135CF0"/>
    <w:rsid w:val="00147929"/>
    <w:rsid w:val="00153764"/>
    <w:rsid w:val="00184C6C"/>
    <w:rsid w:val="001A1770"/>
    <w:rsid w:val="001A7F53"/>
    <w:rsid w:val="001C49CD"/>
    <w:rsid w:val="001D3591"/>
    <w:rsid w:val="001D7477"/>
    <w:rsid w:val="001E729C"/>
    <w:rsid w:val="001F4DCE"/>
    <w:rsid w:val="001F706C"/>
    <w:rsid w:val="00203A5D"/>
    <w:rsid w:val="00211462"/>
    <w:rsid w:val="00212FBC"/>
    <w:rsid w:val="00216C71"/>
    <w:rsid w:val="0022199F"/>
    <w:rsid w:val="00222923"/>
    <w:rsid w:val="00230FA7"/>
    <w:rsid w:val="00232022"/>
    <w:rsid w:val="00243263"/>
    <w:rsid w:val="00246160"/>
    <w:rsid w:val="0025716B"/>
    <w:rsid w:val="0027369F"/>
    <w:rsid w:val="0027488A"/>
    <w:rsid w:val="0028268B"/>
    <w:rsid w:val="002B5B95"/>
    <w:rsid w:val="002C1134"/>
    <w:rsid w:val="002C5816"/>
    <w:rsid w:val="002D10D9"/>
    <w:rsid w:val="002D5FF2"/>
    <w:rsid w:val="002D6FD2"/>
    <w:rsid w:val="002E3461"/>
    <w:rsid w:val="002F04A6"/>
    <w:rsid w:val="002F58D7"/>
    <w:rsid w:val="00302C55"/>
    <w:rsid w:val="00333083"/>
    <w:rsid w:val="00334C5F"/>
    <w:rsid w:val="003515A9"/>
    <w:rsid w:val="003622E2"/>
    <w:rsid w:val="003664BB"/>
    <w:rsid w:val="003860EF"/>
    <w:rsid w:val="00390D95"/>
    <w:rsid w:val="003C16C6"/>
    <w:rsid w:val="003C183F"/>
    <w:rsid w:val="0040460F"/>
    <w:rsid w:val="0040683C"/>
    <w:rsid w:val="00406C29"/>
    <w:rsid w:val="00435CED"/>
    <w:rsid w:val="004374E1"/>
    <w:rsid w:val="00443BED"/>
    <w:rsid w:val="00456D70"/>
    <w:rsid w:val="00484EB9"/>
    <w:rsid w:val="00487428"/>
    <w:rsid w:val="00491AAF"/>
    <w:rsid w:val="004A1E45"/>
    <w:rsid w:val="004A395F"/>
    <w:rsid w:val="004B06D4"/>
    <w:rsid w:val="004B13A5"/>
    <w:rsid w:val="004C348D"/>
    <w:rsid w:val="004D27CB"/>
    <w:rsid w:val="004E3AC5"/>
    <w:rsid w:val="004F5E2E"/>
    <w:rsid w:val="005032DF"/>
    <w:rsid w:val="00506B0B"/>
    <w:rsid w:val="00512CB1"/>
    <w:rsid w:val="005163DB"/>
    <w:rsid w:val="005446BE"/>
    <w:rsid w:val="005724AE"/>
    <w:rsid w:val="00583E50"/>
    <w:rsid w:val="00592FC3"/>
    <w:rsid w:val="005A4C7C"/>
    <w:rsid w:val="005A63A2"/>
    <w:rsid w:val="005E1EDD"/>
    <w:rsid w:val="005E32DF"/>
    <w:rsid w:val="005E43F3"/>
    <w:rsid w:val="005F7FF8"/>
    <w:rsid w:val="00607C5E"/>
    <w:rsid w:val="00634C55"/>
    <w:rsid w:val="006455A4"/>
    <w:rsid w:val="00651E3D"/>
    <w:rsid w:val="006628B5"/>
    <w:rsid w:val="0066730E"/>
    <w:rsid w:val="00685CC7"/>
    <w:rsid w:val="00692F99"/>
    <w:rsid w:val="006F77EC"/>
    <w:rsid w:val="00723BEC"/>
    <w:rsid w:val="00730274"/>
    <w:rsid w:val="00737C76"/>
    <w:rsid w:val="00743F19"/>
    <w:rsid w:val="00781206"/>
    <w:rsid w:val="00787541"/>
    <w:rsid w:val="00787B81"/>
    <w:rsid w:val="007B0FC6"/>
    <w:rsid w:val="007C0E0F"/>
    <w:rsid w:val="007E4C54"/>
    <w:rsid w:val="007E67B9"/>
    <w:rsid w:val="007E6C49"/>
    <w:rsid w:val="008116D4"/>
    <w:rsid w:val="0081432F"/>
    <w:rsid w:val="008321A4"/>
    <w:rsid w:val="00846DF1"/>
    <w:rsid w:val="00850AE6"/>
    <w:rsid w:val="00882839"/>
    <w:rsid w:val="008835B8"/>
    <w:rsid w:val="008C312C"/>
    <w:rsid w:val="008D5E00"/>
    <w:rsid w:val="008F0B5E"/>
    <w:rsid w:val="00922681"/>
    <w:rsid w:val="009230FD"/>
    <w:rsid w:val="00934532"/>
    <w:rsid w:val="00937392"/>
    <w:rsid w:val="00942DBD"/>
    <w:rsid w:val="00962CAF"/>
    <w:rsid w:val="00972436"/>
    <w:rsid w:val="00983A89"/>
    <w:rsid w:val="00983CC9"/>
    <w:rsid w:val="00984EAF"/>
    <w:rsid w:val="00985A02"/>
    <w:rsid w:val="00993293"/>
    <w:rsid w:val="009B02B3"/>
    <w:rsid w:val="009B4089"/>
    <w:rsid w:val="009C4ABF"/>
    <w:rsid w:val="009C51F9"/>
    <w:rsid w:val="009D0ACE"/>
    <w:rsid w:val="009E6E96"/>
    <w:rsid w:val="00A1372B"/>
    <w:rsid w:val="00A13824"/>
    <w:rsid w:val="00A16DF7"/>
    <w:rsid w:val="00A17BB0"/>
    <w:rsid w:val="00A27363"/>
    <w:rsid w:val="00A4097C"/>
    <w:rsid w:val="00A42998"/>
    <w:rsid w:val="00A549DF"/>
    <w:rsid w:val="00A87556"/>
    <w:rsid w:val="00AA65E3"/>
    <w:rsid w:val="00AC0ED3"/>
    <w:rsid w:val="00AC52E9"/>
    <w:rsid w:val="00AC6B61"/>
    <w:rsid w:val="00AD4E3E"/>
    <w:rsid w:val="00AD5147"/>
    <w:rsid w:val="00AF4904"/>
    <w:rsid w:val="00AF72BA"/>
    <w:rsid w:val="00B01C26"/>
    <w:rsid w:val="00B02EDB"/>
    <w:rsid w:val="00B12A2A"/>
    <w:rsid w:val="00B13329"/>
    <w:rsid w:val="00B2326E"/>
    <w:rsid w:val="00B304F2"/>
    <w:rsid w:val="00B42001"/>
    <w:rsid w:val="00B4269F"/>
    <w:rsid w:val="00B42F44"/>
    <w:rsid w:val="00B515AC"/>
    <w:rsid w:val="00B54489"/>
    <w:rsid w:val="00B73D6C"/>
    <w:rsid w:val="00B76BD6"/>
    <w:rsid w:val="00B841D5"/>
    <w:rsid w:val="00B874DB"/>
    <w:rsid w:val="00B90138"/>
    <w:rsid w:val="00B9327F"/>
    <w:rsid w:val="00B94819"/>
    <w:rsid w:val="00BE5232"/>
    <w:rsid w:val="00BF3915"/>
    <w:rsid w:val="00BF48E0"/>
    <w:rsid w:val="00BF6067"/>
    <w:rsid w:val="00C12DB3"/>
    <w:rsid w:val="00C27784"/>
    <w:rsid w:val="00C42757"/>
    <w:rsid w:val="00C91B2B"/>
    <w:rsid w:val="00C91D4D"/>
    <w:rsid w:val="00C96EF2"/>
    <w:rsid w:val="00CA0DDB"/>
    <w:rsid w:val="00CA34FE"/>
    <w:rsid w:val="00CB40E7"/>
    <w:rsid w:val="00CC4BC1"/>
    <w:rsid w:val="00CD3BA7"/>
    <w:rsid w:val="00CF3366"/>
    <w:rsid w:val="00CF49DC"/>
    <w:rsid w:val="00D0427A"/>
    <w:rsid w:val="00D1387F"/>
    <w:rsid w:val="00D142CB"/>
    <w:rsid w:val="00D14E3F"/>
    <w:rsid w:val="00D205F1"/>
    <w:rsid w:val="00D20938"/>
    <w:rsid w:val="00D21235"/>
    <w:rsid w:val="00D32EB8"/>
    <w:rsid w:val="00D5560D"/>
    <w:rsid w:val="00D651A0"/>
    <w:rsid w:val="00D724A0"/>
    <w:rsid w:val="00D768D9"/>
    <w:rsid w:val="00D863FE"/>
    <w:rsid w:val="00D96066"/>
    <w:rsid w:val="00D960CF"/>
    <w:rsid w:val="00D96E99"/>
    <w:rsid w:val="00DB7BAB"/>
    <w:rsid w:val="00DD43B5"/>
    <w:rsid w:val="00DF0FEE"/>
    <w:rsid w:val="00E14A90"/>
    <w:rsid w:val="00E2674B"/>
    <w:rsid w:val="00E3323B"/>
    <w:rsid w:val="00E4082E"/>
    <w:rsid w:val="00E53C77"/>
    <w:rsid w:val="00E67254"/>
    <w:rsid w:val="00E70094"/>
    <w:rsid w:val="00E768BE"/>
    <w:rsid w:val="00E80E76"/>
    <w:rsid w:val="00E86582"/>
    <w:rsid w:val="00E867C2"/>
    <w:rsid w:val="00ED3B4A"/>
    <w:rsid w:val="00F458B3"/>
    <w:rsid w:val="00FA0026"/>
    <w:rsid w:val="00FB0E39"/>
    <w:rsid w:val="00FB7F2B"/>
    <w:rsid w:val="00FC7ACE"/>
    <w:rsid w:val="00FC7B72"/>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3.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849C-2C24-4ABF-A962-1163ECD6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3199</Words>
  <Characters>18240</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2019-09-30T06:35:00Z</cp:lastPrinted>
  <dcterms:created xsi:type="dcterms:W3CDTF">2019-10-23T11:22:00Z</dcterms:created>
  <dcterms:modified xsi:type="dcterms:W3CDTF">2019-10-24T09:30:00Z</dcterms:modified>
</cp:coreProperties>
</file>