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D34" w:rsidRPr="006D2213" w:rsidRDefault="00D40D34" w:rsidP="00FF1FB8">
      <w:pPr>
        <w:pStyle w:val="Heading1"/>
        <w:jc w:val="right"/>
        <w:rPr>
          <w:rFonts w:eastAsia="Times New Roman" w:cs="Calibri"/>
          <w:b w:val="0"/>
          <w:bCs w:val="0"/>
          <w:color w:val="auto"/>
          <w:sz w:val="22"/>
          <w:szCs w:val="22"/>
        </w:rPr>
      </w:pPr>
    </w:p>
    <w:p w:rsidR="009E468D" w:rsidRPr="006D2213" w:rsidRDefault="00DB5D29" w:rsidP="00955C2F">
      <w:pPr>
        <w:jc w:val="right"/>
        <w:rPr>
          <w:b/>
          <w:color w:val="548DD4" w:themeColor="text2" w:themeTint="99"/>
          <w:sz w:val="48"/>
          <w:szCs w:val="48"/>
        </w:rPr>
      </w:pPr>
      <w:r w:rsidRPr="006D2213">
        <w:rPr>
          <w:b/>
          <w:color w:val="548DD4" w:themeColor="text2" w:themeTint="99"/>
          <w:sz w:val="48"/>
          <w:szCs w:val="48"/>
        </w:rPr>
        <w:t>Memoriu de prezentare a</w:t>
      </w:r>
      <w:r w:rsidR="00EF5CA9" w:rsidRPr="006D2213">
        <w:rPr>
          <w:b/>
          <w:color w:val="548DD4" w:themeColor="text2" w:themeTint="99"/>
          <w:sz w:val="48"/>
          <w:szCs w:val="48"/>
        </w:rPr>
        <w:t>l</w:t>
      </w:r>
      <w:r w:rsidRPr="006D2213">
        <w:rPr>
          <w:b/>
          <w:color w:val="548DD4" w:themeColor="text2" w:themeTint="99"/>
          <w:sz w:val="48"/>
          <w:szCs w:val="48"/>
        </w:rPr>
        <w:t xml:space="preserve"> </w:t>
      </w:r>
      <w:r w:rsidR="00A324F1" w:rsidRPr="006D2213">
        <w:rPr>
          <w:b/>
          <w:color w:val="548DD4" w:themeColor="text2" w:themeTint="99"/>
          <w:sz w:val="48"/>
          <w:szCs w:val="48"/>
        </w:rPr>
        <w:t>proiectul</w:t>
      </w:r>
      <w:r w:rsidRPr="006D2213">
        <w:rPr>
          <w:b/>
          <w:color w:val="548DD4" w:themeColor="text2" w:themeTint="99"/>
          <w:sz w:val="48"/>
          <w:szCs w:val="48"/>
        </w:rPr>
        <w:t>ui</w:t>
      </w:r>
    </w:p>
    <w:p w:rsidR="00955C2F" w:rsidRPr="006D2213" w:rsidRDefault="00955C2F" w:rsidP="00955C2F">
      <w:pPr>
        <w:jc w:val="right"/>
        <w:rPr>
          <w:b/>
          <w:color w:val="548DD4" w:themeColor="text2" w:themeTint="99"/>
          <w:sz w:val="48"/>
          <w:szCs w:val="48"/>
        </w:rPr>
      </w:pPr>
      <w:r w:rsidRPr="006D2213">
        <w:rPr>
          <w:b/>
          <w:color w:val="548DD4" w:themeColor="text2" w:themeTint="99"/>
          <w:sz w:val="48"/>
          <w:szCs w:val="48"/>
        </w:rPr>
        <w:t>Construire filegorie</w:t>
      </w:r>
    </w:p>
    <w:p w:rsidR="009E468D" w:rsidRPr="006D2213" w:rsidRDefault="009E468D" w:rsidP="009E468D">
      <w:pPr>
        <w:rPr>
          <w:sz w:val="48"/>
          <w:szCs w:val="48"/>
        </w:rPr>
      </w:pPr>
    </w:p>
    <w:p w:rsidR="009E468D" w:rsidRPr="006D2213" w:rsidRDefault="009E468D" w:rsidP="009E468D"/>
    <w:p w:rsidR="009E468D" w:rsidRPr="006D2213" w:rsidRDefault="009E468D" w:rsidP="009E468D"/>
    <w:p w:rsidR="009E468D" w:rsidRPr="006D2213" w:rsidRDefault="009E468D" w:rsidP="009E468D"/>
    <w:p w:rsidR="009E468D" w:rsidRPr="006D2213" w:rsidRDefault="009E468D" w:rsidP="009E468D"/>
    <w:p w:rsidR="009E468D" w:rsidRPr="006D2213" w:rsidRDefault="009E468D" w:rsidP="009E468D"/>
    <w:p w:rsidR="009E468D" w:rsidRPr="006D2213" w:rsidRDefault="009E468D" w:rsidP="009E468D"/>
    <w:p w:rsidR="009E468D" w:rsidRPr="006D2213" w:rsidRDefault="009E468D" w:rsidP="009E468D"/>
    <w:p w:rsidR="009E468D" w:rsidRPr="006D2213" w:rsidRDefault="009E468D" w:rsidP="009E468D"/>
    <w:p w:rsidR="009E468D" w:rsidRPr="006D2213" w:rsidRDefault="009E468D" w:rsidP="009E468D"/>
    <w:p w:rsidR="009E468D" w:rsidRPr="006D2213" w:rsidRDefault="009E468D" w:rsidP="009E468D"/>
    <w:p w:rsidR="009E468D" w:rsidRPr="006D2213" w:rsidRDefault="009E468D" w:rsidP="009E468D"/>
    <w:p w:rsidR="009E468D" w:rsidRPr="006D2213" w:rsidRDefault="009E468D" w:rsidP="009E468D"/>
    <w:p w:rsidR="00EF5CA9" w:rsidRPr="006D2213" w:rsidRDefault="00EF5CA9" w:rsidP="009E468D"/>
    <w:p w:rsidR="00EF5CA9" w:rsidRPr="006D2213" w:rsidRDefault="00EF5CA9" w:rsidP="009E468D"/>
    <w:p w:rsidR="00EF5CA9" w:rsidRPr="006D2213" w:rsidRDefault="00EF5CA9" w:rsidP="009E468D"/>
    <w:p w:rsidR="00EF5CA9" w:rsidRPr="006D2213" w:rsidRDefault="00EF5CA9" w:rsidP="009E468D"/>
    <w:p w:rsidR="009E468D" w:rsidRPr="006D2213" w:rsidRDefault="009E468D" w:rsidP="009E468D"/>
    <w:p w:rsidR="009E468D" w:rsidRPr="006D2213" w:rsidRDefault="009E468D" w:rsidP="009E468D"/>
    <w:p w:rsidR="00A324F1" w:rsidRPr="006D2213" w:rsidRDefault="00955C2F" w:rsidP="008F176F">
      <w:pPr>
        <w:jc w:val="right"/>
        <w:rPr>
          <w:b/>
          <w:sz w:val="28"/>
          <w:szCs w:val="28"/>
        </w:rPr>
      </w:pPr>
      <w:r w:rsidRPr="006D2213">
        <w:rPr>
          <w:b/>
          <w:sz w:val="28"/>
          <w:szCs w:val="28"/>
        </w:rPr>
        <w:t>IVO PATAKA S.R.L.</w:t>
      </w:r>
      <w:r w:rsidR="00A324F1" w:rsidRPr="006D2213">
        <w:rPr>
          <w:b/>
          <w:sz w:val="28"/>
          <w:szCs w:val="28"/>
        </w:rPr>
        <w:br w:type="page"/>
      </w:r>
    </w:p>
    <w:p w:rsidR="00A324F1" w:rsidRPr="006D2213" w:rsidRDefault="00A324F1" w:rsidP="00014218">
      <w:pPr>
        <w:pStyle w:val="Heading1"/>
        <w:rPr>
          <w:rFonts w:cs="Calibri"/>
          <w:color w:val="auto"/>
        </w:rPr>
      </w:pPr>
      <w:bookmarkStart w:id="0" w:name="_Toc302721237"/>
      <w:bookmarkStart w:id="1" w:name="_Toc10487908"/>
      <w:r w:rsidRPr="006D2213">
        <w:rPr>
          <w:rFonts w:cs="Calibri"/>
          <w:color w:val="auto"/>
        </w:rPr>
        <w:lastRenderedPageBreak/>
        <w:t>Cuprins</w:t>
      </w:r>
      <w:bookmarkEnd w:id="0"/>
      <w:bookmarkEnd w:id="1"/>
    </w:p>
    <w:p w:rsidR="00D029B9" w:rsidRPr="006D2213" w:rsidRDefault="003415D6">
      <w:pPr>
        <w:pStyle w:val="TOC1"/>
        <w:tabs>
          <w:tab w:val="right" w:leader="dot" w:pos="9629"/>
        </w:tabs>
        <w:rPr>
          <w:rFonts w:asciiTheme="minorHAnsi" w:eastAsiaTheme="minorEastAsia" w:hAnsiTheme="minorHAnsi" w:cstheme="minorBidi"/>
          <w:noProof/>
        </w:rPr>
      </w:pPr>
      <w:r w:rsidRPr="006D2213">
        <w:fldChar w:fldCharType="begin"/>
      </w:r>
      <w:r w:rsidR="00A324F1" w:rsidRPr="006D2213">
        <w:instrText xml:space="preserve"> TOC \o "1-3" \h \z \u </w:instrText>
      </w:r>
      <w:r w:rsidRPr="006D2213">
        <w:fldChar w:fldCharType="separate"/>
      </w:r>
      <w:hyperlink w:anchor="_Toc10487908" w:history="1">
        <w:r w:rsidR="00D029B9" w:rsidRPr="006D2213">
          <w:rPr>
            <w:rStyle w:val="Hyperlink"/>
            <w:noProof/>
          </w:rPr>
          <w:t>Cuprins</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_Toc10487908 \h </w:instrText>
        </w:r>
        <w:r w:rsidR="00D029B9" w:rsidRPr="006D2213">
          <w:rPr>
            <w:noProof/>
            <w:webHidden/>
          </w:rPr>
        </w:r>
        <w:r w:rsidR="00D029B9" w:rsidRPr="006D2213">
          <w:rPr>
            <w:noProof/>
            <w:webHidden/>
          </w:rPr>
          <w:fldChar w:fldCharType="separate"/>
        </w:r>
        <w:r w:rsidR="00D029B9" w:rsidRPr="006D2213">
          <w:rPr>
            <w:noProof/>
            <w:webHidden/>
          </w:rPr>
          <w:t>2</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09" w:history="1">
        <w:r w:rsidR="00D029B9" w:rsidRPr="006D2213">
          <w:rPr>
            <w:rStyle w:val="Hyperlink"/>
            <w:noProof/>
          </w:rPr>
          <w:t>I. Denumirea proiectului</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_Toc10487909 \h </w:instrText>
        </w:r>
        <w:r w:rsidR="00D029B9" w:rsidRPr="006D2213">
          <w:rPr>
            <w:noProof/>
            <w:webHidden/>
          </w:rPr>
        </w:r>
        <w:r w:rsidR="00D029B9" w:rsidRPr="006D2213">
          <w:rPr>
            <w:noProof/>
            <w:webHidden/>
          </w:rPr>
          <w:fldChar w:fldCharType="separate"/>
        </w:r>
        <w:r w:rsidR="00D029B9" w:rsidRPr="006D2213">
          <w:rPr>
            <w:noProof/>
            <w:webHidden/>
          </w:rPr>
          <w:t>3</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10" w:history="1">
        <w:r w:rsidR="00D029B9" w:rsidRPr="006D2213">
          <w:rPr>
            <w:rStyle w:val="Hyperlink"/>
            <w:noProof/>
          </w:rPr>
          <w:t>II. Titular</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_Toc10487910 \h </w:instrText>
        </w:r>
        <w:r w:rsidR="00D029B9" w:rsidRPr="006D2213">
          <w:rPr>
            <w:noProof/>
            <w:webHidden/>
          </w:rPr>
        </w:r>
        <w:r w:rsidR="00D029B9" w:rsidRPr="006D2213">
          <w:rPr>
            <w:noProof/>
            <w:webHidden/>
          </w:rPr>
          <w:fldChar w:fldCharType="separate"/>
        </w:r>
        <w:r w:rsidR="00D029B9" w:rsidRPr="006D2213">
          <w:rPr>
            <w:noProof/>
            <w:webHidden/>
          </w:rPr>
          <w:t>3</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11" w:history="1">
        <w:r w:rsidR="00D029B9" w:rsidRPr="006D2213">
          <w:rPr>
            <w:rStyle w:val="Hyperlink"/>
            <w:noProof/>
          </w:rPr>
          <w:t>III. Descrierea proiectului</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_Toc10487911 \h </w:instrText>
        </w:r>
        <w:r w:rsidR="00D029B9" w:rsidRPr="006D2213">
          <w:rPr>
            <w:noProof/>
            <w:webHidden/>
          </w:rPr>
        </w:r>
        <w:r w:rsidR="00D029B9" w:rsidRPr="006D2213">
          <w:rPr>
            <w:noProof/>
            <w:webHidden/>
          </w:rPr>
          <w:fldChar w:fldCharType="separate"/>
        </w:r>
        <w:r w:rsidR="00D029B9" w:rsidRPr="006D2213">
          <w:rPr>
            <w:noProof/>
            <w:webHidden/>
          </w:rPr>
          <w:t>4</w:t>
        </w:r>
        <w:r w:rsidR="00D029B9" w:rsidRPr="006D2213">
          <w:rPr>
            <w:noProof/>
            <w:webHidden/>
          </w:rPr>
          <w:fldChar w:fldCharType="end"/>
        </w:r>
      </w:hyperlink>
    </w:p>
    <w:p w:rsidR="00D029B9" w:rsidRPr="006D2213" w:rsidRDefault="00955C2F">
      <w:pPr>
        <w:pStyle w:val="TOC2"/>
        <w:tabs>
          <w:tab w:val="left" w:pos="660"/>
          <w:tab w:val="right" w:leader="dot" w:pos="9629"/>
        </w:tabs>
        <w:rPr>
          <w:rFonts w:asciiTheme="minorHAnsi" w:eastAsiaTheme="minorEastAsia" w:hAnsiTheme="minorHAnsi" w:cstheme="minorBidi"/>
          <w:noProof/>
        </w:rPr>
      </w:pPr>
      <w:hyperlink w:anchor="_Toc10487912" w:history="1">
        <w:r w:rsidR="00D029B9" w:rsidRPr="006D2213">
          <w:rPr>
            <w:rStyle w:val="Hyperlink"/>
            <w:noProof/>
          </w:rPr>
          <w:t>a)</w:t>
        </w:r>
        <w:r w:rsidR="00D029B9" w:rsidRPr="006D2213">
          <w:rPr>
            <w:rFonts w:asciiTheme="minorHAnsi" w:eastAsiaTheme="minorEastAsia" w:hAnsiTheme="minorHAnsi" w:cstheme="minorBidi"/>
            <w:noProof/>
          </w:rPr>
          <w:tab/>
        </w:r>
        <w:r w:rsidR="00D029B9" w:rsidRPr="006D2213">
          <w:rPr>
            <w:rStyle w:val="Hyperlink"/>
            <w:noProof/>
          </w:rPr>
          <w:t>Rezumatul proiectului</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_Toc10487912 \h </w:instrText>
        </w:r>
        <w:r w:rsidR="00D029B9" w:rsidRPr="006D2213">
          <w:rPr>
            <w:noProof/>
            <w:webHidden/>
          </w:rPr>
        </w:r>
        <w:r w:rsidR="00D029B9" w:rsidRPr="006D2213">
          <w:rPr>
            <w:noProof/>
            <w:webHidden/>
          </w:rPr>
          <w:fldChar w:fldCharType="separate"/>
        </w:r>
        <w:r w:rsidR="00D029B9" w:rsidRPr="006D2213">
          <w:rPr>
            <w:noProof/>
            <w:webHidden/>
          </w:rPr>
          <w:t>4</w:t>
        </w:r>
        <w:r w:rsidR="00D029B9" w:rsidRPr="006D2213">
          <w:rPr>
            <w:noProof/>
            <w:webHidden/>
          </w:rPr>
          <w:fldChar w:fldCharType="end"/>
        </w:r>
      </w:hyperlink>
    </w:p>
    <w:p w:rsidR="00D029B9" w:rsidRPr="006D2213" w:rsidRDefault="00955C2F">
      <w:pPr>
        <w:pStyle w:val="TOC2"/>
        <w:tabs>
          <w:tab w:val="left" w:pos="660"/>
          <w:tab w:val="right" w:leader="dot" w:pos="9629"/>
        </w:tabs>
        <w:rPr>
          <w:rFonts w:asciiTheme="minorHAnsi" w:eastAsiaTheme="minorEastAsia" w:hAnsiTheme="minorHAnsi" w:cstheme="minorBidi"/>
          <w:noProof/>
        </w:rPr>
      </w:pPr>
      <w:hyperlink w:anchor="_Toc10487913" w:history="1">
        <w:r w:rsidR="00D029B9" w:rsidRPr="006D2213">
          <w:rPr>
            <w:rStyle w:val="Hyperlink"/>
            <w:noProof/>
          </w:rPr>
          <w:t>b)</w:t>
        </w:r>
        <w:r w:rsidR="00D029B9" w:rsidRPr="006D2213">
          <w:rPr>
            <w:rFonts w:asciiTheme="minorHAnsi" w:eastAsiaTheme="minorEastAsia" w:hAnsiTheme="minorHAnsi" w:cstheme="minorBidi"/>
            <w:noProof/>
          </w:rPr>
          <w:tab/>
        </w:r>
        <w:r w:rsidR="00D029B9" w:rsidRPr="006D2213">
          <w:rPr>
            <w:rStyle w:val="Hyperlink"/>
            <w:noProof/>
          </w:rPr>
          <w:t>Justificarea necesităţii proiectului</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_Toc10487913 \h </w:instrText>
        </w:r>
        <w:r w:rsidR="00D029B9" w:rsidRPr="006D2213">
          <w:rPr>
            <w:noProof/>
            <w:webHidden/>
          </w:rPr>
        </w:r>
        <w:r w:rsidR="00D029B9" w:rsidRPr="006D2213">
          <w:rPr>
            <w:noProof/>
            <w:webHidden/>
          </w:rPr>
          <w:fldChar w:fldCharType="separate"/>
        </w:r>
        <w:r w:rsidR="00D029B9" w:rsidRPr="006D2213">
          <w:rPr>
            <w:noProof/>
            <w:webHidden/>
          </w:rPr>
          <w:t>4</w:t>
        </w:r>
        <w:r w:rsidR="00D029B9" w:rsidRPr="006D2213">
          <w:rPr>
            <w:noProof/>
            <w:webHidden/>
          </w:rPr>
          <w:fldChar w:fldCharType="end"/>
        </w:r>
      </w:hyperlink>
    </w:p>
    <w:p w:rsidR="00D029B9" w:rsidRPr="006D2213" w:rsidRDefault="00955C2F">
      <w:pPr>
        <w:pStyle w:val="TOC2"/>
        <w:tabs>
          <w:tab w:val="left" w:pos="660"/>
          <w:tab w:val="right" w:leader="dot" w:pos="9629"/>
        </w:tabs>
        <w:rPr>
          <w:rFonts w:asciiTheme="minorHAnsi" w:eastAsiaTheme="minorEastAsia" w:hAnsiTheme="minorHAnsi" w:cstheme="minorBidi"/>
          <w:noProof/>
        </w:rPr>
      </w:pPr>
      <w:hyperlink w:anchor="_Toc10487914" w:history="1">
        <w:r w:rsidR="00D029B9" w:rsidRPr="006D2213">
          <w:rPr>
            <w:rStyle w:val="Hyperlink"/>
            <w:noProof/>
          </w:rPr>
          <w:t>c)</w:t>
        </w:r>
        <w:r w:rsidR="00D029B9" w:rsidRPr="006D2213">
          <w:rPr>
            <w:rFonts w:asciiTheme="minorHAnsi" w:eastAsiaTheme="minorEastAsia" w:hAnsiTheme="minorHAnsi" w:cstheme="minorBidi"/>
            <w:noProof/>
          </w:rPr>
          <w:tab/>
        </w:r>
        <w:r w:rsidR="00D029B9" w:rsidRPr="006D2213">
          <w:rPr>
            <w:rStyle w:val="Hyperlink"/>
            <w:noProof/>
          </w:rPr>
          <w:t>Valoarea proiectului</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_Toc10487914 \h </w:instrText>
        </w:r>
        <w:r w:rsidR="00D029B9" w:rsidRPr="006D2213">
          <w:rPr>
            <w:noProof/>
            <w:webHidden/>
          </w:rPr>
        </w:r>
        <w:r w:rsidR="00D029B9" w:rsidRPr="006D2213">
          <w:rPr>
            <w:noProof/>
            <w:webHidden/>
          </w:rPr>
          <w:fldChar w:fldCharType="separate"/>
        </w:r>
        <w:r w:rsidR="00D029B9" w:rsidRPr="006D2213">
          <w:rPr>
            <w:noProof/>
            <w:webHidden/>
          </w:rPr>
          <w:t>4</w:t>
        </w:r>
        <w:r w:rsidR="00D029B9" w:rsidRPr="006D2213">
          <w:rPr>
            <w:noProof/>
            <w:webHidden/>
          </w:rPr>
          <w:fldChar w:fldCharType="end"/>
        </w:r>
      </w:hyperlink>
    </w:p>
    <w:p w:rsidR="00D029B9" w:rsidRPr="006D2213" w:rsidRDefault="00955C2F">
      <w:pPr>
        <w:pStyle w:val="TOC2"/>
        <w:tabs>
          <w:tab w:val="left" w:pos="660"/>
          <w:tab w:val="right" w:leader="dot" w:pos="9629"/>
        </w:tabs>
        <w:rPr>
          <w:rFonts w:asciiTheme="minorHAnsi" w:eastAsiaTheme="minorEastAsia" w:hAnsiTheme="minorHAnsi" w:cstheme="minorBidi"/>
          <w:noProof/>
        </w:rPr>
      </w:pPr>
      <w:hyperlink w:anchor="_Toc10487915" w:history="1">
        <w:r w:rsidR="00D029B9" w:rsidRPr="006D2213">
          <w:rPr>
            <w:rStyle w:val="Hyperlink"/>
            <w:noProof/>
          </w:rPr>
          <w:t>d)</w:t>
        </w:r>
        <w:r w:rsidR="00D029B9" w:rsidRPr="006D2213">
          <w:rPr>
            <w:rFonts w:asciiTheme="minorHAnsi" w:eastAsiaTheme="minorEastAsia" w:hAnsiTheme="minorHAnsi" w:cstheme="minorBidi"/>
            <w:noProof/>
          </w:rPr>
          <w:tab/>
        </w:r>
        <w:r w:rsidR="00D029B9" w:rsidRPr="006D2213">
          <w:rPr>
            <w:rStyle w:val="Hyperlink"/>
            <w:noProof/>
          </w:rPr>
          <w:t>Perioada de implementare propusă</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_Toc10487915 \h </w:instrText>
        </w:r>
        <w:r w:rsidR="00D029B9" w:rsidRPr="006D2213">
          <w:rPr>
            <w:noProof/>
            <w:webHidden/>
          </w:rPr>
        </w:r>
        <w:r w:rsidR="00D029B9" w:rsidRPr="006D2213">
          <w:rPr>
            <w:noProof/>
            <w:webHidden/>
          </w:rPr>
          <w:fldChar w:fldCharType="separate"/>
        </w:r>
        <w:r w:rsidR="00D029B9" w:rsidRPr="006D2213">
          <w:rPr>
            <w:noProof/>
            <w:webHidden/>
          </w:rPr>
          <w:t>4</w:t>
        </w:r>
        <w:r w:rsidR="00D029B9" w:rsidRPr="006D2213">
          <w:rPr>
            <w:noProof/>
            <w:webHidden/>
          </w:rPr>
          <w:fldChar w:fldCharType="end"/>
        </w:r>
      </w:hyperlink>
    </w:p>
    <w:p w:rsidR="00D029B9" w:rsidRPr="006D2213" w:rsidRDefault="00955C2F">
      <w:pPr>
        <w:pStyle w:val="TOC2"/>
        <w:tabs>
          <w:tab w:val="left" w:pos="660"/>
          <w:tab w:val="right" w:leader="dot" w:pos="9629"/>
        </w:tabs>
        <w:rPr>
          <w:rFonts w:asciiTheme="minorHAnsi" w:eastAsiaTheme="minorEastAsia" w:hAnsiTheme="minorHAnsi" w:cstheme="minorBidi"/>
          <w:noProof/>
        </w:rPr>
      </w:pPr>
      <w:hyperlink w:anchor="_Toc10487916" w:history="1">
        <w:r w:rsidR="00D029B9" w:rsidRPr="006D2213">
          <w:rPr>
            <w:rStyle w:val="Hyperlink"/>
            <w:noProof/>
          </w:rPr>
          <w:t>e)</w:t>
        </w:r>
        <w:r w:rsidR="00D029B9" w:rsidRPr="006D2213">
          <w:rPr>
            <w:rFonts w:asciiTheme="minorHAnsi" w:eastAsiaTheme="minorEastAsia" w:hAnsiTheme="minorHAnsi" w:cstheme="minorBidi"/>
            <w:noProof/>
          </w:rPr>
          <w:tab/>
        </w:r>
        <w:r w:rsidR="00D029B9" w:rsidRPr="006D2213">
          <w:rPr>
            <w:rStyle w:val="Hyperlink"/>
            <w:noProof/>
          </w:rPr>
          <w:t>Planşe reprezentând limitele amplasamentului proiectului, inclusiv orice suprafaţă de teren solicitată pentru a fi folosită temporar (planuri de situaţie şi amplasamente)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_Toc10487916 \h </w:instrText>
        </w:r>
        <w:r w:rsidR="00D029B9" w:rsidRPr="006D2213">
          <w:rPr>
            <w:noProof/>
            <w:webHidden/>
          </w:rPr>
        </w:r>
        <w:r w:rsidR="00D029B9" w:rsidRPr="006D2213">
          <w:rPr>
            <w:noProof/>
            <w:webHidden/>
          </w:rPr>
          <w:fldChar w:fldCharType="separate"/>
        </w:r>
        <w:r w:rsidR="00D029B9" w:rsidRPr="006D2213">
          <w:rPr>
            <w:noProof/>
            <w:webHidden/>
          </w:rPr>
          <w:t>4</w:t>
        </w:r>
        <w:r w:rsidR="00D029B9" w:rsidRPr="006D2213">
          <w:rPr>
            <w:noProof/>
            <w:webHidden/>
          </w:rPr>
          <w:fldChar w:fldCharType="end"/>
        </w:r>
      </w:hyperlink>
    </w:p>
    <w:p w:rsidR="00D029B9" w:rsidRPr="006D2213" w:rsidRDefault="00955C2F">
      <w:pPr>
        <w:pStyle w:val="TOC2"/>
        <w:tabs>
          <w:tab w:val="left" w:pos="660"/>
          <w:tab w:val="right" w:leader="dot" w:pos="9629"/>
        </w:tabs>
        <w:rPr>
          <w:rFonts w:asciiTheme="minorHAnsi" w:eastAsiaTheme="minorEastAsia" w:hAnsiTheme="minorHAnsi" w:cstheme="minorBidi"/>
          <w:noProof/>
        </w:rPr>
      </w:pPr>
      <w:hyperlink w:anchor="_Toc10487917" w:history="1">
        <w:r w:rsidR="00D029B9" w:rsidRPr="006D2213">
          <w:rPr>
            <w:rStyle w:val="Hyperlink"/>
            <w:noProof/>
          </w:rPr>
          <w:t>f)</w:t>
        </w:r>
        <w:r w:rsidR="00D029B9" w:rsidRPr="006D2213">
          <w:rPr>
            <w:rFonts w:asciiTheme="minorHAnsi" w:eastAsiaTheme="minorEastAsia" w:hAnsiTheme="minorHAnsi" w:cstheme="minorBidi"/>
            <w:noProof/>
          </w:rPr>
          <w:tab/>
        </w:r>
        <w:r w:rsidR="00D029B9" w:rsidRPr="006D2213">
          <w:rPr>
            <w:rStyle w:val="Hyperlink"/>
            <w:noProof/>
          </w:rPr>
          <w:t>Descriere a caracteristicilor fizice ale întregului proiect, formele fizice ale proiectului (planuri, clădiri, alte structuri, materiale de construcție și altele)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_Toc10487917 \h </w:instrText>
        </w:r>
        <w:r w:rsidR="00D029B9" w:rsidRPr="006D2213">
          <w:rPr>
            <w:noProof/>
            <w:webHidden/>
          </w:rPr>
        </w:r>
        <w:r w:rsidR="00D029B9" w:rsidRPr="006D2213">
          <w:rPr>
            <w:noProof/>
            <w:webHidden/>
          </w:rPr>
          <w:fldChar w:fldCharType="separate"/>
        </w:r>
        <w:r w:rsidR="00D029B9" w:rsidRPr="006D2213">
          <w:rPr>
            <w:noProof/>
            <w:webHidden/>
          </w:rPr>
          <w:t>4</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18" w:history="1">
        <w:r w:rsidR="00D029B9" w:rsidRPr="006D2213">
          <w:rPr>
            <w:rStyle w:val="Hyperlink"/>
            <w:rFonts w:eastAsia="Times New Roman"/>
            <w:noProof/>
            <w:lang w:eastAsia="ro-RO"/>
          </w:rPr>
          <w:t>IV.</w:t>
        </w:r>
        <w:r w:rsidR="00D029B9" w:rsidRPr="006D2213">
          <w:rPr>
            <w:rStyle w:val="Hyperlink"/>
            <w:noProof/>
            <w:lang w:eastAsia="ro-RO"/>
          </w:rPr>
          <w:t xml:space="preserve"> </w:t>
        </w:r>
        <w:r w:rsidR="00D029B9" w:rsidRPr="006D2213">
          <w:rPr>
            <w:rStyle w:val="Hyperlink"/>
            <w:rFonts w:eastAsia="Times New Roman"/>
            <w:noProof/>
            <w:lang w:eastAsia="ro-RO"/>
          </w:rPr>
          <w:t>Descrierea lucrărilor de demolare necesare: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_Toc10487918 \h </w:instrText>
        </w:r>
        <w:r w:rsidR="00D029B9" w:rsidRPr="006D2213">
          <w:rPr>
            <w:noProof/>
            <w:webHidden/>
          </w:rPr>
        </w:r>
        <w:r w:rsidR="00D029B9" w:rsidRPr="006D2213">
          <w:rPr>
            <w:noProof/>
            <w:webHidden/>
          </w:rPr>
          <w:fldChar w:fldCharType="separate"/>
        </w:r>
        <w:r w:rsidR="00D029B9" w:rsidRPr="006D2213">
          <w:rPr>
            <w:noProof/>
            <w:webHidden/>
          </w:rPr>
          <w:t>5</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19" w:history="1">
        <w:r w:rsidR="00D029B9" w:rsidRPr="006D2213">
          <w:rPr>
            <w:rStyle w:val="Hyperlink"/>
            <w:noProof/>
          </w:rPr>
          <w:t>V. Descrierea amplasării proiectului</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_Toc10487919 \h </w:instrText>
        </w:r>
        <w:r w:rsidR="00D029B9" w:rsidRPr="006D2213">
          <w:rPr>
            <w:noProof/>
            <w:webHidden/>
          </w:rPr>
        </w:r>
        <w:r w:rsidR="00D029B9" w:rsidRPr="006D2213">
          <w:rPr>
            <w:noProof/>
            <w:webHidden/>
          </w:rPr>
          <w:fldChar w:fldCharType="separate"/>
        </w:r>
        <w:r w:rsidR="00D029B9" w:rsidRPr="006D2213">
          <w:rPr>
            <w:noProof/>
            <w:webHidden/>
          </w:rPr>
          <w:t>6</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20" w:history="1">
        <w:r w:rsidR="00D029B9" w:rsidRPr="006D2213">
          <w:rPr>
            <w:rStyle w:val="Hyperlink"/>
            <w:rFonts w:eastAsia="Times New Roman"/>
            <w:noProof/>
            <w:lang w:eastAsia="ro-RO"/>
          </w:rPr>
          <w:t>VI. Descrierea tuturor efectelor semnificative posibile asupra mediului ale proiectului, în limita informațiilor disponibile: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_Toc10487920 \h </w:instrText>
        </w:r>
        <w:r w:rsidR="00D029B9" w:rsidRPr="006D2213">
          <w:rPr>
            <w:noProof/>
            <w:webHidden/>
          </w:rPr>
        </w:r>
        <w:r w:rsidR="00D029B9" w:rsidRPr="006D2213">
          <w:rPr>
            <w:noProof/>
            <w:webHidden/>
          </w:rPr>
          <w:fldChar w:fldCharType="separate"/>
        </w:r>
        <w:r w:rsidR="00D029B9" w:rsidRPr="006D2213">
          <w:rPr>
            <w:noProof/>
            <w:webHidden/>
          </w:rPr>
          <w:t>6</w:t>
        </w:r>
        <w:r w:rsidR="00D029B9" w:rsidRPr="006D2213">
          <w:rPr>
            <w:noProof/>
            <w:webHidden/>
          </w:rPr>
          <w:fldChar w:fldCharType="end"/>
        </w:r>
      </w:hyperlink>
    </w:p>
    <w:p w:rsidR="00D029B9" w:rsidRPr="006D2213" w:rsidRDefault="00955C2F">
      <w:pPr>
        <w:pStyle w:val="TOC2"/>
        <w:tabs>
          <w:tab w:val="right" w:leader="dot" w:pos="9629"/>
        </w:tabs>
        <w:rPr>
          <w:rFonts w:asciiTheme="minorHAnsi" w:eastAsiaTheme="minorEastAsia" w:hAnsiTheme="minorHAnsi" w:cstheme="minorBidi"/>
          <w:noProof/>
        </w:rPr>
      </w:pPr>
      <w:hyperlink w:anchor="_Toc10487921" w:history="1">
        <w:r w:rsidR="00D029B9" w:rsidRPr="006D2213">
          <w:rPr>
            <w:rStyle w:val="Hyperlink"/>
            <w:rFonts w:eastAsia="Times New Roman"/>
            <w:noProof/>
            <w:lang w:eastAsia="ro-RO"/>
          </w:rPr>
          <w:t>A. Surse de poluanți și instalații pentru reținerea, evacuarea și dispersia poluanților în mediu:</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_Toc10487921 \h </w:instrText>
        </w:r>
        <w:r w:rsidR="00D029B9" w:rsidRPr="006D2213">
          <w:rPr>
            <w:noProof/>
            <w:webHidden/>
          </w:rPr>
        </w:r>
        <w:r w:rsidR="00D029B9" w:rsidRPr="006D2213">
          <w:rPr>
            <w:noProof/>
            <w:webHidden/>
          </w:rPr>
          <w:fldChar w:fldCharType="separate"/>
        </w:r>
        <w:r w:rsidR="00D029B9" w:rsidRPr="006D2213">
          <w:rPr>
            <w:noProof/>
            <w:webHidden/>
          </w:rPr>
          <w:t>6</w:t>
        </w:r>
        <w:r w:rsidR="00D029B9" w:rsidRPr="006D2213">
          <w:rPr>
            <w:noProof/>
            <w:webHidden/>
          </w:rPr>
          <w:fldChar w:fldCharType="end"/>
        </w:r>
      </w:hyperlink>
    </w:p>
    <w:p w:rsidR="00D029B9" w:rsidRPr="006D2213" w:rsidRDefault="00955C2F">
      <w:pPr>
        <w:pStyle w:val="TOC3"/>
        <w:tabs>
          <w:tab w:val="right" w:leader="dot" w:pos="9629"/>
        </w:tabs>
        <w:rPr>
          <w:rFonts w:asciiTheme="minorHAnsi" w:eastAsiaTheme="minorEastAsia" w:hAnsiTheme="minorHAnsi" w:cstheme="minorBidi"/>
          <w:noProof/>
        </w:rPr>
      </w:pPr>
      <w:hyperlink w:anchor="_Toc10487922" w:history="1">
        <w:r w:rsidR="00D029B9" w:rsidRPr="006D2213">
          <w:rPr>
            <w:rStyle w:val="Hyperlink"/>
            <w:rFonts w:eastAsia="Times New Roman"/>
            <w:noProof/>
            <w:lang w:eastAsia="ro-RO"/>
          </w:rPr>
          <w:t>a) protecția calității apelor:</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_Toc10487922 \h </w:instrText>
        </w:r>
        <w:r w:rsidR="00D029B9" w:rsidRPr="006D2213">
          <w:rPr>
            <w:noProof/>
            <w:webHidden/>
          </w:rPr>
        </w:r>
        <w:r w:rsidR="00D029B9" w:rsidRPr="006D2213">
          <w:rPr>
            <w:noProof/>
            <w:webHidden/>
          </w:rPr>
          <w:fldChar w:fldCharType="separate"/>
        </w:r>
        <w:r w:rsidR="00D029B9" w:rsidRPr="006D2213">
          <w:rPr>
            <w:noProof/>
            <w:webHidden/>
          </w:rPr>
          <w:t>6</w:t>
        </w:r>
        <w:r w:rsidR="00D029B9" w:rsidRPr="006D2213">
          <w:rPr>
            <w:noProof/>
            <w:webHidden/>
          </w:rPr>
          <w:fldChar w:fldCharType="end"/>
        </w:r>
      </w:hyperlink>
    </w:p>
    <w:p w:rsidR="00D029B9" w:rsidRPr="006D2213" w:rsidRDefault="00955C2F">
      <w:pPr>
        <w:pStyle w:val="TOC3"/>
        <w:tabs>
          <w:tab w:val="right" w:leader="dot" w:pos="9629"/>
        </w:tabs>
        <w:rPr>
          <w:rFonts w:asciiTheme="minorHAnsi" w:eastAsiaTheme="minorEastAsia" w:hAnsiTheme="minorHAnsi" w:cstheme="minorBidi"/>
          <w:noProof/>
        </w:rPr>
      </w:pPr>
      <w:hyperlink w:anchor="_Toc10487923" w:history="1">
        <w:r w:rsidR="00D029B9" w:rsidRPr="006D2213">
          <w:rPr>
            <w:rStyle w:val="Hyperlink"/>
            <w:rFonts w:eastAsia="Times New Roman"/>
            <w:noProof/>
            <w:lang w:eastAsia="ro-RO"/>
          </w:rPr>
          <w:t>b) protecția aerului:</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_Toc10487923 \h </w:instrText>
        </w:r>
        <w:r w:rsidR="00D029B9" w:rsidRPr="006D2213">
          <w:rPr>
            <w:noProof/>
            <w:webHidden/>
          </w:rPr>
        </w:r>
        <w:r w:rsidR="00D029B9" w:rsidRPr="006D2213">
          <w:rPr>
            <w:noProof/>
            <w:webHidden/>
          </w:rPr>
          <w:fldChar w:fldCharType="separate"/>
        </w:r>
        <w:r w:rsidR="00D029B9" w:rsidRPr="006D2213">
          <w:rPr>
            <w:noProof/>
            <w:webHidden/>
          </w:rPr>
          <w:t>7</w:t>
        </w:r>
        <w:r w:rsidR="00D029B9" w:rsidRPr="006D2213">
          <w:rPr>
            <w:noProof/>
            <w:webHidden/>
          </w:rPr>
          <w:fldChar w:fldCharType="end"/>
        </w:r>
      </w:hyperlink>
    </w:p>
    <w:p w:rsidR="00D029B9" w:rsidRPr="006D2213" w:rsidRDefault="00955C2F">
      <w:pPr>
        <w:pStyle w:val="TOC3"/>
        <w:tabs>
          <w:tab w:val="right" w:leader="dot" w:pos="9629"/>
        </w:tabs>
        <w:rPr>
          <w:rFonts w:asciiTheme="minorHAnsi" w:eastAsiaTheme="minorEastAsia" w:hAnsiTheme="minorHAnsi" w:cstheme="minorBidi"/>
          <w:noProof/>
        </w:rPr>
      </w:pPr>
      <w:hyperlink w:anchor="_Toc10487924" w:history="1">
        <w:r w:rsidR="00D029B9" w:rsidRPr="006D2213">
          <w:rPr>
            <w:rStyle w:val="Hyperlink"/>
            <w:rFonts w:eastAsia="Times New Roman"/>
            <w:noProof/>
            <w:lang w:eastAsia="ro-RO"/>
          </w:rPr>
          <w:t>c) protecția împotriva zgomotului și vibrațiilor:</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_Toc10487924 \h </w:instrText>
        </w:r>
        <w:r w:rsidR="00D029B9" w:rsidRPr="006D2213">
          <w:rPr>
            <w:noProof/>
            <w:webHidden/>
          </w:rPr>
        </w:r>
        <w:r w:rsidR="00D029B9" w:rsidRPr="006D2213">
          <w:rPr>
            <w:noProof/>
            <w:webHidden/>
          </w:rPr>
          <w:fldChar w:fldCharType="separate"/>
        </w:r>
        <w:r w:rsidR="00D029B9" w:rsidRPr="006D2213">
          <w:rPr>
            <w:noProof/>
            <w:webHidden/>
          </w:rPr>
          <w:t>7</w:t>
        </w:r>
        <w:r w:rsidR="00D029B9" w:rsidRPr="006D2213">
          <w:rPr>
            <w:noProof/>
            <w:webHidden/>
          </w:rPr>
          <w:fldChar w:fldCharType="end"/>
        </w:r>
      </w:hyperlink>
    </w:p>
    <w:p w:rsidR="00D029B9" w:rsidRPr="006D2213" w:rsidRDefault="00955C2F">
      <w:pPr>
        <w:pStyle w:val="TOC3"/>
        <w:tabs>
          <w:tab w:val="right" w:leader="dot" w:pos="9629"/>
        </w:tabs>
        <w:rPr>
          <w:rFonts w:asciiTheme="minorHAnsi" w:eastAsiaTheme="minorEastAsia" w:hAnsiTheme="minorHAnsi" w:cstheme="minorBidi"/>
          <w:noProof/>
        </w:rPr>
      </w:pPr>
      <w:hyperlink w:anchor="_Toc10487925" w:history="1">
        <w:r w:rsidR="00D029B9" w:rsidRPr="006D2213">
          <w:rPr>
            <w:rStyle w:val="Hyperlink"/>
            <w:rFonts w:eastAsia="Times New Roman"/>
            <w:noProof/>
            <w:lang w:eastAsia="ro-RO"/>
          </w:rPr>
          <w:t>d) protecția împotriva radiațiilor:</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_Toc10487925 \h </w:instrText>
        </w:r>
        <w:r w:rsidR="00D029B9" w:rsidRPr="006D2213">
          <w:rPr>
            <w:noProof/>
            <w:webHidden/>
          </w:rPr>
        </w:r>
        <w:r w:rsidR="00D029B9" w:rsidRPr="006D2213">
          <w:rPr>
            <w:noProof/>
            <w:webHidden/>
          </w:rPr>
          <w:fldChar w:fldCharType="separate"/>
        </w:r>
        <w:r w:rsidR="00D029B9" w:rsidRPr="006D2213">
          <w:rPr>
            <w:noProof/>
            <w:webHidden/>
          </w:rPr>
          <w:t>7</w:t>
        </w:r>
        <w:r w:rsidR="00D029B9" w:rsidRPr="006D2213">
          <w:rPr>
            <w:noProof/>
            <w:webHidden/>
          </w:rPr>
          <w:fldChar w:fldCharType="end"/>
        </w:r>
      </w:hyperlink>
    </w:p>
    <w:p w:rsidR="00D029B9" w:rsidRPr="006D2213" w:rsidRDefault="00955C2F">
      <w:pPr>
        <w:pStyle w:val="TOC3"/>
        <w:tabs>
          <w:tab w:val="right" w:leader="dot" w:pos="9629"/>
        </w:tabs>
        <w:rPr>
          <w:rFonts w:asciiTheme="minorHAnsi" w:eastAsiaTheme="minorEastAsia" w:hAnsiTheme="minorHAnsi" w:cstheme="minorBidi"/>
          <w:noProof/>
        </w:rPr>
      </w:pPr>
      <w:hyperlink w:anchor="_Toc10487926" w:history="1">
        <w:r w:rsidR="00D029B9" w:rsidRPr="006D2213">
          <w:rPr>
            <w:rStyle w:val="Hyperlink"/>
            <w:rFonts w:eastAsia="Times New Roman"/>
            <w:noProof/>
            <w:lang w:eastAsia="ro-RO"/>
          </w:rPr>
          <w:t>e) protecția solului și a subsolului:</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_Toc10487926 \h </w:instrText>
        </w:r>
        <w:r w:rsidR="00D029B9" w:rsidRPr="006D2213">
          <w:rPr>
            <w:noProof/>
            <w:webHidden/>
          </w:rPr>
        </w:r>
        <w:r w:rsidR="00D029B9" w:rsidRPr="006D2213">
          <w:rPr>
            <w:noProof/>
            <w:webHidden/>
          </w:rPr>
          <w:fldChar w:fldCharType="separate"/>
        </w:r>
        <w:r w:rsidR="00D029B9" w:rsidRPr="006D2213">
          <w:rPr>
            <w:noProof/>
            <w:webHidden/>
          </w:rPr>
          <w:t>7</w:t>
        </w:r>
        <w:r w:rsidR="00D029B9" w:rsidRPr="006D2213">
          <w:rPr>
            <w:noProof/>
            <w:webHidden/>
          </w:rPr>
          <w:fldChar w:fldCharType="end"/>
        </w:r>
      </w:hyperlink>
    </w:p>
    <w:p w:rsidR="00D029B9" w:rsidRPr="006D2213" w:rsidRDefault="00955C2F">
      <w:pPr>
        <w:pStyle w:val="TOC3"/>
        <w:tabs>
          <w:tab w:val="left" w:pos="880"/>
          <w:tab w:val="right" w:leader="dot" w:pos="9629"/>
        </w:tabs>
        <w:rPr>
          <w:rFonts w:asciiTheme="minorHAnsi" w:eastAsiaTheme="minorEastAsia" w:hAnsiTheme="minorHAnsi" w:cstheme="minorBidi"/>
          <w:noProof/>
        </w:rPr>
      </w:pPr>
      <w:hyperlink w:anchor="_Toc10487927" w:history="1">
        <w:r w:rsidR="00D029B9" w:rsidRPr="006D2213">
          <w:rPr>
            <w:rStyle w:val="Hyperlink"/>
            <w:rFonts w:eastAsia="Times New Roman"/>
            <w:noProof/>
            <w:lang w:eastAsia="ro-RO"/>
          </w:rPr>
          <w:t>g)</w:t>
        </w:r>
        <w:r w:rsidR="00D029B9" w:rsidRPr="006D2213">
          <w:rPr>
            <w:rFonts w:asciiTheme="minorHAnsi" w:eastAsiaTheme="minorEastAsia" w:hAnsiTheme="minorHAnsi" w:cstheme="minorBidi"/>
            <w:noProof/>
          </w:rPr>
          <w:tab/>
        </w:r>
        <w:r w:rsidR="00D029B9" w:rsidRPr="006D2213">
          <w:rPr>
            <w:rStyle w:val="Hyperlink"/>
            <w:rFonts w:eastAsia="Times New Roman"/>
            <w:noProof/>
            <w:lang w:eastAsia="ro-RO"/>
          </w:rPr>
          <w:t>protecția ecosistemelor terestre și acvatice: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_Toc10487927 \h </w:instrText>
        </w:r>
        <w:r w:rsidR="00D029B9" w:rsidRPr="006D2213">
          <w:rPr>
            <w:noProof/>
            <w:webHidden/>
          </w:rPr>
        </w:r>
        <w:r w:rsidR="00D029B9" w:rsidRPr="006D2213">
          <w:rPr>
            <w:noProof/>
            <w:webHidden/>
          </w:rPr>
          <w:fldChar w:fldCharType="separate"/>
        </w:r>
        <w:r w:rsidR="00D029B9" w:rsidRPr="006D2213">
          <w:rPr>
            <w:noProof/>
            <w:webHidden/>
          </w:rPr>
          <w:t>7</w:t>
        </w:r>
        <w:r w:rsidR="00D029B9" w:rsidRPr="006D2213">
          <w:rPr>
            <w:noProof/>
            <w:webHidden/>
          </w:rPr>
          <w:fldChar w:fldCharType="end"/>
        </w:r>
      </w:hyperlink>
    </w:p>
    <w:p w:rsidR="00D029B9" w:rsidRPr="006D2213" w:rsidRDefault="00955C2F">
      <w:pPr>
        <w:pStyle w:val="TOC3"/>
        <w:tabs>
          <w:tab w:val="right" w:leader="dot" w:pos="9629"/>
        </w:tabs>
        <w:rPr>
          <w:rFonts w:asciiTheme="minorHAnsi" w:eastAsiaTheme="minorEastAsia" w:hAnsiTheme="minorHAnsi" w:cstheme="minorBidi"/>
          <w:noProof/>
        </w:rPr>
      </w:pPr>
      <w:hyperlink w:anchor="_Toc10487928" w:history="1">
        <w:r w:rsidR="00D029B9" w:rsidRPr="006D2213">
          <w:rPr>
            <w:rStyle w:val="Hyperlink"/>
            <w:rFonts w:eastAsia="Times New Roman"/>
            <w:noProof/>
            <w:lang w:eastAsia="ro-RO"/>
          </w:rPr>
          <w:t>g) protecția așezărilor umane și a altor obiective de interes public:</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_Toc10487928 \h </w:instrText>
        </w:r>
        <w:r w:rsidR="00D029B9" w:rsidRPr="006D2213">
          <w:rPr>
            <w:noProof/>
            <w:webHidden/>
          </w:rPr>
        </w:r>
        <w:r w:rsidR="00D029B9" w:rsidRPr="006D2213">
          <w:rPr>
            <w:noProof/>
            <w:webHidden/>
          </w:rPr>
          <w:fldChar w:fldCharType="separate"/>
        </w:r>
        <w:r w:rsidR="00D029B9" w:rsidRPr="006D2213">
          <w:rPr>
            <w:noProof/>
            <w:webHidden/>
          </w:rPr>
          <w:t>7</w:t>
        </w:r>
        <w:r w:rsidR="00D029B9" w:rsidRPr="006D2213">
          <w:rPr>
            <w:noProof/>
            <w:webHidden/>
          </w:rPr>
          <w:fldChar w:fldCharType="end"/>
        </w:r>
      </w:hyperlink>
    </w:p>
    <w:p w:rsidR="00D029B9" w:rsidRPr="006D2213" w:rsidRDefault="00955C2F">
      <w:pPr>
        <w:pStyle w:val="TOC3"/>
        <w:tabs>
          <w:tab w:val="right" w:leader="dot" w:pos="9629"/>
        </w:tabs>
        <w:rPr>
          <w:rFonts w:asciiTheme="minorHAnsi" w:eastAsiaTheme="minorEastAsia" w:hAnsiTheme="minorHAnsi" w:cstheme="minorBidi"/>
          <w:noProof/>
        </w:rPr>
      </w:pPr>
      <w:hyperlink w:anchor="_Toc10487929" w:history="1">
        <w:r w:rsidR="00D029B9" w:rsidRPr="006D2213">
          <w:rPr>
            <w:rStyle w:val="Hyperlink"/>
            <w:rFonts w:eastAsia="Times New Roman"/>
            <w:noProof/>
            <w:lang w:eastAsia="ro-RO"/>
          </w:rPr>
          <w:t>h) prevenirea și gestionarea deșeurilor generate pe amplasament în timpul realizării proiectului/în timpul exploatării, inclusiv eliminarea:</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_Toc10487929 \h </w:instrText>
        </w:r>
        <w:r w:rsidR="00D029B9" w:rsidRPr="006D2213">
          <w:rPr>
            <w:noProof/>
            <w:webHidden/>
          </w:rPr>
        </w:r>
        <w:r w:rsidR="00D029B9" w:rsidRPr="006D2213">
          <w:rPr>
            <w:noProof/>
            <w:webHidden/>
          </w:rPr>
          <w:fldChar w:fldCharType="separate"/>
        </w:r>
        <w:r w:rsidR="00D029B9" w:rsidRPr="006D2213">
          <w:rPr>
            <w:noProof/>
            <w:webHidden/>
          </w:rPr>
          <w:t>8</w:t>
        </w:r>
        <w:r w:rsidR="00D029B9" w:rsidRPr="006D2213">
          <w:rPr>
            <w:noProof/>
            <w:webHidden/>
          </w:rPr>
          <w:fldChar w:fldCharType="end"/>
        </w:r>
      </w:hyperlink>
    </w:p>
    <w:p w:rsidR="00D029B9" w:rsidRPr="006D2213" w:rsidRDefault="00955C2F">
      <w:pPr>
        <w:pStyle w:val="TOC3"/>
        <w:tabs>
          <w:tab w:val="right" w:leader="dot" w:pos="9629"/>
        </w:tabs>
        <w:rPr>
          <w:rFonts w:asciiTheme="minorHAnsi" w:eastAsiaTheme="minorEastAsia" w:hAnsiTheme="minorHAnsi" w:cstheme="minorBidi"/>
          <w:noProof/>
        </w:rPr>
      </w:pPr>
      <w:hyperlink w:anchor="_Toc10487930" w:history="1">
        <w:r w:rsidR="00D029B9" w:rsidRPr="006D2213">
          <w:rPr>
            <w:rStyle w:val="Hyperlink"/>
            <w:rFonts w:eastAsia="Times New Roman"/>
            <w:noProof/>
            <w:lang w:eastAsia="ro-RO"/>
          </w:rPr>
          <w:t>i) gospodărirea substanțelor și preparatelor chimice periculoase: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_Toc10487930 \h </w:instrText>
        </w:r>
        <w:r w:rsidR="00D029B9" w:rsidRPr="006D2213">
          <w:rPr>
            <w:noProof/>
            <w:webHidden/>
          </w:rPr>
        </w:r>
        <w:r w:rsidR="00D029B9" w:rsidRPr="006D2213">
          <w:rPr>
            <w:noProof/>
            <w:webHidden/>
          </w:rPr>
          <w:fldChar w:fldCharType="separate"/>
        </w:r>
        <w:r w:rsidR="00D029B9" w:rsidRPr="006D2213">
          <w:rPr>
            <w:noProof/>
            <w:webHidden/>
          </w:rPr>
          <w:t>8</w:t>
        </w:r>
        <w:r w:rsidR="00D029B9" w:rsidRPr="006D2213">
          <w:rPr>
            <w:noProof/>
            <w:webHidden/>
          </w:rPr>
          <w:fldChar w:fldCharType="end"/>
        </w:r>
      </w:hyperlink>
    </w:p>
    <w:p w:rsidR="00D029B9" w:rsidRPr="006D2213" w:rsidRDefault="00955C2F">
      <w:pPr>
        <w:pStyle w:val="TOC2"/>
        <w:tabs>
          <w:tab w:val="right" w:leader="dot" w:pos="9629"/>
        </w:tabs>
        <w:rPr>
          <w:rFonts w:asciiTheme="minorHAnsi" w:eastAsiaTheme="minorEastAsia" w:hAnsiTheme="minorHAnsi" w:cstheme="minorBidi"/>
          <w:noProof/>
        </w:rPr>
      </w:pPr>
      <w:hyperlink w:anchor="_Toc10487931" w:history="1">
        <w:r w:rsidR="00D029B9" w:rsidRPr="006D2213">
          <w:rPr>
            <w:rStyle w:val="Hyperlink"/>
            <w:rFonts w:eastAsia="Times New Roman"/>
            <w:noProof/>
            <w:lang w:eastAsia="ro-RO"/>
          </w:rPr>
          <w:t>B. Utilizarea resurselor naturale, în special a solului, a terenurilor, a apei și a biodiversității.</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_Toc10487931 \h </w:instrText>
        </w:r>
        <w:r w:rsidR="00D029B9" w:rsidRPr="006D2213">
          <w:rPr>
            <w:noProof/>
            <w:webHidden/>
          </w:rPr>
        </w:r>
        <w:r w:rsidR="00D029B9" w:rsidRPr="006D2213">
          <w:rPr>
            <w:noProof/>
            <w:webHidden/>
          </w:rPr>
          <w:fldChar w:fldCharType="separate"/>
        </w:r>
        <w:r w:rsidR="00D029B9" w:rsidRPr="006D2213">
          <w:rPr>
            <w:noProof/>
            <w:webHidden/>
          </w:rPr>
          <w:t>8</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32" w:history="1">
        <w:r w:rsidR="00D029B9" w:rsidRPr="006D2213">
          <w:rPr>
            <w:rStyle w:val="Hyperlink"/>
            <w:rFonts w:eastAsia="Times New Roman"/>
            <w:noProof/>
            <w:lang w:eastAsia="ro-RO"/>
          </w:rPr>
          <w:t>VII. Descrierea aspectelor de mediu susceptibile a fi afectate în mod semnificativ de proiect:</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_Toc10487932 \h </w:instrText>
        </w:r>
        <w:r w:rsidR="00D029B9" w:rsidRPr="006D2213">
          <w:rPr>
            <w:noProof/>
            <w:webHidden/>
          </w:rPr>
        </w:r>
        <w:r w:rsidR="00D029B9" w:rsidRPr="006D2213">
          <w:rPr>
            <w:noProof/>
            <w:webHidden/>
          </w:rPr>
          <w:fldChar w:fldCharType="separate"/>
        </w:r>
        <w:r w:rsidR="00D029B9" w:rsidRPr="006D2213">
          <w:rPr>
            <w:noProof/>
            <w:webHidden/>
          </w:rPr>
          <w:t>8</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33" w:history="1">
        <w:r w:rsidR="00D029B9" w:rsidRPr="006D2213">
          <w:rPr>
            <w:rStyle w:val="Hyperlink"/>
            <w:noProof/>
          </w:rPr>
          <w:t>VIII. Prevederi pentru monitorizarea mediului</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_Toc10487933 \h </w:instrText>
        </w:r>
        <w:r w:rsidR="00D029B9" w:rsidRPr="006D2213">
          <w:rPr>
            <w:noProof/>
            <w:webHidden/>
          </w:rPr>
        </w:r>
        <w:r w:rsidR="00D029B9" w:rsidRPr="006D2213">
          <w:rPr>
            <w:noProof/>
            <w:webHidden/>
          </w:rPr>
          <w:fldChar w:fldCharType="separate"/>
        </w:r>
        <w:r w:rsidR="00D029B9" w:rsidRPr="006D2213">
          <w:rPr>
            <w:noProof/>
            <w:webHidden/>
          </w:rPr>
          <w:t>9</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34" w:history="1">
        <w:r w:rsidR="00D029B9" w:rsidRPr="006D2213">
          <w:rPr>
            <w:rStyle w:val="Hyperlink"/>
            <w:rFonts w:eastAsia="Times New Roman"/>
            <w:noProof/>
            <w:lang w:eastAsia="ro-RO"/>
          </w:rPr>
          <w:t>IX. Legătura cu alte acte normative și/sau planuri/programe/strategii/documente de planificare: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_Toc10487934 \h </w:instrText>
        </w:r>
        <w:r w:rsidR="00D029B9" w:rsidRPr="006D2213">
          <w:rPr>
            <w:noProof/>
            <w:webHidden/>
          </w:rPr>
        </w:r>
        <w:r w:rsidR="00D029B9" w:rsidRPr="006D2213">
          <w:rPr>
            <w:noProof/>
            <w:webHidden/>
          </w:rPr>
          <w:fldChar w:fldCharType="separate"/>
        </w:r>
        <w:r w:rsidR="00D029B9" w:rsidRPr="006D2213">
          <w:rPr>
            <w:noProof/>
            <w:webHidden/>
          </w:rPr>
          <w:t>9</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35" w:history="1">
        <w:r w:rsidR="00D029B9" w:rsidRPr="006D2213">
          <w:rPr>
            <w:rStyle w:val="Hyperlink"/>
            <w:rFonts w:eastAsia="Times New Roman"/>
            <w:noProof/>
            <w:lang w:eastAsia="ro-RO"/>
          </w:rPr>
          <w:t>X. Lucrări necesare organizării de șantier</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_Toc10487935 \h </w:instrText>
        </w:r>
        <w:r w:rsidR="00D029B9" w:rsidRPr="006D2213">
          <w:rPr>
            <w:noProof/>
            <w:webHidden/>
          </w:rPr>
        </w:r>
        <w:r w:rsidR="00D029B9" w:rsidRPr="006D2213">
          <w:rPr>
            <w:noProof/>
            <w:webHidden/>
          </w:rPr>
          <w:fldChar w:fldCharType="separate"/>
        </w:r>
        <w:r w:rsidR="00D029B9" w:rsidRPr="006D2213">
          <w:rPr>
            <w:noProof/>
            <w:webHidden/>
          </w:rPr>
          <w:t>10</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36" w:history="1">
        <w:r w:rsidR="00D029B9" w:rsidRPr="006D2213">
          <w:rPr>
            <w:rStyle w:val="Hyperlink"/>
            <w:noProof/>
          </w:rPr>
          <w:t>XI. Lucrări de refacere a amplasamentului la finalizarea investiției, în caz de accidente și/sau la încetarea activității, în măsura în care aceste informații sunt disponibile: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_Toc10487936 \h </w:instrText>
        </w:r>
        <w:r w:rsidR="00D029B9" w:rsidRPr="006D2213">
          <w:rPr>
            <w:noProof/>
            <w:webHidden/>
          </w:rPr>
        </w:r>
        <w:r w:rsidR="00D029B9" w:rsidRPr="006D2213">
          <w:rPr>
            <w:noProof/>
            <w:webHidden/>
          </w:rPr>
          <w:fldChar w:fldCharType="separate"/>
        </w:r>
        <w:r w:rsidR="00D029B9" w:rsidRPr="006D2213">
          <w:rPr>
            <w:noProof/>
            <w:webHidden/>
          </w:rPr>
          <w:t>10</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37" w:history="1">
        <w:r w:rsidR="00D029B9" w:rsidRPr="006D2213">
          <w:rPr>
            <w:rStyle w:val="Hyperlink"/>
            <w:rFonts w:eastAsia="Times New Roman"/>
            <w:noProof/>
            <w:lang w:eastAsia="ro-RO"/>
          </w:rPr>
          <w:t>XII. Anexe - piese desenate: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_Toc10487937 \h </w:instrText>
        </w:r>
        <w:r w:rsidR="00D029B9" w:rsidRPr="006D2213">
          <w:rPr>
            <w:noProof/>
            <w:webHidden/>
          </w:rPr>
        </w:r>
        <w:r w:rsidR="00D029B9" w:rsidRPr="006D2213">
          <w:rPr>
            <w:noProof/>
            <w:webHidden/>
          </w:rPr>
          <w:fldChar w:fldCharType="separate"/>
        </w:r>
        <w:r w:rsidR="00D029B9" w:rsidRPr="006D2213">
          <w:rPr>
            <w:noProof/>
            <w:webHidden/>
          </w:rPr>
          <w:t>10</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38" w:history="1">
        <w:r w:rsidR="00D029B9" w:rsidRPr="006D2213">
          <w:rPr>
            <w:rStyle w:val="Hyperlink"/>
            <w:noProof/>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_Toc10487938 \h </w:instrText>
        </w:r>
        <w:r w:rsidR="00D029B9" w:rsidRPr="006D2213">
          <w:rPr>
            <w:noProof/>
            <w:webHidden/>
          </w:rPr>
        </w:r>
        <w:r w:rsidR="00D029B9" w:rsidRPr="006D2213">
          <w:rPr>
            <w:noProof/>
            <w:webHidden/>
          </w:rPr>
          <w:fldChar w:fldCharType="separate"/>
        </w:r>
        <w:r w:rsidR="00D029B9" w:rsidRPr="006D2213">
          <w:rPr>
            <w:noProof/>
            <w:webHidden/>
          </w:rPr>
          <w:t>11</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39" w:history="1">
        <w:r w:rsidR="00D029B9" w:rsidRPr="006D2213">
          <w:rPr>
            <w:rStyle w:val="Hyperlink"/>
            <w:noProof/>
          </w:rPr>
          <w:t>XIV. Pentru proiectele care se realizează pe ape sau au legătură cu apele, memoriul va fi completat cu următoarele informaţii, preluate din Planurile de management bazinale, actualizate:</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_Toc10487939 \h </w:instrText>
        </w:r>
        <w:r w:rsidR="00D029B9" w:rsidRPr="006D2213">
          <w:rPr>
            <w:noProof/>
            <w:webHidden/>
          </w:rPr>
        </w:r>
        <w:r w:rsidR="00D029B9" w:rsidRPr="006D2213">
          <w:rPr>
            <w:noProof/>
            <w:webHidden/>
          </w:rPr>
          <w:fldChar w:fldCharType="separate"/>
        </w:r>
        <w:r w:rsidR="00D029B9" w:rsidRPr="006D2213">
          <w:rPr>
            <w:noProof/>
            <w:webHidden/>
          </w:rPr>
          <w:t>15</w:t>
        </w:r>
        <w:r w:rsidR="00D029B9" w:rsidRPr="006D2213">
          <w:rPr>
            <w:noProof/>
            <w:webHidden/>
          </w:rPr>
          <w:fldChar w:fldCharType="end"/>
        </w:r>
      </w:hyperlink>
    </w:p>
    <w:p w:rsidR="00D029B9" w:rsidRPr="006D2213" w:rsidRDefault="00955C2F">
      <w:pPr>
        <w:pStyle w:val="TOC1"/>
        <w:tabs>
          <w:tab w:val="right" w:leader="dot" w:pos="9629"/>
        </w:tabs>
        <w:rPr>
          <w:rFonts w:asciiTheme="minorHAnsi" w:eastAsiaTheme="minorEastAsia" w:hAnsiTheme="minorHAnsi" w:cstheme="minorBidi"/>
          <w:noProof/>
        </w:rPr>
      </w:pPr>
      <w:hyperlink w:anchor="_Toc10487940" w:history="1">
        <w:r w:rsidR="00D029B9" w:rsidRPr="006D2213">
          <w:rPr>
            <w:rStyle w:val="Hyperlink"/>
            <w:noProof/>
          </w:rPr>
          <w:t>XV. Criteriile prevăzute în anexa nr. 3 la Legea nr. ..... privind evaluarea impactului anumitor proiecte publice şi private asupra mediului se iau în considerare, dacă este cazul, în momentul compilării informaţiilor în conformitate cu punctele III - XIV.</w:t>
        </w:r>
        <w:r w:rsidR="00D029B9" w:rsidRPr="006D2213">
          <w:rPr>
            <w:noProof/>
            <w:webHidden/>
          </w:rPr>
          <w:tab/>
        </w:r>
        <w:r w:rsidR="00D029B9" w:rsidRPr="006D2213">
          <w:rPr>
            <w:noProof/>
            <w:webHidden/>
          </w:rPr>
          <w:fldChar w:fldCharType="begin"/>
        </w:r>
        <w:r w:rsidR="00D029B9" w:rsidRPr="006D2213">
          <w:rPr>
            <w:noProof/>
            <w:webHidden/>
          </w:rPr>
          <w:instrText xml:space="preserve"> PAGEREF _Toc10487940 \h </w:instrText>
        </w:r>
        <w:r w:rsidR="00D029B9" w:rsidRPr="006D2213">
          <w:rPr>
            <w:noProof/>
            <w:webHidden/>
          </w:rPr>
        </w:r>
        <w:r w:rsidR="00D029B9" w:rsidRPr="006D2213">
          <w:rPr>
            <w:noProof/>
            <w:webHidden/>
          </w:rPr>
          <w:fldChar w:fldCharType="separate"/>
        </w:r>
        <w:r w:rsidR="00D029B9" w:rsidRPr="006D2213">
          <w:rPr>
            <w:noProof/>
            <w:webHidden/>
          </w:rPr>
          <w:t>16</w:t>
        </w:r>
        <w:r w:rsidR="00D029B9" w:rsidRPr="006D2213">
          <w:rPr>
            <w:noProof/>
            <w:webHidden/>
          </w:rPr>
          <w:fldChar w:fldCharType="end"/>
        </w:r>
      </w:hyperlink>
    </w:p>
    <w:p w:rsidR="00FF1FB8" w:rsidRPr="006D2213" w:rsidRDefault="003415D6" w:rsidP="00941434">
      <w:r w:rsidRPr="006D2213">
        <w:fldChar w:fldCharType="end"/>
      </w:r>
    </w:p>
    <w:p w:rsidR="00E80B26" w:rsidRPr="006D2213" w:rsidRDefault="00E80B26" w:rsidP="00014218">
      <w:pPr>
        <w:pStyle w:val="Heading1"/>
        <w:rPr>
          <w:rFonts w:cs="Calibri"/>
        </w:rPr>
      </w:pPr>
      <w:bookmarkStart w:id="2" w:name="_Toc10487909"/>
      <w:r w:rsidRPr="006D2213">
        <w:rPr>
          <w:rFonts w:cs="Calibri"/>
        </w:rPr>
        <w:t>I. Denumirea proiectului</w:t>
      </w:r>
      <w:bookmarkEnd w:id="2"/>
    </w:p>
    <w:p w:rsidR="00E80B26" w:rsidRPr="006D2213" w:rsidRDefault="00E80B26" w:rsidP="00014218"/>
    <w:p w:rsidR="00E80B26" w:rsidRPr="006D2213" w:rsidRDefault="00DB5D29" w:rsidP="00A819AC">
      <w:r w:rsidRPr="006D2213">
        <w:t>Memoriu de prezentare a</w:t>
      </w:r>
      <w:r w:rsidR="00E80B26" w:rsidRPr="006D2213">
        <w:t xml:space="preserve"> </w:t>
      </w:r>
      <w:r w:rsidR="008400F9" w:rsidRPr="006D2213">
        <w:t>proiectului ”</w:t>
      </w:r>
      <w:r w:rsidR="003A39B3" w:rsidRPr="006D2213">
        <w:t xml:space="preserve">Construire </w:t>
      </w:r>
      <w:r w:rsidR="00955C2F" w:rsidRPr="006D2213">
        <w:t>filegorie</w:t>
      </w:r>
      <w:r w:rsidR="005E1BBB" w:rsidRPr="006D2213">
        <w:t>”</w:t>
      </w:r>
      <w:r w:rsidR="00E80B26" w:rsidRPr="006D2213">
        <w:t xml:space="preserve">, </w:t>
      </w:r>
      <w:r w:rsidR="00A819AC" w:rsidRPr="006D2213">
        <w:t xml:space="preserve">Sat </w:t>
      </w:r>
      <w:r w:rsidR="00536E2D" w:rsidRPr="006D2213">
        <w:t>Izvo</w:t>
      </w:r>
      <w:r w:rsidR="00955C2F" w:rsidRPr="006D2213">
        <w:t>are</w:t>
      </w:r>
      <w:r w:rsidR="00A819AC" w:rsidRPr="006D2213">
        <w:t xml:space="preserve">, comuna </w:t>
      </w:r>
      <w:r w:rsidR="00955C2F" w:rsidRPr="006D2213">
        <w:t>Zetea</w:t>
      </w:r>
      <w:r w:rsidR="00536E2D" w:rsidRPr="006D2213">
        <w:t xml:space="preserve">, nr. F.N., </w:t>
      </w:r>
      <w:r w:rsidR="00A819AC" w:rsidRPr="006D2213">
        <w:t>județul Harghita</w:t>
      </w:r>
    </w:p>
    <w:p w:rsidR="00E80B26" w:rsidRPr="006D2213" w:rsidRDefault="00E80B26" w:rsidP="00014218">
      <w:pPr>
        <w:rPr>
          <w:sz w:val="24"/>
          <w:szCs w:val="24"/>
        </w:rPr>
      </w:pPr>
    </w:p>
    <w:p w:rsidR="00E80B26" w:rsidRPr="006D2213" w:rsidRDefault="00E80B26" w:rsidP="00014218">
      <w:r w:rsidRPr="006D2213">
        <w:t>Echipa de specialişti:</w:t>
      </w:r>
      <w:r w:rsidRPr="006D2213">
        <w:tab/>
      </w:r>
      <w:r w:rsidRPr="006D2213">
        <w:tab/>
      </w:r>
      <w:r w:rsidRPr="006D2213">
        <w:tab/>
        <w:t>Semnături:</w:t>
      </w:r>
    </w:p>
    <w:p w:rsidR="00E80B26" w:rsidRPr="006D2213" w:rsidRDefault="00E80B26" w:rsidP="00014218"/>
    <w:p w:rsidR="00E80B26" w:rsidRPr="006D2213" w:rsidRDefault="00E80B26" w:rsidP="00014218">
      <w:r w:rsidRPr="006D2213">
        <w:t>Ambrus László, ecolog</w:t>
      </w:r>
      <w:r w:rsidRPr="006D2213">
        <w:tab/>
      </w:r>
      <w:r w:rsidRPr="006D2213">
        <w:tab/>
      </w:r>
      <w:r w:rsidR="00254412" w:rsidRPr="006D2213">
        <w:tab/>
      </w:r>
      <w:r w:rsidRPr="006D2213">
        <w:t>______________________________</w:t>
      </w:r>
    </w:p>
    <w:p w:rsidR="00E80B26" w:rsidRPr="006D2213" w:rsidRDefault="00E80B26" w:rsidP="00014218"/>
    <w:p w:rsidR="00F12D7F" w:rsidRPr="006D2213" w:rsidRDefault="00F12D7F" w:rsidP="00014218">
      <w:pPr>
        <w:pStyle w:val="Heading1"/>
        <w:rPr>
          <w:rFonts w:cs="Calibri"/>
        </w:rPr>
      </w:pPr>
      <w:bookmarkStart w:id="3" w:name="_Toc10487910"/>
      <w:r w:rsidRPr="006D2213">
        <w:rPr>
          <w:rFonts w:cs="Calibri"/>
        </w:rPr>
        <w:t>II. Titular</w:t>
      </w:r>
      <w:bookmarkEnd w:id="3"/>
    </w:p>
    <w:p w:rsidR="00A324F1" w:rsidRPr="006D2213" w:rsidRDefault="00A324F1" w:rsidP="00014218"/>
    <w:p w:rsidR="00A324F1" w:rsidRPr="006D2213" w:rsidRDefault="00A324F1" w:rsidP="00014218">
      <w:r w:rsidRPr="006D2213">
        <w:t>Titular</w:t>
      </w:r>
    </w:p>
    <w:p w:rsidR="00A324F1" w:rsidRPr="006D2213" w:rsidRDefault="00A324F1" w:rsidP="00CF4A30">
      <w:pPr>
        <w:pStyle w:val="ListParagraph"/>
        <w:numPr>
          <w:ilvl w:val="0"/>
          <w:numId w:val="3"/>
        </w:numPr>
      </w:pPr>
      <w:r w:rsidRPr="006D2213">
        <w:t xml:space="preserve">numele </w:t>
      </w:r>
      <w:r w:rsidR="00536E2D" w:rsidRPr="006D2213">
        <w:t xml:space="preserve">persoanei </w:t>
      </w:r>
      <w:r w:rsidR="00955C2F" w:rsidRPr="006D2213">
        <w:t>juridice</w:t>
      </w:r>
      <w:r w:rsidRPr="006D2213">
        <w:t xml:space="preserve">: </w:t>
      </w:r>
      <w:r w:rsidR="00955C2F" w:rsidRPr="006D2213">
        <w:t>IVO PATAKA SRL</w:t>
      </w:r>
      <w:r w:rsidRPr="006D2213">
        <w:t>;</w:t>
      </w:r>
    </w:p>
    <w:p w:rsidR="00A324F1" w:rsidRPr="006D2213" w:rsidRDefault="00A324F1" w:rsidP="00CF4A30">
      <w:pPr>
        <w:pStyle w:val="ListParagraph"/>
        <w:numPr>
          <w:ilvl w:val="0"/>
          <w:numId w:val="3"/>
        </w:numPr>
      </w:pPr>
      <w:r w:rsidRPr="006D2213">
        <w:t xml:space="preserve">adresa </w:t>
      </w:r>
      <w:r w:rsidR="00841A89" w:rsidRPr="006D2213">
        <w:t>poștală</w:t>
      </w:r>
      <w:r w:rsidRPr="006D2213">
        <w:t>:</w:t>
      </w:r>
      <w:r w:rsidR="00955C2F" w:rsidRPr="006D2213">
        <w:t xml:space="preserve"> sat Izvoare, comuna Zetea, nr 80/E, jud. Harghita</w:t>
      </w:r>
      <w:r w:rsidRPr="006D2213">
        <w:t>;</w:t>
      </w:r>
    </w:p>
    <w:p w:rsidR="00A324F1" w:rsidRPr="006D2213" w:rsidRDefault="00A324F1" w:rsidP="00CF4A30">
      <w:pPr>
        <w:pStyle w:val="ListParagraph"/>
        <w:numPr>
          <w:ilvl w:val="0"/>
          <w:numId w:val="3"/>
        </w:numPr>
      </w:pPr>
      <w:r w:rsidRPr="006D2213">
        <w:t>numărul de telefon, de fax si adresa de e-mail, adresa paginii de internet: tel./fax: , tel. mobil:;</w:t>
      </w:r>
    </w:p>
    <w:p w:rsidR="00A324F1" w:rsidRPr="006D2213" w:rsidRDefault="00A324F1" w:rsidP="00CF4A30">
      <w:pPr>
        <w:pStyle w:val="ListParagraph"/>
        <w:numPr>
          <w:ilvl w:val="0"/>
          <w:numId w:val="3"/>
        </w:numPr>
      </w:pPr>
      <w:r w:rsidRPr="006D2213">
        <w:t>Numele persoanelor de contact:</w:t>
      </w:r>
    </w:p>
    <w:p w:rsidR="004717BE" w:rsidRPr="006D2213" w:rsidRDefault="002D203A" w:rsidP="00A6767E">
      <w:pPr>
        <w:ind w:firstLine="720"/>
      </w:pPr>
      <w:r w:rsidRPr="006D2213">
        <w:t>Ambrus László – 0740174762</w:t>
      </w:r>
    </w:p>
    <w:p w:rsidR="00A324F1" w:rsidRPr="006D2213" w:rsidRDefault="00A324F1" w:rsidP="00CF4A30">
      <w:pPr>
        <w:pStyle w:val="ListParagraph"/>
        <w:numPr>
          <w:ilvl w:val="0"/>
          <w:numId w:val="3"/>
        </w:numPr>
      </w:pPr>
      <w:r w:rsidRPr="006D2213">
        <w:t xml:space="preserve">Elaboratorii </w:t>
      </w:r>
      <w:r w:rsidR="00254412" w:rsidRPr="006D2213">
        <w:t>memoriului</w:t>
      </w:r>
      <w:r w:rsidRPr="006D2213">
        <w:t>:</w:t>
      </w:r>
    </w:p>
    <w:p w:rsidR="00A324F1" w:rsidRPr="006D2213" w:rsidRDefault="00A324F1" w:rsidP="00A6767E">
      <w:pPr>
        <w:pStyle w:val="NoSpacing"/>
        <w:ind w:left="720"/>
      </w:pPr>
      <w:r w:rsidRPr="006D2213">
        <w:t>Ecologis Consulting SRL</w:t>
      </w:r>
    </w:p>
    <w:p w:rsidR="00A324F1" w:rsidRPr="006D2213" w:rsidRDefault="00A324F1" w:rsidP="00A6767E">
      <w:pPr>
        <w:pStyle w:val="NoSpacing"/>
        <w:ind w:left="720"/>
      </w:pPr>
      <w:r w:rsidRPr="006D2213">
        <w:t xml:space="preserve">Odorheiu Secuiesc, str. </w:t>
      </w:r>
      <w:r w:rsidR="008400F9" w:rsidRPr="006D2213">
        <w:t>Albinelor nr. 4</w:t>
      </w:r>
    </w:p>
    <w:p w:rsidR="00A324F1" w:rsidRPr="006D2213" w:rsidRDefault="00A324F1" w:rsidP="00A6767E">
      <w:pPr>
        <w:pStyle w:val="NoSpacing"/>
        <w:ind w:left="720"/>
      </w:pPr>
      <w:r w:rsidRPr="006D2213">
        <w:t xml:space="preserve">tel: </w:t>
      </w:r>
      <w:r w:rsidR="00254412" w:rsidRPr="006D2213">
        <w:t>0740-174762</w:t>
      </w:r>
      <w:r w:rsidR="00A6767E" w:rsidRPr="006D2213">
        <w:t>, 0746248953</w:t>
      </w:r>
    </w:p>
    <w:p w:rsidR="00A324F1" w:rsidRPr="006D2213" w:rsidRDefault="00955C2F" w:rsidP="00A6767E">
      <w:pPr>
        <w:pStyle w:val="NoSpacing"/>
        <w:ind w:left="720"/>
      </w:pPr>
      <w:hyperlink r:id="rId8" w:history="1">
        <w:r w:rsidR="00A324F1" w:rsidRPr="006D2213">
          <w:rPr>
            <w:rStyle w:val="Hyperlink"/>
            <w:color w:val="auto"/>
            <w:u w:val="none"/>
          </w:rPr>
          <w:t>www.ecologis.ro</w:t>
        </w:r>
      </w:hyperlink>
    </w:p>
    <w:p w:rsidR="00F12D7F" w:rsidRPr="006D2213" w:rsidRDefault="00F12D7F" w:rsidP="00014218">
      <w:pPr>
        <w:pStyle w:val="Heading1"/>
        <w:rPr>
          <w:rFonts w:cs="Calibri"/>
        </w:rPr>
      </w:pPr>
      <w:bookmarkStart w:id="4" w:name="_Toc10487911"/>
      <w:r w:rsidRPr="006D2213">
        <w:rPr>
          <w:rFonts w:cs="Calibri"/>
        </w:rPr>
        <w:lastRenderedPageBreak/>
        <w:t>III. Descrierea proiectului</w:t>
      </w:r>
      <w:bookmarkEnd w:id="4"/>
    </w:p>
    <w:p w:rsidR="00F12D7F" w:rsidRPr="006D2213" w:rsidRDefault="00A324F1" w:rsidP="00CF4A30">
      <w:pPr>
        <w:pStyle w:val="Heading2"/>
        <w:numPr>
          <w:ilvl w:val="0"/>
          <w:numId w:val="4"/>
        </w:numPr>
        <w:rPr>
          <w:rFonts w:cs="Calibri"/>
        </w:rPr>
      </w:pPr>
      <w:bookmarkStart w:id="5" w:name="_Toc10487912"/>
      <w:r w:rsidRPr="006D2213">
        <w:rPr>
          <w:rFonts w:cs="Calibri"/>
        </w:rPr>
        <w:t>Rezumatul proiectului</w:t>
      </w:r>
      <w:bookmarkEnd w:id="5"/>
    </w:p>
    <w:p w:rsidR="00955C2F" w:rsidRPr="006D2213" w:rsidRDefault="00955C2F" w:rsidP="00955C2F">
      <w:r w:rsidRPr="006D2213">
        <w:t>Pe terenul situat în intravilanul satului Izvoare, nr. FN, identificat prin nr. cadastral 50697, se dorește construirea unei filegorii, cu regim de înălțime parter. Terenul studiat are o suprafață de 4343mp. Terenul studiat are o formă neregulată conform planului de situație. Terenul studiat se învecinează cu  parcele aflate în proprietate privată la nord, est şi vest și cu drum spre sud. Pe teren se află o casă de locuit</w:t>
      </w:r>
      <w:r w:rsidR="000019AB">
        <w:t xml:space="preserve"> – de fapt o casă de vacanță</w:t>
      </w:r>
      <w:r w:rsidRPr="006D2213">
        <w:t xml:space="preserve"> (</w:t>
      </w:r>
      <w:proofErr w:type="spellStart"/>
      <w:r w:rsidRPr="006D2213">
        <w:t>supr</w:t>
      </w:r>
      <w:proofErr w:type="spellEnd"/>
      <w:r w:rsidRPr="006D2213">
        <w:t xml:space="preserve">. constr.: 119,26m2, </w:t>
      </w:r>
      <w:proofErr w:type="spellStart"/>
      <w:r w:rsidRPr="006D2213">
        <w:t>supr</w:t>
      </w:r>
      <w:proofErr w:type="spellEnd"/>
      <w:r w:rsidRPr="006D2213">
        <w:t xml:space="preserve">. constr. desfășurată: 311,09m2, </w:t>
      </w:r>
      <w:proofErr w:type="spellStart"/>
      <w:r w:rsidRPr="006D2213">
        <w:t>supr</w:t>
      </w:r>
      <w:proofErr w:type="spellEnd"/>
      <w:r w:rsidRPr="006D2213">
        <w:t xml:space="preserve">. utilă totală:245,73m2, </w:t>
      </w:r>
      <w:proofErr w:type="spellStart"/>
      <w:r w:rsidRPr="006D2213">
        <w:t>supr</w:t>
      </w:r>
      <w:proofErr w:type="spellEnd"/>
      <w:r w:rsidRPr="006D2213">
        <w:t>. locuibilă totală: 107,75m2; POT existent: 5,1%, CUT existent: 0,13).</w:t>
      </w:r>
    </w:p>
    <w:p w:rsidR="0085186C" w:rsidRPr="006D2213" w:rsidRDefault="00955C2F" w:rsidP="00955C2F">
      <w:r w:rsidRPr="006D2213">
        <w:t>Terenul se află în proprietatea beneficiarului. Clădirea propusă se va construi la o distanță de 18,00m de la casa de locuit existentă, la o distanță de 26.97m de la limita de proprietate sud-vestică.</w:t>
      </w:r>
    </w:p>
    <w:p w:rsidR="00F12D7F" w:rsidRPr="006D2213" w:rsidRDefault="00A324F1" w:rsidP="00CF4A30">
      <w:pPr>
        <w:pStyle w:val="Heading2"/>
        <w:numPr>
          <w:ilvl w:val="0"/>
          <w:numId w:val="4"/>
        </w:numPr>
        <w:rPr>
          <w:rFonts w:cs="Calibri"/>
        </w:rPr>
      </w:pPr>
      <w:bookmarkStart w:id="6" w:name="_Toc10487913"/>
      <w:r w:rsidRPr="006D2213">
        <w:rPr>
          <w:rFonts w:cs="Calibri"/>
        </w:rPr>
        <w:t>J</w:t>
      </w:r>
      <w:r w:rsidR="00F12D7F" w:rsidRPr="006D2213">
        <w:rPr>
          <w:rFonts w:cs="Calibri"/>
        </w:rPr>
        <w:t>ustificarea necesităţ</w:t>
      </w:r>
      <w:r w:rsidRPr="006D2213">
        <w:rPr>
          <w:rFonts w:cs="Calibri"/>
        </w:rPr>
        <w:t>ii proiectului</w:t>
      </w:r>
      <w:bookmarkEnd w:id="6"/>
    </w:p>
    <w:p w:rsidR="000A13D0" w:rsidRPr="006D2213" w:rsidRDefault="00971150" w:rsidP="000A13D0">
      <w:r w:rsidRPr="006D2213">
        <w:t xml:space="preserve">Anexa va servi </w:t>
      </w:r>
      <w:r w:rsidR="00BD25B2" w:rsidRPr="006D2213">
        <w:t>nevoile personale ale proprietarului</w:t>
      </w:r>
      <w:r w:rsidRPr="006D2213">
        <w:t>.</w:t>
      </w:r>
    </w:p>
    <w:p w:rsidR="003E5385" w:rsidRPr="006D2213" w:rsidRDefault="003E5385" w:rsidP="00CF4A30">
      <w:pPr>
        <w:pStyle w:val="Heading2"/>
        <w:numPr>
          <w:ilvl w:val="0"/>
          <w:numId w:val="4"/>
        </w:numPr>
        <w:rPr>
          <w:rFonts w:cs="Calibri"/>
        </w:rPr>
      </w:pPr>
      <w:bookmarkStart w:id="7" w:name="_Toc10487914"/>
      <w:r w:rsidRPr="006D2213">
        <w:rPr>
          <w:rFonts w:cs="Calibri"/>
        </w:rPr>
        <w:t>Valoarea proiectului</w:t>
      </w:r>
      <w:bookmarkEnd w:id="7"/>
    </w:p>
    <w:p w:rsidR="003E5385" w:rsidRPr="006D2213" w:rsidRDefault="003E5385" w:rsidP="00CF4A30">
      <w:pPr>
        <w:pStyle w:val="Heading2"/>
        <w:numPr>
          <w:ilvl w:val="0"/>
          <w:numId w:val="4"/>
        </w:numPr>
        <w:rPr>
          <w:rFonts w:cs="Calibri"/>
        </w:rPr>
      </w:pPr>
      <w:bookmarkStart w:id="8" w:name="_Toc10487915"/>
      <w:r w:rsidRPr="006D2213">
        <w:rPr>
          <w:rFonts w:cs="Calibri"/>
        </w:rPr>
        <w:t>Perioada de implementare propusă</w:t>
      </w:r>
      <w:bookmarkEnd w:id="8"/>
    </w:p>
    <w:p w:rsidR="00B72263" w:rsidRPr="006D2213" w:rsidRDefault="00B72263" w:rsidP="00B72263">
      <w:r w:rsidRPr="006D2213">
        <w:t>3 luni.</w:t>
      </w:r>
    </w:p>
    <w:p w:rsidR="00F12D7F" w:rsidRPr="006D2213" w:rsidRDefault="00A324F1" w:rsidP="00CF4A30">
      <w:pPr>
        <w:pStyle w:val="Heading2"/>
        <w:numPr>
          <w:ilvl w:val="0"/>
          <w:numId w:val="4"/>
        </w:numPr>
        <w:rPr>
          <w:rFonts w:cs="Calibri"/>
        </w:rPr>
      </w:pPr>
      <w:bookmarkStart w:id="9" w:name="_Toc10487916"/>
      <w:r w:rsidRPr="006D2213">
        <w:rPr>
          <w:rFonts w:cs="Calibri"/>
        </w:rPr>
        <w:t>P</w:t>
      </w:r>
      <w:r w:rsidR="00F12D7F" w:rsidRPr="006D2213">
        <w:rPr>
          <w:rFonts w:cs="Calibri"/>
        </w:rPr>
        <w:t>lanşe reprezentând limitele amplasamentului proiectului, inclusiv orice suprafaţă de teren solicitată pentru a fi folosită temporar (planu</w:t>
      </w:r>
      <w:r w:rsidRPr="006D2213">
        <w:rPr>
          <w:rFonts w:cs="Calibri"/>
        </w:rPr>
        <w:t>ri de situaţie şi amplasamente)</w:t>
      </w:r>
      <w:bookmarkEnd w:id="9"/>
    </w:p>
    <w:p w:rsidR="00C023F8" w:rsidRPr="006D2213" w:rsidRDefault="000A13D0" w:rsidP="00C023F8">
      <w:r w:rsidRPr="006D2213">
        <w:t>Anexa nr. 1</w:t>
      </w:r>
      <w:r w:rsidR="00C023F8" w:rsidRPr="006D2213">
        <w:t>: plan de situație</w:t>
      </w:r>
    </w:p>
    <w:p w:rsidR="0048387D" w:rsidRPr="006D2213" w:rsidRDefault="00C023F8" w:rsidP="0048387D">
      <w:r w:rsidRPr="006D2213">
        <w:t>Anexa nr. 2: p</w:t>
      </w:r>
      <w:r w:rsidR="0048387D" w:rsidRPr="006D2213">
        <w:t>lan de amplasament</w:t>
      </w:r>
    </w:p>
    <w:p w:rsidR="00F12D7F" w:rsidRPr="006D2213" w:rsidRDefault="003E5385" w:rsidP="00CF4A30">
      <w:pPr>
        <w:pStyle w:val="Heading2"/>
        <w:numPr>
          <w:ilvl w:val="0"/>
          <w:numId w:val="4"/>
        </w:numPr>
      </w:pPr>
      <w:bookmarkStart w:id="10" w:name="_Toc10487917"/>
      <w:r w:rsidRPr="006D2213">
        <w:t>Descriere a caracteristicilor fizice ale întregului proiect, formele fizice ale proiectului (planuri, clădiri, alte structuri, materiale de construcție și altele)</w:t>
      </w:r>
      <w:bookmarkEnd w:id="10"/>
    </w:p>
    <w:p w:rsidR="00D72CD8" w:rsidRPr="006D2213" w:rsidRDefault="00D72CD8" w:rsidP="00D72CD8">
      <w:pPr>
        <w:pStyle w:val="Default"/>
        <w:numPr>
          <w:ilvl w:val="0"/>
          <w:numId w:val="14"/>
        </w:numPr>
        <w:rPr>
          <w:rFonts w:ascii="Calibri" w:hAnsi="Calibri" w:cs="Calibri"/>
          <w:sz w:val="22"/>
          <w:szCs w:val="22"/>
          <w:lang w:val="ro-RO"/>
        </w:rPr>
      </w:pPr>
      <w:r w:rsidRPr="006D2213">
        <w:rPr>
          <w:rFonts w:ascii="Calibri" w:hAnsi="Calibri" w:cs="Calibri"/>
          <w:sz w:val="22"/>
          <w:szCs w:val="22"/>
          <w:lang w:val="ro-RO"/>
        </w:rPr>
        <w:t>Suprafața construită va fi</w:t>
      </w:r>
      <w:r w:rsidRPr="006D2213">
        <w:rPr>
          <w:rFonts w:ascii="Calibri" w:hAnsi="Calibri" w:cs="Calibri"/>
          <w:sz w:val="22"/>
          <w:szCs w:val="22"/>
          <w:lang w:val="ro-RO"/>
        </w:rPr>
        <w:tab/>
      </w:r>
      <w:r w:rsidRPr="006D2213">
        <w:rPr>
          <w:rFonts w:ascii="Calibri" w:hAnsi="Calibri" w:cs="Calibri"/>
          <w:sz w:val="22"/>
          <w:szCs w:val="22"/>
          <w:lang w:val="ro-RO"/>
        </w:rPr>
        <w:tab/>
        <w:t>28,00 m</w:t>
      </w:r>
      <w:r w:rsidRPr="006D2213">
        <w:rPr>
          <w:rFonts w:ascii="Calibri" w:hAnsi="Calibri" w:cs="Calibri"/>
          <w:sz w:val="22"/>
          <w:szCs w:val="22"/>
          <w:vertAlign w:val="superscript"/>
          <w:lang w:val="ro-RO"/>
        </w:rPr>
        <w:t>2</w:t>
      </w:r>
      <w:r w:rsidRPr="006D2213">
        <w:rPr>
          <w:rFonts w:ascii="Calibri" w:hAnsi="Calibri" w:cs="Calibri"/>
          <w:sz w:val="22"/>
          <w:szCs w:val="22"/>
          <w:lang w:val="ro-RO"/>
        </w:rPr>
        <w:t xml:space="preserve"> </w:t>
      </w:r>
    </w:p>
    <w:p w:rsidR="00D72CD8" w:rsidRPr="006D2213" w:rsidRDefault="00D72CD8" w:rsidP="00D72CD8">
      <w:pPr>
        <w:pStyle w:val="Default"/>
        <w:numPr>
          <w:ilvl w:val="0"/>
          <w:numId w:val="14"/>
        </w:numPr>
        <w:rPr>
          <w:rFonts w:ascii="Calibri" w:hAnsi="Calibri" w:cs="Calibri"/>
          <w:sz w:val="22"/>
          <w:szCs w:val="22"/>
          <w:lang w:val="ro-RO"/>
        </w:rPr>
      </w:pPr>
      <w:r w:rsidRPr="006D2213">
        <w:rPr>
          <w:rFonts w:ascii="Calibri" w:hAnsi="Calibri" w:cs="Calibri"/>
          <w:sz w:val="22"/>
          <w:szCs w:val="22"/>
          <w:lang w:val="ro-RO"/>
        </w:rPr>
        <w:t xml:space="preserve">Suprafața construită desfășurată va fi </w:t>
      </w:r>
      <w:r w:rsidRPr="006D2213">
        <w:rPr>
          <w:rFonts w:ascii="Calibri" w:hAnsi="Calibri" w:cs="Calibri"/>
          <w:sz w:val="22"/>
          <w:szCs w:val="22"/>
          <w:lang w:val="ro-RO"/>
        </w:rPr>
        <w:tab/>
        <w:t>28,00 m</w:t>
      </w:r>
      <w:r w:rsidRPr="006D2213">
        <w:rPr>
          <w:rFonts w:ascii="Calibri" w:hAnsi="Calibri" w:cs="Calibri"/>
          <w:sz w:val="22"/>
          <w:szCs w:val="22"/>
          <w:vertAlign w:val="superscript"/>
          <w:lang w:val="ro-RO"/>
        </w:rPr>
        <w:t>2</w:t>
      </w:r>
      <w:r w:rsidRPr="006D2213">
        <w:rPr>
          <w:rFonts w:ascii="Calibri" w:hAnsi="Calibri" w:cs="Calibri"/>
          <w:sz w:val="22"/>
          <w:szCs w:val="22"/>
          <w:lang w:val="ro-RO"/>
        </w:rPr>
        <w:t xml:space="preserve"> </w:t>
      </w:r>
    </w:p>
    <w:p w:rsidR="00D72CD8" w:rsidRPr="006D2213" w:rsidRDefault="00D72CD8" w:rsidP="00D72CD8">
      <w:pPr>
        <w:pStyle w:val="Default"/>
        <w:numPr>
          <w:ilvl w:val="0"/>
          <w:numId w:val="14"/>
        </w:numPr>
        <w:rPr>
          <w:rFonts w:ascii="Calibri" w:hAnsi="Calibri" w:cs="Calibri"/>
          <w:sz w:val="22"/>
          <w:szCs w:val="22"/>
          <w:lang w:val="ro-RO"/>
        </w:rPr>
      </w:pPr>
      <w:r w:rsidRPr="006D2213">
        <w:rPr>
          <w:rFonts w:ascii="Calibri" w:hAnsi="Calibri" w:cs="Calibri"/>
          <w:sz w:val="22"/>
          <w:szCs w:val="22"/>
          <w:lang w:val="ro-RO"/>
        </w:rPr>
        <w:t>Suprafața utilă totală va fi</w:t>
      </w:r>
      <w:r w:rsidRPr="006D2213">
        <w:rPr>
          <w:rFonts w:ascii="Calibri" w:hAnsi="Calibri" w:cs="Calibri"/>
          <w:sz w:val="22"/>
          <w:szCs w:val="22"/>
          <w:lang w:val="ro-RO"/>
        </w:rPr>
        <w:tab/>
      </w:r>
      <w:r w:rsidRPr="006D2213">
        <w:rPr>
          <w:rFonts w:ascii="Calibri" w:hAnsi="Calibri" w:cs="Calibri"/>
          <w:sz w:val="22"/>
          <w:szCs w:val="22"/>
          <w:lang w:val="ro-RO"/>
        </w:rPr>
        <w:tab/>
        <w:t>25,00 m</w:t>
      </w:r>
      <w:r w:rsidRPr="006D2213">
        <w:rPr>
          <w:rFonts w:ascii="Calibri" w:hAnsi="Calibri" w:cs="Calibri"/>
          <w:sz w:val="22"/>
          <w:szCs w:val="22"/>
          <w:vertAlign w:val="superscript"/>
          <w:lang w:val="ro-RO"/>
        </w:rPr>
        <w:t>2</w:t>
      </w:r>
      <w:r w:rsidRPr="006D2213">
        <w:rPr>
          <w:rFonts w:ascii="Calibri" w:hAnsi="Calibri" w:cs="Calibri"/>
          <w:sz w:val="22"/>
          <w:szCs w:val="22"/>
          <w:lang w:val="ro-RO"/>
        </w:rPr>
        <w:t xml:space="preserve"> </w:t>
      </w:r>
    </w:p>
    <w:p w:rsidR="00D72CD8" w:rsidRPr="006D2213" w:rsidRDefault="00D72CD8" w:rsidP="00D72CD8">
      <w:pPr>
        <w:pStyle w:val="Default"/>
        <w:ind w:left="720"/>
        <w:rPr>
          <w:rFonts w:ascii="Calibri" w:hAnsi="Calibri" w:cs="Calibri"/>
          <w:sz w:val="22"/>
          <w:szCs w:val="22"/>
          <w:lang w:val="ro-RO"/>
        </w:rPr>
      </w:pPr>
    </w:p>
    <w:p w:rsidR="00EC62E2" w:rsidRPr="006D2213" w:rsidRDefault="00EC62E2" w:rsidP="00EC62E2">
      <w:r w:rsidRPr="006D2213">
        <w:t xml:space="preserve">Repartizarea pe nivele a spațiilor va fi următoarea: </w:t>
      </w:r>
    </w:p>
    <w:p w:rsidR="00C023F8" w:rsidRPr="006D2213" w:rsidRDefault="000E23EF" w:rsidP="00C023F8">
      <w:pPr>
        <w:pStyle w:val="NoSpacing"/>
      </w:pPr>
      <w:r>
        <w:t>Parter:</w:t>
      </w:r>
      <w:bookmarkStart w:id="11" w:name="_GoBack"/>
      <w:bookmarkEnd w:id="11"/>
    </w:p>
    <w:p w:rsidR="005649BF" w:rsidRPr="006D2213" w:rsidRDefault="00D72CD8" w:rsidP="005649BF">
      <w:pPr>
        <w:pStyle w:val="NoSpacing"/>
        <w:numPr>
          <w:ilvl w:val="0"/>
          <w:numId w:val="16"/>
        </w:numPr>
        <w:rPr>
          <w:szCs w:val="22"/>
        </w:rPr>
      </w:pPr>
      <w:r w:rsidRPr="006D2213">
        <w:rPr>
          <w:bCs/>
          <w:szCs w:val="22"/>
        </w:rPr>
        <w:t>Filegorie-25,00 m</w:t>
      </w:r>
      <w:r w:rsidRPr="006D2213">
        <w:rPr>
          <w:bCs/>
          <w:szCs w:val="22"/>
          <w:vertAlign w:val="superscript"/>
        </w:rPr>
        <w:t>2</w:t>
      </w:r>
    </w:p>
    <w:p w:rsidR="00D72CD8" w:rsidRPr="006D2213" w:rsidRDefault="00D72CD8" w:rsidP="00D72CD8">
      <w:pPr>
        <w:pStyle w:val="NoSpacing"/>
        <w:ind w:left="720"/>
        <w:rPr>
          <w:szCs w:val="22"/>
        </w:rPr>
      </w:pPr>
    </w:p>
    <w:p w:rsidR="00D72CD8" w:rsidRPr="006D2213" w:rsidRDefault="00D72CD8" w:rsidP="00D72CD8">
      <w:pPr>
        <w:pStyle w:val="Default"/>
        <w:rPr>
          <w:rFonts w:ascii="Calibri" w:hAnsi="Calibri" w:cs="Calibri"/>
          <w:sz w:val="22"/>
          <w:szCs w:val="22"/>
          <w:lang w:val="ro-RO"/>
        </w:rPr>
      </w:pPr>
      <w:r w:rsidRPr="006D2213">
        <w:rPr>
          <w:rFonts w:ascii="Calibri" w:hAnsi="Calibri" w:cs="Calibri"/>
          <w:b/>
          <w:bCs/>
          <w:sz w:val="22"/>
          <w:szCs w:val="22"/>
          <w:lang w:val="ro-RO"/>
        </w:rPr>
        <w:t xml:space="preserve">Bilanț teritorial propus </w:t>
      </w:r>
    </w:p>
    <w:p w:rsidR="00D72CD8" w:rsidRPr="006D2213" w:rsidRDefault="00D72CD8" w:rsidP="00D72CD8">
      <w:pPr>
        <w:pStyle w:val="Default"/>
        <w:numPr>
          <w:ilvl w:val="0"/>
          <w:numId w:val="25"/>
        </w:numPr>
        <w:rPr>
          <w:rFonts w:ascii="Calibri" w:hAnsi="Calibri" w:cs="Calibri"/>
          <w:sz w:val="22"/>
          <w:szCs w:val="22"/>
          <w:lang w:val="ro-RO"/>
        </w:rPr>
      </w:pPr>
      <w:r w:rsidRPr="006D2213">
        <w:rPr>
          <w:rFonts w:ascii="Calibri" w:hAnsi="Calibri" w:cs="Calibri"/>
          <w:sz w:val="22"/>
          <w:szCs w:val="22"/>
          <w:lang w:val="ro-RO"/>
        </w:rPr>
        <w:t xml:space="preserve">Suprafața terenului studiat: </w:t>
      </w:r>
      <w:r w:rsidRPr="006D2213">
        <w:rPr>
          <w:rFonts w:ascii="Calibri" w:hAnsi="Calibri" w:cs="Calibri"/>
          <w:sz w:val="22"/>
          <w:szCs w:val="22"/>
          <w:lang w:val="ro-RO"/>
        </w:rPr>
        <w:tab/>
      </w:r>
      <w:r w:rsidRPr="006D2213">
        <w:rPr>
          <w:rFonts w:ascii="Calibri" w:hAnsi="Calibri" w:cs="Calibri"/>
          <w:sz w:val="22"/>
          <w:szCs w:val="22"/>
          <w:lang w:val="ro-RO"/>
        </w:rPr>
        <w:tab/>
        <w:t>4.343,00 m</w:t>
      </w:r>
      <w:r w:rsidRPr="006D2213">
        <w:rPr>
          <w:rFonts w:ascii="Calibri" w:hAnsi="Calibri" w:cs="Calibri"/>
          <w:sz w:val="22"/>
          <w:szCs w:val="22"/>
          <w:vertAlign w:val="superscript"/>
          <w:lang w:val="ro-RO"/>
        </w:rPr>
        <w:t>2</w:t>
      </w:r>
      <w:r w:rsidRPr="006D2213">
        <w:rPr>
          <w:rFonts w:ascii="Calibri" w:hAnsi="Calibri" w:cs="Calibri"/>
          <w:sz w:val="22"/>
          <w:szCs w:val="22"/>
          <w:lang w:val="ro-RO"/>
        </w:rPr>
        <w:t xml:space="preserve"> din care </w:t>
      </w:r>
    </w:p>
    <w:p w:rsidR="00D72CD8" w:rsidRPr="006D2213" w:rsidRDefault="00D72CD8" w:rsidP="00D72CD8">
      <w:pPr>
        <w:pStyle w:val="Default"/>
        <w:numPr>
          <w:ilvl w:val="0"/>
          <w:numId w:val="24"/>
        </w:numPr>
        <w:tabs>
          <w:tab w:val="left" w:pos="1080"/>
        </w:tabs>
        <w:ind w:firstLine="0"/>
        <w:rPr>
          <w:rFonts w:ascii="Calibri" w:hAnsi="Calibri" w:cs="Calibri"/>
          <w:sz w:val="22"/>
          <w:szCs w:val="22"/>
          <w:lang w:val="ro-RO"/>
        </w:rPr>
      </w:pPr>
      <w:r w:rsidRPr="006D2213">
        <w:rPr>
          <w:rFonts w:ascii="Calibri" w:hAnsi="Calibri" w:cs="Calibri"/>
          <w:sz w:val="22"/>
          <w:szCs w:val="22"/>
          <w:lang w:val="ro-RO"/>
        </w:rPr>
        <w:t xml:space="preserve">Casa de locuit existentă: </w:t>
      </w:r>
      <w:r w:rsidRPr="006D2213">
        <w:rPr>
          <w:rFonts w:ascii="Calibri" w:hAnsi="Calibri" w:cs="Calibri"/>
          <w:sz w:val="22"/>
          <w:szCs w:val="22"/>
          <w:lang w:val="ro-RO"/>
        </w:rPr>
        <w:tab/>
      </w:r>
      <w:r w:rsidRPr="006D2213">
        <w:rPr>
          <w:rFonts w:ascii="Calibri" w:hAnsi="Calibri" w:cs="Calibri"/>
          <w:sz w:val="22"/>
          <w:szCs w:val="22"/>
          <w:lang w:val="ro-RO"/>
        </w:rPr>
        <w:tab/>
        <w:t>120,00 m</w:t>
      </w:r>
      <w:r w:rsidRPr="006D2213">
        <w:rPr>
          <w:rFonts w:ascii="Calibri" w:hAnsi="Calibri" w:cs="Calibri"/>
          <w:sz w:val="22"/>
          <w:szCs w:val="22"/>
          <w:vertAlign w:val="superscript"/>
          <w:lang w:val="ro-RO"/>
        </w:rPr>
        <w:t>2</w:t>
      </w:r>
      <w:r w:rsidRPr="006D2213">
        <w:rPr>
          <w:rFonts w:ascii="Calibri" w:hAnsi="Calibri" w:cs="Calibri"/>
          <w:sz w:val="22"/>
          <w:szCs w:val="22"/>
          <w:lang w:val="ro-RO"/>
        </w:rPr>
        <w:t xml:space="preserve"> </w:t>
      </w:r>
    </w:p>
    <w:p w:rsidR="00D72CD8" w:rsidRPr="006D2213" w:rsidRDefault="00D72CD8" w:rsidP="00D72CD8">
      <w:pPr>
        <w:pStyle w:val="Default"/>
        <w:numPr>
          <w:ilvl w:val="0"/>
          <w:numId w:val="24"/>
        </w:numPr>
        <w:tabs>
          <w:tab w:val="left" w:pos="1080"/>
        </w:tabs>
        <w:ind w:firstLine="0"/>
        <w:rPr>
          <w:rFonts w:ascii="Calibri" w:hAnsi="Calibri" w:cs="Calibri"/>
          <w:sz w:val="22"/>
          <w:szCs w:val="22"/>
          <w:lang w:val="ro-RO"/>
        </w:rPr>
      </w:pPr>
      <w:r w:rsidRPr="006D2213">
        <w:rPr>
          <w:rFonts w:ascii="Calibri" w:hAnsi="Calibri" w:cs="Calibri"/>
          <w:sz w:val="22"/>
          <w:szCs w:val="22"/>
          <w:lang w:val="ro-RO"/>
        </w:rPr>
        <w:t xml:space="preserve">Filegoria propusă: </w:t>
      </w:r>
      <w:r w:rsidRPr="006D2213">
        <w:rPr>
          <w:rFonts w:ascii="Calibri" w:hAnsi="Calibri" w:cs="Calibri"/>
          <w:sz w:val="22"/>
          <w:szCs w:val="22"/>
          <w:lang w:val="ro-RO"/>
        </w:rPr>
        <w:tab/>
      </w:r>
      <w:r w:rsidRPr="006D2213">
        <w:rPr>
          <w:rFonts w:ascii="Calibri" w:hAnsi="Calibri" w:cs="Calibri"/>
          <w:sz w:val="22"/>
          <w:szCs w:val="22"/>
          <w:lang w:val="ro-RO"/>
        </w:rPr>
        <w:tab/>
      </w:r>
      <w:r w:rsidRPr="006D2213">
        <w:rPr>
          <w:rFonts w:ascii="Calibri" w:hAnsi="Calibri" w:cs="Calibri"/>
          <w:sz w:val="22"/>
          <w:szCs w:val="22"/>
          <w:lang w:val="ro-RO"/>
        </w:rPr>
        <w:tab/>
        <w:t>28,00 m</w:t>
      </w:r>
      <w:r w:rsidRPr="006D2213">
        <w:rPr>
          <w:rFonts w:ascii="Calibri" w:hAnsi="Calibri" w:cs="Calibri"/>
          <w:sz w:val="22"/>
          <w:szCs w:val="22"/>
          <w:vertAlign w:val="superscript"/>
          <w:lang w:val="ro-RO"/>
        </w:rPr>
        <w:t>2</w:t>
      </w:r>
      <w:r w:rsidRPr="006D2213">
        <w:rPr>
          <w:rFonts w:ascii="Calibri" w:hAnsi="Calibri" w:cs="Calibri"/>
          <w:sz w:val="22"/>
          <w:szCs w:val="22"/>
          <w:lang w:val="ro-RO"/>
        </w:rPr>
        <w:t xml:space="preserve"> </w:t>
      </w:r>
    </w:p>
    <w:p w:rsidR="00D72CD8" w:rsidRPr="006D2213" w:rsidRDefault="00D72CD8" w:rsidP="00D72CD8">
      <w:pPr>
        <w:pStyle w:val="Default"/>
        <w:numPr>
          <w:ilvl w:val="0"/>
          <w:numId w:val="24"/>
        </w:numPr>
        <w:tabs>
          <w:tab w:val="left" w:pos="1080"/>
        </w:tabs>
        <w:ind w:firstLine="0"/>
        <w:rPr>
          <w:rFonts w:ascii="Calibri" w:hAnsi="Calibri" w:cs="Calibri"/>
          <w:sz w:val="22"/>
          <w:szCs w:val="22"/>
          <w:lang w:val="ro-RO"/>
        </w:rPr>
      </w:pPr>
      <w:r w:rsidRPr="006D2213">
        <w:rPr>
          <w:rFonts w:ascii="Calibri" w:hAnsi="Calibri" w:cs="Calibri"/>
          <w:sz w:val="22"/>
          <w:szCs w:val="22"/>
          <w:lang w:val="ro-RO"/>
        </w:rPr>
        <w:t xml:space="preserve">Curte amenajată propusă: </w:t>
      </w:r>
      <w:r w:rsidRPr="006D2213">
        <w:rPr>
          <w:rFonts w:ascii="Calibri" w:hAnsi="Calibri" w:cs="Calibri"/>
          <w:sz w:val="22"/>
          <w:szCs w:val="22"/>
          <w:lang w:val="ro-RO"/>
        </w:rPr>
        <w:tab/>
      </w:r>
      <w:r w:rsidRPr="006D2213">
        <w:rPr>
          <w:rFonts w:ascii="Calibri" w:hAnsi="Calibri" w:cs="Calibri"/>
          <w:sz w:val="22"/>
          <w:szCs w:val="22"/>
          <w:lang w:val="ro-RO"/>
        </w:rPr>
        <w:tab/>
        <w:t>4.195,00 m</w:t>
      </w:r>
      <w:r w:rsidRPr="006D2213">
        <w:rPr>
          <w:rFonts w:ascii="Calibri" w:hAnsi="Calibri" w:cs="Calibri"/>
          <w:sz w:val="22"/>
          <w:szCs w:val="22"/>
          <w:vertAlign w:val="superscript"/>
          <w:lang w:val="ro-RO"/>
        </w:rPr>
        <w:t>2</w:t>
      </w:r>
    </w:p>
    <w:p w:rsidR="00D72CD8" w:rsidRPr="006D2213" w:rsidRDefault="00D72CD8" w:rsidP="00D72CD8">
      <w:pPr>
        <w:pStyle w:val="Default"/>
        <w:ind w:left="1080"/>
        <w:rPr>
          <w:rFonts w:ascii="Calibri" w:hAnsi="Calibri" w:cs="Calibri"/>
          <w:sz w:val="22"/>
          <w:szCs w:val="22"/>
          <w:lang w:val="ro-RO"/>
        </w:rPr>
      </w:pPr>
    </w:p>
    <w:p w:rsidR="00D72CD8" w:rsidRPr="006D2213" w:rsidRDefault="00D72CD8" w:rsidP="00D72CD8">
      <w:pPr>
        <w:pStyle w:val="Default"/>
        <w:numPr>
          <w:ilvl w:val="0"/>
          <w:numId w:val="16"/>
        </w:numPr>
        <w:rPr>
          <w:rFonts w:ascii="Calibri" w:hAnsi="Calibri" w:cs="Calibri"/>
          <w:sz w:val="22"/>
          <w:szCs w:val="22"/>
          <w:lang w:val="ro-RO"/>
        </w:rPr>
      </w:pPr>
      <w:r w:rsidRPr="006D2213">
        <w:rPr>
          <w:rFonts w:ascii="Calibri" w:hAnsi="Calibri" w:cs="Calibri"/>
          <w:sz w:val="22"/>
          <w:szCs w:val="22"/>
          <w:lang w:val="ro-RO"/>
        </w:rPr>
        <w:t xml:space="preserve">POT propus: 3.40% </w:t>
      </w:r>
    </w:p>
    <w:p w:rsidR="00D72CD8" w:rsidRPr="006D2213" w:rsidRDefault="00D72CD8" w:rsidP="00D72CD8">
      <w:pPr>
        <w:pStyle w:val="Default"/>
        <w:numPr>
          <w:ilvl w:val="0"/>
          <w:numId w:val="16"/>
        </w:numPr>
        <w:rPr>
          <w:rFonts w:ascii="Calibri" w:hAnsi="Calibri" w:cs="Calibri"/>
          <w:sz w:val="22"/>
          <w:szCs w:val="22"/>
          <w:lang w:val="ro-RO"/>
        </w:rPr>
      </w:pPr>
      <w:r w:rsidRPr="006D2213">
        <w:rPr>
          <w:rFonts w:ascii="Calibri" w:hAnsi="Calibri" w:cs="Calibri"/>
          <w:sz w:val="22"/>
          <w:szCs w:val="22"/>
          <w:lang w:val="ro-RO"/>
        </w:rPr>
        <w:t>CUT propus: 0,03</w:t>
      </w:r>
    </w:p>
    <w:p w:rsidR="00D72CD8" w:rsidRPr="006D2213" w:rsidRDefault="00D72CD8" w:rsidP="00D72CD8">
      <w:pPr>
        <w:pStyle w:val="NoSpacing"/>
        <w:rPr>
          <w:szCs w:val="22"/>
        </w:rPr>
      </w:pPr>
    </w:p>
    <w:p w:rsidR="00790589" w:rsidRPr="006D2213" w:rsidRDefault="00790589" w:rsidP="00EC62E2">
      <w:r w:rsidRPr="006D2213">
        <w:t>- descrierea instalației și a fluxurilor tehnologice existente pe amplasament (după caz);</w:t>
      </w:r>
    </w:p>
    <w:p w:rsidR="00790589" w:rsidRPr="006D2213" w:rsidRDefault="00790589" w:rsidP="00EC62E2">
      <w:r w:rsidRPr="006D2213">
        <w:t>Nu este cazul.</w:t>
      </w:r>
    </w:p>
    <w:p w:rsidR="00790589" w:rsidRPr="006D2213" w:rsidRDefault="00790589" w:rsidP="00EC62E2">
      <w:r w:rsidRPr="006D2213">
        <w:lastRenderedPageBreak/>
        <w:t>- descrierea proceselor de producție ale proiectului propus, în funcție de specificul investiției, produse și subproduse obținute, mărimea, capacitatea;</w:t>
      </w:r>
    </w:p>
    <w:p w:rsidR="00790589" w:rsidRPr="006D2213" w:rsidRDefault="00790589" w:rsidP="00EC62E2">
      <w:r w:rsidRPr="006D2213">
        <w:t>Nu este cazul.</w:t>
      </w:r>
    </w:p>
    <w:p w:rsidR="00790589" w:rsidRPr="006D2213" w:rsidRDefault="00790589" w:rsidP="00EC62E2">
      <w:r w:rsidRPr="006D2213">
        <w:t>- materiile prime, energia și combustibilii utilizați, cu modul de asigurare a acestora;</w:t>
      </w:r>
    </w:p>
    <w:p w:rsidR="00790589" w:rsidRPr="006D2213" w:rsidRDefault="00790589" w:rsidP="00790589">
      <w:r w:rsidRPr="006D2213">
        <w:t>- racordarea la rețelele utilitare existente în zonă;</w:t>
      </w:r>
    </w:p>
    <w:p w:rsidR="00452F64" w:rsidRPr="006D2213" w:rsidRDefault="00790589" w:rsidP="00790589">
      <w:r w:rsidRPr="006D2213">
        <w:rPr>
          <w:i/>
        </w:rPr>
        <w:t>Racordare gaze</w:t>
      </w:r>
      <w:r w:rsidR="00452F64" w:rsidRPr="006D2213">
        <w:t>: nu este cazul</w:t>
      </w:r>
    </w:p>
    <w:p w:rsidR="00790589" w:rsidRPr="006D2213" w:rsidRDefault="00AF0D7C" w:rsidP="00790589">
      <w:pPr>
        <w:rPr>
          <w:i/>
        </w:rPr>
      </w:pPr>
      <w:r w:rsidRPr="006D2213">
        <w:rPr>
          <w:i/>
        </w:rPr>
        <w:t xml:space="preserve">Racordare electricitate: </w:t>
      </w:r>
      <w:r w:rsidRPr="006D2213">
        <w:t>i</w:t>
      </w:r>
      <w:r w:rsidR="00790589" w:rsidRPr="006D2213">
        <w:t>nvestiţia va fi racordată la reţeaua națională de electricitate</w:t>
      </w:r>
      <w:r w:rsidR="00D72CD8" w:rsidRPr="006D2213">
        <w:t xml:space="preserve"> prin casa de locuit existent</w:t>
      </w:r>
      <w:r w:rsidR="00790589" w:rsidRPr="006D2213">
        <w:t xml:space="preserve">. </w:t>
      </w:r>
    </w:p>
    <w:p w:rsidR="00790589" w:rsidRPr="006D2213" w:rsidRDefault="00AF0D7C" w:rsidP="00790589">
      <w:r w:rsidRPr="006D2213">
        <w:rPr>
          <w:i/>
        </w:rPr>
        <w:t>Apă şi canalizare:</w:t>
      </w:r>
      <w:r w:rsidR="00D72CD8" w:rsidRPr="006D2213">
        <w:rPr>
          <w:i/>
        </w:rPr>
        <w:t xml:space="preserve"> </w:t>
      </w:r>
      <w:r w:rsidR="00D72CD8" w:rsidRPr="006D2213">
        <w:t>nu este cazul</w:t>
      </w:r>
    </w:p>
    <w:p w:rsidR="00790589" w:rsidRPr="006D2213" w:rsidRDefault="00790589" w:rsidP="00790589">
      <w:r w:rsidRPr="006D2213">
        <w:t>- descrierea lucrărilor de refacere a amplasamentului în zona afectată de execuția investiției;</w:t>
      </w:r>
    </w:p>
    <w:p w:rsidR="00790589" w:rsidRPr="006D2213" w:rsidRDefault="00790589" w:rsidP="00790589">
      <w:r w:rsidRPr="006D2213">
        <w:t>Lucrările se vor executa numai pe terenul beneficiarului. La finalizarea lucrărilor se vor îndepărta toate resturile de materiale rămase în urma activităţii de construcţie şi se va proceda la valorificarea/eliminarea tuturor categoriilor de deşeuri generate, cu respectarea prevederilor Legii nr 211/2011 privind regimul deşeurilor</w:t>
      </w:r>
      <w:r w:rsidR="00581BF7" w:rsidRPr="006D2213">
        <w:t xml:space="preserve"> cu completările ulterioare</w:t>
      </w:r>
      <w:r w:rsidRPr="006D2213">
        <w:t>, prin colaborarea cu firme specializate de colectare şi valorificare deşeuri.</w:t>
      </w:r>
    </w:p>
    <w:p w:rsidR="00790589" w:rsidRPr="006D2213" w:rsidRDefault="00790589" w:rsidP="00790589">
      <w:r w:rsidRPr="006D2213">
        <w:t>- căi noi de acces sau schimbări ale celor existente;</w:t>
      </w:r>
    </w:p>
    <w:p w:rsidR="00D72CD8" w:rsidRPr="006D2213" w:rsidRDefault="00D72CD8" w:rsidP="00D72CD8">
      <w:r w:rsidRPr="006D2213">
        <w:t xml:space="preserve">Accesul pe teren se realizează dinspre latura sudică, nu sunt necesare </w:t>
      </w:r>
      <w:r w:rsidR="006D2213" w:rsidRPr="006D2213">
        <w:t>căi noi de acces</w:t>
      </w:r>
    </w:p>
    <w:p w:rsidR="00790589" w:rsidRPr="006D2213" w:rsidRDefault="00790589" w:rsidP="00790589">
      <w:r w:rsidRPr="006D2213">
        <w:t>- resursele naturale folosite în construcție și funcționare;</w:t>
      </w:r>
    </w:p>
    <w:p w:rsidR="00790589" w:rsidRPr="006D2213" w:rsidRDefault="00F3799B" w:rsidP="00790589">
      <w:r w:rsidRPr="006D2213">
        <w:t xml:space="preserve"> </w:t>
      </w:r>
      <w:r w:rsidR="00790589" w:rsidRPr="006D2213">
        <w:t xml:space="preserve">- metode </w:t>
      </w:r>
      <w:r w:rsidR="00AF0D7C" w:rsidRPr="006D2213">
        <w:t>folosite în construcție</w:t>
      </w:r>
      <w:r w:rsidR="00790589" w:rsidRPr="006D2213">
        <w:t>;</w:t>
      </w:r>
    </w:p>
    <w:p w:rsidR="006D2213" w:rsidRDefault="006D2213" w:rsidP="006D2213">
      <w:r w:rsidRPr="006D2213">
        <w:t>Filegoria va avea structură din cadre din lemn de brad ecarisat. Plăcile pe sol vor fi din beton armat monolit. Clădirea va avea fundații continue din beton simplu monolit și șarpantă din gr</w:t>
      </w:r>
      <w:r>
        <w:t xml:space="preserve">inzi din lemn de brad </w:t>
      </w:r>
      <w:proofErr w:type="spellStart"/>
      <w:r>
        <w:t>ecarisat.</w:t>
      </w:r>
    </w:p>
    <w:p w:rsidR="006D2213" w:rsidRPr="006D2213" w:rsidRDefault="006D2213" w:rsidP="006D2213">
      <w:proofErr w:type="spellEnd"/>
      <w:r w:rsidRPr="006D2213">
        <w:rPr>
          <w:b/>
          <w:bCs/>
        </w:rPr>
        <w:t xml:space="preserve">Închideri exterioare și compartimentări interioare </w:t>
      </w:r>
    </w:p>
    <w:p w:rsidR="006D2213" w:rsidRPr="006D2213" w:rsidRDefault="006D2213" w:rsidP="006D2213">
      <w:r w:rsidRPr="006D2213">
        <w:t xml:space="preserve">Închiderea exterioară a clădirii va fi alcătuită din pereți cu structură din lemn de brad ecarisat (cu </w:t>
      </w:r>
      <w:proofErr w:type="spellStart"/>
      <w:r w:rsidRPr="006D2213">
        <w:t>sectiune</w:t>
      </w:r>
      <w:proofErr w:type="spellEnd"/>
      <w:r w:rsidRPr="006D2213">
        <w:t xml:space="preserve"> transversala 15x15cm). Elevațiile clădirii vor fi din beton armat monolit cu o lățime de 25cm. Placa peste sol va fi din beton armat monolit. Învelitoarea va fi din tablă ondulată de culoare roșu cărămiziu.  </w:t>
      </w:r>
    </w:p>
    <w:p w:rsidR="006D2213" w:rsidRPr="006D2213" w:rsidRDefault="006D2213" w:rsidP="006D2213">
      <w:r w:rsidRPr="006D2213">
        <w:rPr>
          <w:b/>
          <w:bCs/>
        </w:rPr>
        <w:t xml:space="preserve">Finisaje interioare </w:t>
      </w:r>
    </w:p>
    <w:p w:rsidR="006D2213" w:rsidRPr="006D2213" w:rsidRDefault="006D2213" w:rsidP="006D2213">
      <w:r w:rsidRPr="006D2213">
        <w:rPr>
          <w:b/>
          <w:bCs/>
        </w:rPr>
        <w:t xml:space="preserve">Pardoseli </w:t>
      </w:r>
    </w:p>
    <w:p w:rsidR="006D2213" w:rsidRPr="006D2213" w:rsidRDefault="006D2213" w:rsidP="006D2213">
      <w:r w:rsidRPr="006D2213">
        <w:t xml:space="preserve">Pardoselile vor fi: beton în toate încăperile.  </w:t>
      </w:r>
    </w:p>
    <w:p w:rsidR="006D2213" w:rsidRPr="006D2213" w:rsidRDefault="006D2213" w:rsidP="006D2213">
      <w:r w:rsidRPr="006D2213">
        <w:rPr>
          <w:b/>
          <w:bCs/>
        </w:rPr>
        <w:t xml:space="preserve">Finisaje exterioare </w:t>
      </w:r>
    </w:p>
    <w:p w:rsidR="006D2213" w:rsidRPr="006D2213" w:rsidRDefault="006D2213" w:rsidP="006D2213">
      <w:r w:rsidRPr="006D2213">
        <w:t xml:space="preserve">Elevațiile clădirii vor fi din beton armat aparent. Elementele structurale și nestructurale vizibile de lemn se vor  trata cu </w:t>
      </w:r>
      <w:proofErr w:type="spellStart"/>
      <w:r w:rsidRPr="006D2213">
        <w:t>lazur</w:t>
      </w:r>
      <w:proofErr w:type="spellEnd"/>
      <w:r w:rsidRPr="006D2213">
        <w:t xml:space="preserve"> de lemn.  </w:t>
      </w:r>
    </w:p>
    <w:p w:rsidR="006D2213" w:rsidRPr="006D2213" w:rsidRDefault="006D2213" w:rsidP="006D2213">
      <w:r w:rsidRPr="006D2213">
        <w:rPr>
          <w:b/>
          <w:bCs/>
        </w:rPr>
        <w:t xml:space="preserve">Acoperișul și învelitoarea </w:t>
      </w:r>
    </w:p>
    <w:p w:rsidR="006D2213" w:rsidRPr="006D2213" w:rsidRDefault="006D2213" w:rsidP="006D2213">
      <w:r w:rsidRPr="006D2213">
        <w:t xml:space="preserve">Acoperișul clădirii va fi șarpantă din grinzi din lemn de brad ecarisat. Învelitoarea va fi din tablă ondulată de culoare roșu cărămiziu. Jgheaburile și burlanele vor fi din tablă zincată. </w:t>
      </w:r>
    </w:p>
    <w:p w:rsidR="00790589" w:rsidRPr="006D2213" w:rsidRDefault="00790589" w:rsidP="00790589">
      <w:r w:rsidRPr="006D2213">
        <w:lastRenderedPageBreak/>
        <w:t>- planul de execuție, cuprinzând faza de construcție, punerea în funcțiune, exploatare, refacere și folosire ulterioară;</w:t>
      </w:r>
    </w:p>
    <w:p w:rsidR="00A275EF" w:rsidRPr="006D2213" w:rsidRDefault="00A275EF" w:rsidP="00790589">
      <w:r w:rsidRPr="006D2213">
        <w:t>Obiectivul va fi realizat şi pus în funcţiune după obţinerea tuturor autorizaţiilor. Nu este necesară refacere şi folosire ulterioară.</w:t>
      </w:r>
    </w:p>
    <w:p w:rsidR="00790589" w:rsidRPr="006D2213" w:rsidRDefault="00790589" w:rsidP="00790589">
      <w:r w:rsidRPr="006D2213">
        <w:t>- relația cu alte proiecte existente sau planificate;</w:t>
      </w:r>
    </w:p>
    <w:p w:rsidR="00A275EF" w:rsidRPr="006D2213" w:rsidRDefault="00A275EF" w:rsidP="00790589">
      <w:r w:rsidRPr="006D2213">
        <w:t>Nu se cunosc alte proiecte planificate care ar putea avea legătură cu proiectul studiat.</w:t>
      </w:r>
    </w:p>
    <w:p w:rsidR="00790589" w:rsidRPr="006D2213" w:rsidRDefault="00790589" w:rsidP="00790589">
      <w:r w:rsidRPr="006D2213">
        <w:t>- detalii privind alternativele care au fost luate în considerare;</w:t>
      </w:r>
    </w:p>
    <w:p w:rsidR="00A275EF" w:rsidRPr="006D2213" w:rsidRDefault="00A275EF" w:rsidP="00A275EF">
      <w:r w:rsidRPr="006D2213">
        <w:t>Nu au fost luate în considerare alte alternative.</w:t>
      </w:r>
    </w:p>
    <w:p w:rsidR="00790589" w:rsidRPr="006D2213" w:rsidRDefault="00790589" w:rsidP="00790589">
      <w:r w:rsidRPr="006D2213">
        <w:t>- alte activități care pot apărea ca urmare a proiectului (de exemplu, extragerea de agregate, asigurarea unor noi surse de apă, surse sau linii de transport al energiei, creșterea numărului de locuințe, eliminarea apelor uzate și a deșeurilor);</w:t>
      </w:r>
    </w:p>
    <w:p w:rsidR="00A275EF" w:rsidRPr="006D2213" w:rsidRDefault="00A275EF" w:rsidP="00A275EF">
      <w:r w:rsidRPr="006D2213">
        <w:t>Nu este cazul.</w:t>
      </w:r>
    </w:p>
    <w:p w:rsidR="00790589" w:rsidRPr="006D2213" w:rsidRDefault="00790589" w:rsidP="00790589">
      <w:r w:rsidRPr="006D2213">
        <w:t>- alte autorizații cerute pentru proiect.</w:t>
      </w:r>
    </w:p>
    <w:p w:rsidR="00A275EF" w:rsidRPr="006D2213" w:rsidRDefault="00A275EF" w:rsidP="00A275EF">
      <w:r w:rsidRPr="006D2213">
        <w:t>Nu este cazul.</w:t>
      </w:r>
    </w:p>
    <w:p w:rsidR="009F1D47" w:rsidRPr="006D2213" w:rsidRDefault="009F1D47" w:rsidP="00C20359">
      <w:pPr>
        <w:pStyle w:val="Heading1"/>
        <w:rPr>
          <w:rFonts w:eastAsia="Times New Roman"/>
          <w:lang w:eastAsia="ro-RO"/>
        </w:rPr>
      </w:pPr>
      <w:bookmarkStart w:id="12" w:name="_Toc10487918"/>
      <w:r w:rsidRPr="006D2213">
        <w:rPr>
          <w:rFonts w:eastAsia="Times New Roman"/>
          <w:lang w:eastAsia="ro-RO"/>
        </w:rPr>
        <w:t>IV.</w:t>
      </w:r>
      <w:r w:rsidRPr="006D2213">
        <w:rPr>
          <w:lang w:eastAsia="ro-RO"/>
        </w:rPr>
        <w:t xml:space="preserve"> </w:t>
      </w:r>
      <w:r w:rsidRPr="006D2213">
        <w:rPr>
          <w:rFonts w:eastAsia="Times New Roman"/>
          <w:lang w:eastAsia="ro-RO"/>
        </w:rPr>
        <w:t>Descrierea lucrărilor de demolare necesare:</w:t>
      </w:r>
      <w:bookmarkEnd w:id="12"/>
    </w:p>
    <w:p w:rsidR="009F1D47" w:rsidRPr="006D2213" w:rsidRDefault="009F1D47" w:rsidP="00CF4A30">
      <w:pPr>
        <w:pStyle w:val="NoSpacing"/>
        <w:numPr>
          <w:ilvl w:val="0"/>
          <w:numId w:val="5"/>
        </w:numPr>
        <w:rPr>
          <w:lang w:eastAsia="ro-RO"/>
        </w:rPr>
      </w:pPr>
      <w:r w:rsidRPr="006D2213">
        <w:rPr>
          <w:lang w:eastAsia="ro-RO"/>
        </w:rPr>
        <w:t>planul de execuție a lucrărilor de demolare, de refacere și folosire ulterioară a terenului;</w:t>
      </w:r>
    </w:p>
    <w:p w:rsidR="009F1D47" w:rsidRPr="006D2213" w:rsidRDefault="009F1D47" w:rsidP="00CF4A30">
      <w:pPr>
        <w:pStyle w:val="NoSpacing"/>
        <w:numPr>
          <w:ilvl w:val="0"/>
          <w:numId w:val="5"/>
        </w:numPr>
        <w:rPr>
          <w:lang w:eastAsia="ro-RO"/>
        </w:rPr>
      </w:pPr>
      <w:r w:rsidRPr="006D2213">
        <w:rPr>
          <w:lang w:eastAsia="ro-RO"/>
        </w:rPr>
        <w:t>descrierea lucrărilor de refacere a amplasamentului;</w:t>
      </w:r>
    </w:p>
    <w:p w:rsidR="009F1D47" w:rsidRPr="006D2213" w:rsidRDefault="009F1D47" w:rsidP="00CF4A30">
      <w:pPr>
        <w:pStyle w:val="NoSpacing"/>
        <w:numPr>
          <w:ilvl w:val="0"/>
          <w:numId w:val="5"/>
        </w:numPr>
        <w:rPr>
          <w:lang w:eastAsia="ro-RO"/>
        </w:rPr>
      </w:pPr>
      <w:r w:rsidRPr="006D2213">
        <w:rPr>
          <w:lang w:eastAsia="ro-RO"/>
        </w:rPr>
        <w:t>căi noi de acces sau schimbări ale celor existente, după caz;</w:t>
      </w:r>
    </w:p>
    <w:p w:rsidR="009F1D47" w:rsidRPr="006D2213" w:rsidRDefault="009F1D47" w:rsidP="00CF4A30">
      <w:pPr>
        <w:pStyle w:val="NoSpacing"/>
        <w:numPr>
          <w:ilvl w:val="0"/>
          <w:numId w:val="5"/>
        </w:numPr>
        <w:rPr>
          <w:lang w:eastAsia="ro-RO"/>
        </w:rPr>
      </w:pPr>
      <w:r w:rsidRPr="006D2213">
        <w:rPr>
          <w:lang w:eastAsia="ro-RO"/>
        </w:rPr>
        <w:t>metode folosite în demolare;</w:t>
      </w:r>
    </w:p>
    <w:p w:rsidR="009F1D47" w:rsidRPr="006D2213" w:rsidRDefault="009F1D47" w:rsidP="00CF4A30">
      <w:pPr>
        <w:pStyle w:val="NoSpacing"/>
        <w:numPr>
          <w:ilvl w:val="0"/>
          <w:numId w:val="5"/>
        </w:numPr>
        <w:rPr>
          <w:lang w:eastAsia="ro-RO"/>
        </w:rPr>
      </w:pPr>
      <w:r w:rsidRPr="006D2213">
        <w:rPr>
          <w:lang w:eastAsia="ro-RO"/>
        </w:rPr>
        <w:t>detalii privind alternativele care au fost luate în considerare;</w:t>
      </w:r>
    </w:p>
    <w:p w:rsidR="009F1D47" w:rsidRPr="006D2213" w:rsidRDefault="009F1D47" w:rsidP="00CF4A30">
      <w:pPr>
        <w:pStyle w:val="NoSpacing"/>
        <w:numPr>
          <w:ilvl w:val="0"/>
          <w:numId w:val="5"/>
        </w:numPr>
        <w:rPr>
          <w:lang w:eastAsia="ro-RO"/>
        </w:rPr>
      </w:pPr>
      <w:r w:rsidRPr="006D2213">
        <w:rPr>
          <w:lang w:eastAsia="ro-RO"/>
        </w:rPr>
        <w:t>alte activități care pot apărea ca urmare a demolării (de exemplu, eliminarea deșeurilor).</w:t>
      </w:r>
    </w:p>
    <w:p w:rsidR="00F12D7F" w:rsidRPr="006D2213" w:rsidRDefault="009F1D47" w:rsidP="004A5031">
      <w:pPr>
        <w:pStyle w:val="Heading1"/>
      </w:pPr>
      <w:bookmarkStart w:id="13" w:name="_Toc10487919"/>
      <w:r w:rsidRPr="006D2213">
        <w:t>V. Descrierea amplasării proiectului</w:t>
      </w:r>
      <w:bookmarkEnd w:id="13"/>
    </w:p>
    <w:p w:rsidR="00F12D7F" w:rsidRPr="006D2213" w:rsidRDefault="00581BF7" w:rsidP="00581BF7">
      <w:r w:rsidRPr="006D2213">
        <w:t xml:space="preserve">- </w:t>
      </w:r>
      <w:r w:rsidR="00D038F1" w:rsidRPr="006D2213">
        <w:t>d</w:t>
      </w:r>
      <w:r w:rsidR="00F12D7F" w:rsidRPr="006D2213">
        <w:t>istanţa faţă de graniţe pentru proiectele care cad sub incidenţa Convenţiei privind evaluarea impactului asupra mediului în context transfrontieră, adoptată la Espoo la 25 februarie 1991, ra</w:t>
      </w:r>
      <w:r w:rsidR="002A0C98" w:rsidRPr="006D2213">
        <w:t>tificată prin Legea nr. 22/2001</w:t>
      </w:r>
      <w:r w:rsidR="004A5031" w:rsidRPr="006D2213">
        <w:t>, cu completările ulterioare;</w:t>
      </w:r>
    </w:p>
    <w:p w:rsidR="002A0C98" w:rsidRPr="006D2213" w:rsidRDefault="0041003D" w:rsidP="00581BF7">
      <w:r w:rsidRPr="006D2213">
        <w:t>Nu este cazul.</w:t>
      </w:r>
    </w:p>
    <w:p w:rsidR="004A5031" w:rsidRPr="006D2213" w:rsidRDefault="00581BF7" w:rsidP="00581BF7">
      <w:r w:rsidRPr="006D2213">
        <w:t>- l</w:t>
      </w:r>
      <w:r w:rsidR="004A5031" w:rsidRPr="006D2213">
        <w:t>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rsidR="00205F0D" w:rsidRPr="006D2213" w:rsidRDefault="00E12463" w:rsidP="00581BF7">
      <w:r w:rsidRPr="006D2213">
        <w:t>Nu se găsesc</w:t>
      </w:r>
      <w:r w:rsidR="00205F0D" w:rsidRPr="006D2213">
        <w:t xml:space="preserve"> monumente istorice </w:t>
      </w:r>
      <w:r w:rsidRPr="006D2213">
        <w:t>în zona proiectului.</w:t>
      </w:r>
    </w:p>
    <w:p w:rsidR="00F12D7F" w:rsidRPr="006D2213" w:rsidRDefault="00581BF7" w:rsidP="00581BF7">
      <w:pPr>
        <w:rPr>
          <w:rFonts w:eastAsiaTheme="majorEastAsia"/>
        </w:rPr>
      </w:pPr>
      <w:r w:rsidRPr="006D2213">
        <w:rPr>
          <w:rFonts w:eastAsiaTheme="majorEastAsia"/>
        </w:rPr>
        <w:t xml:space="preserve">- </w:t>
      </w:r>
      <w:r w:rsidR="00F12D7F" w:rsidRPr="006D2213">
        <w:rPr>
          <w:rFonts w:eastAsiaTheme="majorEastAsia"/>
        </w:rPr>
        <w:t>hărţi, fotografii ale amplasamentului care pot oferi informaţii privind caracteristicile fizice ale mediului, atât naturale, cât şi artificiale şi alte informaţii</w:t>
      </w:r>
    </w:p>
    <w:p w:rsidR="00F664FA" w:rsidRPr="006D2213" w:rsidRDefault="00581BF7" w:rsidP="00581BF7">
      <w:r w:rsidRPr="006D2213">
        <w:rPr>
          <w:lang w:eastAsia="ro-RO"/>
        </w:rPr>
        <w:t xml:space="preserve">- </w:t>
      </w:r>
      <w:r w:rsidR="00D038F1" w:rsidRPr="006D2213">
        <w:rPr>
          <w:lang w:eastAsia="ro-RO"/>
        </w:rPr>
        <w:t xml:space="preserve">folosințele actuale și planificate ale terenului atât pe amplasament, cât și pe zone adiacente acestuia: </w:t>
      </w:r>
      <w:r w:rsidR="00D038F1" w:rsidRPr="006D2213">
        <w:t>Amplasamentul se află în intravilan</w:t>
      </w:r>
      <w:r w:rsidR="00E12463" w:rsidRPr="006D2213">
        <w:t>ul localității.</w:t>
      </w:r>
    </w:p>
    <w:p w:rsidR="00D038F1" w:rsidRPr="006D2213" w:rsidRDefault="00715CEB" w:rsidP="00581BF7">
      <w:pPr>
        <w:rPr>
          <w:lang w:eastAsia="ro-RO"/>
        </w:rPr>
      </w:pPr>
      <w:r>
        <w:lastRenderedPageBreak/>
        <w:t>Folosința actuală: curte cu casă de locuit</w:t>
      </w:r>
      <w:r w:rsidR="00D038F1" w:rsidRPr="006D2213">
        <w:t>.</w:t>
      </w:r>
    </w:p>
    <w:p w:rsidR="00DE3AA1" w:rsidRPr="006D2213" w:rsidRDefault="00581BF7" w:rsidP="00581BF7">
      <w:pPr>
        <w:rPr>
          <w:lang w:eastAsia="ro-RO"/>
        </w:rPr>
      </w:pPr>
      <w:r w:rsidRPr="006D2213">
        <w:rPr>
          <w:lang w:eastAsia="ro-RO"/>
        </w:rPr>
        <w:t xml:space="preserve">- </w:t>
      </w:r>
      <w:r w:rsidR="00D038F1" w:rsidRPr="006D2213">
        <w:rPr>
          <w:lang w:eastAsia="ro-RO"/>
        </w:rPr>
        <w:t>politici de zona</w:t>
      </w:r>
      <w:r w:rsidR="00DE3AA1" w:rsidRPr="006D2213">
        <w:rPr>
          <w:lang w:eastAsia="ro-RO"/>
        </w:rPr>
        <w:t>re și de folosire a terenului</w:t>
      </w:r>
    </w:p>
    <w:p w:rsidR="00D038F1" w:rsidRPr="006D2213" w:rsidRDefault="00D038F1" w:rsidP="00581BF7">
      <w:r w:rsidRPr="006D2213">
        <w:t>Zonarea şi folosirea terenului corespunde destinaţiei stabilite prin planurile de urbanism şi de amenajare a teritoriului.</w:t>
      </w:r>
    </w:p>
    <w:p w:rsidR="002C2CD2" w:rsidRDefault="00F664FA" w:rsidP="00CF4A30">
      <w:pPr>
        <w:pStyle w:val="NoSpacing"/>
        <w:numPr>
          <w:ilvl w:val="0"/>
          <w:numId w:val="9"/>
        </w:numPr>
      </w:pPr>
      <w:r w:rsidRPr="006D2213">
        <w:t xml:space="preserve">Destinația conform PUG: </w:t>
      </w:r>
      <w:r w:rsidR="002C2CD2">
        <w:t>zonă mixtă de locuire permanentă și case de vacanță cu funcțiuni complementare existente</w:t>
      </w:r>
    </w:p>
    <w:p w:rsidR="00F664FA" w:rsidRPr="006D2213" w:rsidRDefault="002C2CD2" w:rsidP="002C2CD2">
      <w:pPr>
        <w:pStyle w:val="NoSpacing"/>
        <w:ind w:left="720"/>
      </w:pPr>
      <w:r>
        <w:t xml:space="preserve">UTR: </w:t>
      </w:r>
      <w:proofErr w:type="spellStart"/>
      <w:r>
        <w:t>ULvrr</w:t>
      </w:r>
      <w:proofErr w:type="spellEnd"/>
      <w:r>
        <w:t xml:space="preserve"> Unitate teritorială de zonă mixtă: locuințe cu case de vacanță dispuse pe un parcelar de tip rural răsfirat</w:t>
      </w:r>
      <w:r w:rsidR="00F664FA" w:rsidRPr="006D2213">
        <w:t>.</w:t>
      </w:r>
    </w:p>
    <w:p w:rsidR="002C2CD2" w:rsidRDefault="00F664FA" w:rsidP="00CF4A30">
      <w:pPr>
        <w:pStyle w:val="NoSpacing"/>
        <w:numPr>
          <w:ilvl w:val="0"/>
          <w:numId w:val="9"/>
        </w:numPr>
      </w:pPr>
      <w:r w:rsidRPr="006D2213">
        <w:t xml:space="preserve">Utilizări </w:t>
      </w:r>
      <w:r w:rsidR="00E12463" w:rsidRPr="006D2213">
        <w:t>interzise</w:t>
      </w:r>
      <w:r w:rsidR="002E72F6" w:rsidRPr="006D2213">
        <w:t xml:space="preserve">: </w:t>
      </w:r>
    </w:p>
    <w:p w:rsidR="00F664FA" w:rsidRDefault="002C2CD2" w:rsidP="002C2CD2">
      <w:pPr>
        <w:pStyle w:val="NoSpacing"/>
        <w:ind w:left="720"/>
      </w:pPr>
      <w:r>
        <w:t>- funcțiuni comerciale și servicii a căror suprafață construită depășesc 100 m</w:t>
      </w:r>
      <w:r w:rsidRPr="002C2CD2">
        <w:rPr>
          <w:vertAlign w:val="superscript"/>
        </w:rPr>
        <w:t>2</w:t>
      </w:r>
      <w:r>
        <w:t xml:space="preserve"> generează un trafic important de persoane și mărfuri</w:t>
      </w:r>
    </w:p>
    <w:p w:rsidR="002C2CD2" w:rsidRDefault="002C2CD2" w:rsidP="002C2CD2">
      <w:pPr>
        <w:pStyle w:val="NoSpacing"/>
        <w:ind w:left="720"/>
      </w:pPr>
      <w:r>
        <w:t>- funcțiuni comerciale și servicii cu program de activitate după orele 22,00.</w:t>
      </w:r>
    </w:p>
    <w:p w:rsidR="002C2CD2" w:rsidRPr="006D2213" w:rsidRDefault="002C2CD2" w:rsidP="002C2CD2">
      <w:pPr>
        <w:pStyle w:val="NoSpacing"/>
        <w:ind w:left="720"/>
      </w:pPr>
      <w:r>
        <w:t>- lucrări de terasament de natură să afecteze amenajările și spațiile publice și construcțiile de pe parcelele adiacente</w:t>
      </w:r>
    </w:p>
    <w:p w:rsidR="00093B46" w:rsidRPr="006D2213" w:rsidRDefault="00581BF7" w:rsidP="00581BF7">
      <w:r w:rsidRPr="006D2213">
        <w:rPr>
          <w:lang w:eastAsia="ro-RO"/>
        </w:rPr>
        <w:t xml:space="preserve">- </w:t>
      </w:r>
      <w:r w:rsidR="00093B46" w:rsidRPr="006D2213">
        <w:rPr>
          <w:lang w:eastAsia="ro-RO"/>
        </w:rPr>
        <w:t xml:space="preserve">arealele sensibile: </w:t>
      </w:r>
      <w:r w:rsidR="00093B46" w:rsidRPr="006D2213">
        <w:t xml:space="preserve">Proiectul este situat </w:t>
      </w:r>
      <w:r w:rsidR="00C505C6" w:rsidRPr="006D2213">
        <w:t>în interiorului</w:t>
      </w:r>
      <w:r w:rsidR="00093B46" w:rsidRPr="006D2213">
        <w:t xml:space="preserve"> situl Natura 2000 </w:t>
      </w:r>
      <w:r w:rsidR="00C505C6" w:rsidRPr="006D2213">
        <w:t>ROSPA003</w:t>
      </w:r>
      <w:r w:rsidR="002C2CD2">
        <w:t>4</w:t>
      </w:r>
      <w:r w:rsidR="00C505C6" w:rsidRPr="006D2213">
        <w:t xml:space="preserve"> Depresiunea și Munții </w:t>
      </w:r>
      <w:r w:rsidR="002C2CD2">
        <w:t>Ciucului</w:t>
      </w:r>
      <w:r w:rsidR="000254D6">
        <w:t>, la una din marginile acestuia. Situl ROSCI0090 Harghita Mădăraș se află la o distanță de aprox. 900 m.</w:t>
      </w:r>
    </w:p>
    <w:p w:rsidR="00D038F1" w:rsidRPr="006D2213" w:rsidRDefault="00581BF7" w:rsidP="00581BF7">
      <w:r w:rsidRPr="006D2213">
        <w:t xml:space="preserve">- </w:t>
      </w:r>
      <w:r w:rsidR="00D038F1" w:rsidRPr="006D2213">
        <w:t>coordonatele geografice ale amplasamentului proiectului, care vor fi prezentate sub formă de vector în format digital cu referință geografică, în sistem de proiecție națională Stereo 1970;</w:t>
      </w:r>
    </w:p>
    <w:p w:rsidR="00A03249" w:rsidRPr="006D2213" w:rsidRDefault="00A03249" w:rsidP="00A03249">
      <w:pPr>
        <w:pStyle w:val="NoSpacing"/>
      </w:pPr>
      <w:r w:rsidRPr="006D2213">
        <w:t>Poziția centrală:</w:t>
      </w:r>
    </w:p>
    <w:p w:rsidR="00A03249" w:rsidRPr="006D2213" w:rsidRDefault="00A03249" w:rsidP="00BD25B2">
      <w:pPr>
        <w:pStyle w:val="NoSpacing"/>
      </w:pPr>
      <w:r w:rsidRPr="006D2213">
        <w:t xml:space="preserve">X: </w:t>
      </w:r>
      <w:r w:rsidR="000C1AB9" w:rsidRPr="000C1AB9">
        <w:rPr>
          <w:shd w:val="clear" w:color="auto" w:fill="FFFFFF"/>
        </w:rPr>
        <w:t>551911.057</w:t>
      </w:r>
    </w:p>
    <w:p w:rsidR="00A03249" w:rsidRPr="006D2213" w:rsidRDefault="00A03249" w:rsidP="00BD25B2">
      <w:pPr>
        <w:pStyle w:val="NoSpacing"/>
      </w:pPr>
      <w:r w:rsidRPr="006D2213">
        <w:t xml:space="preserve">Y: </w:t>
      </w:r>
      <w:r w:rsidR="000C1AB9" w:rsidRPr="000C1AB9">
        <w:rPr>
          <w:shd w:val="clear" w:color="auto" w:fill="FFFFFF"/>
        </w:rPr>
        <w:t>538132.398</w:t>
      </w:r>
    </w:p>
    <w:p w:rsidR="00D038F1" w:rsidRPr="006D2213" w:rsidRDefault="00581BF7" w:rsidP="00581BF7">
      <w:r w:rsidRPr="006D2213">
        <w:t xml:space="preserve">- </w:t>
      </w:r>
      <w:r w:rsidR="00D038F1" w:rsidRPr="006D2213">
        <w:t>detalii privind orice variantă de amplasament care a fost luată în considerare.</w:t>
      </w:r>
    </w:p>
    <w:p w:rsidR="00D038F1" w:rsidRPr="006D2213" w:rsidRDefault="00D038F1" w:rsidP="00581BF7">
      <w:r w:rsidRPr="006D2213">
        <w:t>Având în vedere regimul de proprietate nu am analizat alte variante.</w:t>
      </w:r>
    </w:p>
    <w:p w:rsidR="00EC6F8D" w:rsidRPr="006D2213" w:rsidRDefault="00581BF7" w:rsidP="00EC6F8D">
      <w:pPr>
        <w:pStyle w:val="Heading1"/>
        <w:rPr>
          <w:rFonts w:eastAsia="Times New Roman"/>
          <w:lang w:eastAsia="ro-RO"/>
        </w:rPr>
      </w:pPr>
      <w:bookmarkStart w:id="14" w:name="_Toc10487920"/>
      <w:r w:rsidRPr="006D2213">
        <w:rPr>
          <w:rFonts w:eastAsia="Times New Roman"/>
          <w:lang w:eastAsia="ro-RO"/>
        </w:rPr>
        <w:t xml:space="preserve">VI. </w:t>
      </w:r>
      <w:r w:rsidR="00EC6F8D" w:rsidRPr="006D2213">
        <w:rPr>
          <w:rFonts w:eastAsia="Times New Roman"/>
          <w:lang w:eastAsia="ro-RO"/>
        </w:rPr>
        <w:t>Descrierea tuturor efectelor semnificative posibile asupra mediului ale proiectului, în limita informațiilor disponibile:</w:t>
      </w:r>
      <w:bookmarkEnd w:id="14"/>
    </w:p>
    <w:p w:rsidR="00EC6F8D" w:rsidRPr="006D2213" w:rsidRDefault="00581BF7" w:rsidP="00EC6F8D">
      <w:pPr>
        <w:pStyle w:val="Heading2"/>
        <w:rPr>
          <w:rFonts w:eastAsia="Times New Roman"/>
          <w:lang w:eastAsia="ro-RO"/>
        </w:rPr>
      </w:pPr>
      <w:bookmarkStart w:id="15" w:name="_Toc10487921"/>
      <w:r w:rsidRPr="006D2213">
        <w:rPr>
          <w:rFonts w:eastAsia="Times New Roman"/>
          <w:lang w:eastAsia="ro-RO"/>
        </w:rPr>
        <w:t xml:space="preserve">A. </w:t>
      </w:r>
      <w:r w:rsidR="00EC6F8D" w:rsidRPr="006D2213">
        <w:rPr>
          <w:rFonts w:eastAsia="Times New Roman"/>
          <w:lang w:eastAsia="ro-RO"/>
        </w:rPr>
        <w:t>Surse de poluanți și instalații pentru reținerea, evacuarea și dispersia poluanților în mediu:</w:t>
      </w:r>
      <w:bookmarkEnd w:id="15"/>
    </w:p>
    <w:p w:rsidR="00EC6F8D" w:rsidRPr="000174C5" w:rsidRDefault="00EC6F8D" w:rsidP="00EC6F8D">
      <w:pPr>
        <w:pStyle w:val="Heading3"/>
        <w:rPr>
          <w:rFonts w:eastAsia="Times New Roman"/>
          <w:lang w:eastAsia="ro-RO"/>
        </w:rPr>
      </w:pPr>
      <w:bookmarkStart w:id="16" w:name="_Toc10487922"/>
      <w:r w:rsidRPr="000174C5">
        <w:rPr>
          <w:rFonts w:eastAsia="Times New Roman"/>
          <w:lang w:eastAsia="ro-RO"/>
        </w:rPr>
        <w:t>a)</w:t>
      </w:r>
      <w:r w:rsidR="00581BF7" w:rsidRPr="000174C5">
        <w:rPr>
          <w:rFonts w:eastAsia="Times New Roman"/>
          <w:lang w:eastAsia="ro-RO"/>
        </w:rPr>
        <w:t xml:space="preserve"> </w:t>
      </w:r>
      <w:r w:rsidRPr="000174C5">
        <w:rPr>
          <w:rFonts w:eastAsia="Times New Roman"/>
          <w:lang w:eastAsia="ro-RO"/>
        </w:rPr>
        <w:t>protecția calității apelor:</w:t>
      </w:r>
      <w:bookmarkEnd w:id="16"/>
    </w:p>
    <w:p w:rsidR="00EC6F8D" w:rsidRPr="000174C5" w:rsidRDefault="00EC6F8D" w:rsidP="00BB5A6A">
      <w:pPr>
        <w:rPr>
          <w:lang w:eastAsia="ro-RO"/>
        </w:rPr>
      </w:pPr>
      <w:r w:rsidRPr="000174C5">
        <w:rPr>
          <w:b/>
          <w:bCs/>
          <w:lang w:eastAsia="ro-RO"/>
        </w:rPr>
        <w:t>-</w:t>
      </w:r>
      <w:r w:rsidR="00F3799B" w:rsidRPr="000174C5">
        <w:rPr>
          <w:lang w:eastAsia="ro-RO"/>
        </w:rPr>
        <w:t xml:space="preserve"> </w:t>
      </w:r>
      <w:r w:rsidRPr="000174C5">
        <w:rPr>
          <w:lang w:eastAsia="ro-RO"/>
        </w:rPr>
        <w:t>sursele de poluanți pentru ape, locul de evacuare sau emisarul;</w:t>
      </w:r>
    </w:p>
    <w:p w:rsidR="00BB5A6A" w:rsidRPr="006D2213" w:rsidRDefault="00BB5A6A" w:rsidP="005D70E4">
      <w:r w:rsidRPr="000174C5">
        <w:t>Prin activitatea desfăşurată pe amplasament, obiectivul nu va afecta calitatea apelor de suprafaţă.</w:t>
      </w:r>
      <w:r w:rsidRPr="006D2213">
        <w:t xml:space="preserve"> </w:t>
      </w:r>
    </w:p>
    <w:p w:rsidR="00EC6F8D" w:rsidRPr="006D2213" w:rsidRDefault="00EC6F8D" w:rsidP="00BB5A6A">
      <w:pPr>
        <w:rPr>
          <w:lang w:eastAsia="ro-RO"/>
        </w:rPr>
      </w:pPr>
      <w:r w:rsidRPr="006D2213">
        <w:rPr>
          <w:b/>
          <w:bCs/>
          <w:lang w:eastAsia="ro-RO"/>
        </w:rPr>
        <w:t>-</w:t>
      </w:r>
      <w:r w:rsidR="00F3799B" w:rsidRPr="006D2213">
        <w:rPr>
          <w:lang w:eastAsia="ro-RO"/>
        </w:rPr>
        <w:t xml:space="preserve"> </w:t>
      </w:r>
      <w:r w:rsidRPr="006D2213">
        <w:rPr>
          <w:lang w:eastAsia="ro-RO"/>
        </w:rPr>
        <w:t>stațiile și instalațiile de epurare sau de pree</w:t>
      </w:r>
      <w:r w:rsidR="00F3799B" w:rsidRPr="006D2213">
        <w:rPr>
          <w:lang w:eastAsia="ro-RO"/>
        </w:rPr>
        <w:t>purare a apelor uzate prevăzute</w:t>
      </w:r>
    </w:p>
    <w:p w:rsidR="00EC6F8D" w:rsidRPr="006D2213" w:rsidRDefault="00EC6F8D" w:rsidP="00EC6F8D">
      <w:pPr>
        <w:pStyle w:val="Heading3"/>
        <w:rPr>
          <w:rFonts w:eastAsia="Times New Roman"/>
          <w:lang w:eastAsia="ro-RO"/>
        </w:rPr>
      </w:pPr>
      <w:bookmarkStart w:id="17" w:name="_Toc10487923"/>
      <w:r w:rsidRPr="006D2213">
        <w:rPr>
          <w:rFonts w:eastAsia="Times New Roman"/>
          <w:lang w:eastAsia="ro-RO"/>
        </w:rPr>
        <w:t>b)</w:t>
      </w:r>
      <w:r w:rsidR="00581BF7" w:rsidRPr="006D2213">
        <w:rPr>
          <w:rFonts w:eastAsia="Times New Roman"/>
          <w:lang w:eastAsia="ro-RO"/>
        </w:rPr>
        <w:t xml:space="preserve"> </w:t>
      </w:r>
      <w:r w:rsidRPr="006D2213">
        <w:rPr>
          <w:rFonts w:eastAsia="Times New Roman"/>
          <w:lang w:eastAsia="ro-RO"/>
        </w:rPr>
        <w:t>protecția aerului:</w:t>
      </w:r>
      <w:bookmarkEnd w:id="17"/>
    </w:p>
    <w:p w:rsidR="00EC6F8D" w:rsidRPr="006D2213" w:rsidRDefault="00EC6F8D" w:rsidP="00BB5A6A">
      <w:pPr>
        <w:rPr>
          <w:lang w:eastAsia="ro-RO"/>
        </w:rPr>
      </w:pPr>
      <w:r w:rsidRPr="006D2213">
        <w:rPr>
          <w:b/>
          <w:bCs/>
          <w:lang w:eastAsia="ro-RO"/>
        </w:rPr>
        <w:t>-</w:t>
      </w:r>
      <w:r w:rsidR="00F3799B" w:rsidRPr="006D2213">
        <w:rPr>
          <w:b/>
          <w:bCs/>
          <w:lang w:eastAsia="ro-RO"/>
        </w:rPr>
        <w:t xml:space="preserve"> </w:t>
      </w:r>
      <w:r w:rsidRPr="006D2213">
        <w:rPr>
          <w:lang w:eastAsia="ro-RO"/>
        </w:rPr>
        <w:t>sursele de poluanți pentru aer, poluanți, inclusiv surse de mirosuri;</w:t>
      </w:r>
    </w:p>
    <w:p w:rsidR="00BB5A6A" w:rsidRPr="006D2213" w:rsidRDefault="00BB5A6A" w:rsidP="00BB5A6A">
      <w:r w:rsidRPr="006D2213">
        <w:t>În perioada de realizare a construcției, emisiile vor consta în gazele de eșapament de la utilaje/autovehicule folosite pentru t</w:t>
      </w:r>
      <w:r w:rsidR="005D70E4" w:rsidRPr="006D2213">
        <w:t>ransportul diverselor materiale</w:t>
      </w:r>
      <w:r w:rsidRPr="006D2213">
        <w:t>.</w:t>
      </w:r>
    </w:p>
    <w:p w:rsidR="00EC6F8D" w:rsidRPr="006D2213" w:rsidRDefault="00EC6F8D" w:rsidP="00BB5A6A">
      <w:pPr>
        <w:rPr>
          <w:lang w:eastAsia="ro-RO"/>
        </w:rPr>
      </w:pPr>
      <w:r w:rsidRPr="006D2213">
        <w:rPr>
          <w:b/>
          <w:bCs/>
          <w:lang w:eastAsia="ro-RO"/>
        </w:rPr>
        <w:t>-</w:t>
      </w:r>
      <w:r w:rsidR="00F3799B" w:rsidRPr="006D2213">
        <w:rPr>
          <w:lang w:eastAsia="ro-RO"/>
        </w:rPr>
        <w:t xml:space="preserve"> </w:t>
      </w:r>
      <w:r w:rsidRPr="006D2213">
        <w:rPr>
          <w:lang w:eastAsia="ro-RO"/>
        </w:rPr>
        <w:t>instalațiile pentru reținerea și dispersia poluanților în atmosferă;</w:t>
      </w:r>
    </w:p>
    <w:p w:rsidR="00EC6F8D" w:rsidRPr="006D2213" w:rsidRDefault="00EC6F8D" w:rsidP="00EC6F8D">
      <w:pPr>
        <w:pStyle w:val="Heading3"/>
        <w:rPr>
          <w:rFonts w:eastAsia="Times New Roman"/>
          <w:lang w:eastAsia="ro-RO"/>
        </w:rPr>
      </w:pPr>
      <w:bookmarkStart w:id="18" w:name="_Toc10487924"/>
      <w:r w:rsidRPr="006D2213">
        <w:rPr>
          <w:rFonts w:eastAsia="Times New Roman"/>
          <w:lang w:eastAsia="ro-RO"/>
        </w:rPr>
        <w:t>c)</w:t>
      </w:r>
      <w:r w:rsidR="00581BF7" w:rsidRPr="006D2213">
        <w:rPr>
          <w:rFonts w:eastAsia="Times New Roman"/>
          <w:lang w:eastAsia="ro-RO"/>
        </w:rPr>
        <w:t xml:space="preserve"> </w:t>
      </w:r>
      <w:r w:rsidRPr="006D2213">
        <w:rPr>
          <w:rFonts w:eastAsia="Times New Roman"/>
          <w:lang w:eastAsia="ro-RO"/>
        </w:rPr>
        <w:t>protecția împotriva zgomotului și vibrațiilor:</w:t>
      </w:r>
      <w:bookmarkEnd w:id="18"/>
    </w:p>
    <w:p w:rsidR="00EC6F8D" w:rsidRPr="006D2213" w:rsidRDefault="00EC6F8D" w:rsidP="00BB5A6A">
      <w:pPr>
        <w:rPr>
          <w:lang w:eastAsia="ro-RO"/>
        </w:rPr>
      </w:pPr>
      <w:r w:rsidRPr="006D2213">
        <w:rPr>
          <w:b/>
          <w:bCs/>
          <w:lang w:eastAsia="ro-RO"/>
        </w:rPr>
        <w:t>-</w:t>
      </w:r>
      <w:r w:rsidR="00F3799B" w:rsidRPr="006D2213">
        <w:rPr>
          <w:lang w:eastAsia="ro-RO"/>
        </w:rPr>
        <w:t xml:space="preserve"> </w:t>
      </w:r>
      <w:r w:rsidRPr="006D2213">
        <w:rPr>
          <w:lang w:eastAsia="ro-RO"/>
        </w:rPr>
        <w:t>sursele de zgomot și de vibrații;</w:t>
      </w:r>
    </w:p>
    <w:p w:rsidR="00BB5A6A" w:rsidRPr="006D2213" w:rsidRDefault="00BB5A6A" w:rsidP="00BB5A6A">
      <w:r w:rsidRPr="006D2213">
        <w:lastRenderedPageBreak/>
        <w:t xml:space="preserve">În faza de construire, sursele de zgomot şi vibraţii care sunt reprezentate de maşinile şi utilajele folosite pentru construire, montare. Zgomotul şi vibrațiile nu vor atinge un nivel ridicat, ele având un caracter temporar. </w:t>
      </w:r>
    </w:p>
    <w:p w:rsidR="00BB5A6A" w:rsidRPr="006D2213" w:rsidRDefault="00BB5A6A" w:rsidP="00BB5A6A">
      <w:pPr>
        <w:rPr>
          <w:sz w:val="23"/>
          <w:szCs w:val="23"/>
        </w:rPr>
      </w:pPr>
      <w:r w:rsidRPr="006D2213">
        <w:t xml:space="preserve">În faza de funcţionare, obiectivul nu va reprezenta o sursă de zgomot şi vibraţii. Nivelul zgomotului va fi redus. </w:t>
      </w:r>
    </w:p>
    <w:p w:rsidR="00EC6F8D" w:rsidRPr="006D2213" w:rsidRDefault="00EC6F8D" w:rsidP="00BB5A6A">
      <w:pPr>
        <w:rPr>
          <w:lang w:eastAsia="ro-RO"/>
        </w:rPr>
      </w:pPr>
      <w:r w:rsidRPr="006D2213">
        <w:rPr>
          <w:b/>
          <w:bCs/>
          <w:lang w:eastAsia="ro-RO"/>
        </w:rPr>
        <w:t>-</w:t>
      </w:r>
      <w:r w:rsidR="00F3799B" w:rsidRPr="006D2213">
        <w:rPr>
          <w:lang w:eastAsia="ro-RO"/>
        </w:rPr>
        <w:t xml:space="preserve"> </w:t>
      </w:r>
      <w:r w:rsidRPr="006D2213">
        <w:rPr>
          <w:lang w:eastAsia="ro-RO"/>
        </w:rPr>
        <w:t>amenajările și dotările pentru protecția împotriva zgomotului și vibrațiilor;</w:t>
      </w:r>
    </w:p>
    <w:p w:rsidR="00EC6F8D" w:rsidRPr="006D2213" w:rsidRDefault="00581BF7" w:rsidP="00EC6F8D">
      <w:pPr>
        <w:pStyle w:val="Heading3"/>
        <w:rPr>
          <w:rFonts w:eastAsia="Times New Roman"/>
          <w:lang w:eastAsia="ro-RO"/>
        </w:rPr>
      </w:pPr>
      <w:bookmarkStart w:id="19" w:name="_Toc10487925"/>
      <w:r w:rsidRPr="006D2213">
        <w:rPr>
          <w:rFonts w:eastAsia="Times New Roman"/>
          <w:lang w:eastAsia="ro-RO"/>
        </w:rPr>
        <w:t xml:space="preserve">d) </w:t>
      </w:r>
      <w:r w:rsidR="00EC6F8D" w:rsidRPr="006D2213">
        <w:rPr>
          <w:rFonts w:eastAsia="Times New Roman"/>
          <w:lang w:eastAsia="ro-RO"/>
        </w:rPr>
        <w:t>protecția împotriva radiațiilor:</w:t>
      </w:r>
      <w:bookmarkEnd w:id="19"/>
    </w:p>
    <w:p w:rsidR="00EC6F8D" w:rsidRPr="006D2213" w:rsidRDefault="00EC6F8D" w:rsidP="00BB5A6A">
      <w:pPr>
        <w:rPr>
          <w:lang w:eastAsia="ro-RO"/>
        </w:rPr>
      </w:pPr>
      <w:r w:rsidRPr="006D2213">
        <w:rPr>
          <w:b/>
          <w:bCs/>
          <w:lang w:eastAsia="ro-RO"/>
        </w:rPr>
        <w:t>-</w:t>
      </w:r>
      <w:r w:rsidR="00F3799B" w:rsidRPr="006D2213">
        <w:rPr>
          <w:lang w:eastAsia="ro-RO"/>
        </w:rPr>
        <w:t xml:space="preserve"> </w:t>
      </w:r>
      <w:r w:rsidRPr="006D2213">
        <w:rPr>
          <w:lang w:eastAsia="ro-RO"/>
        </w:rPr>
        <w:t>sursele de radiații;</w:t>
      </w:r>
    </w:p>
    <w:p w:rsidR="00BB5A6A" w:rsidRPr="006D2213" w:rsidRDefault="00BB5A6A" w:rsidP="00BB5A6A">
      <w:r w:rsidRPr="006D2213">
        <w:t>Nu este cazul.</w:t>
      </w:r>
    </w:p>
    <w:p w:rsidR="00EC6F8D" w:rsidRPr="006D2213" w:rsidRDefault="00EC6F8D" w:rsidP="00BB5A6A">
      <w:pPr>
        <w:rPr>
          <w:lang w:eastAsia="ro-RO"/>
        </w:rPr>
      </w:pPr>
      <w:r w:rsidRPr="006D2213">
        <w:rPr>
          <w:b/>
          <w:bCs/>
          <w:lang w:eastAsia="ro-RO"/>
        </w:rPr>
        <w:t>-</w:t>
      </w:r>
      <w:r w:rsidR="00F3799B" w:rsidRPr="006D2213">
        <w:rPr>
          <w:b/>
          <w:bCs/>
          <w:lang w:eastAsia="ro-RO"/>
        </w:rPr>
        <w:t xml:space="preserve"> </w:t>
      </w:r>
      <w:r w:rsidRPr="006D2213">
        <w:rPr>
          <w:lang w:eastAsia="ro-RO"/>
        </w:rPr>
        <w:t>amenajările și dotările pentru protecția împotriva radiațiilor;</w:t>
      </w:r>
    </w:p>
    <w:p w:rsidR="00EC6F8D" w:rsidRPr="006D2213" w:rsidRDefault="00581BF7" w:rsidP="00EC6F8D">
      <w:pPr>
        <w:pStyle w:val="Heading3"/>
        <w:rPr>
          <w:rFonts w:eastAsia="Times New Roman"/>
          <w:lang w:eastAsia="ro-RO"/>
        </w:rPr>
      </w:pPr>
      <w:bookmarkStart w:id="20" w:name="_Toc10487926"/>
      <w:r w:rsidRPr="006D2213">
        <w:rPr>
          <w:rFonts w:eastAsia="Times New Roman"/>
          <w:lang w:eastAsia="ro-RO"/>
        </w:rPr>
        <w:t xml:space="preserve">e) </w:t>
      </w:r>
      <w:r w:rsidR="00EC6F8D" w:rsidRPr="006D2213">
        <w:rPr>
          <w:rFonts w:eastAsia="Times New Roman"/>
          <w:lang w:eastAsia="ro-RO"/>
        </w:rPr>
        <w:t>protecția solului și a subsolului:</w:t>
      </w:r>
      <w:bookmarkEnd w:id="20"/>
    </w:p>
    <w:p w:rsidR="00EC6F8D" w:rsidRPr="006D2213" w:rsidRDefault="00EC6F8D" w:rsidP="004B0D89">
      <w:pPr>
        <w:rPr>
          <w:lang w:eastAsia="ro-RO"/>
        </w:rPr>
      </w:pPr>
      <w:r w:rsidRPr="006D2213">
        <w:rPr>
          <w:b/>
          <w:bCs/>
          <w:lang w:eastAsia="ro-RO"/>
        </w:rPr>
        <w:t>-</w:t>
      </w:r>
      <w:r w:rsidR="00F3799B" w:rsidRPr="006D2213">
        <w:rPr>
          <w:lang w:eastAsia="ro-RO"/>
        </w:rPr>
        <w:t xml:space="preserve"> </w:t>
      </w:r>
      <w:r w:rsidRPr="006D2213">
        <w:rPr>
          <w:lang w:eastAsia="ro-RO"/>
        </w:rPr>
        <w:t>sursele de poluanți pentru sol, subsol, ape freatice și de adâncime;</w:t>
      </w:r>
    </w:p>
    <w:p w:rsidR="00BD25B2" w:rsidRPr="006D2213" w:rsidRDefault="00BD25B2" w:rsidP="004B0D89">
      <w:r w:rsidRPr="006D2213">
        <w:t>Apele uzate menajere.</w:t>
      </w:r>
    </w:p>
    <w:p w:rsidR="00EC6F8D" w:rsidRPr="006D2213" w:rsidRDefault="00EC6F8D" w:rsidP="004B0D89">
      <w:pPr>
        <w:rPr>
          <w:lang w:eastAsia="ro-RO"/>
        </w:rPr>
      </w:pPr>
      <w:r w:rsidRPr="006D2213">
        <w:rPr>
          <w:b/>
          <w:bCs/>
          <w:lang w:eastAsia="ro-RO"/>
        </w:rPr>
        <w:t>-</w:t>
      </w:r>
      <w:r w:rsidR="00581BF7" w:rsidRPr="006D2213">
        <w:rPr>
          <w:lang w:eastAsia="ro-RO"/>
        </w:rPr>
        <w:t xml:space="preserve"> </w:t>
      </w:r>
      <w:r w:rsidRPr="006D2213">
        <w:rPr>
          <w:lang w:eastAsia="ro-RO"/>
        </w:rPr>
        <w:t>lucrările și dotările pentru protecția solului și a subsolului;</w:t>
      </w:r>
    </w:p>
    <w:p w:rsidR="00BD25B2" w:rsidRPr="006D2213" w:rsidRDefault="00BD25B2" w:rsidP="00BD25B2">
      <w:r w:rsidRPr="006D2213">
        <w:t xml:space="preserve">Apele uzate menajere vor fi evacuate </w:t>
      </w:r>
      <w:proofErr w:type="spellStart"/>
      <w:r w:rsidRPr="006D2213">
        <w:t>ún</w:t>
      </w:r>
      <w:proofErr w:type="spellEnd"/>
      <w:r w:rsidRPr="006D2213">
        <w:t xml:space="preserve"> bazin vidanjabil.</w:t>
      </w:r>
    </w:p>
    <w:p w:rsidR="00EC6F8D" w:rsidRPr="006D2213" w:rsidRDefault="00EC6F8D" w:rsidP="00CF4A30">
      <w:pPr>
        <w:pStyle w:val="Heading3"/>
        <w:numPr>
          <w:ilvl w:val="0"/>
          <w:numId w:val="4"/>
        </w:numPr>
        <w:ind w:left="270"/>
        <w:rPr>
          <w:rFonts w:eastAsia="Times New Roman"/>
          <w:lang w:eastAsia="ro-RO"/>
        </w:rPr>
      </w:pPr>
      <w:bookmarkStart w:id="21" w:name="_Toc10487927"/>
      <w:r w:rsidRPr="006D2213">
        <w:rPr>
          <w:rFonts w:eastAsia="Times New Roman"/>
          <w:lang w:eastAsia="ro-RO"/>
        </w:rPr>
        <w:t>protecția ecosistemelor terestre și acvatice:</w:t>
      </w:r>
      <w:bookmarkEnd w:id="21"/>
    </w:p>
    <w:p w:rsidR="00EC6F8D" w:rsidRPr="006D2213" w:rsidRDefault="00EC6F8D" w:rsidP="00A938B9">
      <w:pPr>
        <w:rPr>
          <w:lang w:eastAsia="ro-RO"/>
        </w:rPr>
      </w:pPr>
      <w:r w:rsidRPr="006D2213">
        <w:rPr>
          <w:b/>
          <w:bCs/>
          <w:lang w:eastAsia="ro-RO"/>
        </w:rPr>
        <w:t>-</w:t>
      </w:r>
      <w:r w:rsidR="00581BF7" w:rsidRPr="006D2213">
        <w:rPr>
          <w:b/>
          <w:bCs/>
          <w:lang w:eastAsia="ro-RO"/>
        </w:rPr>
        <w:t xml:space="preserve"> </w:t>
      </w:r>
      <w:r w:rsidRPr="006D2213">
        <w:rPr>
          <w:lang w:eastAsia="ro-RO"/>
        </w:rPr>
        <w:t>identificarea arealelor sensibile ce pot fi afectate de proiect;</w:t>
      </w:r>
    </w:p>
    <w:p w:rsidR="00A938B9" w:rsidRPr="006D2213" w:rsidRDefault="00A938B9" w:rsidP="00A938B9">
      <w:r w:rsidRPr="006D2213">
        <w:t xml:space="preserve">Ecosistemele terestre si acvatice nu vor fi afectate de amplasarea </w:t>
      </w:r>
      <w:r w:rsidR="002E72F6" w:rsidRPr="006D2213">
        <w:t>construcției</w:t>
      </w:r>
      <w:r w:rsidRPr="006D2213">
        <w:t>.</w:t>
      </w:r>
    </w:p>
    <w:p w:rsidR="00EC6F8D" w:rsidRPr="006D2213" w:rsidRDefault="00EC6F8D" w:rsidP="00A938B9">
      <w:pPr>
        <w:rPr>
          <w:lang w:eastAsia="ro-RO"/>
        </w:rPr>
      </w:pPr>
      <w:r w:rsidRPr="006D2213">
        <w:rPr>
          <w:b/>
          <w:bCs/>
          <w:lang w:eastAsia="ro-RO"/>
        </w:rPr>
        <w:t>-</w:t>
      </w:r>
      <w:r w:rsidR="00581BF7" w:rsidRPr="006D2213">
        <w:rPr>
          <w:lang w:eastAsia="ro-RO"/>
        </w:rPr>
        <w:t xml:space="preserve"> </w:t>
      </w:r>
      <w:r w:rsidRPr="006D2213">
        <w:rPr>
          <w:lang w:eastAsia="ro-RO"/>
        </w:rPr>
        <w:t>lucrările, dotările și măsurile pentru protecția biodiversității, monumentel</w:t>
      </w:r>
      <w:r w:rsidR="000D7340" w:rsidRPr="006D2213">
        <w:rPr>
          <w:lang w:eastAsia="ro-RO"/>
        </w:rPr>
        <w:t>or naturii și ariilor protejate</w:t>
      </w:r>
    </w:p>
    <w:p w:rsidR="000D7340" w:rsidRPr="006D2213" w:rsidRDefault="000D7340" w:rsidP="00A938B9">
      <w:r w:rsidRPr="006D2213">
        <w:t>Nu este cazul.</w:t>
      </w:r>
    </w:p>
    <w:p w:rsidR="00EC6F8D" w:rsidRPr="006D2213" w:rsidRDefault="00581BF7" w:rsidP="00EC6F8D">
      <w:pPr>
        <w:pStyle w:val="Heading3"/>
        <w:rPr>
          <w:rFonts w:eastAsia="Times New Roman"/>
          <w:lang w:eastAsia="ro-RO"/>
        </w:rPr>
      </w:pPr>
      <w:bookmarkStart w:id="22" w:name="_Toc10487928"/>
      <w:r w:rsidRPr="006D2213">
        <w:rPr>
          <w:rFonts w:eastAsia="Times New Roman"/>
          <w:lang w:eastAsia="ro-RO"/>
        </w:rPr>
        <w:t xml:space="preserve">g) </w:t>
      </w:r>
      <w:r w:rsidR="00EC6F8D" w:rsidRPr="006D2213">
        <w:rPr>
          <w:rFonts w:eastAsia="Times New Roman"/>
          <w:lang w:eastAsia="ro-RO"/>
        </w:rPr>
        <w:t>protecția așezărilor umane și a altor obiective de interes public:</w:t>
      </w:r>
      <w:bookmarkEnd w:id="22"/>
    </w:p>
    <w:p w:rsidR="00EC6F8D" w:rsidRPr="006D2213" w:rsidRDefault="00EC6F8D" w:rsidP="00A00A1C">
      <w:pPr>
        <w:rPr>
          <w:lang w:eastAsia="ro-RO"/>
        </w:rPr>
      </w:pPr>
      <w:r w:rsidRPr="006D2213">
        <w:rPr>
          <w:b/>
          <w:bCs/>
          <w:lang w:eastAsia="ro-RO"/>
        </w:rPr>
        <w:t>-</w:t>
      </w:r>
      <w:r w:rsidR="00EA3A75" w:rsidRPr="006D2213">
        <w:rPr>
          <w:b/>
          <w:bCs/>
          <w:lang w:eastAsia="ro-RO"/>
        </w:rPr>
        <w:t xml:space="preserve"> </w:t>
      </w:r>
      <w:r w:rsidRPr="006D2213">
        <w:rPr>
          <w:lang w:eastAsia="ro-RO"/>
        </w:rPr>
        <w:t>identificarea obiectivelor de interes public, distanța față de așezările umane, respectiv față de monumente istorice și de arhitectură, alte zone asupra cărora există instituit un regim de restricție, zone de interes tradițional și altele;</w:t>
      </w:r>
    </w:p>
    <w:p w:rsidR="00A00A1C" w:rsidRPr="006D2213" w:rsidRDefault="00A00A1C" w:rsidP="00A00A1C">
      <w:r w:rsidRPr="006D2213">
        <w:t xml:space="preserve">Distanța de la fațada celei mai apropiate case de locuit </w:t>
      </w:r>
      <w:r w:rsidR="005D70E4" w:rsidRPr="006D2213">
        <w:t>este de aprox. 60 m</w:t>
      </w:r>
      <w:r w:rsidRPr="006D2213">
        <w:t>.</w:t>
      </w:r>
    </w:p>
    <w:p w:rsidR="00EC6F8D" w:rsidRPr="006D2213" w:rsidRDefault="00EC6F8D" w:rsidP="00A00A1C">
      <w:pPr>
        <w:rPr>
          <w:lang w:eastAsia="ro-RO"/>
        </w:rPr>
      </w:pPr>
      <w:r w:rsidRPr="006D2213">
        <w:rPr>
          <w:b/>
          <w:bCs/>
          <w:lang w:eastAsia="ro-RO"/>
        </w:rPr>
        <w:t>-</w:t>
      </w:r>
      <w:r w:rsidR="00581BF7" w:rsidRPr="006D2213">
        <w:rPr>
          <w:lang w:eastAsia="ro-RO"/>
        </w:rPr>
        <w:t xml:space="preserve"> </w:t>
      </w:r>
      <w:r w:rsidRPr="006D2213">
        <w:rPr>
          <w:lang w:eastAsia="ro-RO"/>
        </w:rPr>
        <w:t>lucrările, dotările și măsurile pentru protecția așezărilor umane și a obiectivelor protejate și/sau de interes public;</w:t>
      </w:r>
    </w:p>
    <w:p w:rsidR="00DA7CE2" w:rsidRPr="006D2213" w:rsidRDefault="00DA7CE2" w:rsidP="00A00A1C">
      <w:r w:rsidRPr="006D2213">
        <w:t>Nu este cazul.</w:t>
      </w:r>
    </w:p>
    <w:p w:rsidR="00EC6F8D" w:rsidRPr="006D2213" w:rsidRDefault="00581BF7" w:rsidP="00EC6F8D">
      <w:pPr>
        <w:pStyle w:val="Heading3"/>
        <w:rPr>
          <w:rFonts w:eastAsia="Times New Roman"/>
          <w:lang w:eastAsia="ro-RO"/>
        </w:rPr>
      </w:pPr>
      <w:bookmarkStart w:id="23" w:name="_Toc10487929"/>
      <w:r w:rsidRPr="006D2213">
        <w:rPr>
          <w:rFonts w:eastAsia="Times New Roman"/>
          <w:lang w:eastAsia="ro-RO"/>
        </w:rPr>
        <w:t xml:space="preserve">h) </w:t>
      </w:r>
      <w:r w:rsidR="00EC6F8D" w:rsidRPr="006D2213">
        <w:rPr>
          <w:rFonts w:eastAsia="Times New Roman"/>
          <w:lang w:eastAsia="ro-RO"/>
        </w:rPr>
        <w:t>prevenirea și gestionarea deșeurilor generate pe amplasament în timpul realizării proiectului/în timpul exploatării, inclusiv eliminarea:</w:t>
      </w:r>
      <w:bookmarkEnd w:id="23"/>
    </w:p>
    <w:p w:rsidR="00EC6F8D" w:rsidRPr="006D2213" w:rsidRDefault="00EC6F8D" w:rsidP="00970CE1">
      <w:pPr>
        <w:rPr>
          <w:lang w:eastAsia="ro-RO"/>
        </w:rPr>
      </w:pPr>
      <w:r w:rsidRPr="006D2213">
        <w:rPr>
          <w:b/>
          <w:bCs/>
          <w:lang w:eastAsia="ro-RO"/>
        </w:rPr>
        <w:t>-</w:t>
      </w:r>
      <w:r w:rsidR="00581BF7" w:rsidRPr="006D2213">
        <w:rPr>
          <w:lang w:eastAsia="ro-RO"/>
        </w:rPr>
        <w:t xml:space="preserve"> </w:t>
      </w:r>
      <w:r w:rsidRPr="006D2213">
        <w:rPr>
          <w:lang w:eastAsia="ro-RO"/>
        </w:rPr>
        <w:t>lista deșeurilor (clasificate și codificate în conformitate cu prevederile legislației europene și naționale privind deșeurile), cantități de deșeuri generate;</w:t>
      </w:r>
    </w:p>
    <w:p w:rsidR="00970CE1" w:rsidRPr="006D2213" w:rsidRDefault="002E72F6" w:rsidP="00CF4A30">
      <w:pPr>
        <w:pStyle w:val="NoSpacing"/>
        <w:numPr>
          <w:ilvl w:val="0"/>
          <w:numId w:val="11"/>
        </w:numPr>
      </w:pPr>
      <w:r w:rsidRPr="006D2213">
        <w:t>deşeuri</w:t>
      </w:r>
      <w:r w:rsidR="00970CE1" w:rsidRPr="006D2213">
        <w:t xml:space="preserve"> municipale in amestec - cod </w:t>
      </w:r>
      <w:r w:rsidRPr="006D2213">
        <w:t>deșeu</w:t>
      </w:r>
      <w:r w:rsidR="00970CE1" w:rsidRPr="006D2213">
        <w:t xml:space="preserve"> 20.03.01, rezultate din </w:t>
      </w:r>
      <w:r w:rsidRPr="006D2213">
        <w:t>activităţile</w:t>
      </w:r>
      <w:r w:rsidR="00970CE1" w:rsidRPr="006D2213">
        <w:t xml:space="preserve"> </w:t>
      </w:r>
      <w:r w:rsidRPr="006D2213">
        <w:t>gospodărești</w:t>
      </w:r>
    </w:p>
    <w:p w:rsidR="00EC6F8D" w:rsidRPr="006D2213" w:rsidRDefault="00EC6F8D" w:rsidP="00970CE1">
      <w:pPr>
        <w:rPr>
          <w:lang w:eastAsia="ro-RO"/>
        </w:rPr>
      </w:pPr>
      <w:r w:rsidRPr="006D2213">
        <w:rPr>
          <w:b/>
          <w:bCs/>
          <w:lang w:eastAsia="ro-RO"/>
        </w:rPr>
        <w:t>-</w:t>
      </w:r>
      <w:r w:rsidR="00581BF7" w:rsidRPr="006D2213">
        <w:rPr>
          <w:lang w:eastAsia="ro-RO"/>
        </w:rPr>
        <w:t xml:space="preserve"> </w:t>
      </w:r>
      <w:r w:rsidRPr="006D2213">
        <w:rPr>
          <w:lang w:eastAsia="ro-RO"/>
        </w:rPr>
        <w:t>programul de prevenire și reducere a cantităților de deșeuri generate;</w:t>
      </w:r>
    </w:p>
    <w:p w:rsidR="00EC6F8D" w:rsidRPr="006D2213" w:rsidRDefault="00EC6F8D" w:rsidP="00970CE1">
      <w:pPr>
        <w:rPr>
          <w:lang w:eastAsia="ro-RO"/>
        </w:rPr>
      </w:pPr>
      <w:r w:rsidRPr="006D2213">
        <w:rPr>
          <w:b/>
          <w:bCs/>
          <w:lang w:eastAsia="ro-RO"/>
        </w:rPr>
        <w:t>-</w:t>
      </w:r>
      <w:r w:rsidR="00581BF7" w:rsidRPr="006D2213">
        <w:rPr>
          <w:lang w:eastAsia="ro-RO"/>
        </w:rPr>
        <w:t xml:space="preserve"> </w:t>
      </w:r>
      <w:r w:rsidRPr="006D2213">
        <w:rPr>
          <w:lang w:eastAsia="ro-RO"/>
        </w:rPr>
        <w:t>planul de gestionare a deșeurilor;</w:t>
      </w:r>
    </w:p>
    <w:p w:rsidR="00DA7CE2" w:rsidRPr="006D2213" w:rsidRDefault="00DA7CE2" w:rsidP="005D70E4">
      <w:r w:rsidRPr="006D2213">
        <w:lastRenderedPageBreak/>
        <w:t xml:space="preserve">Deșeurile menajere rezultate din activitate se vor colecta în containere speciale. Se vor transporta la depozitul de deşeuri </w:t>
      </w:r>
      <w:r w:rsidR="005D70E4" w:rsidRPr="006D2213">
        <w:t>de către firma de specialitate.</w:t>
      </w:r>
    </w:p>
    <w:p w:rsidR="00EC6F8D" w:rsidRPr="006D2213" w:rsidRDefault="00581BF7" w:rsidP="00EC6F8D">
      <w:pPr>
        <w:pStyle w:val="Heading3"/>
        <w:rPr>
          <w:rFonts w:eastAsia="Times New Roman"/>
          <w:lang w:eastAsia="ro-RO"/>
        </w:rPr>
      </w:pPr>
      <w:bookmarkStart w:id="24" w:name="_Toc10487930"/>
      <w:r w:rsidRPr="006D2213">
        <w:rPr>
          <w:rFonts w:eastAsia="Times New Roman"/>
          <w:lang w:eastAsia="ro-RO"/>
        </w:rPr>
        <w:t xml:space="preserve">i) </w:t>
      </w:r>
      <w:r w:rsidR="00EC6F8D" w:rsidRPr="006D2213">
        <w:rPr>
          <w:rFonts w:eastAsia="Times New Roman"/>
          <w:lang w:eastAsia="ro-RO"/>
        </w:rPr>
        <w:t>gospodărirea substanțelor și preparatelor chimice periculoase:</w:t>
      </w:r>
      <w:bookmarkEnd w:id="24"/>
    </w:p>
    <w:p w:rsidR="00EC6F8D" w:rsidRPr="006D2213" w:rsidRDefault="00EC6F8D" w:rsidP="002E72F6">
      <w:pPr>
        <w:rPr>
          <w:lang w:eastAsia="ro-RO"/>
        </w:rPr>
      </w:pPr>
      <w:r w:rsidRPr="006D2213">
        <w:rPr>
          <w:b/>
          <w:bCs/>
          <w:lang w:eastAsia="ro-RO"/>
        </w:rPr>
        <w:t>-</w:t>
      </w:r>
      <w:r w:rsidR="002E72F6" w:rsidRPr="006D2213">
        <w:rPr>
          <w:lang w:eastAsia="ro-RO"/>
        </w:rPr>
        <w:t xml:space="preserve"> </w:t>
      </w:r>
      <w:r w:rsidRPr="006D2213">
        <w:rPr>
          <w:lang w:eastAsia="ro-RO"/>
        </w:rPr>
        <w:t>substanțele și preparatele chimice periculoase utilizate și/sau produse;</w:t>
      </w:r>
    </w:p>
    <w:p w:rsidR="002E72F6" w:rsidRPr="006D2213" w:rsidRDefault="002E72F6" w:rsidP="002E72F6">
      <w:r w:rsidRPr="006D2213">
        <w:t>Nu este cazul.</w:t>
      </w:r>
    </w:p>
    <w:p w:rsidR="00EC6F8D" w:rsidRPr="006D2213" w:rsidRDefault="00EC6F8D" w:rsidP="002E72F6">
      <w:pPr>
        <w:rPr>
          <w:lang w:eastAsia="ro-RO"/>
        </w:rPr>
      </w:pPr>
      <w:r w:rsidRPr="006D2213">
        <w:rPr>
          <w:b/>
          <w:bCs/>
          <w:lang w:eastAsia="ro-RO"/>
        </w:rPr>
        <w:t>-</w:t>
      </w:r>
      <w:r w:rsidR="002E72F6" w:rsidRPr="006D2213">
        <w:rPr>
          <w:lang w:eastAsia="ro-RO"/>
        </w:rPr>
        <w:t xml:space="preserve"> </w:t>
      </w:r>
      <w:r w:rsidRPr="006D2213">
        <w:rPr>
          <w:lang w:eastAsia="ro-RO"/>
        </w:rPr>
        <w:t>modul de gospodărire a substanțelor și preparatelor chimice periculoase și asigurarea condițiilor de protecție a factorilor de mediu și a sănătății populației.</w:t>
      </w:r>
    </w:p>
    <w:p w:rsidR="00EC6F8D" w:rsidRPr="006D2213" w:rsidRDefault="00581BF7" w:rsidP="00EC6F8D">
      <w:pPr>
        <w:pStyle w:val="Heading2"/>
        <w:rPr>
          <w:rFonts w:eastAsia="Times New Roman"/>
          <w:lang w:eastAsia="ro-RO"/>
        </w:rPr>
      </w:pPr>
      <w:bookmarkStart w:id="25" w:name="_Toc10487931"/>
      <w:r w:rsidRPr="006D2213">
        <w:rPr>
          <w:rFonts w:eastAsia="Times New Roman"/>
          <w:lang w:eastAsia="ro-RO"/>
        </w:rPr>
        <w:t xml:space="preserve">B. </w:t>
      </w:r>
      <w:r w:rsidR="00EC6F8D" w:rsidRPr="006D2213">
        <w:rPr>
          <w:rFonts w:eastAsia="Times New Roman"/>
          <w:lang w:eastAsia="ro-RO"/>
        </w:rPr>
        <w:t>Utilizarea resurselor naturale, în special a solului, a terenurilor, a apei și a biodiversității.</w:t>
      </w:r>
      <w:bookmarkEnd w:id="25"/>
    </w:p>
    <w:p w:rsidR="00EC6F8D" w:rsidRPr="006D2213" w:rsidRDefault="00581BF7" w:rsidP="00EC6F8D">
      <w:pPr>
        <w:pStyle w:val="Heading1"/>
        <w:rPr>
          <w:rFonts w:eastAsia="Times New Roman"/>
          <w:lang w:eastAsia="ro-RO"/>
        </w:rPr>
      </w:pPr>
      <w:bookmarkStart w:id="26" w:name="_Toc10487932"/>
      <w:r w:rsidRPr="006D2213">
        <w:rPr>
          <w:rFonts w:eastAsia="Times New Roman"/>
          <w:lang w:eastAsia="ro-RO"/>
        </w:rPr>
        <w:t xml:space="preserve">VII. </w:t>
      </w:r>
      <w:r w:rsidR="00EC6F8D" w:rsidRPr="006D2213">
        <w:rPr>
          <w:rFonts w:eastAsia="Times New Roman"/>
          <w:lang w:eastAsia="ro-RO"/>
        </w:rPr>
        <w:t>Descrierea aspectelor de mediu susceptibile a fi afectate în mod semnificativ de proiect:</w:t>
      </w:r>
      <w:bookmarkEnd w:id="26"/>
    </w:p>
    <w:p w:rsidR="00EC6F8D" w:rsidRPr="006D2213" w:rsidRDefault="00940B82" w:rsidP="00940B82">
      <w:pPr>
        <w:rPr>
          <w:lang w:eastAsia="ro-RO"/>
        </w:rPr>
      </w:pPr>
      <w:r w:rsidRPr="006D2213">
        <w:rPr>
          <w:lang w:eastAsia="ro-RO"/>
        </w:rPr>
        <w:t xml:space="preserve">- </w:t>
      </w:r>
      <w:r w:rsidR="00EC6F8D" w:rsidRPr="006D2213">
        <w:rPr>
          <w:lang w:eastAsia="ro-RO"/>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0D7340" w:rsidRPr="006D2213" w:rsidRDefault="000D7340" w:rsidP="000D7340">
      <w:r w:rsidRPr="006D2213">
        <w:t xml:space="preserve">Impactul asupra </w:t>
      </w:r>
      <w:r w:rsidRPr="006D2213">
        <w:rPr>
          <w:i/>
        </w:rPr>
        <w:t>sănătăţii umane</w:t>
      </w:r>
      <w:r w:rsidRPr="006D2213">
        <w:t xml:space="preserve"> este nesemnificativ, atât în perioada de construire, cât şi în cea de funcţionare.</w:t>
      </w:r>
    </w:p>
    <w:p w:rsidR="000D7340" w:rsidRPr="006D2213" w:rsidRDefault="000D7340" w:rsidP="000D7340">
      <w:r w:rsidRPr="006D2213">
        <w:t>Proiectul nu va avea impact negativ asupra folosinţelor, bunurilor materiale, zgomotelor şi vibraţiilor, peisajului şi mediului vizual, patrimoniului istoric şi cultural şi asupra interacţiunilor dintre aceste elemente</w:t>
      </w:r>
    </w:p>
    <w:p w:rsidR="00EB4097" w:rsidRPr="006D2213" w:rsidRDefault="000D7340" w:rsidP="000D7340">
      <w:r w:rsidRPr="006D2213">
        <w:t xml:space="preserve">În perioada de derulare a lucrărilor de construire, </w:t>
      </w:r>
      <w:r w:rsidRPr="006D2213">
        <w:rPr>
          <w:i/>
        </w:rPr>
        <w:t>solul</w:t>
      </w:r>
      <w:r w:rsidRPr="006D2213">
        <w:t xml:space="preserve"> poate fi afectat în urma unor scurgeri accidentale de produse petroliere de la autovehiculele şi utilajele folosite, dar şi în urma depozitării necontrolate, direct pe sol, a materialelor utilizate şi a deşeurilor rezultate. </w:t>
      </w:r>
    </w:p>
    <w:p w:rsidR="00EB4097" w:rsidRPr="006D2213" w:rsidRDefault="000D7340" w:rsidP="000D7340">
      <w:r w:rsidRPr="006D2213">
        <w:t xml:space="preserve">Din punct de vedere al calităţii </w:t>
      </w:r>
      <w:r w:rsidRPr="006D2213">
        <w:rPr>
          <w:i/>
        </w:rPr>
        <w:t>aerului</w:t>
      </w:r>
      <w:r w:rsidRPr="006D2213">
        <w:t xml:space="preserve">, în perioada de construire, există emisii provenite de la autovehiculele şi utilajele folosite pentru transportul diverselor materiale, dar şi pulberi ca urmare a lucrărilor de construire propriu-zise. Având în vedere durata limitată a acestor lucrări, impactul va fi redus. </w:t>
      </w:r>
    </w:p>
    <w:p w:rsidR="000D7340" w:rsidRPr="006D2213" w:rsidRDefault="000D7340" w:rsidP="000D7340">
      <w:r w:rsidRPr="006D2213">
        <w:t xml:space="preserve">În perioada de construire sursele de </w:t>
      </w:r>
      <w:r w:rsidR="00BD25B2" w:rsidRPr="006D2213">
        <w:t xml:space="preserve">zgomot şi vibraţii vor avea un </w:t>
      </w:r>
      <w:r w:rsidRPr="006D2213">
        <w:t>caracter temporar şi nu vor genera un impact major asupra populaţiei şi sănătăţii umane, dar pot deranja păsările care cuibăresc sau se hrănesc în zonă.</w:t>
      </w:r>
    </w:p>
    <w:p w:rsidR="00EC6F8D" w:rsidRPr="006D2213" w:rsidRDefault="00EC6F8D" w:rsidP="00581BF7">
      <w:pPr>
        <w:rPr>
          <w:lang w:eastAsia="ro-RO"/>
        </w:rPr>
      </w:pPr>
      <w:r w:rsidRPr="006D2213">
        <w:rPr>
          <w:b/>
          <w:bCs/>
          <w:lang w:eastAsia="ro-RO"/>
        </w:rPr>
        <w:t>-</w:t>
      </w:r>
      <w:r w:rsidR="00581BF7" w:rsidRPr="006D2213">
        <w:rPr>
          <w:lang w:eastAsia="ro-RO"/>
        </w:rPr>
        <w:t xml:space="preserve"> </w:t>
      </w:r>
      <w:r w:rsidRPr="006D2213">
        <w:rPr>
          <w:lang w:eastAsia="ro-RO"/>
        </w:rPr>
        <w:t>extinderea impactului (zona geografică, numărul populației/habitatelor/speciilor afectate);</w:t>
      </w:r>
    </w:p>
    <w:p w:rsidR="000D7340" w:rsidRPr="006D2213" w:rsidRDefault="000D7340" w:rsidP="00581BF7">
      <w:r w:rsidRPr="006D2213">
        <w:t>Zona de impact va fi limitată la vecinătățile amplasamentului proiectului. În perioada de construire, pulberile eliberate în atmosferă vor avea impact asupra aerului dar vor fi limitate numai la zona în care se vor desfăşura lucrările de construire.</w:t>
      </w:r>
    </w:p>
    <w:p w:rsidR="00EC6F8D" w:rsidRPr="006D2213" w:rsidRDefault="00EC6F8D" w:rsidP="00581BF7">
      <w:pPr>
        <w:rPr>
          <w:lang w:eastAsia="ro-RO"/>
        </w:rPr>
      </w:pPr>
      <w:r w:rsidRPr="006D2213">
        <w:rPr>
          <w:b/>
          <w:bCs/>
          <w:lang w:eastAsia="ro-RO"/>
        </w:rPr>
        <w:t>-</w:t>
      </w:r>
      <w:r w:rsidR="00581BF7" w:rsidRPr="006D2213">
        <w:rPr>
          <w:lang w:eastAsia="ro-RO"/>
        </w:rPr>
        <w:t xml:space="preserve"> </w:t>
      </w:r>
      <w:r w:rsidRPr="006D2213">
        <w:rPr>
          <w:lang w:eastAsia="ro-RO"/>
        </w:rPr>
        <w:t>magnitudinea și complexitatea impactului;</w:t>
      </w:r>
    </w:p>
    <w:p w:rsidR="00EC6F8D" w:rsidRPr="006D2213" w:rsidRDefault="00EC6F8D" w:rsidP="00581BF7">
      <w:pPr>
        <w:rPr>
          <w:lang w:eastAsia="ro-RO"/>
        </w:rPr>
      </w:pPr>
      <w:r w:rsidRPr="006D2213">
        <w:rPr>
          <w:b/>
          <w:bCs/>
          <w:lang w:eastAsia="ro-RO"/>
        </w:rPr>
        <w:t>-</w:t>
      </w:r>
      <w:r w:rsidR="00581BF7" w:rsidRPr="006D2213">
        <w:rPr>
          <w:lang w:eastAsia="ro-RO"/>
        </w:rPr>
        <w:t xml:space="preserve"> </w:t>
      </w:r>
      <w:r w:rsidRPr="006D2213">
        <w:rPr>
          <w:lang w:eastAsia="ro-RO"/>
        </w:rPr>
        <w:t>probabilitatea impactului;</w:t>
      </w:r>
    </w:p>
    <w:p w:rsidR="00EC6F8D" w:rsidRPr="006D2213" w:rsidRDefault="00EC6F8D" w:rsidP="00581BF7">
      <w:pPr>
        <w:rPr>
          <w:lang w:eastAsia="ro-RO"/>
        </w:rPr>
      </w:pPr>
      <w:r w:rsidRPr="006D2213">
        <w:rPr>
          <w:b/>
          <w:bCs/>
          <w:lang w:eastAsia="ro-RO"/>
        </w:rPr>
        <w:t>-</w:t>
      </w:r>
      <w:r w:rsidR="00581BF7" w:rsidRPr="006D2213">
        <w:rPr>
          <w:b/>
          <w:bCs/>
          <w:lang w:eastAsia="ro-RO"/>
        </w:rPr>
        <w:t xml:space="preserve"> </w:t>
      </w:r>
      <w:r w:rsidRPr="006D2213">
        <w:rPr>
          <w:lang w:eastAsia="ro-RO"/>
        </w:rPr>
        <w:t>durata, frecvența și reversibilitatea impactului;</w:t>
      </w:r>
    </w:p>
    <w:p w:rsidR="00EC6F8D" w:rsidRPr="006D2213" w:rsidRDefault="00EC6F8D" w:rsidP="00581BF7">
      <w:pPr>
        <w:rPr>
          <w:lang w:eastAsia="ro-RO"/>
        </w:rPr>
      </w:pPr>
      <w:r w:rsidRPr="006D2213">
        <w:rPr>
          <w:b/>
          <w:bCs/>
          <w:lang w:eastAsia="ro-RO"/>
        </w:rPr>
        <w:t>-</w:t>
      </w:r>
      <w:r w:rsidR="00581BF7" w:rsidRPr="006D2213">
        <w:rPr>
          <w:lang w:eastAsia="ro-RO"/>
        </w:rPr>
        <w:t xml:space="preserve"> </w:t>
      </w:r>
      <w:r w:rsidRPr="006D2213">
        <w:rPr>
          <w:lang w:eastAsia="ro-RO"/>
        </w:rPr>
        <w:t>măsurile de evitare, reducere sau ameliorare a impactului semnificativ asupra mediului;</w:t>
      </w:r>
    </w:p>
    <w:p w:rsidR="000D7340" w:rsidRPr="006D2213" w:rsidRDefault="000D7340" w:rsidP="000D7340">
      <w:r w:rsidRPr="006D2213">
        <w:lastRenderedPageBreak/>
        <w:t xml:space="preserve">Pe perioada realizării construcţiilor se vor aplica următoarele măsuri tehnice/operaţionale de evitare/reducere ale impactului de mediu: </w:t>
      </w:r>
    </w:p>
    <w:p w:rsidR="000D7340" w:rsidRPr="006D2213" w:rsidRDefault="000D7340" w:rsidP="00CF4A30">
      <w:pPr>
        <w:pStyle w:val="NoSpacing"/>
        <w:numPr>
          <w:ilvl w:val="0"/>
          <w:numId w:val="1"/>
        </w:numPr>
        <w:jc w:val="both"/>
        <w:rPr>
          <w:szCs w:val="22"/>
        </w:rPr>
      </w:pPr>
      <w:r w:rsidRPr="006D2213">
        <w:rPr>
          <w:szCs w:val="22"/>
        </w:rPr>
        <w:t>folosirea de utilaje de construcţie moderne;</w:t>
      </w:r>
    </w:p>
    <w:p w:rsidR="000D7340" w:rsidRPr="006D2213" w:rsidRDefault="000D7340" w:rsidP="00CF4A30">
      <w:pPr>
        <w:pStyle w:val="NoSpacing"/>
        <w:numPr>
          <w:ilvl w:val="0"/>
          <w:numId w:val="1"/>
        </w:numPr>
        <w:jc w:val="both"/>
        <w:rPr>
          <w:szCs w:val="22"/>
        </w:rPr>
      </w:pPr>
      <w:r w:rsidRPr="006D2213">
        <w:rPr>
          <w:szCs w:val="22"/>
        </w:rPr>
        <w:t>executarea lucrărilor de construcţii numai pe suprafaţa special destinată acestui lucru, fără a se afecta alte suprafeţe de teren;</w:t>
      </w:r>
    </w:p>
    <w:p w:rsidR="000D7340" w:rsidRPr="006D2213" w:rsidRDefault="000D7340" w:rsidP="00CF4A30">
      <w:pPr>
        <w:pStyle w:val="NoSpacing"/>
        <w:numPr>
          <w:ilvl w:val="0"/>
          <w:numId w:val="2"/>
        </w:numPr>
      </w:pPr>
      <w:r w:rsidRPr="006D2213">
        <w:t>se recomandă evitarea tăierii arborilor, arbuştilor și a tufișurilor în perioada de vegetație.</w:t>
      </w:r>
    </w:p>
    <w:p w:rsidR="000D7340" w:rsidRPr="006D2213" w:rsidRDefault="006E410A" w:rsidP="00CF4A30">
      <w:pPr>
        <w:pStyle w:val="NoSpacing"/>
        <w:numPr>
          <w:ilvl w:val="0"/>
          <w:numId w:val="2"/>
        </w:numPr>
      </w:pPr>
      <w:r w:rsidRPr="006D2213">
        <w:rPr>
          <w:lang w:eastAsia="ro-RO"/>
        </w:rPr>
        <w:t>l</w:t>
      </w:r>
      <w:r w:rsidR="000D7340" w:rsidRPr="006D2213">
        <w:rPr>
          <w:lang w:eastAsia="ro-RO"/>
        </w:rPr>
        <w:t>imitarea la minim a suprafețelor ocupate de organizările de șantier.</w:t>
      </w:r>
      <w:r w:rsidR="000D7340" w:rsidRPr="006D2213">
        <w:t xml:space="preserve"> Se interzice depozitarea materialelor de construcţie pe pajiştile din zonă.</w:t>
      </w:r>
    </w:p>
    <w:p w:rsidR="000D7340" w:rsidRPr="006D2213" w:rsidRDefault="000D7340" w:rsidP="00CF4A30">
      <w:pPr>
        <w:pStyle w:val="NoSpacing"/>
        <w:numPr>
          <w:ilvl w:val="0"/>
          <w:numId w:val="2"/>
        </w:numPr>
      </w:pPr>
      <w:r w:rsidRPr="006D2213">
        <w:t>În cazul producerii unor curgeri accidentale la maşinile şi utilajele folosite la execuţia lucrării, acestea se vor capta în rezervoare metalice şi se vor transporta la staţii speciale de reciclare.</w:t>
      </w:r>
    </w:p>
    <w:p w:rsidR="000D7340" w:rsidRPr="006D2213" w:rsidRDefault="006E410A" w:rsidP="00CF4A30">
      <w:pPr>
        <w:pStyle w:val="NoSpacing"/>
        <w:numPr>
          <w:ilvl w:val="0"/>
          <w:numId w:val="2"/>
        </w:numPr>
      </w:pPr>
      <w:r w:rsidRPr="006D2213">
        <w:t>g</w:t>
      </w:r>
      <w:r w:rsidR="000D7340" w:rsidRPr="006D2213">
        <w:t>unoaiele menajere provenite de la organizarea de şantier vor intra în circuitul de evacuare al exploatării de gospodărie comunală.</w:t>
      </w:r>
    </w:p>
    <w:p w:rsidR="000D7340" w:rsidRPr="006D2213" w:rsidRDefault="00581BF7" w:rsidP="00581BF7">
      <w:pPr>
        <w:rPr>
          <w:lang w:eastAsia="ro-RO"/>
        </w:rPr>
      </w:pPr>
      <w:r w:rsidRPr="006D2213">
        <w:rPr>
          <w:lang w:eastAsia="ro-RO"/>
        </w:rPr>
        <w:t xml:space="preserve">- </w:t>
      </w:r>
      <w:r w:rsidR="00EC6F8D" w:rsidRPr="006D2213">
        <w:rPr>
          <w:lang w:eastAsia="ro-RO"/>
        </w:rPr>
        <w:t>natur</w:t>
      </w:r>
      <w:r w:rsidR="000D7340" w:rsidRPr="006D2213">
        <w:rPr>
          <w:lang w:eastAsia="ro-RO"/>
        </w:rPr>
        <w:t>a transfrontalieră a impactului</w:t>
      </w:r>
    </w:p>
    <w:p w:rsidR="000D7340" w:rsidRPr="006D2213" w:rsidRDefault="000D7340" w:rsidP="000D7340">
      <w:r w:rsidRPr="006D2213">
        <w:t>Distanţa faţă de graniţe este foarte mare, astfel încât nu va exista impact transfrontalier.</w:t>
      </w:r>
    </w:p>
    <w:p w:rsidR="00C20359" w:rsidRPr="006D2213" w:rsidRDefault="00EC6F8D" w:rsidP="00C20359">
      <w:pPr>
        <w:pStyle w:val="Heading1"/>
        <w:rPr>
          <w:rStyle w:val="Heading1Char"/>
          <w:b/>
          <w:bCs/>
        </w:rPr>
      </w:pPr>
      <w:bookmarkStart w:id="27" w:name="_Toc10487933"/>
      <w:r w:rsidRPr="006D2213">
        <w:rPr>
          <w:rStyle w:val="Heading1Char"/>
          <w:b/>
          <w:bCs/>
        </w:rPr>
        <w:t>VIII.</w:t>
      </w:r>
      <w:r w:rsidR="00581BF7" w:rsidRPr="006D2213">
        <w:rPr>
          <w:rStyle w:val="Heading1Char"/>
          <w:b/>
          <w:bCs/>
        </w:rPr>
        <w:t xml:space="preserve"> </w:t>
      </w:r>
      <w:r w:rsidRPr="006D2213">
        <w:rPr>
          <w:rStyle w:val="Heading1Char"/>
          <w:b/>
          <w:bCs/>
        </w:rPr>
        <w:t>Prevederi pentru monitorizarea mediului</w:t>
      </w:r>
      <w:bookmarkEnd w:id="27"/>
    </w:p>
    <w:p w:rsidR="00EC6F8D" w:rsidRPr="006D2213" w:rsidRDefault="00940B82" w:rsidP="00940B82">
      <w:r w:rsidRPr="006D2213">
        <w:t xml:space="preserve">- </w:t>
      </w:r>
      <w:r w:rsidR="00EC6F8D" w:rsidRPr="006D2213">
        <w:t>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1C5E86" w:rsidRPr="006D2213" w:rsidRDefault="001C5E86" w:rsidP="001C5E86">
      <w:r w:rsidRPr="006D2213">
        <w:t>Deoarece proiectul nu va avea impact semnificativ asupra mediului, considerăm că nu este necesară monitorizarea mediului nici în timpul construcțiilor și nici în perioada de exploatare.</w:t>
      </w:r>
    </w:p>
    <w:p w:rsidR="00EC6F8D" w:rsidRPr="006D2213" w:rsidRDefault="00EC6F8D" w:rsidP="00EC6F8D">
      <w:pPr>
        <w:pStyle w:val="Heading1"/>
        <w:rPr>
          <w:rFonts w:eastAsia="Times New Roman"/>
          <w:lang w:eastAsia="ro-RO"/>
        </w:rPr>
      </w:pPr>
      <w:bookmarkStart w:id="28" w:name="_Toc10487934"/>
      <w:r w:rsidRPr="006D2213">
        <w:rPr>
          <w:rFonts w:eastAsia="Times New Roman"/>
          <w:lang w:eastAsia="ro-RO"/>
        </w:rPr>
        <w:t>I</w:t>
      </w:r>
      <w:r w:rsidR="00581BF7" w:rsidRPr="006D2213">
        <w:rPr>
          <w:rFonts w:eastAsia="Times New Roman"/>
          <w:lang w:eastAsia="ro-RO"/>
        </w:rPr>
        <w:t xml:space="preserve">X. </w:t>
      </w:r>
      <w:r w:rsidRPr="006D2213">
        <w:rPr>
          <w:rFonts w:eastAsia="Times New Roman"/>
          <w:lang w:eastAsia="ro-RO"/>
        </w:rPr>
        <w:t>Legătura cu alte acte normative și/sau planuri/programe/strategii/documente de planificare:</w:t>
      </w:r>
      <w:bookmarkEnd w:id="28"/>
    </w:p>
    <w:p w:rsidR="00EC6F8D" w:rsidRPr="006D2213" w:rsidRDefault="00EC6F8D" w:rsidP="00150625">
      <w:pPr>
        <w:rPr>
          <w:lang w:eastAsia="ro-RO"/>
        </w:rPr>
      </w:pPr>
      <w:r w:rsidRPr="006D2213">
        <w:rPr>
          <w:b/>
          <w:bCs/>
          <w:lang w:eastAsia="ro-RO"/>
        </w:rPr>
        <w:t>A.</w:t>
      </w:r>
      <w:r w:rsidR="00581BF7" w:rsidRPr="006D2213">
        <w:rPr>
          <w:lang w:eastAsia="ro-RO"/>
        </w:rPr>
        <w:t xml:space="preserve"> </w:t>
      </w:r>
      <w:r w:rsidRPr="006D2213">
        <w:rPr>
          <w:lang w:eastAsia="ro-RO"/>
        </w:rPr>
        <w:t>Justificarea încadrării proiectului, după caz, în prevederile altor acte normative naționale care transpun legislația Uniunii Euro</w:t>
      </w:r>
      <w:r w:rsidR="00940B82" w:rsidRPr="006D2213">
        <w:rPr>
          <w:lang w:eastAsia="ro-RO"/>
        </w:rPr>
        <w:t xml:space="preserve">pene: Directiva </w:t>
      </w:r>
      <w:hyperlink r:id="rId9" w:tgtFrame="_blank" w:history="1">
        <w:r w:rsidRPr="006D2213">
          <w:rPr>
            <w:lang w:eastAsia="ro-RO"/>
          </w:rPr>
          <w:t>2010/75/UE</w:t>
        </w:r>
      </w:hyperlink>
      <w:r w:rsidR="00940B82" w:rsidRPr="006D2213">
        <w:rPr>
          <w:lang w:eastAsia="ro-RO"/>
        </w:rPr>
        <w:t xml:space="preserve"> </w:t>
      </w:r>
      <w:r w:rsidRPr="006D2213">
        <w:rPr>
          <w:lang w:eastAsia="ro-RO"/>
        </w:rPr>
        <w:t>(IED) a Parlamentului European și a Consiliului din 24 noiembrie 2010 privind emisiile industriale (prevenirea și controlul i</w:t>
      </w:r>
      <w:r w:rsidR="00940B82" w:rsidRPr="006D2213">
        <w:rPr>
          <w:lang w:eastAsia="ro-RO"/>
        </w:rPr>
        <w:t xml:space="preserve">ntegrat al poluării), Directiva </w:t>
      </w:r>
      <w:hyperlink r:id="rId10" w:tgtFrame="_blank" w:history="1">
        <w:r w:rsidRPr="006D2213">
          <w:rPr>
            <w:lang w:eastAsia="ro-RO"/>
          </w:rPr>
          <w:t>2012/18/UE</w:t>
        </w:r>
      </w:hyperlink>
      <w:r w:rsidR="00940B82" w:rsidRPr="006D2213">
        <w:rPr>
          <w:lang w:eastAsia="ro-RO"/>
        </w:rPr>
        <w:t xml:space="preserve"> </w:t>
      </w:r>
      <w:r w:rsidRPr="006D2213">
        <w:rPr>
          <w:lang w:eastAsia="ro-RO"/>
        </w:rPr>
        <w:t>a Parlamentului European și a Consiliului din 4 iulie 2012 privind controlul pericolelor de accidente majore care implică substanțe periculoase, de modificare și ul</w:t>
      </w:r>
      <w:r w:rsidR="00940B82" w:rsidRPr="006D2213">
        <w:rPr>
          <w:lang w:eastAsia="ro-RO"/>
        </w:rPr>
        <w:t xml:space="preserve">terior de abrogare a Directivei </w:t>
      </w:r>
      <w:hyperlink r:id="rId11" w:tgtFrame="_blank" w:history="1">
        <w:r w:rsidRPr="006D2213">
          <w:rPr>
            <w:lang w:eastAsia="ro-RO"/>
          </w:rPr>
          <w:t>96/82/CE</w:t>
        </w:r>
      </w:hyperlink>
      <w:r w:rsidR="00940B82" w:rsidRPr="006D2213">
        <w:rPr>
          <w:lang w:eastAsia="ro-RO"/>
        </w:rPr>
        <w:t xml:space="preserve"> a Consiliului, Directiva </w:t>
      </w:r>
      <w:hyperlink r:id="rId12" w:tgtFrame="_blank" w:history="1">
        <w:r w:rsidRPr="006D2213">
          <w:rPr>
            <w:lang w:eastAsia="ro-RO"/>
          </w:rPr>
          <w:t>2000/60/CE</w:t>
        </w:r>
      </w:hyperlink>
      <w:r w:rsidR="00940B82" w:rsidRPr="006D2213">
        <w:rPr>
          <w:lang w:eastAsia="ro-RO"/>
        </w:rPr>
        <w:t xml:space="preserve"> </w:t>
      </w:r>
      <w:r w:rsidRPr="006D2213">
        <w:rPr>
          <w:lang w:eastAsia="ro-RO"/>
        </w:rPr>
        <w:t>a Parlamentului European și a Consiliului din 23 octombrie 2000 de stabilire a unui cadru de politică comunitară în domeniul apei, Directiva-cadru aer 2008/50/CE a Parlamentului European și a Consiliului din 21 mai 2008 privind calitatea aerului înconjurător și un aer mai</w:t>
      </w:r>
      <w:r w:rsidR="00940B82" w:rsidRPr="006D2213">
        <w:rPr>
          <w:lang w:eastAsia="ro-RO"/>
        </w:rPr>
        <w:t xml:space="preserve"> curat pentru Europa, Directiva </w:t>
      </w:r>
      <w:hyperlink r:id="rId13" w:tgtFrame="_blank" w:history="1">
        <w:r w:rsidRPr="006D2213">
          <w:rPr>
            <w:lang w:eastAsia="ro-RO"/>
          </w:rPr>
          <w:t>2008/98/CE</w:t>
        </w:r>
      </w:hyperlink>
      <w:r w:rsidR="00940B82" w:rsidRPr="006D2213">
        <w:rPr>
          <w:lang w:eastAsia="ro-RO"/>
        </w:rPr>
        <w:t xml:space="preserve"> </w:t>
      </w:r>
      <w:r w:rsidRPr="006D2213">
        <w:rPr>
          <w:lang w:eastAsia="ro-RO"/>
        </w:rPr>
        <w:t>a Parlamentului European și a Consiliului din 19 noiembrie 2008 privind deșeurile și de abrogare a anumitor directive, și altele).</w:t>
      </w:r>
    </w:p>
    <w:p w:rsidR="00150625" w:rsidRPr="006D2213" w:rsidRDefault="00150625" w:rsidP="00150625">
      <w:pPr>
        <w:rPr>
          <w:lang w:eastAsia="ro-RO"/>
        </w:rPr>
      </w:pPr>
      <w:r w:rsidRPr="006D2213">
        <w:rPr>
          <w:lang w:eastAsia="ro-RO"/>
        </w:rPr>
        <w:t>Nu este cazul.</w:t>
      </w:r>
    </w:p>
    <w:p w:rsidR="00EC6F8D" w:rsidRPr="006D2213" w:rsidRDefault="00EC6F8D" w:rsidP="00150625">
      <w:pPr>
        <w:rPr>
          <w:lang w:eastAsia="ro-RO"/>
        </w:rPr>
      </w:pPr>
      <w:r w:rsidRPr="006D2213">
        <w:rPr>
          <w:b/>
          <w:bCs/>
          <w:lang w:eastAsia="ro-RO"/>
        </w:rPr>
        <w:t>B.</w:t>
      </w:r>
      <w:r w:rsidR="00940B82" w:rsidRPr="006D2213">
        <w:rPr>
          <w:b/>
          <w:bCs/>
          <w:lang w:eastAsia="ro-RO"/>
        </w:rPr>
        <w:t xml:space="preserve"> </w:t>
      </w:r>
      <w:r w:rsidRPr="006D2213">
        <w:rPr>
          <w:lang w:eastAsia="ro-RO"/>
        </w:rPr>
        <w:t>Se va menționa planul/programul/strategia/documentul de programare/planificare din care face proiectul, cu indicarea actului normativ prin care a fost aprobat.</w:t>
      </w:r>
    </w:p>
    <w:p w:rsidR="00150625" w:rsidRPr="006D2213" w:rsidRDefault="00150625" w:rsidP="00150625">
      <w:pPr>
        <w:rPr>
          <w:lang w:eastAsia="ro-RO"/>
        </w:rPr>
      </w:pPr>
      <w:r w:rsidRPr="006D2213">
        <w:rPr>
          <w:lang w:eastAsia="ro-RO"/>
        </w:rPr>
        <w:t>Nu este cazul.</w:t>
      </w:r>
    </w:p>
    <w:p w:rsidR="00EC6F8D" w:rsidRPr="006D2213" w:rsidRDefault="00581BF7" w:rsidP="00EC6F8D">
      <w:pPr>
        <w:pStyle w:val="Heading1"/>
        <w:rPr>
          <w:rFonts w:eastAsia="Times New Roman"/>
          <w:lang w:eastAsia="ro-RO"/>
        </w:rPr>
      </w:pPr>
      <w:bookmarkStart w:id="29" w:name="_Toc10487935"/>
      <w:r w:rsidRPr="006D2213">
        <w:rPr>
          <w:rFonts w:eastAsia="Times New Roman"/>
          <w:lang w:eastAsia="ro-RO"/>
        </w:rPr>
        <w:t xml:space="preserve">X. </w:t>
      </w:r>
      <w:r w:rsidR="00EC6F8D" w:rsidRPr="006D2213">
        <w:rPr>
          <w:rFonts w:eastAsia="Times New Roman"/>
          <w:lang w:eastAsia="ro-RO"/>
        </w:rPr>
        <w:t>Lucrări necesare organizării de șantier</w:t>
      </w:r>
      <w:bookmarkEnd w:id="29"/>
    </w:p>
    <w:p w:rsidR="00EC6F8D" w:rsidRPr="006D2213" w:rsidRDefault="00EC6F8D" w:rsidP="00581BF7">
      <w:pPr>
        <w:rPr>
          <w:lang w:eastAsia="ro-RO"/>
        </w:rPr>
      </w:pPr>
      <w:r w:rsidRPr="006D2213">
        <w:rPr>
          <w:b/>
          <w:bCs/>
          <w:lang w:eastAsia="ro-RO"/>
        </w:rPr>
        <w:t>-</w:t>
      </w:r>
      <w:r w:rsidR="00581BF7" w:rsidRPr="006D2213">
        <w:rPr>
          <w:b/>
          <w:bCs/>
          <w:lang w:eastAsia="ro-RO"/>
        </w:rPr>
        <w:t xml:space="preserve"> </w:t>
      </w:r>
      <w:r w:rsidRPr="006D2213">
        <w:rPr>
          <w:lang w:eastAsia="ro-RO"/>
        </w:rPr>
        <w:t>descrierea lucrărilor necesare organizării de șantier;</w:t>
      </w:r>
    </w:p>
    <w:p w:rsidR="00EC6F8D" w:rsidRPr="006D2213" w:rsidRDefault="00EC6F8D" w:rsidP="00581BF7">
      <w:pPr>
        <w:rPr>
          <w:lang w:eastAsia="ro-RO"/>
        </w:rPr>
      </w:pPr>
      <w:r w:rsidRPr="006D2213">
        <w:rPr>
          <w:b/>
          <w:bCs/>
          <w:lang w:eastAsia="ro-RO"/>
        </w:rPr>
        <w:t>-</w:t>
      </w:r>
      <w:r w:rsidR="00581BF7" w:rsidRPr="006D2213">
        <w:rPr>
          <w:b/>
          <w:bCs/>
          <w:lang w:eastAsia="ro-RO"/>
        </w:rPr>
        <w:t xml:space="preserve"> </w:t>
      </w:r>
      <w:r w:rsidRPr="006D2213">
        <w:rPr>
          <w:lang w:eastAsia="ro-RO"/>
        </w:rPr>
        <w:t>localizarea organizării de șantier;</w:t>
      </w:r>
    </w:p>
    <w:p w:rsidR="00EC6F8D" w:rsidRPr="006D2213" w:rsidRDefault="00EC6F8D" w:rsidP="00581BF7">
      <w:pPr>
        <w:rPr>
          <w:lang w:eastAsia="ro-RO"/>
        </w:rPr>
      </w:pPr>
      <w:r w:rsidRPr="006D2213">
        <w:rPr>
          <w:b/>
          <w:bCs/>
          <w:lang w:eastAsia="ro-RO"/>
        </w:rPr>
        <w:lastRenderedPageBreak/>
        <w:t>-</w:t>
      </w:r>
      <w:r w:rsidR="00581BF7" w:rsidRPr="006D2213">
        <w:rPr>
          <w:lang w:eastAsia="ro-RO"/>
        </w:rPr>
        <w:t xml:space="preserve"> </w:t>
      </w:r>
      <w:r w:rsidRPr="006D2213">
        <w:rPr>
          <w:lang w:eastAsia="ro-RO"/>
        </w:rPr>
        <w:t>descrierea impactului asupra mediului a lucrărilor organizării de șantier;</w:t>
      </w:r>
    </w:p>
    <w:p w:rsidR="00EC6F8D" w:rsidRPr="006D2213" w:rsidRDefault="00EC6F8D" w:rsidP="00581BF7">
      <w:pPr>
        <w:rPr>
          <w:lang w:eastAsia="ro-RO"/>
        </w:rPr>
      </w:pPr>
      <w:r w:rsidRPr="006D2213">
        <w:rPr>
          <w:b/>
          <w:bCs/>
          <w:lang w:eastAsia="ro-RO"/>
        </w:rPr>
        <w:t>-</w:t>
      </w:r>
      <w:r w:rsidR="00581BF7" w:rsidRPr="006D2213">
        <w:rPr>
          <w:lang w:eastAsia="ro-RO"/>
        </w:rPr>
        <w:t xml:space="preserve"> </w:t>
      </w:r>
      <w:r w:rsidRPr="006D2213">
        <w:rPr>
          <w:lang w:eastAsia="ro-RO"/>
        </w:rPr>
        <w:t>surse de poluanți și instalații pentru reținerea, evacuarea și dispersia poluanților în mediu în timpul organizării de șantier;</w:t>
      </w:r>
    </w:p>
    <w:p w:rsidR="00EC6F8D" w:rsidRPr="006D2213" w:rsidRDefault="00EC6F8D" w:rsidP="00581BF7">
      <w:pPr>
        <w:rPr>
          <w:lang w:eastAsia="ro-RO"/>
        </w:rPr>
      </w:pPr>
      <w:r w:rsidRPr="006D2213">
        <w:rPr>
          <w:b/>
          <w:bCs/>
          <w:lang w:eastAsia="ro-RO"/>
        </w:rPr>
        <w:t>-</w:t>
      </w:r>
      <w:r w:rsidR="00581BF7" w:rsidRPr="006D2213">
        <w:rPr>
          <w:lang w:eastAsia="ro-RO"/>
        </w:rPr>
        <w:t xml:space="preserve"> </w:t>
      </w:r>
      <w:r w:rsidRPr="006D2213">
        <w:rPr>
          <w:lang w:eastAsia="ro-RO"/>
        </w:rPr>
        <w:t>dotări și măsuri prevăzute pentru controlul emisiilor de poluanți în mediu.</w:t>
      </w:r>
    </w:p>
    <w:p w:rsidR="00EC6F8D" w:rsidRPr="006D2213" w:rsidRDefault="00581BF7" w:rsidP="00C20359">
      <w:pPr>
        <w:pStyle w:val="Heading1"/>
      </w:pPr>
      <w:bookmarkStart w:id="30" w:name="_Toc10487936"/>
      <w:r w:rsidRPr="006D2213">
        <w:t xml:space="preserve">XI. </w:t>
      </w:r>
      <w:r w:rsidR="00EC6F8D" w:rsidRPr="006D2213">
        <w:t>Lucrări de refacere a amplasamentului la finalizarea investiției, în caz de accidente și/sau la încetarea activității, în măsura în care aceste informații sunt disponibile:</w:t>
      </w:r>
      <w:bookmarkEnd w:id="30"/>
    </w:p>
    <w:p w:rsidR="00EC6F8D" w:rsidRPr="006D2213" w:rsidRDefault="00EC6F8D" w:rsidP="00150625">
      <w:pPr>
        <w:rPr>
          <w:lang w:eastAsia="ro-RO"/>
        </w:rPr>
      </w:pPr>
      <w:r w:rsidRPr="006D2213">
        <w:rPr>
          <w:b/>
          <w:bCs/>
          <w:lang w:eastAsia="ro-RO"/>
        </w:rPr>
        <w:t>-</w:t>
      </w:r>
      <w:r w:rsidR="00581BF7" w:rsidRPr="006D2213">
        <w:rPr>
          <w:lang w:eastAsia="ro-RO"/>
        </w:rPr>
        <w:t xml:space="preserve"> </w:t>
      </w:r>
      <w:r w:rsidRPr="006D2213">
        <w:rPr>
          <w:lang w:eastAsia="ro-RO"/>
        </w:rPr>
        <w:t>lucrările propuse pentru refacerea amplasamentului la finalizarea investiției, în caz de accidente și/sau la încetarea activității;</w:t>
      </w:r>
    </w:p>
    <w:p w:rsidR="00150625" w:rsidRPr="006D2213" w:rsidRDefault="00150625" w:rsidP="00150625">
      <w:r w:rsidRPr="006D2213">
        <w:t xml:space="preserve">La finalizarea investiţiei: </w:t>
      </w:r>
    </w:p>
    <w:p w:rsidR="00150625" w:rsidRPr="006D2213" w:rsidRDefault="00150625" w:rsidP="00EB4097">
      <w:pPr>
        <w:pStyle w:val="NoSpacing"/>
        <w:numPr>
          <w:ilvl w:val="0"/>
          <w:numId w:val="15"/>
        </w:numPr>
      </w:pPr>
      <w:r w:rsidRPr="006D2213">
        <w:t>îndepărtarea tuturor utilajelor şi echipamentelor folosite, precum şi a materialelor neutilizate;</w:t>
      </w:r>
    </w:p>
    <w:p w:rsidR="00150625" w:rsidRPr="006D2213" w:rsidRDefault="00150625" w:rsidP="00EB4097">
      <w:pPr>
        <w:pStyle w:val="NoSpacing"/>
        <w:numPr>
          <w:ilvl w:val="0"/>
          <w:numId w:val="15"/>
        </w:numPr>
      </w:pPr>
      <w:r w:rsidRPr="006D2213">
        <w:t>eliminarea și/sau valorificarea deşeurilor produse conform cerinţelor legislaţiei gestionării deşeurilor;</w:t>
      </w:r>
    </w:p>
    <w:p w:rsidR="00150625" w:rsidRPr="006D2213" w:rsidRDefault="00150625" w:rsidP="00150625">
      <w:r w:rsidRPr="006D2213">
        <w:t xml:space="preserve">La încetarea activităţii </w:t>
      </w:r>
    </w:p>
    <w:p w:rsidR="00EC6F8D" w:rsidRPr="006D2213" w:rsidRDefault="00EC6F8D" w:rsidP="00150625">
      <w:pPr>
        <w:rPr>
          <w:lang w:eastAsia="ro-RO"/>
        </w:rPr>
      </w:pPr>
      <w:r w:rsidRPr="006D2213">
        <w:rPr>
          <w:b/>
          <w:bCs/>
          <w:lang w:eastAsia="ro-RO"/>
        </w:rPr>
        <w:t>-</w:t>
      </w:r>
      <w:r w:rsidR="00581BF7" w:rsidRPr="006D2213">
        <w:rPr>
          <w:lang w:eastAsia="ro-RO"/>
        </w:rPr>
        <w:t xml:space="preserve"> </w:t>
      </w:r>
      <w:r w:rsidRPr="006D2213">
        <w:rPr>
          <w:lang w:eastAsia="ro-RO"/>
        </w:rPr>
        <w:t>aspecte referitoare la prevenirea și modul de răspuns pentru cazuri de poluări accidentale;</w:t>
      </w:r>
    </w:p>
    <w:p w:rsidR="006926FE" w:rsidRDefault="00150625" w:rsidP="00150625">
      <w:r w:rsidRPr="006D2213">
        <w:t>Constructorul va fi instruit cu privire la modul de răspuns în caz de accidente/avarii care pot provoca poluări. Se va dota organizarea de şantier cu materiale absorbante pentru situaţiile accidentale de scurgeri de hidrocarburi. Instalaţiile şi echipamentele vor fi utilizate numai de către angajaţii special instruiți pentru a se preveni eventualele defecțiuni.</w:t>
      </w:r>
    </w:p>
    <w:p w:rsidR="00EC6F8D" w:rsidRPr="006D2213" w:rsidRDefault="00EC6F8D" w:rsidP="00150625">
      <w:pPr>
        <w:rPr>
          <w:lang w:eastAsia="ro-RO"/>
        </w:rPr>
      </w:pPr>
      <w:r w:rsidRPr="006D2213">
        <w:rPr>
          <w:b/>
          <w:bCs/>
          <w:lang w:eastAsia="ro-RO"/>
        </w:rPr>
        <w:t>-</w:t>
      </w:r>
      <w:r w:rsidR="00581BF7" w:rsidRPr="006D2213">
        <w:rPr>
          <w:lang w:eastAsia="ro-RO"/>
        </w:rPr>
        <w:t xml:space="preserve"> </w:t>
      </w:r>
      <w:r w:rsidRPr="006D2213">
        <w:rPr>
          <w:lang w:eastAsia="ro-RO"/>
        </w:rPr>
        <w:t>aspecte referitoare la închiderea/dezafectarea/demolarea instalației;</w:t>
      </w:r>
    </w:p>
    <w:p w:rsidR="00EC6F8D" w:rsidRPr="006D2213" w:rsidRDefault="00EC6F8D" w:rsidP="00150625">
      <w:pPr>
        <w:rPr>
          <w:lang w:eastAsia="ro-RO"/>
        </w:rPr>
      </w:pPr>
      <w:r w:rsidRPr="006D2213">
        <w:rPr>
          <w:b/>
          <w:bCs/>
          <w:lang w:eastAsia="ro-RO"/>
        </w:rPr>
        <w:t>-</w:t>
      </w:r>
      <w:r w:rsidR="00581BF7" w:rsidRPr="006D2213">
        <w:rPr>
          <w:lang w:eastAsia="ro-RO"/>
        </w:rPr>
        <w:t xml:space="preserve"> </w:t>
      </w:r>
      <w:r w:rsidRPr="006D2213">
        <w:rPr>
          <w:lang w:eastAsia="ro-RO"/>
        </w:rPr>
        <w:t>modalități de refacere a stării inițiale/reabilitare în vederea utilizării ulterioare a terenului.</w:t>
      </w:r>
    </w:p>
    <w:p w:rsidR="00EC6F8D" w:rsidRPr="006D2213" w:rsidRDefault="00581BF7" w:rsidP="00EB4097">
      <w:pPr>
        <w:pStyle w:val="Heading1"/>
        <w:rPr>
          <w:rFonts w:eastAsia="Times New Roman"/>
          <w:lang w:eastAsia="ro-RO"/>
        </w:rPr>
      </w:pPr>
      <w:bookmarkStart w:id="31" w:name="_Toc10487937"/>
      <w:r w:rsidRPr="006D2213">
        <w:rPr>
          <w:rFonts w:eastAsia="Times New Roman"/>
          <w:lang w:eastAsia="ro-RO"/>
        </w:rPr>
        <w:t xml:space="preserve">XII. </w:t>
      </w:r>
      <w:r w:rsidR="00EC6F8D" w:rsidRPr="006D2213">
        <w:rPr>
          <w:rFonts w:eastAsia="Times New Roman"/>
          <w:lang w:eastAsia="ro-RO"/>
        </w:rPr>
        <w:t>Anexe - piese desenate:</w:t>
      </w:r>
      <w:bookmarkEnd w:id="31"/>
    </w:p>
    <w:p w:rsidR="00EC6F8D" w:rsidRPr="006D2213" w:rsidRDefault="00EC6F8D" w:rsidP="00581BF7">
      <w:pPr>
        <w:rPr>
          <w:lang w:eastAsia="ro-RO"/>
        </w:rPr>
      </w:pPr>
      <w:r w:rsidRPr="006D2213">
        <w:rPr>
          <w:b/>
          <w:bCs/>
          <w:lang w:eastAsia="ro-RO"/>
        </w:rPr>
        <w:t>1.</w:t>
      </w:r>
      <w:r w:rsidR="00581BF7" w:rsidRPr="006D2213">
        <w:rPr>
          <w:lang w:eastAsia="ro-RO"/>
        </w:rPr>
        <w:t xml:space="preserve"> </w:t>
      </w:r>
      <w:r w:rsidRPr="006D2213">
        <w:rPr>
          <w:lang w:eastAsia="ro-RO"/>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EC6F8D" w:rsidRPr="006D2213" w:rsidRDefault="00EC6F8D" w:rsidP="00581BF7">
      <w:pPr>
        <w:rPr>
          <w:lang w:eastAsia="ro-RO"/>
        </w:rPr>
      </w:pPr>
      <w:r w:rsidRPr="006D2213">
        <w:rPr>
          <w:b/>
          <w:bCs/>
          <w:lang w:eastAsia="ro-RO"/>
        </w:rPr>
        <w:t>2.</w:t>
      </w:r>
      <w:r w:rsidR="00581BF7" w:rsidRPr="006D2213">
        <w:rPr>
          <w:lang w:eastAsia="ro-RO"/>
        </w:rPr>
        <w:t xml:space="preserve"> </w:t>
      </w:r>
      <w:r w:rsidRPr="006D2213">
        <w:rPr>
          <w:lang w:eastAsia="ro-RO"/>
        </w:rPr>
        <w:t>schemele-flux pentru procesul tehnologic și fazele activității, cu instalațiile de depoluare;</w:t>
      </w:r>
    </w:p>
    <w:p w:rsidR="00581BF7" w:rsidRPr="006D2213" w:rsidRDefault="00581BF7" w:rsidP="00581BF7">
      <w:pPr>
        <w:rPr>
          <w:lang w:eastAsia="ro-RO"/>
        </w:rPr>
      </w:pPr>
      <w:r w:rsidRPr="006D2213">
        <w:rPr>
          <w:lang w:eastAsia="ro-RO"/>
        </w:rPr>
        <w:t>Nu este cazul</w:t>
      </w:r>
    </w:p>
    <w:p w:rsidR="00EC6F8D" w:rsidRPr="006D2213" w:rsidRDefault="00EC6F8D" w:rsidP="00581BF7">
      <w:pPr>
        <w:rPr>
          <w:lang w:eastAsia="ro-RO"/>
        </w:rPr>
      </w:pPr>
      <w:r w:rsidRPr="006D2213">
        <w:rPr>
          <w:b/>
          <w:bCs/>
          <w:lang w:eastAsia="ro-RO"/>
        </w:rPr>
        <w:t>3.</w:t>
      </w:r>
      <w:r w:rsidR="00581BF7" w:rsidRPr="006D2213">
        <w:rPr>
          <w:lang w:eastAsia="ro-RO"/>
        </w:rPr>
        <w:t xml:space="preserve"> </w:t>
      </w:r>
      <w:r w:rsidRPr="006D2213">
        <w:rPr>
          <w:lang w:eastAsia="ro-RO"/>
        </w:rPr>
        <w:t>schema-flux a gestionării deșeurilor;</w:t>
      </w:r>
    </w:p>
    <w:p w:rsidR="00581BF7" w:rsidRPr="006D2213" w:rsidRDefault="00581BF7" w:rsidP="00581BF7">
      <w:pPr>
        <w:rPr>
          <w:lang w:eastAsia="ro-RO"/>
        </w:rPr>
      </w:pPr>
      <w:r w:rsidRPr="006D2213">
        <w:rPr>
          <w:lang w:eastAsia="ro-RO"/>
        </w:rPr>
        <w:t>Nu este cazul</w:t>
      </w:r>
    </w:p>
    <w:p w:rsidR="00EC6F8D" w:rsidRPr="006D2213" w:rsidRDefault="00EC6F8D" w:rsidP="00581BF7">
      <w:pPr>
        <w:rPr>
          <w:lang w:eastAsia="ro-RO"/>
        </w:rPr>
      </w:pPr>
      <w:r w:rsidRPr="006D2213">
        <w:rPr>
          <w:b/>
          <w:bCs/>
          <w:lang w:eastAsia="ro-RO"/>
        </w:rPr>
        <w:t>4.</w:t>
      </w:r>
      <w:r w:rsidR="00581BF7" w:rsidRPr="006D2213">
        <w:rPr>
          <w:b/>
          <w:bCs/>
          <w:lang w:eastAsia="ro-RO"/>
        </w:rPr>
        <w:t xml:space="preserve"> </w:t>
      </w:r>
      <w:r w:rsidRPr="006D2213">
        <w:rPr>
          <w:lang w:eastAsia="ro-RO"/>
        </w:rPr>
        <w:t>alte piese desenate, stabilite de autoritatea publică pentru protecția mediului.</w:t>
      </w:r>
    </w:p>
    <w:p w:rsidR="00F12D7F" w:rsidRPr="006D2213" w:rsidRDefault="00581BF7" w:rsidP="00581BF7">
      <w:r w:rsidRPr="006D2213">
        <w:t>Nu este cazul</w:t>
      </w:r>
    </w:p>
    <w:p w:rsidR="00EB4097" w:rsidRPr="006D2213" w:rsidRDefault="00EB4097" w:rsidP="00EB4097">
      <w:pPr>
        <w:pStyle w:val="Heading1"/>
      </w:pPr>
      <w:bookmarkStart w:id="32" w:name="_Toc10487938"/>
      <w:r w:rsidRPr="006D2213">
        <w:rPr>
          <w:rStyle w:val="Heading1Char"/>
          <w:b/>
          <w:bCs/>
        </w:rPr>
        <w:lastRenderedPageBreak/>
        <w:t>XIII. Pentru proiectele care intră sub incidenţa prevederilor art. 28 din Ordonanţa de urgenţă a Guvernului nr. 57/2007</w:t>
      </w:r>
      <w:r w:rsidRPr="006D2213">
        <w:t xml:space="preserve"> privind regimul ariilor naturale protejate, conservarea habitatelor naturale, a florei şi faunei sălbatice, aprobată cu modificări şi completări prin Legea nr. 49/2011, cu modificările şi completările ulterioare, memoriul va fi completat cu următoarele:</w:t>
      </w:r>
      <w:bookmarkEnd w:id="32"/>
    </w:p>
    <w:p w:rsidR="00EB4097" w:rsidRPr="006D2213" w:rsidRDefault="00EB4097" w:rsidP="00AF28A8">
      <w:pPr>
        <w:pStyle w:val="ListParagraph"/>
        <w:numPr>
          <w:ilvl w:val="0"/>
          <w:numId w:val="22"/>
        </w:numPr>
        <w:ind w:left="0" w:firstLine="0"/>
      </w:pPr>
      <w:r w:rsidRPr="006D2213">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0254D6" w:rsidRPr="006D2213" w:rsidRDefault="000254D6" w:rsidP="000254D6">
      <w:r w:rsidRPr="006D2213">
        <w:t>Pe terenul situat în intravilanul satului Izvoare, nr. FN, identificat prin nr. cadastral 50697, se dorește construirea unei filegorii, cu regim de înălțime parter. Terenul studiat are o suprafață de 4343mp. Terenul studiat are o formă neregulată conform planului de situație. Terenul studiat se învecinează cu  parcele aflate în proprietate privată la nord, est şi vest și cu drum spre sud. Pe teren se află o casă de locuit (</w:t>
      </w:r>
      <w:proofErr w:type="spellStart"/>
      <w:r w:rsidRPr="006D2213">
        <w:t>supr</w:t>
      </w:r>
      <w:proofErr w:type="spellEnd"/>
      <w:r w:rsidRPr="006D2213">
        <w:t xml:space="preserve">. constr.: 119,26m2, </w:t>
      </w:r>
      <w:proofErr w:type="spellStart"/>
      <w:r w:rsidRPr="006D2213">
        <w:t>supr</w:t>
      </w:r>
      <w:proofErr w:type="spellEnd"/>
      <w:r w:rsidRPr="006D2213">
        <w:t xml:space="preserve">. constr. desfășurată: 311,09m2, </w:t>
      </w:r>
      <w:proofErr w:type="spellStart"/>
      <w:r w:rsidRPr="006D2213">
        <w:t>supr</w:t>
      </w:r>
      <w:proofErr w:type="spellEnd"/>
      <w:r w:rsidRPr="006D2213">
        <w:t xml:space="preserve">. utilă totală:245,73m2, </w:t>
      </w:r>
      <w:proofErr w:type="spellStart"/>
      <w:r w:rsidRPr="006D2213">
        <w:t>supr</w:t>
      </w:r>
      <w:proofErr w:type="spellEnd"/>
      <w:r w:rsidRPr="006D2213">
        <w:t>. locuibilă totală: 107,75m2; POT existent: 5,1%, CUT existent: 0,13).</w:t>
      </w:r>
    </w:p>
    <w:p w:rsidR="000254D6" w:rsidRPr="006D2213" w:rsidRDefault="000254D6" w:rsidP="000254D6">
      <w:r w:rsidRPr="006D2213">
        <w:t>Terenul se află în proprietatea beneficiarului. Clădirea propusă se va construi la o distanță de 18,00m de la casa de locuit existentă, la o distanță de 26.97m de la limita de proprietate sud-vestică.</w:t>
      </w:r>
    </w:p>
    <w:p w:rsidR="008171A2" w:rsidRPr="006D2213" w:rsidRDefault="008171A2" w:rsidP="008171A2">
      <w:pPr>
        <w:pStyle w:val="NoSpacing"/>
      </w:pPr>
    </w:p>
    <w:p w:rsidR="008171A2" w:rsidRPr="006D2213" w:rsidRDefault="008171A2" w:rsidP="008171A2">
      <w:pPr>
        <w:pStyle w:val="NoSpacing"/>
      </w:pPr>
      <w:r w:rsidRPr="006D2213">
        <w:t>Poziția centrală:</w:t>
      </w:r>
    </w:p>
    <w:p w:rsidR="001B78BB" w:rsidRPr="006D2213" w:rsidRDefault="001B78BB" w:rsidP="001B78BB">
      <w:pPr>
        <w:pStyle w:val="NoSpacing"/>
      </w:pPr>
      <w:r w:rsidRPr="006D2213">
        <w:t xml:space="preserve">X: </w:t>
      </w:r>
      <w:r w:rsidRPr="000C1AB9">
        <w:rPr>
          <w:shd w:val="clear" w:color="auto" w:fill="FFFFFF"/>
        </w:rPr>
        <w:t>551911.057</w:t>
      </w:r>
    </w:p>
    <w:p w:rsidR="001B78BB" w:rsidRPr="006D2213" w:rsidRDefault="001B78BB" w:rsidP="001B78BB">
      <w:pPr>
        <w:pStyle w:val="NoSpacing"/>
      </w:pPr>
      <w:r w:rsidRPr="006D2213">
        <w:t xml:space="preserve">Y: </w:t>
      </w:r>
      <w:r w:rsidRPr="000C1AB9">
        <w:rPr>
          <w:shd w:val="clear" w:color="auto" w:fill="FFFFFF"/>
        </w:rPr>
        <w:t>538132.398</w:t>
      </w:r>
    </w:p>
    <w:p w:rsidR="008171A2" w:rsidRPr="006D2213" w:rsidRDefault="00DB21D7" w:rsidP="004E2CD4">
      <w:r w:rsidRPr="00DB21D7">
        <w:rPr>
          <w:noProof/>
          <w:lang w:val="en-US"/>
        </w:rPr>
        <w:drawing>
          <wp:inline distT="0" distB="0" distL="0" distR="0">
            <wp:extent cx="6120765" cy="4910414"/>
            <wp:effectExtent l="0" t="0" r="0" b="5080"/>
            <wp:docPr id="3" name="Picture 3" descr="D:\1_Ecologis\Munkak\Ivopataka\Ivopata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_Ecologis\Munkak\Ivopataka\Ivopataka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4910414"/>
                    </a:xfrm>
                    <a:prstGeom prst="rect">
                      <a:avLst/>
                    </a:prstGeom>
                    <a:noFill/>
                    <a:ln>
                      <a:noFill/>
                    </a:ln>
                  </pic:spPr>
                </pic:pic>
              </a:graphicData>
            </a:graphic>
          </wp:inline>
        </w:drawing>
      </w:r>
    </w:p>
    <w:p w:rsidR="00DB21D7" w:rsidRDefault="00DB21D7" w:rsidP="004E2CD4">
      <w:r w:rsidRPr="00DB21D7">
        <w:rPr>
          <w:noProof/>
          <w:lang w:val="en-US"/>
        </w:rPr>
        <w:lastRenderedPageBreak/>
        <w:drawing>
          <wp:inline distT="0" distB="0" distL="0" distR="0">
            <wp:extent cx="6120765" cy="5107977"/>
            <wp:effectExtent l="0" t="0" r="0" b="0"/>
            <wp:docPr id="4" name="Picture 4" descr="D:\1_Ecologis\Munkak\Ivopataka\Ivopat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_Ecologis\Munkak\Ivopataka\Ivopatak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5107977"/>
                    </a:xfrm>
                    <a:prstGeom prst="rect">
                      <a:avLst/>
                    </a:prstGeom>
                    <a:noFill/>
                    <a:ln>
                      <a:noFill/>
                    </a:ln>
                  </pic:spPr>
                </pic:pic>
              </a:graphicData>
            </a:graphic>
          </wp:inline>
        </w:drawing>
      </w:r>
    </w:p>
    <w:p w:rsidR="00EB4097" w:rsidRPr="006D2213" w:rsidRDefault="00EB4097" w:rsidP="004E2CD4">
      <w:r w:rsidRPr="006D2213">
        <w:t>b) numele și codul ariei naturale protejate de interes comunitar;</w:t>
      </w:r>
    </w:p>
    <w:p w:rsidR="000254D6" w:rsidRPr="006D2213" w:rsidRDefault="004E2CD4" w:rsidP="000254D6">
      <w:r w:rsidRPr="006D2213">
        <w:t xml:space="preserve">Amplasamentul </w:t>
      </w:r>
      <w:r w:rsidR="00EB4097" w:rsidRPr="006D2213">
        <w:t xml:space="preserve">se află integral în situl de importanță comunitară </w:t>
      </w:r>
      <w:r w:rsidRPr="006D2213">
        <w:rPr>
          <w:b/>
        </w:rPr>
        <w:t>ROSPA003</w:t>
      </w:r>
      <w:r w:rsidR="001B78BB">
        <w:rPr>
          <w:b/>
        </w:rPr>
        <w:t>4</w:t>
      </w:r>
      <w:r w:rsidRPr="006D2213">
        <w:rPr>
          <w:b/>
        </w:rPr>
        <w:t xml:space="preserve"> Depresiunea și Munții </w:t>
      </w:r>
      <w:r w:rsidR="001B78BB">
        <w:rPr>
          <w:b/>
        </w:rPr>
        <w:t>Ciucului</w:t>
      </w:r>
      <w:r w:rsidR="000254D6">
        <w:rPr>
          <w:b/>
        </w:rPr>
        <w:t xml:space="preserve"> </w:t>
      </w:r>
      <w:r w:rsidR="000254D6" w:rsidRPr="000254D6">
        <w:t>și la o distanță de</w:t>
      </w:r>
      <w:r w:rsidR="000254D6">
        <w:rPr>
          <w:b/>
        </w:rPr>
        <w:t xml:space="preserve"> </w:t>
      </w:r>
      <w:r w:rsidR="000254D6">
        <w:t xml:space="preserve">aprox. 900 m de situl </w:t>
      </w:r>
      <w:r w:rsidR="000254D6" w:rsidRPr="000254D6">
        <w:rPr>
          <w:b/>
        </w:rPr>
        <w:t>ROSCI0090 Harghita Mădăraș.</w:t>
      </w:r>
    </w:p>
    <w:p w:rsidR="00EB4097" w:rsidRPr="006D2213" w:rsidRDefault="00EB4097" w:rsidP="004E2CD4"/>
    <w:p w:rsidR="00EB4097" w:rsidRDefault="00EB4097" w:rsidP="004E2CD4">
      <w:r w:rsidRPr="006D2213">
        <w:t>c) prezenţa şi efectivele/suprafeţele acoperite de specii şi habitate de intere</w:t>
      </w:r>
      <w:r w:rsidR="00E50345">
        <w:t>s comunitar în zona proiectului</w:t>
      </w:r>
    </w:p>
    <w:p w:rsidR="00E50345" w:rsidRPr="006D2213" w:rsidRDefault="00E50345" w:rsidP="00E50345">
      <w:pPr>
        <w:rPr>
          <w:rFonts w:ascii="Times New Roman" w:eastAsia="Calibri" w:hAnsi="Times New Roman" w:cs="Times New Roman"/>
          <w:sz w:val="24"/>
          <w:szCs w:val="24"/>
        </w:rPr>
      </w:pPr>
      <w:r w:rsidRPr="006D2213">
        <w:t>Speciile de păsări pentru care situl a fost desemnat (Anexa I a Directivei Consiliului 79/409/CEE)</w:t>
      </w:r>
      <w:r w:rsidRPr="006D2213">
        <w:rPr>
          <w:rFonts w:ascii="Times New Roman" w:eastAsia="Calibri" w:hAnsi="Times New Roman" w:cs="Times New Roman"/>
          <w:sz w:val="24"/>
          <w:szCs w:val="24"/>
        </w:rPr>
        <w:t>:</w:t>
      </w:r>
    </w:p>
    <w:tbl>
      <w:tblPr>
        <w:tblW w:w="0" w:type="auto"/>
        <w:tblCellMar>
          <w:left w:w="0" w:type="dxa"/>
          <w:right w:w="0" w:type="dxa"/>
        </w:tblCellMar>
        <w:tblLook w:val="0000" w:firstRow="0" w:lastRow="0" w:firstColumn="0" w:lastColumn="0" w:noHBand="0" w:noVBand="0"/>
      </w:tblPr>
      <w:tblGrid>
        <w:gridCol w:w="482"/>
        <w:gridCol w:w="2123"/>
        <w:gridCol w:w="284"/>
        <w:gridCol w:w="234"/>
        <w:gridCol w:w="234"/>
        <w:gridCol w:w="716"/>
        <w:gridCol w:w="675"/>
        <w:gridCol w:w="751"/>
        <w:gridCol w:w="765"/>
        <w:gridCol w:w="792"/>
        <w:gridCol w:w="621"/>
        <w:gridCol w:w="597"/>
      </w:tblGrid>
      <w:tr w:rsidR="00DC4646" w:rsidRPr="00DC4646" w:rsidTr="00DC4646">
        <w:trPr>
          <w:trHeight w:val="57"/>
        </w:trPr>
        <w:tc>
          <w:tcPr>
            <w:tcW w:w="0" w:type="auto"/>
            <w:gridSpan w:val="2"/>
            <w:tcBorders>
              <w:top w:val="single" w:sz="8" w:space="0" w:color="000000"/>
              <w:left w:val="single" w:sz="4" w:space="0" w:color="000000"/>
              <w:bottom w:val="single" w:sz="8" w:space="0" w:color="000000"/>
              <w:right w:val="single" w:sz="4" w:space="0" w:color="auto"/>
            </w:tcBorders>
          </w:tcPr>
          <w:p w:rsidR="00E50345" w:rsidRPr="00DC4646" w:rsidRDefault="00E50345" w:rsidP="000174C5">
            <w:pPr>
              <w:pStyle w:val="NoSpacing"/>
            </w:pPr>
            <w:r w:rsidRPr="00DC4646">
              <w:t>Specie</w:t>
            </w:r>
          </w:p>
        </w:tc>
        <w:tc>
          <w:tcPr>
            <w:tcW w:w="0" w:type="auto"/>
            <w:gridSpan w:val="2"/>
            <w:tcBorders>
              <w:top w:val="single" w:sz="8" w:space="0" w:color="000000"/>
              <w:left w:val="single" w:sz="4" w:space="0" w:color="000000"/>
              <w:bottom w:val="single" w:sz="8" w:space="0" w:color="000000"/>
              <w:right w:val="single" w:sz="4" w:space="0" w:color="000000"/>
            </w:tcBorders>
          </w:tcPr>
          <w:p w:rsidR="00E50345" w:rsidRPr="00DC4646" w:rsidRDefault="00E50345" w:rsidP="000174C5">
            <w:pPr>
              <w:pStyle w:val="NoSpacing"/>
            </w:pPr>
          </w:p>
        </w:tc>
        <w:tc>
          <w:tcPr>
            <w:tcW w:w="0" w:type="auto"/>
            <w:gridSpan w:val="4"/>
            <w:tcBorders>
              <w:top w:val="single" w:sz="8" w:space="0" w:color="000000"/>
              <w:left w:val="single" w:sz="4" w:space="0" w:color="000000"/>
              <w:bottom w:val="single" w:sz="8" w:space="0" w:color="000000"/>
              <w:right w:val="single" w:sz="4" w:space="0" w:color="auto"/>
            </w:tcBorders>
          </w:tcPr>
          <w:p w:rsidR="00E50345" w:rsidRPr="00DC4646" w:rsidRDefault="00E50345" w:rsidP="000174C5">
            <w:pPr>
              <w:pStyle w:val="NoSpacing"/>
            </w:pPr>
            <w:r w:rsidRPr="00DC4646">
              <w:t>Populaţie</w:t>
            </w:r>
          </w:p>
        </w:tc>
        <w:tc>
          <w:tcPr>
            <w:tcW w:w="0" w:type="auto"/>
            <w:gridSpan w:val="4"/>
            <w:tcBorders>
              <w:top w:val="single" w:sz="8" w:space="0" w:color="000000"/>
              <w:left w:val="single" w:sz="4" w:space="0" w:color="auto"/>
              <w:bottom w:val="single" w:sz="8" w:space="0" w:color="000000"/>
              <w:right w:val="single" w:sz="8" w:space="0" w:color="000000"/>
            </w:tcBorders>
          </w:tcPr>
          <w:p w:rsidR="00E50345" w:rsidRPr="00DC4646" w:rsidRDefault="00E50345" w:rsidP="000174C5">
            <w:pPr>
              <w:pStyle w:val="NoSpacing"/>
            </w:pPr>
            <w:r w:rsidRPr="00DC4646">
              <w:t>Sit</w:t>
            </w:r>
          </w:p>
        </w:tc>
      </w:tr>
      <w:tr w:rsidR="00DC4646" w:rsidRPr="00DC4646" w:rsidTr="00DC4646">
        <w:trPr>
          <w:trHeight w:val="5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50345" w:rsidRPr="00DC4646" w:rsidRDefault="00E50345" w:rsidP="000174C5">
            <w:pPr>
              <w:pStyle w:val="NoSpacing"/>
            </w:pPr>
            <w:r w:rsidRPr="00DC4646">
              <w:t>Cod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0345" w:rsidRPr="00DC4646" w:rsidRDefault="00E50345" w:rsidP="000174C5">
            <w:pPr>
              <w:pStyle w:val="NoSpacing"/>
            </w:pPr>
            <w:r w:rsidRPr="00DC4646">
              <w:t xml:space="preserve">Denumire </w:t>
            </w:r>
            <w:r w:rsidRPr="00DC4646">
              <w:rPr>
                <w:spacing w:val="1"/>
                <w:w w:val="91"/>
              </w:rPr>
              <w:t>ș</w:t>
            </w:r>
            <w:r w:rsidRPr="00DC4646">
              <w:t>tii</w:t>
            </w:r>
            <w:r w:rsidRPr="00DC4646">
              <w:rPr>
                <w:spacing w:val="-1"/>
              </w:rPr>
              <w:t>nț</w:t>
            </w:r>
            <w:r w:rsidRPr="00DC4646">
              <w:t>ifi</w:t>
            </w:r>
            <w:r w:rsidRPr="00DC4646">
              <w:rPr>
                <w:spacing w:val="1"/>
              </w:rPr>
              <w:t>c</w:t>
            </w:r>
            <w:r w:rsidRPr="00DC4646">
              <w:t>ă</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50345" w:rsidRPr="00DC4646" w:rsidRDefault="00E50345" w:rsidP="000174C5">
            <w:pPr>
              <w:pStyle w:val="NoSpacing"/>
            </w:pPr>
            <w:r w:rsidRPr="00DC4646">
              <w:t>Tip</w:t>
            </w:r>
          </w:p>
        </w:tc>
        <w:tc>
          <w:tcPr>
            <w:tcW w:w="0" w:type="auto"/>
            <w:gridSpan w:val="3"/>
            <w:tcBorders>
              <w:top w:val="single" w:sz="8" w:space="0" w:color="000000"/>
              <w:left w:val="single" w:sz="4" w:space="0" w:color="auto"/>
              <w:bottom w:val="single" w:sz="8" w:space="0" w:color="000000"/>
              <w:right w:val="single" w:sz="4" w:space="0" w:color="auto"/>
            </w:tcBorders>
            <w:vAlign w:val="center"/>
          </w:tcPr>
          <w:p w:rsidR="00E50345" w:rsidRPr="00DC4646" w:rsidRDefault="00E50345" w:rsidP="000174C5">
            <w:pPr>
              <w:pStyle w:val="NoSpacing"/>
            </w:pPr>
            <w:r w:rsidRPr="00DC4646">
              <w:t>Mărime</w:t>
            </w:r>
          </w:p>
        </w:tc>
        <w:tc>
          <w:tcPr>
            <w:tcW w:w="0" w:type="auto"/>
            <w:tcBorders>
              <w:top w:val="single" w:sz="8" w:space="0" w:color="000000"/>
              <w:left w:val="single" w:sz="4" w:space="0" w:color="auto"/>
              <w:bottom w:val="single" w:sz="8" w:space="0" w:color="000000"/>
              <w:right w:val="single" w:sz="4" w:space="0" w:color="auto"/>
            </w:tcBorders>
          </w:tcPr>
          <w:p w:rsidR="00E50345" w:rsidRPr="00DC4646" w:rsidRDefault="00E50345" w:rsidP="000174C5">
            <w:pPr>
              <w:pStyle w:val="NoSpacing"/>
            </w:pPr>
            <w:r w:rsidRPr="00DC4646">
              <w:t>Unit.</w:t>
            </w:r>
          </w:p>
          <w:p w:rsidR="00E50345" w:rsidRPr="00DC4646" w:rsidRDefault="00E50345" w:rsidP="000174C5">
            <w:pPr>
              <w:pStyle w:val="NoSpacing"/>
            </w:pPr>
            <w:r w:rsidRPr="00DC4646">
              <w:t>măsură</w:t>
            </w:r>
          </w:p>
        </w:tc>
        <w:tc>
          <w:tcPr>
            <w:tcW w:w="0" w:type="auto"/>
            <w:tcBorders>
              <w:top w:val="single" w:sz="8" w:space="0" w:color="000000"/>
              <w:left w:val="single" w:sz="4" w:space="0" w:color="auto"/>
              <w:bottom w:val="single" w:sz="8" w:space="0" w:color="000000"/>
              <w:right w:val="single" w:sz="4" w:space="0" w:color="auto"/>
            </w:tcBorders>
            <w:vAlign w:val="center"/>
          </w:tcPr>
          <w:p w:rsidR="00E50345" w:rsidRPr="00DC4646" w:rsidRDefault="00E50345" w:rsidP="000174C5">
            <w:pPr>
              <w:pStyle w:val="NoSpacing"/>
            </w:pPr>
          </w:p>
          <w:p w:rsidR="00E50345" w:rsidRPr="00DC4646" w:rsidRDefault="00E50345" w:rsidP="000174C5">
            <w:pPr>
              <w:pStyle w:val="NoSpacing"/>
            </w:pPr>
            <w:r w:rsidRPr="00DC4646">
              <w:t>Categ.</w:t>
            </w:r>
          </w:p>
        </w:tc>
        <w:tc>
          <w:tcPr>
            <w:tcW w:w="0" w:type="auto"/>
            <w:tcBorders>
              <w:top w:val="single" w:sz="8" w:space="0" w:color="000000"/>
              <w:left w:val="single" w:sz="4" w:space="0" w:color="auto"/>
              <w:bottom w:val="single" w:sz="8" w:space="0" w:color="000000"/>
              <w:right w:val="single" w:sz="4" w:space="0" w:color="auto"/>
            </w:tcBorders>
            <w:vAlign w:val="center"/>
          </w:tcPr>
          <w:p w:rsidR="00E50345" w:rsidRPr="00DC4646" w:rsidRDefault="00E50345" w:rsidP="000174C5">
            <w:pPr>
              <w:pStyle w:val="NoSpacing"/>
            </w:pPr>
            <w:r w:rsidRPr="00DC4646">
              <w:t>A/B/C/D</w:t>
            </w:r>
          </w:p>
        </w:tc>
        <w:tc>
          <w:tcPr>
            <w:tcW w:w="0" w:type="auto"/>
            <w:gridSpan w:val="3"/>
            <w:tcBorders>
              <w:top w:val="single" w:sz="8" w:space="0" w:color="000000"/>
              <w:left w:val="single" w:sz="4" w:space="0" w:color="auto"/>
              <w:bottom w:val="single" w:sz="8" w:space="0" w:color="000000"/>
              <w:right w:val="single" w:sz="8" w:space="0" w:color="000000"/>
            </w:tcBorders>
            <w:vAlign w:val="center"/>
          </w:tcPr>
          <w:p w:rsidR="00E50345" w:rsidRPr="00DC4646" w:rsidRDefault="00E50345" w:rsidP="000174C5">
            <w:pPr>
              <w:pStyle w:val="NoSpacing"/>
            </w:pPr>
            <w:r w:rsidRPr="00DC4646">
              <w:t>A/B/C</w:t>
            </w:r>
          </w:p>
        </w:tc>
      </w:tr>
      <w:tr w:rsidR="00DC4646" w:rsidRPr="00DC4646" w:rsidTr="00DC4646">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rsidR="00E50345" w:rsidRPr="00DC4646" w:rsidRDefault="00E50345" w:rsidP="000174C5">
            <w:pPr>
              <w:pStyle w:val="No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E50345" w:rsidRPr="00DC4646" w:rsidRDefault="00E50345" w:rsidP="000174C5">
            <w:pPr>
              <w:pStyle w:val="NoSpacing"/>
            </w:pPr>
          </w:p>
        </w:tc>
        <w:tc>
          <w:tcPr>
            <w:tcW w:w="0" w:type="auto"/>
            <w:vMerge/>
            <w:tcBorders>
              <w:top w:val="single" w:sz="4" w:space="0" w:color="auto"/>
              <w:left w:val="single" w:sz="4" w:space="0" w:color="auto"/>
              <w:bottom w:val="single" w:sz="4" w:space="0" w:color="auto"/>
              <w:right w:val="single" w:sz="4" w:space="0" w:color="auto"/>
            </w:tcBorders>
            <w:vAlign w:val="center"/>
          </w:tcPr>
          <w:p w:rsidR="00E50345" w:rsidRPr="00DC4646" w:rsidRDefault="00E50345" w:rsidP="000174C5">
            <w:pPr>
              <w:pStyle w:val="NoSpacing"/>
            </w:pPr>
          </w:p>
        </w:tc>
        <w:tc>
          <w:tcPr>
            <w:tcW w:w="0" w:type="auto"/>
            <w:gridSpan w:val="2"/>
            <w:tcBorders>
              <w:top w:val="single" w:sz="8" w:space="0" w:color="000000"/>
              <w:left w:val="single" w:sz="4" w:space="0" w:color="auto"/>
              <w:bottom w:val="single" w:sz="8" w:space="0" w:color="000000"/>
              <w:right w:val="single" w:sz="8" w:space="0" w:color="000000"/>
            </w:tcBorders>
            <w:vAlign w:val="center"/>
          </w:tcPr>
          <w:p w:rsidR="00E50345" w:rsidRPr="00DC4646" w:rsidRDefault="00E50345" w:rsidP="000174C5">
            <w:pPr>
              <w:pStyle w:val="NoSpacing"/>
            </w:pPr>
            <w:r w:rsidRPr="00DC4646">
              <w:t>Min.</w:t>
            </w:r>
          </w:p>
        </w:tc>
        <w:tc>
          <w:tcPr>
            <w:tcW w:w="0" w:type="auto"/>
            <w:tcBorders>
              <w:top w:val="single" w:sz="8" w:space="0" w:color="000000"/>
              <w:left w:val="nil"/>
              <w:bottom w:val="single" w:sz="8" w:space="0" w:color="000000"/>
              <w:right w:val="nil"/>
            </w:tcBorders>
            <w:vAlign w:val="center"/>
          </w:tcPr>
          <w:p w:rsidR="00E50345" w:rsidRPr="00DC4646" w:rsidRDefault="00E50345" w:rsidP="000174C5">
            <w:pPr>
              <w:pStyle w:val="NoSpacing"/>
            </w:pPr>
            <w:r w:rsidRPr="00DC4646">
              <w:t>Max.</w:t>
            </w:r>
          </w:p>
        </w:tc>
        <w:tc>
          <w:tcPr>
            <w:tcW w:w="0" w:type="auto"/>
            <w:tcBorders>
              <w:top w:val="single" w:sz="8" w:space="0" w:color="000000"/>
              <w:left w:val="single" w:sz="8" w:space="0" w:color="000000"/>
              <w:bottom w:val="single" w:sz="8" w:space="0" w:color="000000"/>
              <w:right w:val="single" w:sz="8" w:space="0" w:color="000000"/>
            </w:tcBorders>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C/R/V/P</w:t>
            </w:r>
          </w:p>
        </w:tc>
        <w:tc>
          <w:tcPr>
            <w:tcW w:w="0" w:type="auto"/>
            <w:tcBorders>
              <w:top w:val="single" w:sz="8" w:space="0" w:color="000000"/>
              <w:left w:val="single" w:sz="8" w:space="0" w:color="000000"/>
              <w:bottom w:val="single" w:sz="8" w:space="0" w:color="000000"/>
              <w:right w:val="single" w:sz="4" w:space="0" w:color="auto"/>
            </w:tcBorders>
            <w:vAlign w:val="center"/>
          </w:tcPr>
          <w:p w:rsidR="00E50345" w:rsidRPr="00DC4646" w:rsidRDefault="00E50345" w:rsidP="000174C5">
            <w:pPr>
              <w:pStyle w:val="NoSpacing"/>
            </w:pPr>
            <w:r w:rsidRPr="00DC4646">
              <w:t>Pop.</w:t>
            </w:r>
          </w:p>
        </w:tc>
        <w:tc>
          <w:tcPr>
            <w:tcW w:w="0" w:type="auto"/>
            <w:tcBorders>
              <w:top w:val="single" w:sz="8" w:space="0" w:color="000000"/>
              <w:left w:val="single" w:sz="4" w:space="0" w:color="auto"/>
              <w:bottom w:val="single" w:sz="8" w:space="0" w:color="000000"/>
              <w:right w:val="single" w:sz="8" w:space="0" w:color="000000"/>
            </w:tcBorders>
            <w:vAlign w:val="center"/>
          </w:tcPr>
          <w:p w:rsidR="00E50345" w:rsidRPr="00DC4646" w:rsidRDefault="00E50345" w:rsidP="000174C5">
            <w:pPr>
              <w:pStyle w:val="NoSpacing"/>
            </w:pPr>
            <w:r w:rsidRPr="00DC4646">
              <w:t>Conserv.</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Izolare</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Global</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16" w:tgtFrame="&#10;                                blank&#10;                              " w:history="1">
              <w:r w:rsidRPr="00DC4646">
                <w:rPr>
                  <w:bCs/>
                </w:rPr>
                <w:t>A223</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17" w:tgtFrame="&#10;                                blank&#10;                              " w:history="1">
              <w:r w:rsidRPr="00DC4646">
                <w:rPr>
                  <w:bCs/>
                  <w:i/>
                </w:rPr>
                <w:t>Aegolius funereus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20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18" w:tgtFrame="&#10;                                blank&#10;                              " w:history="1">
              <w:r w:rsidRPr="00DC4646">
                <w:rPr>
                  <w:bCs/>
                </w:rPr>
                <w:t>A089</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19" w:tgtFrame="&#10;                                blank&#10;                              " w:history="1">
              <w:r w:rsidRPr="00DC4646">
                <w:rPr>
                  <w:bCs/>
                  <w:i/>
                </w:rPr>
                <w:t>Aquila pomarina</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18</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20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20" w:tgtFrame="&#10;                                blank&#10;                              " w:history="1">
              <w:r w:rsidRPr="00DC4646">
                <w:rPr>
                  <w:bCs/>
                </w:rPr>
                <w:t>A104</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21" w:tgtFrame="&#10;                                blank&#10;                              " w:history="1">
              <w:r w:rsidRPr="00DC4646">
                <w:rPr>
                  <w:bCs/>
                  <w:i/>
                </w:rPr>
                <w:t>Bonasa bonasia</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70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22" w:tgtFrame="&#10;                                blank&#10;                              " w:history="1">
              <w:r w:rsidRPr="00DC4646">
                <w:rPr>
                  <w:bCs/>
                </w:rPr>
                <w:t>A224</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23" w:tgtFrame="&#10;                                blank&#10;                              " w:history="1">
              <w:r w:rsidRPr="00DC4646">
                <w:rPr>
                  <w:bCs/>
                  <w:i/>
                </w:rPr>
                <w:t>Caprimulgus europaeus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20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24" w:tgtFrame="&#10;                                blank&#10;                              " w:history="1">
              <w:r w:rsidRPr="00DC4646">
                <w:rPr>
                  <w:bCs/>
                </w:rPr>
                <w:t>A031</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25" w:tgtFrame="&#10;                                blank&#10;                              " w:history="1">
              <w:r w:rsidRPr="00DC4646">
                <w:rPr>
                  <w:bCs/>
                  <w:i/>
                </w:rPr>
                <w:t xml:space="preserve">Ciconia </w:t>
              </w:r>
              <w:proofErr w:type="spellStart"/>
              <w:r w:rsidRPr="00DC4646">
                <w:rPr>
                  <w:bCs/>
                  <w:i/>
                </w:rPr>
                <w:t>ciconia</w:t>
              </w:r>
              <w:proofErr w:type="spellEnd"/>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110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130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26" w:tgtFrame="&#10;                                blank&#10;                              " w:history="1">
              <w:r w:rsidRPr="00DC4646">
                <w:rPr>
                  <w:bCs/>
                </w:rPr>
                <w:t>A030</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27" w:tgtFrame="&#10;                                blank&#10;                              " w:history="1">
              <w:r w:rsidRPr="00DC4646">
                <w:rPr>
                  <w:bCs/>
                  <w:i/>
                </w:rPr>
                <w:t>Ciconia nigra</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V</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28" w:tgtFrame="&#10;                                blank&#10;                              " w:history="1">
              <w:r w:rsidRPr="00DC4646">
                <w:rPr>
                  <w:bCs/>
                </w:rPr>
                <w:t>A080</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29" w:tgtFrame="&#10;                                blank&#10;                              " w:history="1">
              <w:r w:rsidRPr="00DC4646">
                <w:rPr>
                  <w:bCs/>
                  <w:i/>
                </w:rPr>
                <w:t>Circaetus gallicus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2</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5</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30" w:tgtFrame="&#10;                                blank&#10;                              " w:history="1">
              <w:r w:rsidRPr="00DC4646">
                <w:rPr>
                  <w:bCs/>
                </w:rPr>
                <w:t>A081</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31" w:tgtFrame="&#10;                                blank&#10;                              " w:history="1">
              <w:r w:rsidRPr="00DC4646">
                <w:rPr>
                  <w:bCs/>
                  <w:i/>
                </w:rPr>
                <w:t>Circus aeruginosus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50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70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i</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32" w:tgtFrame="&#10;                                blank&#10;                              " w:history="1">
              <w:r w:rsidRPr="00DC4646">
                <w:rPr>
                  <w:bCs/>
                </w:rPr>
                <w:t>A081</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33" w:tgtFrame="&#10;                                blank&#10;                              " w:history="1">
              <w:r w:rsidRPr="00DC4646">
                <w:rPr>
                  <w:bCs/>
                  <w:i/>
                </w:rPr>
                <w:t>Circus aeruginosus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5</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34" w:tgtFrame="&#10;                                blank&#10;                              " w:history="1">
              <w:r w:rsidRPr="00DC4646">
                <w:rPr>
                  <w:bCs/>
                </w:rPr>
                <w:t>A082</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35" w:tgtFrame="&#10;                                blank&#10;                              " w:history="1">
              <w:r w:rsidRPr="00DC4646">
                <w:rPr>
                  <w:bCs/>
                  <w:i/>
                </w:rPr>
                <w:t>Circus cyaneus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20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I</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36" w:tgtFrame="&#10;                                blank&#10;                              " w:history="1">
              <w:r w:rsidRPr="00DC4646">
                <w:rPr>
                  <w:bCs/>
                </w:rPr>
                <w:t>A084</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37" w:tgtFrame="&#10;                                blank&#10;                              " w:history="1">
              <w:r w:rsidRPr="00DC4646">
                <w:rPr>
                  <w:bCs/>
                  <w:i/>
                </w:rPr>
                <w:t>Circus pygargus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20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40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I</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D</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38" w:tgtFrame="&#10;                                blank&#10;                              " w:history="1">
              <w:r w:rsidRPr="00DC4646">
                <w:rPr>
                  <w:bCs/>
                </w:rPr>
                <w:t>A122</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39" w:tgtFrame="&#10;                                blank&#10;                              " w:history="1">
              <w:r w:rsidRPr="00DC4646">
                <w:rPr>
                  <w:bCs/>
                  <w:i/>
                </w:rPr>
                <w:t xml:space="preserve">Crex </w:t>
              </w:r>
              <w:proofErr w:type="spellStart"/>
              <w:r w:rsidRPr="00DC4646">
                <w:rPr>
                  <w:bCs/>
                  <w:i/>
                </w:rPr>
                <w:t>crex</w:t>
              </w:r>
              <w:proofErr w:type="spellEnd"/>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150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200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40" w:tgtFrame="&#10;                                blank&#10;                              " w:history="1">
              <w:r w:rsidRPr="00DC4646">
                <w:rPr>
                  <w:bCs/>
                </w:rPr>
                <w:t>A239</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41" w:tgtFrame="&#10;                                blank&#10;                              " w:history="1">
              <w:r w:rsidRPr="00DC4646">
                <w:rPr>
                  <w:bCs/>
                  <w:i/>
                </w:rPr>
                <w:t>Dendrocopos leucotos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D</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42" w:tgtFrame="&#10;                                blank&#10;                              " w:history="1">
              <w:r w:rsidRPr="00DC4646">
                <w:rPr>
                  <w:bCs/>
                </w:rPr>
                <w:t>A429</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43" w:tgtFrame="&#10;                                blank&#10;                              " w:history="1">
              <w:r w:rsidRPr="00DC4646">
                <w:rPr>
                  <w:bCs/>
                  <w:i/>
                </w:rPr>
                <w:t>Dendrocopos syriacus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20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D</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44" w:tgtFrame="&#10;                                blank&#10;                              " w:history="1">
              <w:r w:rsidRPr="00DC4646">
                <w:rPr>
                  <w:bCs/>
                </w:rPr>
                <w:t>A236</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45" w:tgtFrame="&#10;                                blank&#10;                              " w:history="1">
              <w:r w:rsidRPr="00DC4646">
                <w:rPr>
                  <w:bCs/>
                  <w:i/>
                </w:rPr>
                <w:t>Dryocopus martius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35</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40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46" w:tgtFrame="&#10;                                blank&#10;                              " w:history="1">
              <w:r w:rsidRPr="00DC4646">
                <w:rPr>
                  <w:bCs/>
                </w:rPr>
                <w:t>A321</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47" w:tgtFrame="&#10;                                blank&#10;                              " w:history="1">
              <w:r w:rsidRPr="00DC4646">
                <w:rPr>
                  <w:bCs/>
                  <w:i/>
                </w:rPr>
                <w:t>Ficedula albicollis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900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1100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48" w:tgtFrame="&#10;                                blank&#10;                              " w:history="1">
              <w:r w:rsidRPr="00DC4646">
                <w:rPr>
                  <w:bCs/>
                </w:rPr>
                <w:t>A320</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49" w:tgtFrame="&#10;                                blank&#10;                              " w:history="1">
              <w:r w:rsidRPr="00DC4646">
                <w:rPr>
                  <w:bCs/>
                  <w:i/>
                </w:rPr>
                <w:t>Ficedula parva</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120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160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D</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50" w:tgtFrame="&#10;                                blank&#10;                              " w:history="1">
              <w:r w:rsidRPr="00DC4646">
                <w:rPr>
                  <w:bCs/>
                </w:rPr>
                <w:t>A217</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51" w:tgtFrame="&#10;                                blank&#10;                              " w:history="1">
              <w:r w:rsidRPr="00DC4646">
                <w:rPr>
                  <w:bCs/>
                  <w:i/>
                </w:rPr>
                <w:t>Glaucidium passerinum</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40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52" w:tgtFrame="&#10;                                blank&#10;                              " w:history="1">
              <w:r w:rsidRPr="00DC4646">
                <w:rPr>
                  <w:bCs/>
                </w:rPr>
                <w:t>A338</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53" w:tgtFrame="&#10;                                blank&#10;                              " w:history="1">
              <w:r w:rsidRPr="00DC4646">
                <w:rPr>
                  <w:bCs/>
                  <w:i/>
                </w:rPr>
                <w:t>Lanius collurio</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3000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3500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54" w:tgtFrame="&#10;                                blank&#10;                              " w:history="1">
              <w:r w:rsidRPr="00DC4646">
                <w:rPr>
                  <w:bCs/>
                </w:rPr>
                <w:t>A072</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55" w:tgtFrame="&#10;                                blank&#10;                              " w:history="1">
              <w:r w:rsidRPr="00DC4646">
                <w:rPr>
                  <w:bCs/>
                  <w:i/>
                </w:rPr>
                <w:t>Pernis apivorus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35</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40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V</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56" w:tgtFrame="&#10;                                blank&#10;                              " w:history="1">
              <w:r w:rsidRPr="00DC4646">
                <w:rPr>
                  <w:bCs/>
                </w:rPr>
                <w:t>A072</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57" w:tgtFrame="&#10;                                blank&#10;                              " w:history="1">
              <w:r w:rsidRPr="00DC4646">
                <w:rPr>
                  <w:bCs/>
                  <w:i/>
                </w:rPr>
                <w:t>Pernis apivorus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100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200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I</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V</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58" w:tgtFrame="&#10;                                blank&#10;                              " w:history="1">
              <w:r w:rsidRPr="00DC4646">
                <w:rPr>
                  <w:bCs/>
                </w:rPr>
                <w:t>A241</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59" w:tgtFrame="&#10;                                blank&#10;                              " w:history="1">
              <w:r w:rsidRPr="00DC4646">
                <w:rPr>
                  <w:bCs/>
                  <w:i/>
                </w:rPr>
                <w:t>Picoides tridactylus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40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60" w:tgtFrame="&#10;                                blank&#10;                              " w:history="1">
              <w:r w:rsidRPr="00DC4646">
                <w:rPr>
                  <w:bCs/>
                </w:rPr>
                <w:t>A234</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61" w:tgtFrame="&#10;                                blank&#10;                              " w:history="1">
              <w:r w:rsidRPr="00DC4646">
                <w:rPr>
                  <w:bCs/>
                  <w:i/>
                </w:rPr>
                <w:t>Picus canus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12</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D</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62" w:tgtFrame="&#10;                                blank&#10;                              " w:history="1">
              <w:r w:rsidRPr="00DC4646">
                <w:rPr>
                  <w:bCs/>
                </w:rPr>
                <w:t>A119</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63" w:tgtFrame="&#10;                                blank&#10;                              " w:history="1">
              <w:r w:rsidRPr="00DC4646">
                <w:rPr>
                  <w:bCs/>
                  <w:i/>
                </w:rPr>
                <w:t xml:space="preserve">Porzana </w:t>
              </w:r>
              <w:proofErr w:type="spellStart"/>
              <w:r w:rsidRPr="00DC4646">
                <w:rPr>
                  <w:bCs/>
                  <w:i/>
                </w:rPr>
                <w:t>porzana</w:t>
              </w:r>
              <w:proofErr w:type="spellEnd"/>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R</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64" w:tgtFrame="&#10;                                blank&#10;                              " w:history="1">
              <w:r w:rsidRPr="00DC4646">
                <w:rPr>
                  <w:bCs/>
                </w:rPr>
                <w:t>A220</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65" w:tgtFrame="&#10;                                blank&#10;                              " w:history="1">
              <w:r w:rsidRPr="00DC4646">
                <w:rPr>
                  <w:bCs/>
                  <w:i/>
                </w:rPr>
                <w:t>Strix uralensis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18</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23</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r w:rsidR="00DC4646" w:rsidRPr="00DC4646" w:rsidTr="00DC4646">
        <w:trPr>
          <w:trHeight w:val="57"/>
        </w:trPr>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hyperlink r:id="rId66" w:tgtFrame="&#10;                                blank&#10;                              " w:history="1">
              <w:r w:rsidRPr="00DC4646">
                <w:rPr>
                  <w:bCs/>
                </w:rPr>
                <w:t>A108</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rPr>
                <w:i/>
              </w:rPr>
            </w:pPr>
            <w:hyperlink r:id="rId67" w:tgtFrame="&#10;                                blank&#10;                              " w:history="1">
              <w:r w:rsidRPr="00DC4646">
                <w:rPr>
                  <w:bCs/>
                  <w:i/>
                </w:rPr>
                <w:t>Tetrao urogallus</w:t>
              </w:r>
            </w:hyperlink>
          </w:p>
        </w:tc>
        <w:tc>
          <w:tcPr>
            <w:tcW w:w="0" w:type="auto"/>
            <w:tcBorders>
              <w:top w:val="single" w:sz="4" w:space="0" w:color="auto"/>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70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90</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DC4646" w:rsidP="000174C5">
            <w:pPr>
              <w:pStyle w:val="NoSpacing"/>
            </w:pPr>
            <w:r>
              <w:t>i</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P</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C</w:t>
            </w:r>
          </w:p>
        </w:tc>
        <w:tc>
          <w:tcPr>
            <w:tcW w:w="0" w:type="auto"/>
            <w:tcBorders>
              <w:top w:val="single" w:sz="8" w:space="0" w:color="000000"/>
              <w:left w:val="single" w:sz="8" w:space="0" w:color="000000"/>
              <w:bottom w:val="single" w:sz="8" w:space="0" w:color="000000"/>
              <w:right w:val="single" w:sz="8" w:space="0" w:color="000000"/>
            </w:tcBorders>
            <w:vAlign w:val="center"/>
          </w:tcPr>
          <w:p w:rsidR="00E50345" w:rsidRPr="00DC4646" w:rsidRDefault="00E50345" w:rsidP="000174C5">
            <w:pPr>
              <w:pStyle w:val="NoSpacing"/>
            </w:pPr>
            <w:r w:rsidRPr="00DC4646">
              <w:t>B</w:t>
            </w:r>
          </w:p>
        </w:tc>
      </w:tr>
    </w:tbl>
    <w:p w:rsidR="004E2CD4" w:rsidRPr="006D2213" w:rsidRDefault="004E2CD4" w:rsidP="004E2CD4">
      <w:r w:rsidRPr="006D2213">
        <w:rPr>
          <w:rFonts w:ascii="Times New Roman" w:hAnsi="Times New Roman" w:cs="Times New Roman"/>
          <w:bCs/>
          <w:i/>
          <w:iCs/>
          <w:sz w:val="24"/>
          <w:szCs w:val="24"/>
        </w:rPr>
        <w:t>Explicaţii:</w:t>
      </w:r>
      <w:r w:rsidRPr="006D2213">
        <w:rPr>
          <w:rFonts w:ascii="Times New Roman" w:hAnsi="Times New Roman" w:cs="Times New Roman"/>
          <w:i/>
          <w:iCs/>
          <w:sz w:val="24"/>
          <w:szCs w:val="24"/>
        </w:rPr>
        <w:t xml:space="preserve"> </w:t>
      </w:r>
      <w:r w:rsidRPr="006D2213">
        <w:rPr>
          <w:rFonts w:ascii="Times New Roman" w:hAnsi="Times New Roman" w:cs="Times New Roman"/>
          <w:b/>
          <w:i/>
          <w:sz w:val="24"/>
          <w:szCs w:val="24"/>
        </w:rPr>
        <w:t>Tip</w:t>
      </w:r>
      <w:r w:rsidRPr="006D2213">
        <w:rPr>
          <w:rFonts w:ascii="Times New Roman" w:hAnsi="Times New Roman" w:cs="Times New Roman"/>
          <w:i/>
          <w:sz w:val="24"/>
          <w:szCs w:val="24"/>
        </w:rPr>
        <w:t xml:space="preserve">: P – permanent, R – în reproducere, C-densitate, W-iernare; </w:t>
      </w:r>
      <w:r w:rsidRPr="006D2213">
        <w:rPr>
          <w:rFonts w:ascii="Times New Roman" w:hAnsi="Times New Roman" w:cs="Times New Roman"/>
          <w:b/>
          <w:i/>
          <w:sz w:val="24"/>
          <w:szCs w:val="24"/>
        </w:rPr>
        <w:t xml:space="preserve">Mărime </w:t>
      </w:r>
      <w:r w:rsidRPr="006D2213">
        <w:rPr>
          <w:rFonts w:ascii="Times New Roman" w:hAnsi="Times New Roman" w:cs="Times New Roman"/>
          <w:i/>
          <w:sz w:val="24"/>
          <w:szCs w:val="24"/>
        </w:rPr>
        <w:t xml:space="preserve">– mărimea populației din sit; </w:t>
      </w:r>
      <w:r w:rsidRPr="006D2213">
        <w:rPr>
          <w:rFonts w:ascii="Times New Roman" w:hAnsi="Times New Roman" w:cs="Times New Roman"/>
          <w:b/>
          <w:i/>
          <w:sz w:val="24"/>
          <w:szCs w:val="24"/>
        </w:rPr>
        <w:t>Unit măsură</w:t>
      </w:r>
      <w:r w:rsidRPr="006D2213">
        <w:rPr>
          <w:rFonts w:ascii="Times New Roman" w:hAnsi="Times New Roman" w:cs="Times New Roman"/>
          <w:i/>
          <w:sz w:val="24"/>
          <w:szCs w:val="24"/>
        </w:rPr>
        <w:t xml:space="preserve">: p – perechi, i – indivizi; </w:t>
      </w:r>
      <w:r w:rsidRPr="006D2213">
        <w:rPr>
          <w:rFonts w:ascii="Times New Roman" w:hAnsi="Times New Roman" w:cs="Times New Roman"/>
          <w:b/>
          <w:i/>
          <w:sz w:val="24"/>
          <w:szCs w:val="24"/>
        </w:rPr>
        <w:t>Categorie</w:t>
      </w:r>
      <w:r w:rsidRPr="006D2213">
        <w:rPr>
          <w:rFonts w:ascii="Times New Roman" w:hAnsi="Times New Roman" w:cs="Times New Roman"/>
          <w:i/>
          <w:sz w:val="24"/>
          <w:szCs w:val="24"/>
        </w:rPr>
        <w:t xml:space="preserve">: C-comun, R-rar, V-foarte rar, P-prezent, </w:t>
      </w:r>
      <w:r w:rsidRPr="006D2213">
        <w:rPr>
          <w:rFonts w:ascii="Times New Roman" w:hAnsi="Times New Roman" w:cs="Times New Roman"/>
          <w:bCs/>
          <w:i/>
          <w:iCs/>
          <w:sz w:val="24"/>
          <w:szCs w:val="24"/>
        </w:rPr>
        <w:t>Sit. Pop</w:t>
      </w:r>
      <w:r w:rsidRPr="006D2213">
        <w:rPr>
          <w:rFonts w:ascii="Times New Roman" w:hAnsi="Times New Roman" w:cs="Times New Roman"/>
          <w:i/>
          <w:iCs/>
          <w:sz w:val="24"/>
          <w:szCs w:val="24"/>
        </w:rPr>
        <w:t xml:space="preserve">. - </w:t>
      </w:r>
      <w:r w:rsidRPr="006D2213">
        <w:rPr>
          <w:rFonts w:ascii="Times New Roman" w:hAnsi="Times New Roman" w:cs="Times New Roman"/>
          <w:b/>
          <w:i/>
          <w:iCs/>
          <w:sz w:val="24"/>
          <w:szCs w:val="24"/>
        </w:rPr>
        <w:t xml:space="preserve">Populaţia </w:t>
      </w:r>
      <w:r w:rsidRPr="006D2213">
        <w:rPr>
          <w:rFonts w:ascii="Times New Roman" w:hAnsi="Times New Roman" w:cs="Times New Roman"/>
          <w:i/>
          <w:iCs/>
          <w:sz w:val="24"/>
          <w:szCs w:val="24"/>
        </w:rPr>
        <w:t xml:space="preserve">speciei în sit este: A – excelent reprezentat,  B – bine reprezentat, C – semnificativ reprezentat, D – prezenţă nesemnificativă; </w:t>
      </w:r>
      <w:r w:rsidRPr="006D2213">
        <w:rPr>
          <w:rFonts w:ascii="Times New Roman" w:hAnsi="Times New Roman" w:cs="Times New Roman"/>
          <w:b/>
          <w:bCs/>
          <w:i/>
          <w:iCs/>
          <w:sz w:val="24"/>
          <w:szCs w:val="24"/>
        </w:rPr>
        <w:t>Conserv:</w:t>
      </w:r>
      <w:r w:rsidRPr="006D2213">
        <w:rPr>
          <w:rFonts w:ascii="Times New Roman" w:hAnsi="Times New Roman" w:cs="Times New Roman"/>
          <w:bCs/>
          <w:i/>
          <w:iCs/>
          <w:sz w:val="24"/>
          <w:szCs w:val="24"/>
        </w:rPr>
        <w:t xml:space="preserve"> </w:t>
      </w:r>
      <w:r w:rsidRPr="006D2213">
        <w:rPr>
          <w:rFonts w:ascii="Times New Roman" w:hAnsi="Times New Roman" w:cs="Times New Roman"/>
          <w:i/>
          <w:iCs/>
          <w:sz w:val="24"/>
          <w:szCs w:val="24"/>
        </w:rPr>
        <w:t xml:space="preserve">statut de conservare: A –excelentă, B – bună, C –conservare medie sau redusă; </w:t>
      </w:r>
      <w:r w:rsidRPr="006D2213">
        <w:rPr>
          <w:rFonts w:ascii="Times New Roman" w:hAnsi="Times New Roman" w:cs="Times New Roman"/>
          <w:b/>
          <w:bCs/>
          <w:i/>
          <w:iCs/>
          <w:sz w:val="24"/>
          <w:szCs w:val="24"/>
        </w:rPr>
        <w:t>Izolare</w:t>
      </w:r>
      <w:r w:rsidRPr="006D2213">
        <w:rPr>
          <w:rFonts w:ascii="Times New Roman" w:hAnsi="Times New Roman" w:cs="Times New Roman"/>
          <w:bCs/>
          <w:i/>
          <w:iCs/>
          <w:sz w:val="24"/>
          <w:szCs w:val="24"/>
        </w:rPr>
        <w:t xml:space="preserve"> – </w:t>
      </w:r>
      <w:r w:rsidRPr="006D2213">
        <w:rPr>
          <w:rFonts w:ascii="Times New Roman" w:hAnsi="Times New Roman" w:cs="Times New Roman"/>
          <w:i/>
          <w:iCs/>
          <w:sz w:val="24"/>
          <w:szCs w:val="24"/>
        </w:rPr>
        <w:t>A – populaţie (aproape) izolată,</w:t>
      </w:r>
      <w:r w:rsidRPr="006D2213">
        <w:rPr>
          <w:rFonts w:ascii="Times New Roman" w:hAnsi="Times New Roman" w:cs="Times New Roman"/>
          <w:bCs/>
          <w:i/>
          <w:iCs/>
          <w:sz w:val="24"/>
          <w:szCs w:val="24"/>
        </w:rPr>
        <w:t xml:space="preserve"> </w:t>
      </w:r>
      <w:r w:rsidRPr="006D2213">
        <w:rPr>
          <w:rFonts w:ascii="Times New Roman" w:hAnsi="Times New Roman" w:cs="Times New Roman"/>
          <w:i/>
          <w:iCs/>
          <w:sz w:val="24"/>
          <w:szCs w:val="24"/>
        </w:rPr>
        <w:t xml:space="preserve"> B – populaţie neizolată, dar pe marginea arealului de distribuţie, C – populaţie neizolată în arealul extins de distribuţie;  </w:t>
      </w:r>
      <w:r w:rsidRPr="006D2213">
        <w:rPr>
          <w:rFonts w:ascii="Times New Roman" w:hAnsi="Times New Roman" w:cs="Times New Roman"/>
          <w:b/>
          <w:bCs/>
          <w:i/>
          <w:iCs/>
          <w:sz w:val="24"/>
          <w:szCs w:val="24"/>
        </w:rPr>
        <w:t>Global</w:t>
      </w:r>
      <w:r w:rsidRPr="006D2213">
        <w:rPr>
          <w:rFonts w:ascii="Times New Roman" w:hAnsi="Times New Roman" w:cs="Times New Roman"/>
          <w:bCs/>
          <w:i/>
          <w:iCs/>
          <w:sz w:val="24"/>
          <w:szCs w:val="24"/>
        </w:rPr>
        <w:t xml:space="preserve"> – </w:t>
      </w:r>
      <w:r w:rsidRPr="006D2213">
        <w:rPr>
          <w:rFonts w:ascii="Times New Roman" w:hAnsi="Times New Roman" w:cs="Times New Roman"/>
          <w:i/>
          <w:iCs/>
          <w:sz w:val="24"/>
          <w:szCs w:val="24"/>
        </w:rPr>
        <w:t>evaluare globală a valorii conservative a sitului: A – valoare excelentă, B – valoare bună, C - valoare semnificativă</w:t>
      </w:r>
    </w:p>
    <w:p w:rsidR="004E2CD4" w:rsidRPr="006D2213" w:rsidRDefault="004E2CD4" w:rsidP="004E2CD4">
      <w:pPr>
        <w:pStyle w:val="NoSpacing"/>
        <w:ind w:left="360"/>
        <w:rPr>
          <w:szCs w:val="22"/>
        </w:rPr>
      </w:pPr>
      <w:r w:rsidRPr="006D2213">
        <w:rPr>
          <w:szCs w:val="22"/>
        </w:rPr>
        <w:t xml:space="preserve">Prezența speciilor în zona </w:t>
      </w:r>
      <w:r w:rsidR="00DC4646">
        <w:rPr>
          <w:szCs w:val="22"/>
        </w:rPr>
        <w:t>proiectului</w:t>
      </w:r>
      <w:r w:rsidRPr="006D2213">
        <w:rPr>
          <w:szCs w:val="22"/>
        </w:rPr>
        <w:t>:</w:t>
      </w:r>
    </w:p>
    <w:tbl>
      <w:tblPr>
        <w:tblW w:w="6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78"/>
        <w:gridCol w:w="2356"/>
        <w:gridCol w:w="915"/>
        <w:gridCol w:w="2948"/>
      </w:tblGrid>
      <w:tr w:rsidR="00F00649" w:rsidRPr="006D2213" w:rsidTr="00F00649">
        <w:trPr>
          <w:tblHeader/>
        </w:trPr>
        <w:tc>
          <w:tcPr>
            <w:tcW w:w="578" w:type="dxa"/>
            <w:shd w:val="clear" w:color="auto" w:fill="D9D9D9"/>
          </w:tcPr>
          <w:p w:rsidR="00F00649" w:rsidRPr="006D2213" w:rsidRDefault="00F00649" w:rsidP="000174C5">
            <w:pPr>
              <w:pStyle w:val="NoSpacing"/>
              <w:rPr>
                <w:rStyle w:val="FontStyle37"/>
                <w:rFonts w:ascii="Calibri" w:hAnsi="Calibri" w:cs="Calibri"/>
                <w:b/>
                <w:i w:val="0"/>
                <w:sz w:val="22"/>
                <w:szCs w:val="22"/>
                <w:lang w:eastAsia="ro-RO"/>
              </w:rPr>
            </w:pPr>
            <w:r w:rsidRPr="006D2213">
              <w:rPr>
                <w:rStyle w:val="FontStyle37"/>
                <w:rFonts w:ascii="Calibri" w:hAnsi="Calibri" w:cs="Calibri"/>
                <w:b/>
                <w:sz w:val="22"/>
                <w:szCs w:val="22"/>
                <w:lang w:eastAsia="ro-RO"/>
              </w:rPr>
              <w:t>Cod</w:t>
            </w:r>
          </w:p>
        </w:tc>
        <w:tc>
          <w:tcPr>
            <w:tcW w:w="2356" w:type="dxa"/>
            <w:shd w:val="clear" w:color="auto" w:fill="D9D9D9"/>
          </w:tcPr>
          <w:p w:rsidR="00F00649" w:rsidRPr="006D2213" w:rsidRDefault="00F00649" w:rsidP="000174C5">
            <w:pPr>
              <w:pStyle w:val="NoSpacing"/>
              <w:rPr>
                <w:rStyle w:val="FontStyle37"/>
                <w:rFonts w:ascii="Calibri" w:hAnsi="Calibri" w:cs="Calibri"/>
                <w:b/>
                <w:i w:val="0"/>
                <w:sz w:val="22"/>
                <w:szCs w:val="22"/>
                <w:lang w:eastAsia="ro-RO"/>
              </w:rPr>
            </w:pPr>
            <w:r w:rsidRPr="006D2213">
              <w:rPr>
                <w:rStyle w:val="FontStyle37"/>
                <w:rFonts w:ascii="Calibri" w:hAnsi="Calibri" w:cs="Calibri"/>
                <w:b/>
                <w:sz w:val="22"/>
                <w:szCs w:val="22"/>
                <w:lang w:eastAsia="ro-RO"/>
              </w:rPr>
              <w:t>Specie</w:t>
            </w:r>
          </w:p>
        </w:tc>
        <w:tc>
          <w:tcPr>
            <w:tcW w:w="915" w:type="dxa"/>
            <w:shd w:val="clear" w:color="auto" w:fill="D9D9D9"/>
          </w:tcPr>
          <w:p w:rsidR="00F00649" w:rsidRPr="006D2213" w:rsidRDefault="00F00649" w:rsidP="000174C5">
            <w:pPr>
              <w:pStyle w:val="NoSpacing"/>
              <w:rPr>
                <w:rStyle w:val="FontStyle37"/>
                <w:rFonts w:ascii="Calibri" w:hAnsi="Calibri" w:cs="Calibri"/>
                <w:b/>
                <w:i w:val="0"/>
                <w:sz w:val="22"/>
                <w:szCs w:val="22"/>
                <w:lang w:eastAsia="ro-RO"/>
              </w:rPr>
            </w:pPr>
            <w:r w:rsidRPr="006D2213">
              <w:rPr>
                <w:rStyle w:val="FontStyle37"/>
                <w:rFonts w:ascii="Calibri" w:hAnsi="Calibri" w:cs="Calibri"/>
                <w:b/>
                <w:sz w:val="22"/>
                <w:szCs w:val="22"/>
                <w:lang w:eastAsia="ro-RO"/>
              </w:rPr>
              <w:t>Prezență</w:t>
            </w:r>
          </w:p>
        </w:tc>
        <w:tc>
          <w:tcPr>
            <w:tcW w:w="2948" w:type="dxa"/>
            <w:shd w:val="clear" w:color="auto" w:fill="D9D9D9"/>
          </w:tcPr>
          <w:p w:rsidR="00F00649" w:rsidRPr="006D2213" w:rsidRDefault="00F00649" w:rsidP="000174C5">
            <w:pPr>
              <w:pStyle w:val="NoSpacing"/>
              <w:rPr>
                <w:rStyle w:val="FontStyle37"/>
                <w:rFonts w:ascii="Calibri" w:hAnsi="Calibri" w:cs="Calibri"/>
                <w:b/>
                <w:i w:val="0"/>
                <w:sz w:val="22"/>
                <w:szCs w:val="22"/>
                <w:lang w:eastAsia="ro-RO"/>
              </w:rPr>
            </w:pPr>
            <w:r w:rsidRPr="006D2213">
              <w:rPr>
                <w:rStyle w:val="FontStyle37"/>
                <w:rFonts w:ascii="Calibri" w:hAnsi="Calibri" w:cs="Calibri"/>
                <w:b/>
                <w:sz w:val="22"/>
                <w:szCs w:val="22"/>
                <w:lang w:eastAsia="ro-RO"/>
              </w:rPr>
              <w:t>Mențiuni</w:t>
            </w:r>
          </w:p>
        </w:tc>
      </w:tr>
      <w:tr w:rsidR="00DC4646" w:rsidRPr="006D2213" w:rsidTr="00F00649">
        <w:tc>
          <w:tcPr>
            <w:tcW w:w="578" w:type="dxa"/>
            <w:vAlign w:val="center"/>
          </w:tcPr>
          <w:p w:rsidR="00DC4646" w:rsidRPr="00DC4646" w:rsidRDefault="00DC4646" w:rsidP="000174C5">
            <w:pPr>
              <w:pStyle w:val="NoSpacing"/>
            </w:pPr>
            <w:hyperlink r:id="rId68" w:tgtFrame="&#10;                                blank&#10;                              " w:history="1">
              <w:r w:rsidRPr="00DC4646">
                <w:rPr>
                  <w:bCs/>
                </w:rPr>
                <w:t>A223</w:t>
              </w:r>
            </w:hyperlink>
          </w:p>
        </w:tc>
        <w:tc>
          <w:tcPr>
            <w:tcW w:w="2356" w:type="dxa"/>
            <w:vAlign w:val="center"/>
          </w:tcPr>
          <w:p w:rsidR="00DC4646" w:rsidRPr="000174C5" w:rsidRDefault="00DC4646" w:rsidP="000174C5">
            <w:pPr>
              <w:pStyle w:val="NoSpacing"/>
              <w:rPr>
                <w:i/>
              </w:rPr>
            </w:pPr>
            <w:hyperlink r:id="rId69" w:tgtFrame="&#10;                                blank&#10;                              " w:history="1">
              <w:r w:rsidRPr="000174C5">
                <w:rPr>
                  <w:bCs/>
                  <w:i/>
                </w:rPr>
                <w:t>Aegolius funereus</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70" w:tgtFrame="&#10;                                blank&#10;                              " w:history="1">
              <w:r w:rsidRPr="00DC4646">
                <w:rPr>
                  <w:bCs/>
                </w:rPr>
                <w:t>A089</w:t>
              </w:r>
            </w:hyperlink>
          </w:p>
        </w:tc>
        <w:tc>
          <w:tcPr>
            <w:tcW w:w="2356" w:type="dxa"/>
            <w:vAlign w:val="center"/>
          </w:tcPr>
          <w:p w:rsidR="00DC4646" w:rsidRPr="000174C5" w:rsidRDefault="00DC4646" w:rsidP="000174C5">
            <w:pPr>
              <w:pStyle w:val="NoSpacing"/>
              <w:rPr>
                <w:i/>
              </w:rPr>
            </w:pPr>
            <w:hyperlink r:id="rId71" w:tgtFrame="&#10;                                blank&#10;                              " w:history="1">
              <w:r w:rsidRPr="000174C5">
                <w:rPr>
                  <w:bCs/>
                  <w:i/>
                </w:rPr>
                <w:t>Aquila pomarina</w:t>
              </w:r>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72" w:tgtFrame="&#10;                                blank&#10;                              " w:history="1">
              <w:r w:rsidRPr="00DC4646">
                <w:rPr>
                  <w:bCs/>
                </w:rPr>
                <w:t>A104</w:t>
              </w:r>
            </w:hyperlink>
          </w:p>
        </w:tc>
        <w:tc>
          <w:tcPr>
            <w:tcW w:w="2356" w:type="dxa"/>
            <w:vAlign w:val="center"/>
          </w:tcPr>
          <w:p w:rsidR="00DC4646" w:rsidRPr="000174C5" w:rsidRDefault="00DC4646" w:rsidP="000174C5">
            <w:pPr>
              <w:pStyle w:val="NoSpacing"/>
              <w:rPr>
                <w:i/>
              </w:rPr>
            </w:pPr>
            <w:hyperlink r:id="rId73" w:tgtFrame="&#10;                                blank&#10;                              " w:history="1">
              <w:r w:rsidRPr="000174C5">
                <w:rPr>
                  <w:bCs/>
                  <w:i/>
                </w:rPr>
                <w:t>Bonasa bonasia</w:t>
              </w:r>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74" w:tgtFrame="&#10;                                blank&#10;                              " w:history="1">
              <w:r w:rsidRPr="00DC4646">
                <w:rPr>
                  <w:bCs/>
                </w:rPr>
                <w:t>A224</w:t>
              </w:r>
            </w:hyperlink>
          </w:p>
        </w:tc>
        <w:tc>
          <w:tcPr>
            <w:tcW w:w="2356" w:type="dxa"/>
            <w:vAlign w:val="center"/>
          </w:tcPr>
          <w:p w:rsidR="00DC4646" w:rsidRPr="000174C5" w:rsidRDefault="00DC4646" w:rsidP="000174C5">
            <w:pPr>
              <w:pStyle w:val="NoSpacing"/>
              <w:rPr>
                <w:i/>
              </w:rPr>
            </w:pPr>
            <w:hyperlink r:id="rId75" w:tgtFrame="&#10;                                blank&#10;                              " w:history="1">
              <w:r w:rsidRPr="000174C5">
                <w:rPr>
                  <w:bCs/>
                  <w:i/>
                </w:rPr>
                <w:t>Caprimulgus europaeus</w:t>
              </w:r>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76" w:tgtFrame="&#10;                                blank&#10;                              " w:history="1">
              <w:r w:rsidRPr="00DC4646">
                <w:rPr>
                  <w:bCs/>
                </w:rPr>
                <w:t>A031</w:t>
              </w:r>
            </w:hyperlink>
          </w:p>
        </w:tc>
        <w:tc>
          <w:tcPr>
            <w:tcW w:w="2356" w:type="dxa"/>
            <w:vAlign w:val="center"/>
          </w:tcPr>
          <w:p w:rsidR="00DC4646" w:rsidRPr="000174C5" w:rsidRDefault="00DC4646" w:rsidP="000174C5">
            <w:pPr>
              <w:pStyle w:val="NoSpacing"/>
              <w:rPr>
                <w:i/>
              </w:rPr>
            </w:pPr>
            <w:hyperlink r:id="rId77" w:tgtFrame="&#10;                                blank&#10;                              " w:history="1">
              <w:r w:rsidRPr="000174C5">
                <w:rPr>
                  <w:bCs/>
                  <w:i/>
                </w:rPr>
                <w:t xml:space="preserve">Ciconia </w:t>
              </w:r>
              <w:proofErr w:type="spellStart"/>
              <w:r w:rsidRPr="000174C5">
                <w:rPr>
                  <w:bCs/>
                  <w:i/>
                </w:rPr>
                <w:t>ciconia</w:t>
              </w:r>
              <w:proofErr w:type="spellEnd"/>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78" w:tgtFrame="&#10;                                blank&#10;                              " w:history="1">
              <w:r w:rsidRPr="00DC4646">
                <w:rPr>
                  <w:bCs/>
                </w:rPr>
                <w:t>A030</w:t>
              </w:r>
            </w:hyperlink>
          </w:p>
        </w:tc>
        <w:tc>
          <w:tcPr>
            <w:tcW w:w="2356" w:type="dxa"/>
            <w:vAlign w:val="center"/>
          </w:tcPr>
          <w:p w:rsidR="00DC4646" w:rsidRPr="000174C5" w:rsidRDefault="00DC4646" w:rsidP="000174C5">
            <w:pPr>
              <w:pStyle w:val="NoSpacing"/>
              <w:rPr>
                <w:i/>
              </w:rPr>
            </w:pPr>
            <w:hyperlink r:id="rId79" w:tgtFrame="&#10;                                blank&#10;                              " w:history="1">
              <w:r w:rsidRPr="000174C5">
                <w:rPr>
                  <w:bCs/>
                  <w:i/>
                </w:rPr>
                <w:t>Ciconia nigra</w:t>
              </w:r>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80" w:tgtFrame="&#10;                                blank&#10;                              " w:history="1">
              <w:r w:rsidRPr="00DC4646">
                <w:rPr>
                  <w:bCs/>
                </w:rPr>
                <w:t>A080</w:t>
              </w:r>
            </w:hyperlink>
          </w:p>
        </w:tc>
        <w:tc>
          <w:tcPr>
            <w:tcW w:w="2356" w:type="dxa"/>
            <w:vAlign w:val="center"/>
          </w:tcPr>
          <w:p w:rsidR="00DC4646" w:rsidRPr="000174C5" w:rsidRDefault="00DC4646" w:rsidP="000174C5">
            <w:pPr>
              <w:pStyle w:val="NoSpacing"/>
              <w:rPr>
                <w:i/>
              </w:rPr>
            </w:pPr>
            <w:hyperlink r:id="rId81" w:tgtFrame="&#10;                                blank&#10;                              " w:history="1">
              <w:r w:rsidRPr="000174C5">
                <w:rPr>
                  <w:bCs/>
                  <w:i/>
                </w:rPr>
                <w:t>Circaetus gallicus</w:t>
              </w:r>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82" w:tgtFrame="&#10;                                blank&#10;                              " w:history="1">
              <w:r w:rsidRPr="00DC4646">
                <w:rPr>
                  <w:bCs/>
                </w:rPr>
                <w:t>A081</w:t>
              </w:r>
            </w:hyperlink>
          </w:p>
        </w:tc>
        <w:tc>
          <w:tcPr>
            <w:tcW w:w="2356" w:type="dxa"/>
            <w:vAlign w:val="center"/>
          </w:tcPr>
          <w:p w:rsidR="00DC4646" w:rsidRPr="000174C5" w:rsidRDefault="00DC4646" w:rsidP="000174C5">
            <w:pPr>
              <w:pStyle w:val="NoSpacing"/>
              <w:rPr>
                <w:i/>
              </w:rPr>
            </w:pPr>
            <w:hyperlink r:id="rId83" w:tgtFrame="&#10;                                blank&#10;                              " w:history="1">
              <w:r w:rsidRPr="000174C5">
                <w:rPr>
                  <w:bCs/>
                  <w:i/>
                </w:rPr>
                <w:t>Circus aeruginosus</w:t>
              </w:r>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84" w:tgtFrame="&#10;                                blank&#10;                              " w:history="1">
              <w:r w:rsidRPr="00DC4646">
                <w:rPr>
                  <w:bCs/>
                </w:rPr>
                <w:t>A082</w:t>
              </w:r>
            </w:hyperlink>
          </w:p>
        </w:tc>
        <w:tc>
          <w:tcPr>
            <w:tcW w:w="2356" w:type="dxa"/>
            <w:vAlign w:val="center"/>
          </w:tcPr>
          <w:p w:rsidR="00DC4646" w:rsidRPr="000174C5" w:rsidRDefault="00DC4646" w:rsidP="000174C5">
            <w:pPr>
              <w:pStyle w:val="NoSpacing"/>
              <w:rPr>
                <w:i/>
              </w:rPr>
            </w:pPr>
            <w:hyperlink r:id="rId85" w:tgtFrame="&#10;                                blank&#10;                              " w:history="1">
              <w:r w:rsidRPr="000174C5">
                <w:rPr>
                  <w:bCs/>
                  <w:i/>
                </w:rPr>
                <w:t>Circus cyaneus</w:t>
              </w:r>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86" w:tgtFrame="&#10;                                blank&#10;                              " w:history="1">
              <w:r w:rsidRPr="00DC4646">
                <w:rPr>
                  <w:bCs/>
                </w:rPr>
                <w:t>A084</w:t>
              </w:r>
            </w:hyperlink>
          </w:p>
        </w:tc>
        <w:tc>
          <w:tcPr>
            <w:tcW w:w="2356" w:type="dxa"/>
            <w:vAlign w:val="center"/>
          </w:tcPr>
          <w:p w:rsidR="00DC4646" w:rsidRPr="000174C5" w:rsidRDefault="00DC4646" w:rsidP="000174C5">
            <w:pPr>
              <w:pStyle w:val="NoSpacing"/>
              <w:rPr>
                <w:i/>
              </w:rPr>
            </w:pPr>
            <w:hyperlink r:id="rId87" w:tgtFrame="&#10;                                blank&#10;                              " w:history="1">
              <w:r w:rsidRPr="000174C5">
                <w:rPr>
                  <w:bCs/>
                  <w:i/>
                </w:rPr>
                <w:t>Circus pygargus</w:t>
              </w:r>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88" w:tgtFrame="&#10;                                blank&#10;                              " w:history="1">
              <w:r w:rsidRPr="00DC4646">
                <w:rPr>
                  <w:bCs/>
                </w:rPr>
                <w:t>A122</w:t>
              </w:r>
            </w:hyperlink>
          </w:p>
        </w:tc>
        <w:tc>
          <w:tcPr>
            <w:tcW w:w="2356" w:type="dxa"/>
            <w:vAlign w:val="center"/>
          </w:tcPr>
          <w:p w:rsidR="00DC4646" w:rsidRPr="000174C5" w:rsidRDefault="00DC4646" w:rsidP="000174C5">
            <w:pPr>
              <w:pStyle w:val="NoSpacing"/>
              <w:rPr>
                <w:i/>
              </w:rPr>
            </w:pPr>
            <w:hyperlink r:id="rId89" w:tgtFrame="&#10;                                blank&#10;                              " w:history="1">
              <w:r w:rsidRPr="000174C5">
                <w:rPr>
                  <w:bCs/>
                  <w:i/>
                </w:rPr>
                <w:t xml:space="preserve">Crex </w:t>
              </w:r>
              <w:proofErr w:type="spellStart"/>
              <w:r w:rsidRPr="000174C5">
                <w:rPr>
                  <w:bCs/>
                  <w:i/>
                </w:rPr>
                <w:t>crex</w:t>
              </w:r>
              <w:proofErr w:type="spellEnd"/>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90" w:tgtFrame="&#10;                                blank&#10;                              " w:history="1">
              <w:r w:rsidRPr="00DC4646">
                <w:rPr>
                  <w:bCs/>
                </w:rPr>
                <w:t>A239</w:t>
              </w:r>
            </w:hyperlink>
          </w:p>
        </w:tc>
        <w:tc>
          <w:tcPr>
            <w:tcW w:w="2356" w:type="dxa"/>
            <w:vAlign w:val="center"/>
          </w:tcPr>
          <w:p w:rsidR="00DC4646" w:rsidRPr="000174C5" w:rsidRDefault="00DC4646" w:rsidP="000174C5">
            <w:pPr>
              <w:pStyle w:val="NoSpacing"/>
              <w:rPr>
                <w:i/>
              </w:rPr>
            </w:pPr>
            <w:hyperlink r:id="rId91" w:tgtFrame="&#10;                                blank&#10;                              " w:history="1">
              <w:r w:rsidRPr="000174C5">
                <w:rPr>
                  <w:bCs/>
                  <w:i/>
                </w:rPr>
                <w:t>Dendrocopos leucotos</w:t>
              </w:r>
            </w:hyperlink>
          </w:p>
        </w:tc>
        <w:tc>
          <w:tcPr>
            <w:tcW w:w="915" w:type="dxa"/>
          </w:tcPr>
          <w:p w:rsidR="00DC4646" w:rsidRPr="006D2213" w:rsidRDefault="000174C5"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posibil</w:t>
            </w:r>
          </w:p>
        </w:tc>
        <w:tc>
          <w:tcPr>
            <w:tcW w:w="2948" w:type="dxa"/>
          </w:tcPr>
          <w:p w:rsidR="00DC4646" w:rsidRPr="006D2213" w:rsidRDefault="000174C5" w:rsidP="000174C5">
            <w:pPr>
              <w:pStyle w:val="NoSpacing"/>
              <w:rPr>
                <w:rStyle w:val="FontStyle38"/>
                <w:rFonts w:ascii="Calibri" w:hAnsi="Calibri" w:cs="Calibri"/>
                <w:sz w:val="22"/>
                <w:szCs w:val="22"/>
                <w:lang w:eastAsia="ro-RO"/>
              </w:rPr>
            </w:pPr>
            <w:r>
              <w:rPr>
                <w:rStyle w:val="FontStyle38"/>
                <w:rFonts w:ascii="Calibri" w:hAnsi="Calibri" w:cs="Calibri"/>
                <w:sz w:val="22"/>
                <w:szCs w:val="22"/>
                <w:lang w:eastAsia="ro-RO"/>
              </w:rPr>
              <w:t>Poate să apară ocazional</w:t>
            </w:r>
          </w:p>
        </w:tc>
      </w:tr>
      <w:tr w:rsidR="00DC4646" w:rsidRPr="006D2213" w:rsidTr="00F00649">
        <w:tc>
          <w:tcPr>
            <w:tcW w:w="578" w:type="dxa"/>
            <w:vAlign w:val="center"/>
          </w:tcPr>
          <w:p w:rsidR="00DC4646" w:rsidRPr="00DC4646" w:rsidRDefault="00DC4646" w:rsidP="000174C5">
            <w:pPr>
              <w:pStyle w:val="NoSpacing"/>
            </w:pPr>
            <w:hyperlink r:id="rId92" w:tgtFrame="&#10;                                blank&#10;                              " w:history="1">
              <w:r w:rsidRPr="00DC4646">
                <w:rPr>
                  <w:bCs/>
                </w:rPr>
                <w:t>A429</w:t>
              </w:r>
            </w:hyperlink>
          </w:p>
        </w:tc>
        <w:tc>
          <w:tcPr>
            <w:tcW w:w="2356" w:type="dxa"/>
            <w:vAlign w:val="center"/>
          </w:tcPr>
          <w:p w:rsidR="00DC4646" w:rsidRPr="000174C5" w:rsidRDefault="00DC4646" w:rsidP="000174C5">
            <w:pPr>
              <w:pStyle w:val="NoSpacing"/>
              <w:rPr>
                <w:i/>
              </w:rPr>
            </w:pPr>
            <w:hyperlink r:id="rId93" w:tgtFrame="&#10;                                blank&#10;                              " w:history="1">
              <w:r w:rsidRPr="000174C5">
                <w:rPr>
                  <w:bCs/>
                  <w:i/>
                </w:rPr>
                <w:t>Dendrocopos syriacus</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94" w:tgtFrame="&#10;                                blank&#10;                              " w:history="1">
              <w:r w:rsidRPr="00DC4646">
                <w:rPr>
                  <w:bCs/>
                </w:rPr>
                <w:t>A236</w:t>
              </w:r>
            </w:hyperlink>
          </w:p>
        </w:tc>
        <w:tc>
          <w:tcPr>
            <w:tcW w:w="2356" w:type="dxa"/>
            <w:vAlign w:val="center"/>
          </w:tcPr>
          <w:p w:rsidR="00DC4646" w:rsidRPr="000174C5" w:rsidRDefault="00DC4646" w:rsidP="000174C5">
            <w:pPr>
              <w:pStyle w:val="NoSpacing"/>
              <w:rPr>
                <w:i/>
              </w:rPr>
            </w:pPr>
            <w:hyperlink r:id="rId95" w:tgtFrame="&#10;                                blank&#10;                              " w:history="1">
              <w:r w:rsidRPr="000174C5">
                <w:rPr>
                  <w:bCs/>
                  <w:i/>
                </w:rPr>
                <w:t>Dryocopus martius</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96" w:tgtFrame="&#10;                                blank&#10;                              " w:history="1">
              <w:r w:rsidRPr="00DC4646">
                <w:rPr>
                  <w:bCs/>
                </w:rPr>
                <w:t>A321</w:t>
              </w:r>
            </w:hyperlink>
          </w:p>
        </w:tc>
        <w:tc>
          <w:tcPr>
            <w:tcW w:w="2356" w:type="dxa"/>
            <w:vAlign w:val="center"/>
          </w:tcPr>
          <w:p w:rsidR="00DC4646" w:rsidRPr="000174C5" w:rsidRDefault="00DC4646" w:rsidP="000174C5">
            <w:pPr>
              <w:pStyle w:val="NoSpacing"/>
              <w:rPr>
                <w:i/>
              </w:rPr>
            </w:pPr>
            <w:hyperlink r:id="rId97" w:tgtFrame="&#10;                                blank&#10;                              " w:history="1">
              <w:r w:rsidRPr="000174C5">
                <w:rPr>
                  <w:bCs/>
                  <w:i/>
                </w:rPr>
                <w:t>Ficedula albicollis</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98" w:tgtFrame="&#10;                                blank&#10;                              " w:history="1">
              <w:r w:rsidRPr="00DC4646">
                <w:rPr>
                  <w:bCs/>
                </w:rPr>
                <w:t>A320</w:t>
              </w:r>
            </w:hyperlink>
          </w:p>
        </w:tc>
        <w:tc>
          <w:tcPr>
            <w:tcW w:w="2356" w:type="dxa"/>
            <w:vAlign w:val="center"/>
          </w:tcPr>
          <w:p w:rsidR="00DC4646" w:rsidRPr="000174C5" w:rsidRDefault="00DC4646" w:rsidP="000174C5">
            <w:pPr>
              <w:pStyle w:val="NoSpacing"/>
              <w:rPr>
                <w:i/>
              </w:rPr>
            </w:pPr>
            <w:hyperlink r:id="rId99" w:tgtFrame="&#10;                                blank&#10;                              " w:history="1">
              <w:r w:rsidRPr="000174C5">
                <w:rPr>
                  <w:bCs/>
                  <w:i/>
                </w:rPr>
                <w:t>Ficedula parva</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100" w:tgtFrame="&#10;                                blank&#10;                              " w:history="1">
              <w:r w:rsidRPr="00DC4646">
                <w:rPr>
                  <w:bCs/>
                </w:rPr>
                <w:t>A217</w:t>
              </w:r>
            </w:hyperlink>
          </w:p>
        </w:tc>
        <w:tc>
          <w:tcPr>
            <w:tcW w:w="2356" w:type="dxa"/>
            <w:vAlign w:val="center"/>
          </w:tcPr>
          <w:p w:rsidR="00DC4646" w:rsidRPr="000174C5" w:rsidRDefault="00DC4646" w:rsidP="000174C5">
            <w:pPr>
              <w:pStyle w:val="NoSpacing"/>
              <w:rPr>
                <w:i/>
              </w:rPr>
            </w:pPr>
            <w:hyperlink r:id="rId101" w:tgtFrame="&#10;                                blank&#10;                              " w:history="1">
              <w:r w:rsidRPr="000174C5">
                <w:rPr>
                  <w:bCs/>
                  <w:i/>
                </w:rPr>
                <w:t>Glaucidium passerinum</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102" w:tgtFrame="&#10;                                blank&#10;                              " w:history="1">
              <w:r w:rsidRPr="00DC4646">
                <w:rPr>
                  <w:bCs/>
                </w:rPr>
                <w:t>A338</w:t>
              </w:r>
            </w:hyperlink>
          </w:p>
        </w:tc>
        <w:tc>
          <w:tcPr>
            <w:tcW w:w="2356" w:type="dxa"/>
            <w:vAlign w:val="center"/>
          </w:tcPr>
          <w:p w:rsidR="00DC4646" w:rsidRPr="000174C5" w:rsidRDefault="00DC4646" w:rsidP="000174C5">
            <w:pPr>
              <w:pStyle w:val="NoSpacing"/>
              <w:rPr>
                <w:i/>
              </w:rPr>
            </w:pPr>
            <w:hyperlink r:id="rId103" w:tgtFrame="&#10;                                blank&#10;                              " w:history="1">
              <w:r w:rsidRPr="000174C5">
                <w:rPr>
                  <w:bCs/>
                  <w:i/>
                </w:rPr>
                <w:t>Lanius collurio</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104" w:tgtFrame="&#10;                                blank&#10;                              " w:history="1">
              <w:r w:rsidRPr="00DC4646">
                <w:rPr>
                  <w:bCs/>
                </w:rPr>
                <w:t>A072</w:t>
              </w:r>
            </w:hyperlink>
          </w:p>
        </w:tc>
        <w:tc>
          <w:tcPr>
            <w:tcW w:w="2356" w:type="dxa"/>
            <w:vAlign w:val="center"/>
          </w:tcPr>
          <w:p w:rsidR="00DC4646" w:rsidRPr="000174C5" w:rsidRDefault="00DC4646" w:rsidP="000174C5">
            <w:pPr>
              <w:pStyle w:val="NoSpacing"/>
              <w:rPr>
                <w:i/>
              </w:rPr>
            </w:pPr>
            <w:hyperlink r:id="rId105" w:tgtFrame="&#10;                                blank&#10;                              " w:history="1">
              <w:r w:rsidRPr="000174C5">
                <w:rPr>
                  <w:bCs/>
                  <w:i/>
                </w:rPr>
                <w:t>Pernis apivorus</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106" w:tgtFrame="&#10;                                blank&#10;                              " w:history="1">
              <w:r w:rsidRPr="00DC4646">
                <w:rPr>
                  <w:bCs/>
                </w:rPr>
                <w:t>A241</w:t>
              </w:r>
            </w:hyperlink>
          </w:p>
        </w:tc>
        <w:tc>
          <w:tcPr>
            <w:tcW w:w="2356" w:type="dxa"/>
            <w:vAlign w:val="center"/>
          </w:tcPr>
          <w:p w:rsidR="00DC4646" w:rsidRPr="000174C5" w:rsidRDefault="00DC4646" w:rsidP="000174C5">
            <w:pPr>
              <w:pStyle w:val="NoSpacing"/>
              <w:rPr>
                <w:i/>
              </w:rPr>
            </w:pPr>
            <w:hyperlink r:id="rId107" w:tgtFrame="&#10;                                blank&#10;                              " w:history="1">
              <w:r w:rsidRPr="000174C5">
                <w:rPr>
                  <w:bCs/>
                  <w:i/>
                </w:rPr>
                <w:t>Picoides tridactylus</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posibil</w:t>
            </w:r>
          </w:p>
        </w:tc>
        <w:tc>
          <w:tcPr>
            <w:tcW w:w="2948" w:type="dxa"/>
          </w:tcPr>
          <w:p w:rsidR="00DC4646" w:rsidRPr="006D2213" w:rsidRDefault="00DE046A" w:rsidP="000174C5">
            <w:pPr>
              <w:pStyle w:val="NoSpacing"/>
              <w:rPr>
                <w:rStyle w:val="FontStyle38"/>
                <w:rFonts w:ascii="Calibri" w:hAnsi="Calibri" w:cs="Calibri"/>
                <w:sz w:val="22"/>
                <w:szCs w:val="22"/>
                <w:lang w:eastAsia="ro-RO"/>
              </w:rPr>
            </w:pPr>
            <w:r>
              <w:rPr>
                <w:rStyle w:val="FontStyle38"/>
                <w:rFonts w:ascii="Calibri" w:hAnsi="Calibri" w:cs="Calibri"/>
                <w:sz w:val="22"/>
                <w:szCs w:val="22"/>
                <w:lang w:eastAsia="ro-RO"/>
              </w:rPr>
              <w:t>Nu cuibărește în zonă, dar poate să coboară de la altitudinile mai înalte</w:t>
            </w:r>
          </w:p>
        </w:tc>
      </w:tr>
      <w:tr w:rsidR="00DC4646" w:rsidRPr="006D2213" w:rsidTr="00F00649">
        <w:tc>
          <w:tcPr>
            <w:tcW w:w="578" w:type="dxa"/>
            <w:vAlign w:val="center"/>
          </w:tcPr>
          <w:p w:rsidR="00DC4646" w:rsidRPr="00DC4646" w:rsidRDefault="00DC4646" w:rsidP="000174C5">
            <w:pPr>
              <w:pStyle w:val="NoSpacing"/>
            </w:pPr>
            <w:hyperlink r:id="rId108" w:tgtFrame="&#10;                                blank&#10;                              " w:history="1">
              <w:r w:rsidRPr="00DC4646">
                <w:rPr>
                  <w:bCs/>
                </w:rPr>
                <w:t>A234</w:t>
              </w:r>
            </w:hyperlink>
          </w:p>
        </w:tc>
        <w:tc>
          <w:tcPr>
            <w:tcW w:w="2356" w:type="dxa"/>
            <w:vAlign w:val="center"/>
          </w:tcPr>
          <w:p w:rsidR="00DC4646" w:rsidRPr="000174C5" w:rsidRDefault="00DC4646" w:rsidP="000174C5">
            <w:pPr>
              <w:pStyle w:val="NoSpacing"/>
              <w:rPr>
                <w:i/>
              </w:rPr>
            </w:pPr>
            <w:hyperlink r:id="rId109" w:tgtFrame="&#10;                                blank&#10;                              " w:history="1">
              <w:r w:rsidRPr="000174C5">
                <w:rPr>
                  <w:bCs/>
                  <w:i/>
                </w:rPr>
                <w:t>Picus canus</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110" w:tgtFrame="&#10;                                blank&#10;                              " w:history="1">
              <w:r w:rsidRPr="00DC4646">
                <w:rPr>
                  <w:bCs/>
                </w:rPr>
                <w:t>A119</w:t>
              </w:r>
            </w:hyperlink>
          </w:p>
        </w:tc>
        <w:tc>
          <w:tcPr>
            <w:tcW w:w="2356" w:type="dxa"/>
            <w:vAlign w:val="center"/>
          </w:tcPr>
          <w:p w:rsidR="00DC4646" w:rsidRPr="000174C5" w:rsidRDefault="00DC4646" w:rsidP="000174C5">
            <w:pPr>
              <w:pStyle w:val="NoSpacing"/>
              <w:rPr>
                <w:i/>
              </w:rPr>
            </w:pPr>
            <w:hyperlink r:id="rId111" w:tgtFrame="&#10;                                blank&#10;                              " w:history="1">
              <w:r w:rsidRPr="000174C5">
                <w:rPr>
                  <w:bCs/>
                  <w:i/>
                </w:rPr>
                <w:t xml:space="preserve">Porzana </w:t>
              </w:r>
              <w:proofErr w:type="spellStart"/>
              <w:r w:rsidRPr="000174C5">
                <w:rPr>
                  <w:bCs/>
                  <w:i/>
                </w:rPr>
                <w:t>porzana</w:t>
              </w:r>
              <w:proofErr w:type="spellEnd"/>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112" w:tgtFrame="&#10;                                blank&#10;                              " w:history="1">
              <w:r w:rsidRPr="00DC4646">
                <w:rPr>
                  <w:bCs/>
                </w:rPr>
                <w:t>A220</w:t>
              </w:r>
            </w:hyperlink>
          </w:p>
        </w:tc>
        <w:tc>
          <w:tcPr>
            <w:tcW w:w="2356" w:type="dxa"/>
            <w:vAlign w:val="center"/>
          </w:tcPr>
          <w:p w:rsidR="00DC4646" w:rsidRPr="000174C5" w:rsidRDefault="00DC4646" w:rsidP="000174C5">
            <w:pPr>
              <w:pStyle w:val="NoSpacing"/>
              <w:rPr>
                <w:i/>
              </w:rPr>
            </w:pPr>
            <w:hyperlink r:id="rId113" w:tgtFrame="&#10;                                blank&#10;                              " w:history="1">
              <w:r w:rsidRPr="000174C5">
                <w:rPr>
                  <w:bCs/>
                  <w:i/>
                </w:rPr>
                <w:t>Strix uralensis</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DC4646" w:rsidP="000174C5">
            <w:pPr>
              <w:pStyle w:val="NoSpacing"/>
              <w:rPr>
                <w:rStyle w:val="FontStyle38"/>
                <w:rFonts w:ascii="Calibri" w:hAnsi="Calibri" w:cs="Calibri"/>
                <w:sz w:val="22"/>
                <w:szCs w:val="22"/>
                <w:lang w:eastAsia="ro-RO"/>
              </w:rPr>
            </w:pPr>
          </w:p>
        </w:tc>
      </w:tr>
      <w:tr w:rsidR="00DC4646" w:rsidRPr="006D2213" w:rsidTr="00F00649">
        <w:tc>
          <w:tcPr>
            <w:tcW w:w="578" w:type="dxa"/>
            <w:vAlign w:val="center"/>
          </w:tcPr>
          <w:p w:rsidR="00DC4646" w:rsidRPr="00DC4646" w:rsidRDefault="00DC4646" w:rsidP="000174C5">
            <w:pPr>
              <w:pStyle w:val="NoSpacing"/>
            </w:pPr>
            <w:hyperlink r:id="rId114" w:tgtFrame="&#10;                                blank&#10;                              " w:history="1">
              <w:r w:rsidRPr="00DC4646">
                <w:rPr>
                  <w:bCs/>
                </w:rPr>
                <w:t>A108</w:t>
              </w:r>
            </w:hyperlink>
          </w:p>
        </w:tc>
        <w:tc>
          <w:tcPr>
            <w:tcW w:w="2356" w:type="dxa"/>
            <w:vAlign w:val="center"/>
          </w:tcPr>
          <w:p w:rsidR="00DC4646" w:rsidRPr="000174C5" w:rsidRDefault="00DC4646" w:rsidP="000174C5">
            <w:pPr>
              <w:pStyle w:val="NoSpacing"/>
              <w:rPr>
                <w:i/>
              </w:rPr>
            </w:pPr>
            <w:hyperlink r:id="rId115" w:tgtFrame="&#10;                                blank&#10;                              " w:history="1">
              <w:r w:rsidRPr="000174C5">
                <w:rPr>
                  <w:bCs/>
                  <w:i/>
                </w:rPr>
                <w:t>Tetrao urogallus</w:t>
              </w:r>
            </w:hyperlink>
          </w:p>
        </w:tc>
        <w:tc>
          <w:tcPr>
            <w:tcW w:w="915" w:type="dxa"/>
          </w:tcPr>
          <w:p w:rsidR="00DC4646" w:rsidRPr="006D2213" w:rsidRDefault="00DE046A" w:rsidP="000174C5">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w:t>
            </w:r>
          </w:p>
        </w:tc>
        <w:tc>
          <w:tcPr>
            <w:tcW w:w="2948" w:type="dxa"/>
          </w:tcPr>
          <w:p w:rsidR="00DC4646" w:rsidRPr="006D2213" w:rsidRDefault="000019AB" w:rsidP="000174C5">
            <w:pPr>
              <w:pStyle w:val="NoSpacing"/>
              <w:rPr>
                <w:rStyle w:val="FontStyle38"/>
                <w:rFonts w:ascii="Calibri" w:hAnsi="Calibri" w:cs="Calibri"/>
                <w:sz w:val="22"/>
                <w:szCs w:val="22"/>
                <w:lang w:eastAsia="ro-RO"/>
              </w:rPr>
            </w:pPr>
            <w:r>
              <w:rPr>
                <w:rStyle w:val="FontStyle38"/>
                <w:rFonts w:ascii="Calibri" w:hAnsi="Calibri" w:cs="Calibri"/>
                <w:sz w:val="22"/>
                <w:szCs w:val="22"/>
                <w:lang w:eastAsia="ro-RO"/>
              </w:rPr>
              <w:t>Nu sunt zone de rotit în apropiere</w:t>
            </w:r>
          </w:p>
        </w:tc>
      </w:tr>
    </w:tbl>
    <w:p w:rsidR="004E2CD4" w:rsidRPr="006D2213" w:rsidRDefault="004E2CD4" w:rsidP="004E2CD4">
      <w:pPr>
        <w:ind w:left="360"/>
        <w:rPr>
          <w:rStyle w:val="FontStyle91"/>
          <w:rFonts w:ascii="Calibri" w:hAnsi="Calibri" w:cs="Calibri"/>
          <w:sz w:val="22"/>
          <w:szCs w:val="22"/>
        </w:rPr>
      </w:pPr>
      <w:r w:rsidRPr="006D2213">
        <w:rPr>
          <w:rStyle w:val="FontStyle91"/>
          <w:rFonts w:ascii="Calibri" w:hAnsi="Calibri" w:cs="Calibri"/>
          <w:sz w:val="22"/>
          <w:szCs w:val="22"/>
        </w:rPr>
        <w:t>Notă:</w:t>
      </w:r>
    </w:p>
    <w:tbl>
      <w:tblPr>
        <w:tblStyle w:val="TableGrid"/>
        <w:tblW w:w="0" w:type="auto"/>
        <w:tblLook w:val="04A0" w:firstRow="1" w:lastRow="0" w:firstColumn="1" w:lastColumn="0" w:noHBand="0" w:noVBand="1"/>
      </w:tblPr>
      <w:tblGrid>
        <w:gridCol w:w="985"/>
        <w:gridCol w:w="4732"/>
      </w:tblGrid>
      <w:tr w:rsidR="004E2CD4" w:rsidRPr="006D2213" w:rsidTr="00AF28A8">
        <w:tc>
          <w:tcPr>
            <w:tcW w:w="985" w:type="dxa"/>
          </w:tcPr>
          <w:p w:rsidR="004E2CD4" w:rsidRPr="006D2213" w:rsidRDefault="004E2CD4" w:rsidP="00AF28A8">
            <w:pPr>
              <w:pStyle w:val="NoSpacing"/>
              <w:rPr>
                <w:szCs w:val="22"/>
              </w:rPr>
            </w:pPr>
            <w:r w:rsidRPr="006D2213">
              <w:rPr>
                <w:szCs w:val="22"/>
              </w:rPr>
              <w:t>+</w:t>
            </w:r>
          </w:p>
        </w:tc>
        <w:tc>
          <w:tcPr>
            <w:tcW w:w="4732" w:type="dxa"/>
          </w:tcPr>
          <w:p w:rsidR="004E2CD4" w:rsidRPr="006D2213" w:rsidRDefault="004E2CD4" w:rsidP="00AF28A8">
            <w:pPr>
              <w:pStyle w:val="NoSpacing"/>
              <w:rPr>
                <w:szCs w:val="22"/>
              </w:rPr>
            </w:pPr>
            <w:r w:rsidRPr="006D2213">
              <w:rPr>
                <w:szCs w:val="22"/>
              </w:rPr>
              <w:t>prezent (în zonă sau apropierea acestuia)</w:t>
            </w:r>
          </w:p>
        </w:tc>
      </w:tr>
      <w:tr w:rsidR="004E2CD4" w:rsidRPr="006D2213" w:rsidTr="00AF28A8">
        <w:tc>
          <w:tcPr>
            <w:tcW w:w="985" w:type="dxa"/>
          </w:tcPr>
          <w:p w:rsidR="004E2CD4" w:rsidRPr="006D2213" w:rsidRDefault="004E2CD4" w:rsidP="00AF28A8">
            <w:pPr>
              <w:pStyle w:val="NoSpacing"/>
              <w:rPr>
                <w:szCs w:val="22"/>
              </w:rPr>
            </w:pPr>
            <w:r w:rsidRPr="006D2213">
              <w:rPr>
                <w:szCs w:val="22"/>
              </w:rPr>
              <w:t>-</w:t>
            </w:r>
          </w:p>
        </w:tc>
        <w:tc>
          <w:tcPr>
            <w:tcW w:w="4732" w:type="dxa"/>
          </w:tcPr>
          <w:p w:rsidR="004E2CD4" w:rsidRPr="006D2213" w:rsidRDefault="004E2CD4" w:rsidP="00AF28A8">
            <w:pPr>
              <w:pStyle w:val="NoSpacing"/>
              <w:rPr>
                <w:szCs w:val="22"/>
              </w:rPr>
            </w:pPr>
            <w:r w:rsidRPr="006D2213">
              <w:rPr>
                <w:szCs w:val="22"/>
              </w:rPr>
              <w:t>lipsește</w:t>
            </w:r>
          </w:p>
        </w:tc>
      </w:tr>
      <w:tr w:rsidR="004E2CD4" w:rsidRPr="006D2213" w:rsidTr="00AF28A8">
        <w:tc>
          <w:tcPr>
            <w:tcW w:w="985" w:type="dxa"/>
          </w:tcPr>
          <w:p w:rsidR="004E2CD4" w:rsidRPr="006D2213" w:rsidRDefault="004E2CD4" w:rsidP="00AF28A8">
            <w:pPr>
              <w:pStyle w:val="NoSpacing"/>
              <w:rPr>
                <w:szCs w:val="22"/>
              </w:rPr>
            </w:pPr>
            <w:r w:rsidRPr="006D2213">
              <w:rPr>
                <w:szCs w:val="22"/>
              </w:rPr>
              <w:t>posibil</w:t>
            </w:r>
          </w:p>
        </w:tc>
        <w:tc>
          <w:tcPr>
            <w:tcW w:w="4732" w:type="dxa"/>
          </w:tcPr>
          <w:p w:rsidR="004E2CD4" w:rsidRPr="006D2213" w:rsidRDefault="004E2CD4" w:rsidP="00AF28A8">
            <w:pPr>
              <w:pStyle w:val="NoSpacing"/>
              <w:rPr>
                <w:szCs w:val="22"/>
              </w:rPr>
            </w:pPr>
            <w:r w:rsidRPr="006D2213">
              <w:rPr>
                <w:szCs w:val="22"/>
              </w:rPr>
              <w:t>poate să apară ocazional, în funcție de anotimp</w:t>
            </w:r>
          </w:p>
        </w:tc>
      </w:tr>
    </w:tbl>
    <w:p w:rsidR="00EB4097" w:rsidRPr="006D2213" w:rsidRDefault="00EB4097" w:rsidP="004E2CD4">
      <w:r w:rsidRPr="006D2213">
        <w:t>d) se va preciza dacă proiectul propus nu are legătură directă cu sau nu este necesar pentru managementul conservării ariei naturale protejate de interes comunitar:</w:t>
      </w:r>
    </w:p>
    <w:p w:rsidR="004E2CD4" w:rsidRPr="006D2213" w:rsidRDefault="004E2CD4" w:rsidP="004E2CD4">
      <w:r w:rsidRPr="006D2213">
        <w:t>Situl Natura 2000 ROSPA003</w:t>
      </w:r>
      <w:r w:rsidR="001B78BB">
        <w:t>4</w:t>
      </w:r>
      <w:r w:rsidRPr="006D2213">
        <w:t xml:space="preserve"> Depresiunea și Munții </w:t>
      </w:r>
      <w:r w:rsidR="001B78BB">
        <w:t>Ciucului</w:t>
      </w:r>
      <w:r w:rsidRPr="006D2213">
        <w:t xml:space="preserve"> </w:t>
      </w:r>
      <w:r w:rsidR="001B78BB">
        <w:t xml:space="preserve">nu are </w:t>
      </w:r>
      <w:proofErr w:type="spellStart"/>
      <w:r w:rsidRPr="006D2213">
        <w:t>are</w:t>
      </w:r>
      <w:proofErr w:type="spellEnd"/>
      <w:r w:rsidRPr="006D2213">
        <w:t xml:space="preserve"> plan de management </w:t>
      </w:r>
      <w:r w:rsidR="000254D6">
        <w:t xml:space="preserve">– acesta fiind în curs de elaborare de către </w:t>
      </w:r>
      <w:r w:rsidR="000174C5">
        <w:rPr>
          <w:rStyle w:val="Strong"/>
          <w:b w:val="0"/>
        </w:rPr>
        <w:t>Asociația Microregională</w:t>
      </w:r>
      <w:r w:rsidR="000254D6" w:rsidRPr="000174C5">
        <w:rPr>
          <w:rStyle w:val="Strong"/>
          <w:b w:val="0"/>
        </w:rPr>
        <w:t xml:space="preserve"> </w:t>
      </w:r>
      <w:proofErr w:type="spellStart"/>
      <w:r w:rsidR="000254D6" w:rsidRPr="000174C5">
        <w:rPr>
          <w:rStyle w:val="Strong"/>
          <w:b w:val="0"/>
        </w:rPr>
        <w:t>Pogány-havas</w:t>
      </w:r>
      <w:proofErr w:type="spellEnd"/>
      <w:r w:rsidR="000254D6" w:rsidRPr="000174C5">
        <w:rPr>
          <w:rStyle w:val="Strong"/>
          <w:b w:val="0"/>
        </w:rPr>
        <w:t>.</w:t>
      </w:r>
    </w:p>
    <w:p w:rsidR="009D203B" w:rsidRPr="006D2213" w:rsidRDefault="009D203B" w:rsidP="004E2CD4">
      <w:r w:rsidRPr="006D2213">
        <w:t>În prezent administrarea este asigurată de Agenția Națională pentru Arii Naturale Protejate.</w:t>
      </w:r>
    </w:p>
    <w:p w:rsidR="004E2CD4" w:rsidRPr="006D2213" w:rsidRDefault="004E2CD4" w:rsidP="004E2CD4">
      <w:r w:rsidRPr="006D2213">
        <w:t>Proiectul nu este în legătură directă cu managementul conservării ariei naturale protejate de interes comunitar.</w:t>
      </w:r>
    </w:p>
    <w:p w:rsidR="00EB4097" w:rsidRPr="006D2213" w:rsidRDefault="00EB4097" w:rsidP="004E2CD4">
      <w:r w:rsidRPr="006D2213">
        <w:t>e) se va estima impactul potenţial al proiectului asupra speciilor şi habitatelor din aria naturală protejată de interes comunitar:</w:t>
      </w:r>
    </w:p>
    <w:tbl>
      <w:tblPr>
        <w:tblW w:w="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4"/>
        <w:gridCol w:w="2381"/>
        <w:gridCol w:w="1235"/>
      </w:tblGrid>
      <w:tr w:rsidR="00005878" w:rsidRPr="006D2213" w:rsidTr="00005878">
        <w:trPr>
          <w:tblHeader/>
        </w:trPr>
        <w:tc>
          <w:tcPr>
            <w:tcW w:w="584" w:type="dxa"/>
            <w:shd w:val="clear" w:color="auto" w:fill="D9D9D9"/>
          </w:tcPr>
          <w:p w:rsidR="00005878" w:rsidRPr="006D2213" w:rsidRDefault="00005878" w:rsidP="000174C5">
            <w:pPr>
              <w:pStyle w:val="NoSpacing"/>
              <w:rPr>
                <w:rStyle w:val="FontStyle37"/>
                <w:rFonts w:ascii="Calibri" w:hAnsi="Calibri" w:cs="Calibri"/>
                <w:b/>
                <w:i w:val="0"/>
                <w:sz w:val="22"/>
                <w:szCs w:val="22"/>
                <w:lang w:eastAsia="ro-RO"/>
              </w:rPr>
            </w:pPr>
            <w:r w:rsidRPr="006D2213">
              <w:rPr>
                <w:rStyle w:val="FontStyle37"/>
                <w:rFonts w:ascii="Calibri" w:hAnsi="Calibri" w:cs="Calibri"/>
                <w:b/>
                <w:sz w:val="22"/>
                <w:szCs w:val="22"/>
                <w:lang w:eastAsia="ro-RO"/>
              </w:rPr>
              <w:t>Cod</w:t>
            </w:r>
          </w:p>
        </w:tc>
        <w:tc>
          <w:tcPr>
            <w:tcW w:w="2381" w:type="dxa"/>
            <w:shd w:val="clear" w:color="auto" w:fill="D9D9D9"/>
          </w:tcPr>
          <w:p w:rsidR="00005878" w:rsidRPr="006D2213" w:rsidRDefault="00005878" w:rsidP="000174C5">
            <w:pPr>
              <w:pStyle w:val="NoSpacing"/>
              <w:rPr>
                <w:rStyle w:val="FontStyle37"/>
                <w:rFonts w:ascii="Calibri" w:hAnsi="Calibri" w:cs="Calibri"/>
                <w:b/>
                <w:i w:val="0"/>
                <w:sz w:val="22"/>
                <w:szCs w:val="22"/>
                <w:lang w:eastAsia="ro-RO"/>
              </w:rPr>
            </w:pPr>
            <w:r w:rsidRPr="006D2213">
              <w:rPr>
                <w:rStyle w:val="FontStyle37"/>
                <w:rFonts w:ascii="Calibri" w:hAnsi="Calibri" w:cs="Calibri"/>
                <w:b/>
                <w:sz w:val="22"/>
                <w:szCs w:val="22"/>
                <w:lang w:eastAsia="ro-RO"/>
              </w:rPr>
              <w:t>Specie</w:t>
            </w:r>
          </w:p>
        </w:tc>
        <w:tc>
          <w:tcPr>
            <w:tcW w:w="1235" w:type="dxa"/>
            <w:shd w:val="clear" w:color="auto" w:fill="D9D9D9"/>
          </w:tcPr>
          <w:p w:rsidR="00005878" w:rsidRPr="006D2213" w:rsidRDefault="00005878" w:rsidP="000174C5">
            <w:pPr>
              <w:pStyle w:val="NoSpacing"/>
              <w:rPr>
                <w:rStyle w:val="FontStyle37"/>
                <w:rFonts w:ascii="Calibri" w:hAnsi="Calibri" w:cs="Calibri"/>
                <w:b/>
                <w:i w:val="0"/>
                <w:sz w:val="22"/>
                <w:szCs w:val="22"/>
                <w:lang w:eastAsia="ro-RO"/>
              </w:rPr>
            </w:pPr>
            <w:r w:rsidRPr="006D2213">
              <w:rPr>
                <w:rStyle w:val="FontStyle37"/>
                <w:rFonts w:ascii="Calibri" w:hAnsi="Calibri" w:cs="Calibri"/>
                <w:b/>
                <w:sz w:val="22"/>
                <w:szCs w:val="22"/>
                <w:lang w:eastAsia="ro-RO"/>
              </w:rPr>
              <w:t>Impact</w:t>
            </w:r>
          </w:p>
        </w:tc>
      </w:tr>
      <w:tr w:rsidR="00DC4646" w:rsidRPr="006D2213" w:rsidTr="00005878">
        <w:tc>
          <w:tcPr>
            <w:tcW w:w="584" w:type="dxa"/>
            <w:vAlign w:val="center"/>
          </w:tcPr>
          <w:p w:rsidR="00DC4646" w:rsidRPr="00DC4646" w:rsidRDefault="00DC4646" w:rsidP="000174C5">
            <w:pPr>
              <w:pStyle w:val="NoSpacing"/>
            </w:pPr>
            <w:hyperlink r:id="rId116" w:tgtFrame="&#10;                                blank&#10;                              " w:history="1">
              <w:r w:rsidRPr="00DC4646">
                <w:rPr>
                  <w:bCs/>
                </w:rPr>
                <w:t>A223</w:t>
              </w:r>
            </w:hyperlink>
          </w:p>
        </w:tc>
        <w:tc>
          <w:tcPr>
            <w:tcW w:w="2381" w:type="dxa"/>
            <w:vAlign w:val="center"/>
          </w:tcPr>
          <w:p w:rsidR="00DC4646" w:rsidRPr="000174C5" w:rsidRDefault="00DC4646" w:rsidP="000174C5">
            <w:pPr>
              <w:pStyle w:val="NoSpacing"/>
              <w:rPr>
                <w:i/>
              </w:rPr>
            </w:pPr>
            <w:hyperlink r:id="rId117" w:tgtFrame="&#10;                                blank&#10;                              " w:history="1">
              <w:r w:rsidRPr="000174C5">
                <w:rPr>
                  <w:bCs/>
                  <w:i/>
                </w:rPr>
                <w:t>Aegolius funereus</w:t>
              </w:r>
            </w:hyperlink>
          </w:p>
        </w:tc>
        <w:tc>
          <w:tcPr>
            <w:tcW w:w="1235" w:type="dxa"/>
          </w:tcPr>
          <w:p w:rsidR="00DC4646" w:rsidRPr="006D2213" w:rsidRDefault="00DE046A" w:rsidP="00DE046A">
            <w:pPr>
              <w:pStyle w:val="NoSpacing"/>
              <w:jc w:val="center"/>
            </w:pPr>
            <w:r>
              <w:t>0</w:t>
            </w:r>
          </w:p>
        </w:tc>
      </w:tr>
      <w:tr w:rsidR="00DC4646" w:rsidRPr="006D2213" w:rsidTr="00005878">
        <w:tc>
          <w:tcPr>
            <w:tcW w:w="584" w:type="dxa"/>
            <w:vAlign w:val="center"/>
          </w:tcPr>
          <w:p w:rsidR="00DC4646" w:rsidRPr="00DC4646" w:rsidRDefault="00DC4646" w:rsidP="000174C5">
            <w:pPr>
              <w:pStyle w:val="NoSpacing"/>
            </w:pPr>
            <w:hyperlink r:id="rId118" w:tgtFrame="&#10;                                blank&#10;                              " w:history="1">
              <w:r w:rsidRPr="00DC4646">
                <w:rPr>
                  <w:bCs/>
                </w:rPr>
                <w:t>A089</w:t>
              </w:r>
            </w:hyperlink>
          </w:p>
        </w:tc>
        <w:tc>
          <w:tcPr>
            <w:tcW w:w="2381" w:type="dxa"/>
            <w:vAlign w:val="center"/>
          </w:tcPr>
          <w:p w:rsidR="00DC4646" w:rsidRPr="000174C5" w:rsidRDefault="00DC4646" w:rsidP="000174C5">
            <w:pPr>
              <w:pStyle w:val="NoSpacing"/>
              <w:rPr>
                <w:i/>
              </w:rPr>
            </w:pPr>
            <w:hyperlink r:id="rId119" w:tgtFrame="&#10;                                blank&#10;                              " w:history="1">
              <w:r w:rsidRPr="000174C5">
                <w:rPr>
                  <w:bCs/>
                  <w:i/>
                </w:rPr>
                <w:t>Aquila pomarina</w:t>
              </w:r>
            </w:hyperlink>
          </w:p>
        </w:tc>
        <w:tc>
          <w:tcPr>
            <w:tcW w:w="1235" w:type="dxa"/>
          </w:tcPr>
          <w:p w:rsidR="00DC4646"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C4646" w:rsidRPr="006D2213" w:rsidTr="00005878">
        <w:tc>
          <w:tcPr>
            <w:tcW w:w="584" w:type="dxa"/>
            <w:vAlign w:val="center"/>
          </w:tcPr>
          <w:p w:rsidR="00DC4646" w:rsidRPr="00DC4646" w:rsidRDefault="00DC4646" w:rsidP="000174C5">
            <w:pPr>
              <w:pStyle w:val="NoSpacing"/>
            </w:pPr>
            <w:hyperlink r:id="rId120" w:tgtFrame="&#10;                                blank&#10;                              " w:history="1">
              <w:r w:rsidRPr="00DC4646">
                <w:rPr>
                  <w:bCs/>
                </w:rPr>
                <w:t>A104</w:t>
              </w:r>
            </w:hyperlink>
          </w:p>
        </w:tc>
        <w:tc>
          <w:tcPr>
            <w:tcW w:w="2381" w:type="dxa"/>
            <w:vAlign w:val="center"/>
          </w:tcPr>
          <w:p w:rsidR="00DC4646" w:rsidRPr="000174C5" w:rsidRDefault="00DC4646" w:rsidP="000174C5">
            <w:pPr>
              <w:pStyle w:val="NoSpacing"/>
              <w:rPr>
                <w:i/>
              </w:rPr>
            </w:pPr>
            <w:hyperlink r:id="rId121" w:tgtFrame="&#10;                                blank&#10;                              " w:history="1">
              <w:r w:rsidRPr="000174C5">
                <w:rPr>
                  <w:bCs/>
                  <w:i/>
                </w:rPr>
                <w:t>Bonasa bonasia</w:t>
              </w:r>
            </w:hyperlink>
          </w:p>
        </w:tc>
        <w:tc>
          <w:tcPr>
            <w:tcW w:w="1235" w:type="dxa"/>
          </w:tcPr>
          <w:p w:rsidR="00DC4646" w:rsidRPr="006D2213" w:rsidRDefault="00DE046A" w:rsidP="00DE046A">
            <w:pPr>
              <w:pStyle w:val="NoSpacing"/>
              <w:jc w:val="center"/>
            </w:pPr>
            <w:r>
              <w:t>0</w:t>
            </w:r>
          </w:p>
        </w:tc>
      </w:tr>
      <w:tr w:rsidR="00DC4646" w:rsidRPr="006D2213" w:rsidTr="00005878">
        <w:tc>
          <w:tcPr>
            <w:tcW w:w="584" w:type="dxa"/>
            <w:vAlign w:val="center"/>
          </w:tcPr>
          <w:p w:rsidR="00DC4646" w:rsidRPr="00DC4646" w:rsidRDefault="00DC4646" w:rsidP="000174C5">
            <w:pPr>
              <w:pStyle w:val="NoSpacing"/>
            </w:pPr>
            <w:hyperlink r:id="rId122" w:tgtFrame="&#10;                                blank&#10;                              " w:history="1">
              <w:r w:rsidRPr="00DC4646">
                <w:rPr>
                  <w:bCs/>
                </w:rPr>
                <w:t>A224</w:t>
              </w:r>
            </w:hyperlink>
          </w:p>
        </w:tc>
        <w:tc>
          <w:tcPr>
            <w:tcW w:w="2381" w:type="dxa"/>
            <w:vAlign w:val="center"/>
          </w:tcPr>
          <w:p w:rsidR="00DC4646" w:rsidRPr="000174C5" w:rsidRDefault="00DC4646" w:rsidP="000174C5">
            <w:pPr>
              <w:pStyle w:val="NoSpacing"/>
              <w:rPr>
                <w:i/>
              </w:rPr>
            </w:pPr>
            <w:hyperlink r:id="rId123" w:tgtFrame="&#10;                                blank&#10;                              " w:history="1">
              <w:r w:rsidRPr="000174C5">
                <w:rPr>
                  <w:bCs/>
                  <w:i/>
                </w:rPr>
                <w:t>Caprimulgus europaeus</w:t>
              </w:r>
            </w:hyperlink>
          </w:p>
        </w:tc>
        <w:tc>
          <w:tcPr>
            <w:tcW w:w="1235" w:type="dxa"/>
          </w:tcPr>
          <w:p w:rsidR="00DC4646"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C4646" w:rsidRPr="006D2213" w:rsidTr="00005878">
        <w:tc>
          <w:tcPr>
            <w:tcW w:w="584" w:type="dxa"/>
            <w:vAlign w:val="center"/>
          </w:tcPr>
          <w:p w:rsidR="00DC4646" w:rsidRPr="00DC4646" w:rsidRDefault="00DC4646" w:rsidP="000174C5">
            <w:pPr>
              <w:pStyle w:val="NoSpacing"/>
            </w:pPr>
            <w:hyperlink r:id="rId124" w:tgtFrame="&#10;                                blank&#10;                              " w:history="1">
              <w:r w:rsidRPr="00DC4646">
                <w:rPr>
                  <w:bCs/>
                </w:rPr>
                <w:t>A031</w:t>
              </w:r>
            </w:hyperlink>
          </w:p>
        </w:tc>
        <w:tc>
          <w:tcPr>
            <w:tcW w:w="2381" w:type="dxa"/>
            <w:vAlign w:val="center"/>
          </w:tcPr>
          <w:p w:rsidR="00DC4646" w:rsidRPr="000174C5" w:rsidRDefault="00DC4646" w:rsidP="000174C5">
            <w:pPr>
              <w:pStyle w:val="NoSpacing"/>
              <w:rPr>
                <w:i/>
              </w:rPr>
            </w:pPr>
            <w:hyperlink r:id="rId125" w:tgtFrame="&#10;                                blank&#10;                              " w:history="1">
              <w:r w:rsidRPr="000174C5">
                <w:rPr>
                  <w:bCs/>
                  <w:i/>
                </w:rPr>
                <w:t xml:space="preserve">Ciconia </w:t>
              </w:r>
              <w:proofErr w:type="spellStart"/>
              <w:r w:rsidRPr="000174C5">
                <w:rPr>
                  <w:bCs/>
                  <w:i/>
                </w:rPr>
                <w:t>ciconia</w:t>
              </w:r>
              <w:proofErr w:type="spellEnd"/>
            </w:hyperlink>
          </w:p>
        </w:tc>
        <w:tc>
          <w:tcPr>
            <w:tcW w:w="1235" w:type="dxa"/>
          </w:tcPr>
          <w:p w:rsidR="00DC4646"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C4646" w:rsidRPr="006D2213" w:rsidTr="00005878">
        <w:tc>
          <w:tcPr>
            <w:tcW w:w="584" w:type="dxa"/>
            <w:vAlign w:val="center"/>
          </w:tcPr>
          <w:p w:rsidR="00DC4646" w:rsidRPr="00DC4646" w:rsidRDefault="00DC4646" w:rsidP="000174C5">
            <w:pPr>
              <w:pStyle w:val="NoSpacing"/>
            </w:pPr>
            <w:hyperlink r:id="rId126" w:tgtFrame="&#10;                                blank&#10;                              " w:history="1">
              <w:r w:rsidRPr="00DC4646">
                <w:rPr>
                  <w:bCs/>
                </w:rPr>
                <w:t>A030</w:t>
              </w:r>
            </w:hyperlink>
          </w:p>
        </w:tc>
        <w:tc>
          <w:tcPr>
            <w:tcW w:w="2381" w:type="dxa"/>
            <w:vAlign w:val="center"/>
          </w:tcPr>
          <w:p w:rsidR="00DC4646" w:rsidRPr="000174C5" w:rsidRDefault="00DC4646" w:rsidP="000174C5">
            <w:pPr>
              <w:pStyle w:val="NoSpacing"/>
              <w:rPr>
                <w:i/>
              </w:rPr>
            </w:pPr>
            <w:hyperlink r:id="rId127" w:tgtFrame="&#10;                                blank&#10;                              " w:history="1">
              <w:r w:rsidRPr="000174C5">
                <w:rPr>
                  <w:bCs/>
                  <w:i/>
                </w:rPr>
                <w:t>Ciconia nigra</w:t>
              </w:r>
            </w:hyperlink>
          </w:p>
        </w:tc>
        <w:tc>
          <w:tcPr>
            <w:tcW w:w="1235" w:type="dxa"/>
          </w:tcPr>
          <w:p w:rsidR="00DC4646" w:rsidRPr="006D2213" w:rsidRDefault="00DE046A" w:rsidP="00DE046A">
            <w:pPr>
              <w:pStyle w:val="NoSpacing"/>
              <w:jc w:val="center"/>
            </w:pPr>
            <w:r>
              <w:t>0</w:t>
            </w:r>
          </w:p>
        </w:tc>
      </w:tr>
      <w:tr w:rsidR="00DE046A" w:rsidRPr="006D2213" w:rsidTr="00005878">
        <w:trPr>
          <w:trHeight w:val="197"/>
        </w:trPr>
        <w:tc>
          <w:tcPr>
            <w:tcW w:w="584" w:type="dxa"/>
            <w:vAlign w:val="center"/>
          </w:tcPr>
          <w:p w:rsidR="00DE046A" w:rsidRPr="00DC4646" w:rsidRDefault="00DE046A" w:rsidP="00DE046A">
            <w:pPr>
              <w:pStyle w:val="NoSpacing"/>
            </w:pPr>
            <w:hyperlink r:id="rId128" w:tgtFrame="&#10;                                blank&#10;                              " w:history="1">
              <w:r w:rsidRPr="00DC4646">
                <w:rPr>
                  <w:bCs/>
                </w:rPr>
                <w:t>A080</w:t>
              </w:r>
            </w:hyperlink>
          </w:p>
        </w:tc>
        <w:tc>
          <w:tcPr>
            <w:tcW w:w="2381" w:type="dxa"/>
            <w:vAlign w:val="center"/>
          </w:tcPr>
          <w:p w:rsidR="00DE046A" w:rsidRPr="000174C5" w:rsidRDefault="00DE046A" w:rsidP="00DE046A">
            <w:pPr>
              <w:pStyle w:val="NoSpacing"/>
              <w:rPr>
                <w:i/>
              </w:rPr>
            </w:pPr>
            <w:hyperlink r:id="rId129" w:tgtFrame="&#10;                                blank&#10;                              " w:history="1">
              <w:r w:rsidRPr="000174C5">
                <w:rPr>
                  <w:bCs/>
                  <w:i/>
                </w:rPr>
                <w:t>Circaetus gallicus</w:t>
              </w:r>
            </w:hyperlink>
          </w:p>
        </w:tc>
        <w:tc>
          <w:tcPr>
            <w:tcW w:w="1235" w:type="dxa"/>
          </w:tcPr>
          <w:p w:rsidR="00DE046A" w:rsidRPr="006D2213" w:rsidRDefault="00DE046A" w:rsidP="00DE046A">
            <w:pPr>
              <w:pStyle w:val="NoSpacing"/>
              <w:jc w:val="center"/>
            </w:pPr>
            <w:r>
              <w:t>0</w:t>
            </w:r>
          </w:p>
        </w:tc>
      </w:tr>
      <w:tr w:rsidR="00DE046A" w:rsidRPr="006D2213" w:rsidTr="00005878">
        <w:tc>
          <w:tcPr>
            <w:tcW w:w="584" w:type="dxa"/>
            <w:vAlign w:val="center"/>
          </w:tcPr>
          <w:p w:rsidR="00DE046A" w:rsidRPr="00DC4646" w:rsidRDefault="00DE046A" w:rsidP="00DE046A">
            <w:pPr>
              <w:pStyle w:val="NoSpacing"/>
            </w:pPr>
            <w:hyperlink r:id="rId130" w:tgtFrame="&#10;                                blank&#10;                              " w:history="1">
              <w:r w:rsidRPr="00DC4646">
                <w:rPr>
                  <w:bCs/>
                </w:rPr>
                <w:t>A081</w:t>
              </w:r>
            </w:hyperlink>
          </w:p>
        </w:tc>
        <w:tc>
          <w:tcPr>
            <w:tcW w:w="2381" w:type="dxa"/>
            <w:vAlign w:val="center"/>
          </w:tcPr>
          <w:p w:rsidR="00DE046A" w:rsidRPr="000174C5" w:rsidRDefault="00DE046A" w:rsidP="00DE046A">
            <w:pPr>
              <w:pStyle w:val="NoSpacing"/>
              <w:rPr>
                <w:i/>
              </w:rPr>
            </w:pPr>
            <w:hyperlink r:id="rId131" w:tgtFrame="&#10;                                blank&#10;                              " w:history="1">
              <w:r w:rsidRPr="000174C5">
                <w:rPr>
                  <w:bCs/>
                  <w:i/>
                </w:rPr>
                <w:t>Circus aeruginosus</w:t>
              </w:r>
            </w:hyperlink>
          </w:p>
        </w:tc>
        <w:tc>
          <w:tcPr>
            <w:tcW w:w="1235" w:type="dxa"/>
          </w:tcPr>
          <w:p w:rsidR="00DE046A"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E046A" w:rsidRPr="006D2213" w:rsidTr="00005878">
        <w:tc>
          <w:tcPr>
            <w:tcW w:w="584" w:type="dxa"/>
            <w:vAlign w:val="center"/>
          </w:tcPr>
          <w:p w:rsidR="00DE046A" w:rsidRPr="00DC4646" w:rsidRDefault="00DE046A" w:rsidP="00DE046A">
            <w:pPr>
              <w:pStyle w:val="NoSpacing"/>
            </w:pPr>
            <w:hyperlink r:id="rId132" w:tgtFrame="&#10;                                blank&#10;                              " w:history="1">
              <w:r w:rsidRPr="00DC4646">
                <w:rPr>
                  <w:bCs/>
                </w:rPr>
                <w:t>A082</w:t>
              </w:r>
            </w:hyperlink>
          </w:p>
        </w:tc>
        <w:tc>
          <w:tcPr>
            <w:tcW w:w="2381" w:type="dxa"/>
            <w:vAlign w:val="center"/>
          </w:tcPr>
          <w:p w:rsidR="00DE046A" w:rsidRPr="000174C5" w:rsidRDefault="00DE046A" w:rsidP="00DE046A">
            <w:pPr>
              <w:pStyle w:val="NoSpacing"/>
              <w:rPr>
                <w:i/>
              </w:rPr>
            </w:pPr>
            <w:hyperlink r:id="rId133" w:tgtFrame="&#10;                                blank&#10;                              " w:history="1">
              <w:r w:rsidRPr="000174C5">
                <w:rPr>
                  <w:bCs/>
                  <w:i/>
                </w:rPr>
                <w:t>Circus cyaneus</w:t>
              </w:r>
            </w:hyperlink>
          </w:p>
        </w:tc>
        <w:tc>
          <w:tcPr>
            <w:tcW w:w="1235" w:type="dxa"/>
          </w:tcPr>
          <w:p w:rsidR="00DE046A"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E046A" w:rsidRPr="006D2213" w:rsidTr="00005878">
        <w:tc>
          <w:tcPr>
            <w:tcW w:w="584" w:type="dxa"/>
            <w:vAlign w:val="center"/>
          </w:tcPr>
          <w:p w:rsidR="00DE046A" w:rsidRPr="00DC4646" w:rsidRDefault="00DE046A" w:rsidP="00DE046A">
            <w:pPr>
              <w:pStyle w:val="NoSpacing"/>
            </w:pPr>
            <w:hyperlink r:id="rId134" w:tgtFrame="&#10;                                blank&#10;                              " w:history="1">
              <w:r w:rsidRPr="00DC4646">
                <w:rPr>
                  <w:bCs/>
                </w:rPr>
                <w:t>A084</w:t>
              </w:r>
            </w:hyperlink>
          </w:p>
        </w:tc>
        <w:tc>
          <w:tcPr>
            <w:tcW w:w="2381" w:type="dxa"/>
            <w:vAlign w:val="center"/>
          </w:tcPr>
          <w:p w:rsidR="00DE046A" w:rsidRPr="000174C5" w:rsidRDefault="00DE046A" w:rsidP="00DE046A">
            <w:pPr>
              <w:pStyle w:val="NoSpacing"/>
              <w:rPr>
                <w:i/>
              </w:rPr>
            </w:pPr>
            <w:hyperlink r:id="rId135" w:tgtFrame="&#10;                                blank&#10;                              " w:history="1">
              <w:r w:rsidRPr="000174C5">
                <w:rPr>
                  <w:bCs/>
                  <w:i/>
                </w:rPr>
                <w:t>Circus pygargus</w:t>
              </w:r>
            </w:hyperlink>
          </w:p>
        </w:tc>
        <w:tc>
          <w:tcPr>
            <w:tcW w:w="1235" w:type="dxa"/>
          </w:tcPr>
          <w:p w:rsidR="00DE046A"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E046A" w:rsidRPr="006D2213" w:rsidTr="00005878">
        <w:tc>
          <w:tcPr>
            <w:tcW w:w="584" w:type="dxa"/>
            <w:vAlign w:val="center"/>
          </w:tcPr>
          <w:p w:rsidR="00DE046A" w:rsidRPr="00DC4646" w:rsidRDefault="00DE046A" w:rsidP="00DE046A">
            <w:pPr>
              <w:pStyle w:val="NoSpacing"/>
            </w:pPr>
            <w:hyperlink r:id="rId136" w:tgtFrame="&#10;                                blank&#10;                              " w:history="1">
              <w:r w:rsidRPr="00DC4646">
                <w:rPr>
                  <w:bCs/>
                </w:rPr>
                <w:t>A122</w:t>
              </w:r>
            </w:hyperlink>
          </w:p>
        </w:tc>
        <w:tc>
          <w:tcPr>
            <w:tcW w:w="2381" w:type="dxa"/>
            <w:vAlign w:val="center"/>
          </w:tcPr>
          <w:p w:rsidR="00DE046A" w:rsidRPr="000174C5" w:rsidRDefault="00DE046A" w:rsidP="00DE046A">
            <w:pPr>
              <w:pStyle w:val="NoSpacing"/>
              <w:rPr>
                <w:i/>
              </w:rPr>
            </w:pPr>
            <w:hyperlink r:id="rId137" w:tgtFrame="&#10;                                blank&#10;                              " w:history="1">
              <w:r w:rsidRPr="000174C5">
                <w:rPr>
                  <w:bCs/>
                  <w:i/>
                </w:rPr>
                <w:t xml:space="preserve">Crex </w:t>
              </w:r>
              <w:proofErr w:type="spellStart"/>
              <w:r w:rsidRPr="000174C5">
                <w:rPr>
                  <w:bCs/>
                  <w:i/>
                </w:rPr>
                <w:t>crex</w:t>
              </w:r>
              <w:proofErr w:type="spellEnd"/>
            </w:hyperlink>
          </w:p>
        </w:tc>
        <w:tc>
          <w:tcPr>
            <w:tcW w:w="1235" w:type="dxa"/>
          </w:tcPr>
          <w:p w:rsidR="00DE046A" w:rsidRPr="006D2213" w:rsidRDefault="00DE046A" w:rsidP="00DE046A">
            <w:pPr>
              <w:pStyle w:val="NoSpacing"/>
              <w:jc w:val="center"/>
            </w:pPr>
            <w:r>
              <w:t>0</w:t>
            </w:r>
          </w:p>
        </w:tc>
      </w:tr>
      <w:tr w:rsidR="00DE046A" w:rsidRPr="006D2213" w:rsidTr="00005878">
        <w:tc>
          <w:tcPr>
            <w:tcW w:w="584" w:type="dxa"/>
            <w:vAlign w:val="center"/>
          </w:tcPr>
          <w:p w:rsidR="00DE046A" w:rsidRPr="00DC4646" w:rsidRDefault="00DE046A" w:rsidP="00DE046A">
            <w:pPr>
              <w:pStyle w:val="NoSpacing"/>
            </w:pPr>
            <w:hyperlink r:id="rId138" w:tgtFrame="&#10;                                blank&#10;                              " w:history="1">
              <w:r w:rsidRPr="00DC4646">
                <w:rPr>
                  <w:bCs/>
                </w:rPr>
                <w:t>A239</w:t>
              </w:r>
            </w:hyperlink>
          </w:p>
        </w:tc>
        <w:tc>
          <w:tcPr>
            <w:tcW w:w="2381" w:type="dxa"/>
            <w:vAlign w:val="center"/>
          </w:tcPr>
          <w:p w:rsidR="00DE046A" w:rsidRPr="000174C5" w:rsidRDefault="00DE046A" w:rsidP="00DE046A">
            <w:pPr>
              <w:pStyle w:val="NoSpacing"/>
              <w:rPr>
                <w:i/>
              </w:rPr>
            </w:pPr>
            <w:hyperlink r:id="rId139" w:tgtFrame="&#10;                                blank&#10;                              " w:history="1">
              <w:r w:rsidRPr="000174C5">
                <w:rPr>
                  <w:bCs/>
                  <w:i/>
                </w:rPr>
                <w:t>Dendrocopos leucotos</w:t>
              </w:r>
            </w:hyperlink>
          </w:p>
        </w:tc>
        <w:tc>
          <w:tcPr>
            <w:tcW w:w="1235" w:type="dxa"/>
          </w:tcPr>
          <w:p w:rsidR="00DE046A" w:rsidRPr="006D2213" w:rsidRDefault="00DE046A" w:rsidP="00DE046A">
            <w:pPr>
              <w:pStyle w:val="NoSpacing"/>
              <w:jc w:val="center"/>
            </w:pPr>
            <w:r>
              <w:t>0</w:t>
            </w:r>
          </w:p>
        </w:tc>
      </w:tr>
      <w:tr w:rsidR="00DE046A" w:rsidRPr="006D2213" w:rsidTr="00005878">
        <w:tc>
          <w:tcPr>
            <w:tcW w:w="584" w:type="dxa"/>
            <w:vAlign w:val="center"/>
          </w:tcPr>
          <w:p w:rsidR="00DE046A" w:rsidRPr="00DC4646" w:rsidRDefault="00DE046A" w:rsidP="00DE046A">
            <w:pPr>
              <w:pStyle w:val="NoSpacing"/>
            </w:pPr>
            <w:hyperlink r:id="rId140" w:tgtFrame="&#10;                                blank&#10;                              " w:history="1">
              <w:r w:rsidRPr="00DC4646">
                <w:rPr>
                  <w:bCs/>
                </w:rPr>
                <w:t>A429</w:t>
              </w:r>
            </w:hyperlink>
          </w:p>
        </w:tc>
        <w:tc>
          <w:tcPr>
            <w:tcW w:w="2381" w:type="dxa"/>
            <w:vAlign w:val="center"/>
          </w:tcPr>
          <w:p w:rsidR="00DE046A" w:rsidRPr="000174C5" w:rsidRDefault="00DE046A" w:rsidP="00DE046A">
            <w:pPr>
              <w:pStyle w:val="NoSpacing"/>
              <w:rPr>
                <w:i/>
              </w:rPr>
            </w:pPr>
            <w:hyperlink r:id="rId141" w:tgtFrame="&#10;                                blank&#10;                              " w:history="1">
              <w:r w:rsidRPr="000174C5">
                <w:rPr>
                  <w:bCs/>
                  <w:i/>
                </w:rPr>
                <w:t>Dendrocopos syriacus</w:t>
              </w:r>
            </w:hyperlink>
          </w:p>
        </w:tc>
        <w:tc>
          <w:tcPr>
            <w:tcW w:w="1235" w:type="dxa"/>
          </w:tcPr>
          <w:p w:rsidR="00DE046A"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E046A" w:rsidRPr="006D2213" w:rsidTr="00005878">
        <w:tc>
          <w:tcPr>
            <w:tcW w:w="584" w:type="dxa"/>
            <w:vAlign w:val="center"/>
          </w:tcPr>
          <w:p w:rsidR="00DE046A" w:rsidRPr="00DC4646" w:rsidRDefault="00DE046A" w:rsidP="00DE046A">
            <w:pPr>
              <w:pStyle w:val="NoSpacing"/>
            </w:pPr>
            <w:hyperlink r:id="rId142" w:tgtFrame="&#10;                                blank&#10;                              " w:history="1">
              <w:r w:rsidRPr="00DC4646">
                <w:rPr>
                  <w:bCs/>
                </w:rPr>
                <w:t>A236</w:t>
              </w:r>
            </w:hyperlink>
          </w:p>
        </w:tc>
        <w:tc>
          <w:tcPr>
            <w:tcW w:w="2381" w:type="dxa"/>
            <w:vAlign w:val="center"/>
          </w:tcPr>
          <w:p w:rsidR="00DE046A" w:rsidRPr="000174C5" w:rsidRDefault="00DE046A" w:rsidP="00DE046A">
            <w:pPr>
              <w:pStyle w:val="NoSpacing"/>
              <w:rPr>
                <w:i/>
              </w:rPr>
            </w:pPr>
            <w:hyperlink r:id="rId143" w:tgtFrame="&#10;                                blank&#10;                              " w:history="1">
              <w:r w:rsidRPr="000174C5">
                <w:rPr>
                  <w:bCs/>
                  <w:i/>
                </w:rPr>
                <w:t>Dryocopus martius</w:t>
              </w:r>
            </w:hyperlink>
          </w:p>
        </w:tc>
        <w:tc>
          <w:tcPr>
            <w:tcW w:w="1235" w:type="dxa"/>
          </w:tcPr>
          <w:p w:rsidR="00DE046A" w:rsidRPr="006D2213" w:rsidRDefault="00DE046A" w:rsidP="00DE046A">
            <w:pPr>
              <w:pStyle w:val="NoSpacing"/>
              <w:jc w:val="center"/>
            </w:pPr>
            <w:r>
              <w:t>0</w:t>
            </w:r>
          </w:p>
        </w:tc>
      </w:tr>
      <w:tr w:rsidR="00DE046A" w:rsidRPr="006D2213" w:rsidTr="00005878">
        <w:tc>
          <w:tcPr>
            <w:tcW w:w="584" w:type="dxa"/>
            <w:vAlign w:val="center"/>
          </w:tcPr>
          <w:p w:rsidR="00DE046A" w:rsidRPr="00DC4646" w:rsidRDefault="00DE046A" w:rsidP="00DE046A">
            <w:pPr>
              <w:pStyle w:val="NoSpacing"/>
            </w:pPr>
            <w:hyperlink r:id="rId144" w:tgtFrame="&#10;                                blank&#10;                              " w:history="1">
              <w:r w:rsidRPr="00DC4646">
                <w:rPr>
                  <w:bCs/>
                </w:rPr>
                <w:t>A321</w:t>
              </w:r>
            </w:hyperlink>
          </w:p>
        </w:tc>
        <w:tc>
          <w:tcPr>
            <w:tcW w:w="2381" w:type="dxa"/>
            <w:vAlign w:val="center"/>
          </w:tcPr>
          <w:p w:rsidR="00DE046A" w:rsidRPr="000174C5" w:rsidRDefault="00DE046A" w:rsidP="00DE046A">
            <w:pPr>
              <w:pStyle w:val="NoSpacing"/>
              <w:rPr>
                <w:i/>
              </w:rPr>
            </w:pPr>
            <w:hyperlink r:id="rId145" w:tgtFrame="&#10;                                blank&#10;                              " w:history="1">
              <w:r w:rsidRPr="000174C5">
                <w:rPr>
                  <w:bCs/>
                  <w:i/>
                </w:rPr>
                <w:t>Ficedula albicollis</w:t>
              </w:r>
            </w:hyperlink>
          </w:p>
        </w:tc>
        <w:tc>
          <w:tcPr>
            <w:tcW w:w="1235" w:type="dxa"/>
          </w:tcPr>
          <w:p w:rsidR="00DE046A"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E046A" w:rsidRPr="006D2213" w:rsidTr="00005878">
        <w:tc>
          <w:tcPr>
            <w:tcW w:w="584" w:type="dxa"/>
            <w:vAlign w:val="center"/>
          </w:tcPr>
          <w:p w:rsidR="00DE046A" w:rsidRPr="00DC4646" w:rsidRDefault="00DE046A" w:rsidP="00DE046A">
            <w:pPr>
              <w:pStyle w:val="NoSpacing"/>
            </w:pPr>
            <w:hyperlink r:id="rId146" w:tgtFrame="&#10;                                blank&#10;                              " w:history="1">
              <w:r w:rsidRPr="00DC4646">
                <w:rPr>
                  <w:bCs/>
                </w:rPr>
                <w:t>A320</w:t>
              </w:r>
            </w:hyperlink>
          </w:p>
        </w:tc>
        <w:tc>
          <w:tcPr>
            <w:tcW w:w="2381" w:type="dxa"/>
            <w:vAlign w:val="center"/>
          </w:tcPr>
          <w:p w:rsidR="00DE046A" w:rsidRPr="000174C5" w:rsidRDefault="00DE046A" w:rsidP="00DE046A">
            <w:pPr>
              <w:pStyle w:val="NoSpacing"/>
              <w:rPr>
                <w:i/>
              </w:rPr>
            </w:pPr>
            <w:hyperlink r:id="rId147" w:tgtFrame="&#10;                                blank&#10;                              " w:history="1">
              <w:r w:rsidRPr="000174C5">
                <w:rPr>
                  <w:bCs/>
                  <w:i/>
                </w:rPr>
                <w:t>Ficedula parva</w:t>
              </w:r>
            </w:hyperlink>
          </w:p>
        </w:tc>
        <w:tc>
          <w:tcPr>
            <w:tcW w:w="1235" w:type="dxa"/>
          </w:tcPr>
          <w:p w:rsidR="00DE046A"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E046A" w:rsidRPr="006D2213" w:rsidTr="00005878">
        <w:tc>
          <w:tcPr>
            <w:tcW w:w="584" w:type="dxa"/>
            <w:vAlign w:val="center"/>
          </w:tcPr>
          <w:p w:rsidR="00DE046A" w:rsidRPr="00DC4646" w:rsidRDefault="00DE046A" w:rsidP="00DE046A">
            <w:pPr>
              <w:pStyle w:val="NoSpacing"/>
            </w:pPr>
            <w:hyperlink r:id="rId148" w:tgtFrame="&#10;                                blank&#10;                              " w:history="1">
              <w:r w:rsidRPr="00DC4646">
                <w:rPr>
                  <w:bCs/>
                </w:rPr>
                <w:t>A217</w:t>
              </w:r>
            </w:hyperlink>
          </w:p>
        </w:tc>
        <w:tc>
          <w:tcPr>
            <w:tcW w:w="2381" w:type="dxa"/>
            <w:vAlign w:val="center"/>
          </w:tcPr>
          <w:p w:rsidR="00DE046A" w:rsidRPr="000174C5" w:rsidRDefault="00DE046A" w:rsidP="00DE046A">
            <w:pPr>
              <w:pStyle w:val="NoSpacing"/>
              <w:rPr>
                <w:i/>
              </w:rPr>
            </w:pPr>
            <w:hyperlink r:id="rId149" w:tgtFrame="&#10;                                blank&#10;                              " w:history="1">
              <w:r w:rsidRPr="000174C5">
                <w:rPr>
                  <w:bCs/>
                  <w:i/>
                </w:rPr>
                <w:t>Glaucidium passerinum</w:t>
              </w:r>
            </w:hyperlink>
          </w:p>
        </w:tc>
        <w:tc>
          <w:tcPr>
            <w:tcW w:w="1235" w:type="dxa"/>
          </w:tcPr>
          <w:p w:rsidR="00DE046A" w:rsidRPr="006D2213" w:rsidRDefault="00DE046A" w:rsidP="00DE046A">
            <w:pPr>
              <w:pStyle w:val="NoSpacing"/>
              <w:jc w:val="center"/>
            </w:pPr>
            <w:r>
              <w:t>0</w:t>
            </w:r>
          </w:p>
        </w:tc>
      </w:tr>
      <w:tr w:rsidR="00DE046A" w:rsidRPr="006D2213" w:rsidTr="00005878">
        <w:tc>
          <w:tcPr>
            <w:tcW w:w="584" w:type="dxa"/>
            <w:vAlign w:val="center"/>
          </w:tcPr>
          <w:p w:rsidR="00DE046A" w:rsidRPr="00DC4646" w:rsidRDefault="00DE046A" w:rsidP="00DE046A">
            <w:pPr>
              <w:pStyle w:val="NoSpacing"/>
            </w:pPr>
            <w:hyperlink r:id="rId150" w:tgtFrame="&#10;                                blank&#10;                              " w:history="1">
              <w:r w:rsidRPr="00DC4646">
                <w:rPr>
                  <w:bCs/>
                </w:rPr>
                <w:t>A338</w:t>
              </w:r>
            </w:hyperlink>
          </w:p>
        </w:tc>
        <w:tc>
          <w:tcPr>
            <w:tcW w:w="2381" w:type="dxa"/>
            <w:vAlign w:val="center"/>
          </w:tcPr>
          <w:p w:rsidR="00DE046A" w:rsidRPr="000174C5" w:rsidRDefault="00DE046A" w:rsidP="00DE046A">
            <w:pPr>
              <w:pStyle w:val="NoSpacing"/>
              <w:rPr>
                <w:i/>
              </w:rPr>
            </w:pPr>
            <w:hyperlink r:id="rId151" w:tgtFrame="&#10;                                blank&#10;                              " w:history="1">
              <w:r w:rsidRPr="000174C5">
                <w:rPr>
                  <w:bCs/>
                  <w:i/>
                </w:rPr>
                <w:t>Lanius collurio</w:t>
              </w:r>
            </w:hyperlink>
          </w:p>
        </w:tc>
        <w:tc>
          <w:tcPr>
            <w:tcW w:w="1235" w:type="dxa"/>
          </w:tcPr>
          <w:p w:rsidR="00DE046A" w:rsidRPr="006D2213" w:rsidRDefault="00DE046A" w:rsidP="00DE046A">
            <w:pPr>
              <w:pStyle w:val="NoSpacing"/>
              <w:jc w:val="center"/>
            </w:pPr>
            <w:r>
              <w:t>-, 0</w:t>
            </w:r>
          </w:p>
        </w:tc>
      </w:tr>
      <w:tr w:rsidR="00DE046A" w:rsidRPr="006D2213" w:rsidTr="00005878">
        <w:tc>
          <w:tcPr>
            <w:tcW w:w="584" w:type="dxa"/>
            <w:vAlign w:val="center"/>
          </w:tcPr>
          <w:p w:rsidR="00DE046A" w:rsidRPr="00DC4646" w:rsidRDefault="00DE046A" w:rsidP="00DE046A">
            <w:pPr>
              <w:pStyle w:val="NoSpacing"/>
            </w:pPr>
            <w:hyperlink r:id="rId152" w:tgtFrame="&#10;                                blank&#10;                              " w:history="1">
              <w:r w:rsidRPr="00DC4646">
                <w:rPr>
                  <w:bCs/>
                </w:rPr>
                <w:t>A072</w:t>
              </w:r>
            </w:hyperlink>
          </w:p>
        </w:tc>
        <w:tc>
          <w:tcPr>
            <w:tcW w:w="2381" w:type="dxa"/>
            <w:vAlign w:val="center"/>
          </w:tcPr>
          <w:p w:rsidR="00DE046A" w:rsidRPr="000174C5" w:rsidRDefault="00DE046A" w:rsidP="00DE046A">
            <w:pPr>
              <w:pStyle w:val="NoSpacing"/>
              <w:rPr>
                <w:i/>
              </w:rPr>
            </w:pPr>
            <w:hyperlink r:id="rId153" w:tgtFrame="&#10;                                blank&#10;                              " w:history="1">
              <w:r w:rsidRPr="000174C5">
                <w:rPr>
                  <w:bCs/>
                  <w:i/>
                </w:rPr>
                <w:t>Pernis apivorus</w:t>
              </w:r>
            </w:hyperlink>
          </w:p>
        </w:tc>
        <w:tc>
          <w:tcPr>
            <w:tcW w:w="1235" w:type="dxa"/>
          </w:tcPr>
          <w:p w:rsidR="00DE046A"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E046A" w:rsidRPr="006D2213" w:rsidTr="00005878">
        <w:tc>
          <w:tcPr>
            <w:tcW w:w="584" w:type="dxa"/>
            <w:vAlign w:val="center"/>
          </w:tcPr>
          <w:p w:rsidR="00DE046A" w:rsidRPr="00DC4646" w:rsidRDefault="00DE046A" w:rsidP="00DE046A">
            <w:pPr>
              <w:pStyle w:val="NoSpacing"/>
            </w:pPr>
            <w:hyperlink r:id="rId154" w:tgtFrame="&#10;                                blank&#10;                              " w:history="1">
              <w:r w:rsidRPr="00DC4646">
                <w:rPr>
                  <w:bCs/>
                </w:rPr>
                <w:t>A241</w:t>
              </w:r>
            </w:hyperlink>
          </w:p>
        </w:tc>
        <w:tc>
          <w:tcPr>
            <w:tcW w:w="2381" w:type="dxa"/>
            <w:vAlign w:val="center"/>
          </w:tcPr>
          <w:p w:rsidR="00DE046A" w:rsidRPr="000174C5" w:rsidRDefault="00DE046A" w:rsidP="00DE046A">
            <w:pPr>
              <w:pStyle w:val="NoSpacing"/>
              <w:rPr>
                <w:i/>
              </w:rPr>
            </w:pPr>
            <w:hyperlink r:id="rId155" w:tgtFrame="&#10;                                blank&#10;                              " w:history="1">
              <w:r w:rsidRPr="000174C5">
                <w:rPr>
                  <w:bCs/>
                  <w:i/>
                </w:rPr>
                <w:t>Picoides tridactylus</w:t>
              </w:r>
            </w:hyperlink>
          </w:p>
        </w:tc>
        <w:tc>
          <w:tcPr>
            <w:tcW w:w="1235" w:type="dxa"/>
          </w:tcPr>
          <w:p w:rsidR="00DE046A"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E046A" w:rsidRPr="006D2213" w:rsidTr="00005878">
        <w:tc>
          <w:tcPr>
            <w:tcW w:w="584" w:type="dxa"/>
            <w:vAlign w:val="center"/>
          </w:tcPr>
          <w:p w:rsidR="00DE046A" w:rsidRPr="00DC4646" w:rsidRDefault="00DE046A" w:rsidP="00DE046A">
            <w:pPr>
              <w:pStyle w:val="NoSpacing"/>
            </w:pPr>
            <w:hyperlink r:id="rId156" w:tgtFrame="&#10;                                blank&#10;                              " w:history="1">
              <w:r w:rsidRPr="00DC4646">
                <w:rPr>
                  <w:bCs/>
                </w:rPr>
                <w:t>A234</w:t>
              </w:r>
            </w:hyperlink>
          </w:p>
        </w:tc>
        <w:tc>
          <w:tcPr>
            <w:tcW w:w="2381" w:type="dxa"/>
            <w:vAlign w:val="center"/>
          </w:tcPr>
          <w:p w:rsidR="00DE046A" w:rsidRPr="000174C5" w:rsidRDefault="00DE046A" w:rsidP="00DE046A">
            <w:pPr>
              <w:pStyle w:val="NoSpacing"/>
              <w:rPr>
                <w:i/>
              </w:rPr>
            </w:pPr>
            <w:hyperlink r:id="rId157" w:tgtFrame="&#10;                                blank&#10;                              " w:history="1">
              <w:r w:rsidRPr="000174C5">
                <w:rPr>
                  <w:bCs/>
                  <w:i/>
                </w:rPr>
                <w:t>Picus canus</w:t>
              </w:r>
            </w:hyperlink>
          </w:p>
        </w:tc>
        <w:tc>
          <w:tcPr>
            <w:tcW w:w="1235" w:type="dxa"/>
          </w:tcPr>
          <w:p w:rsidR="00DE046A" w:rsidRPr="006D2213" w:rsidRDefault="00DE046A" w:rsidP="00DE046A">
            <w:pPr>
              <w:pStyle w:val="NoSpacing"/>
              <w:jc w:val="center"/>
              <w:rPr>
                <w:rStyle w:val="FontStyle38"/>
                <w:rFonts w:ascii="Calibri" w:hAnsi="Calibri" w:cs="Calibri"/>
                <w:sz w:val="22"/>
                <w:szCs w:val="22"/>
                <w:lang w:eastAsia="ro-RO"/>
              </w:rPr>
            </w:pPr>
            <w:r>
              <w:rPr>
                <w:rStyle w:val="FontStyle38"/>
                <w:rFonts w:ascii="Calibri" w:hAnsi="Calibri" w:cs="Calibri"/>
                <w:sz w:val="22"/>
                <w:szCs w:val="22"/>
                <w:lang w:eastAsia="ro-RO"/>
              </w:rPr>
              <w:t>0</w:t>
            </w:r>
          </w:p>
        </w:tc>
      </w:tr>
      <w:tr w:rsidR="00DE046A" w:rsidRPr="006D2213" w:rsidTr="00005878">
        <w:tc>
          <w:tcPr>
            <w:tcW w:w="584" w:type="dxa"/>
            <w:vAlign w:val="center"/>
          </w:tcPr>
          <w:p w:rsidR="00DE046A" w:rsidRPr="00DC4646" w:rsidRDefault="00DE046A" w:rsidP="00DE046A">
            <w:pPr>
              <w:pStyle w:val="NoSpacing"/>
            </w:pPr>
            <w:hyperlink r:id="rId158" w:tgtFrame="&#10;                                blank&#10;                              " w:history="1">
              <w:r w:rsidRPr="00DC4646">
                <w:rPr>
                  <w:bCs/>
                </w:rPr>
                <w:t>A119</w:t>
              </w:r>
            </w:hyperlink>
          </w:p>
        </w:tc>
        <w:tc>
          <w:tcPr>
            <w:tcW w:w="2381" w:type="dxa"/>
            <w:vAlign w:val="center"/>
          </w:tcPr>
          <w:p w:rsidR="00DE046A" w:rsidRPr="000174C5" w:rsidRDefault="00DE046A" w:rsidP="00DE046A">
            <w:pPr>
              <w:pStyle w:val="NoSpacing"/>
              <w:rPr>
                <w:i/>
              </w:rPr>
            </w:pPr>
            <w:hyperlink r:id="rId159" w:tgtFrame="&#10;                                blank&#10;                              " w:history="1">
              <w:r w:rsidRPr="000174C5">
                <w:rPr>
                  <w:bCs/>
                  <w:i/>
                </w:rPr>
                <w:t xml:space="preserve">Porzana </w:t>
              </w:r>
              <w:proofErr w:type="spellStart"/>
              <w:r w:rsidRPr="000174C5">
                <w:rPr>
                  <w:bCs/>
                  <w:i/>
                </w:rPr>
                <w:t>porzana</w:t>
              </w:r>
              <w:proofErr w:type="spellEnd"/>
            </w:hyperlink>
          </w:p>
        </w:tc>
        <w:tc>
          <w:tcPr>
            <w:tcW w:w="1235" w:type="dxa"/>
          </w:tcPr>
          <w:p w:rsidR="00DE046A" w:rsidRPr="006D2213" w:rsidRDefault="00DE046A" w:rsidP="00DE046A">
            <w:pPr>
              <w:pStyle w:val="NoSpacing"/>
              <w:jc w:val="center"/>
            </w:pPr>
            <w:r>
              <w:t>0</w:t>
            </w:r>
          </w:p>
        </w:tc>
      </w:tr>
      <w:tr w:rsidR="00DE046A" w:rsidRPr="006D2213" w:rsidTr="00005878">
        <w:tc>
          <w:tcPr>
            <w:tcW w:w="584" w:type="dxa"/>
            <w:vAlign w:val="center"/>
          </w:tcPr>
          <w:p w:rsidR="00DE046A" w:rsidRPr="00DC4646" w:rsidRDefault="00DE046A" w:rsidP="00DE046A">
            <w:pPr>
              <w:pStyle w:val="NoSpacing"/>
            </w:pPr>
            <w:hyperlink r:id="rId160" w:tgtFrame="&#10;                                blank&#10;                              " w:history="1">
              <w:r w:rsidRPr="00DC4646">
                <w:rPr>
                  <w:bCs/>
                </w:rPr>
                <w:t>A220</w:t>
              </w:r>
            </w:hyperlink>
          </w:p>
        </w:tc>
        <w:tc>
          <w:tcPr>
            <w:tcW w:w="2381" w:type="dxa"/>
            <w:vAlign w:val="center"/>
          </w:tcPr>
          <w:p w:rsidR="00DE046A" w:rsidRPr="000174C5" w:rsidRDefault="00DE046A" w:rsidP="00DE046A">
            <w:pPr>
              <w:pStyle w:val="NoSpacing"/>
              <w:rPr>
                <w:i/>
              </w:rPr>
            </w:pPr>
            <w:hyperlink r:id="rId161" w:tgtFrame="&#10;                                blank&#10;                              " w:history="1">
              <w:r w:rsidRPr="000174C5">
                <w:rPr>
                  <w:bCs/>
                  <w:i/>
                </w:rPr>
                <w:t>Strix uralensis</w:t>
              </w:r>
            </w:hyperlink>
          </w:p>
        </w:tc>
        <w:tc>
          <w:tcPr>
            <w:tcW w:w="1235" w:type="dxa"/>
          </w:tcPr>
          <w:p w:rsidR="00DE046A" w:rsidRPr="006D2213" w:rsidRDefault="00DE046A" w:rsidP="00DE046A">
            <w:pPr>
              <w:pStyle w:val="NoSpacing"/>
              <w:jc w:val="center"/>
            </w:pPr>
            <w:r>
              <w:t>0</w:t>
            </w:r>
          </w:p>
        </w:tc>
      </w:tr>
      <w:tr w:rsidR="00DE046A" w:rsidRPr="006D2213" w:rsidTr="00005878">
        <w:tc>
          <w:tcPr>
            <w:tcW w:w="584" w:type="dxa"/>
            <w:vAlign w:val="center"/>
          </w:tcPr>
          <w:p w:rsidR="00DE046A" w:rsidRPr="00DC4646" w:rsidRDefault="00DE046A" w:rsidP="00DE046A">
            <w:pPr>
              <w:pStyle w:val="NoSpacing"/>
            </w:pPr>
            <w:hyperlink r:id="rId162" w:tgtFrame="&#10;                                blank&#10;                              " w:history="1">
              <w:r w:rsidRPr="00DC4646">
                <w:rPr>
                  <w:bCs/>
                </w:rPr>
                <w:t>A108</w:t>
              </w:r>
            </w:hyperlink>
          </w:p>
        </w:tc>
        <w:tc>
          <w:tcPr>
            <w:tcW w:w="2381" w:type="dxa"/>
            <w:vAlign w:val="center"/>
          </w:tcPr>
          <w:p w:rsidR="00DE046A" w:rsidRPr="000174C5" w:rsidRDefault="00DE046A" w:rsidP="00DE046A">
            <w:pPr>
              <w:pStyle w:val="NoSpacing"/>
              <w:rPr>
                <w:i/>
              </w:rPr>
            </w:pPr>
            <w:hyperlink r:id="rId163" w:tgtFrame="&#10;                                blank&#10;                              " w:history="1">
              <w:r w:rsidRPr="000174C5">
                <w:rPr>
                  <w:bCs/>
                  <w:i/>
                </w:rPr>
                <w:t>Tetrao urogallus</w:t>
              </w:r>
            </w:hyperlink>
          </w:p>
        </w:tc>
        <w:tc>
          <w:tcPr>
            <w:tcW w:w="1235" w:type="dxa"/>
          </w:tcPr>
          <w:p w:rsidR="00DE046A" w:rsidRPr="006D2213" w:rsidRDefault="00DE046A" w:rsidP="00DE046A">
            <w:pPr>
              <w:pStyle w:val="NoSpacing"/>
              <w:jc w:val="center"/>
            </w:pPr>
            <w:r>
              <w:t>0</w:t>
            </w:r>
          </w:p>
        </w:tc>
      </w:tr>
    </w:tbl>
    <w:tbl>
      <w:tblPr>
        <w:tblStyle w:val="TableGrid"/>
        <w:tblpPr w:leftFromText="180" w:rightFromText="180" w:vertAnchor="text" w:horzAnchor="page" w:tblpX="5821" w:tblpY="-2708"/>
        <w:tblW w:w="3930" w:type="dxa"/>
        <w:tblLook w:val="04A0" w:firstRow="1" w:lastRow="0" w:firstColumn="1" w:lastColumn="0" w:noHBand="0" w:noVBand="1"/>
      </w:tblPr>
      <w:tblGrid>
        <w:gridCol w:w="1031"/>
        <w:gridCol w:w="2899"/>
      </w:tblGrid>
      <w:tr w:rsidR="004E2CD4" w:rsidRPr="006D2213" w:rsidTr="00AF28A8">
        <w:tc>
          <w:tcPr>
            <w:tcW w:w="1031" w:type="dxa"/>
          </w:tcPr>
          <w:p w:rsidR="004E2CD4" w:rsidRPr="006D2213" w:rsidRDefault="004E2CD4" w:rsidP="00AF28A8">
            <w:pPr>
              <w:pStyle w:val="NoSpacing"/>
              <w:rPr>
                <w:b/>
                <w:szCs w:val="22"/>
              </w:rPr>
            </w:pPr>
            <w:r w:rsidRPr="006D2213">
              <w:rPr>
                <w:b/>
                <w:szCs w:val="22"/>
              </w:rPr>
              <w:t>Impact</w:t>
            </w:r>
          </w:p>
        </w:tc>
        <w:tc>
          <w:tcPr>
            <w:tcW w:w="2899" w:type="dxa"/>
          </w:tcPr>
          <w:p w:rsidR="004E2CD4" w:rsidRPr="006D2213" w:rsidRDefault="004E2CD4" w:rsidP="00AF28A8">
            <w:pPr>
              <w:pStyle w:val="NoSpacing"/>
              <w:rPr>
                <w:b/>
                <w:szCs w:val="22"/>
              </w:rPr>
            </w:pPr>
          </w:p>
        </w:tc>
      </w:tr>
      <w:tr w:rsidR="004E2CD4" w:rsidRPr="006D2213" w:rsidTr="00AF28A8">
        <w:tc>
          <w:tcPr>
            <w:tcW w:w="1031" w:type="dxa"/>
          </w:tcPr>
          <w:p w:rsidR="004E2CD4" w:rsidRPr="006D2213" w:rsidRDefault="004E2CD4" w:rsidP="00AF28A8">
            <w:pPr>
              <w:pStyle w:val="NoSpacing"/>
              <w:rPr>
                <w:szCs w:val="22"/>
              </w:rPr>
            </w:pPr>
            <w:r w:rsidRPr="006D2213">
              <w:rPr>
                <w:szCs w:val="22"/>
              </w:rPr>
              <w:t>+</w:t>
            </w:r>
          </w:p>
        </w:tc>
        <w:tc>
          <w:tcPr>
            <w:tcW w:w="2899" w:type="dxa"/>
          </w:tcPr>
          <w:p w:rsidR="004E2CD4" w:rsidRPr="006D2213" w:rsidRDefault="004E2CD4" w:rsidP="00AF28A8">
            <w:pPr>
              <w:pStyle w:val="NoSpacing"/>
              <w:rPr>
                <w:szCs w:val="22"/>
              </w:rPr>
            </w:pPr>
            <w:r w:rsidRPr="006D2213">
              <w:rPr>
                <w:szCs w:val="22"/>
              </w:rPr>
              <w:t>Impact pozitiv asupra speciei</w:t>
            </w:r>
          </w:p>
        </w:tc>
      </w:tr>
      <w:tr w:rsidR="004E2CD4" w:rsidRPr="006D2213" w:rsidTr="00AF28A8">
        <w:tc>
          <w:tcPr>
            <w:tcW w:w="1031" w:type="dxa"/>
          </w:tcPr>
          <w:p w:rsidR="004E2CD4" w:rsidRPr="006D2213" w:rsidRDefault="004E2CD4" w:rsidP="00AF28A8">
            <w:pPr>
              <w:pStyle w:val="NoSpacing"/>
              <w:rPr>
                <w:szCs w:val="22"/>
              </w:rPr>
            </w:pPr>
            <w:r w:rsidRPr="006D2213">
              <w:rPr>
                <w:szCs w:val="22"/>
              </w:rPr>
              <w:t>-</w:t>
            </w:r>
          </w:p>
        </w:tc>
        <w:tc>
          <w:tcPr>
            <w:tcW w:w="2899" w:type="dxa"/>
          </w:tcPr>
          <w:p w:rsidR="004E2CD4" w:rsidRPr="006D2213" w:rsidRDefault="004E2CD4" w:rsidP="00AF28A8">
            <w:pPr>
              <w:pStyle w:val="NoSpacing"/>
              <w:rPr>
                <w:szCs w:val="22"/>
              </w:rPr>
            </w:pPr>
            <w:r w:rsidRPr="006D2213">
              <w:rPr>
                <w:szCs w:val="22"/>
              </w:rPr>
              <w:t>Impact negativ asupra speciei</w:t>
            </w:r>
          </w:p>
        </w:tc>
      </w:tr>
      <w:tr w:rsidR="004E2CD4" w:rsidRPr="006D2213" w:rsidTr="00AF28A8">
        <w:tc>
          <w:tcPr>
            <w:tcW w:w="1031" w:type="dxa"/>
          </w:tcPr>
          <w:p w:rsidR="004E2CD4" w:rsidRPr="006D2213" w:rsidRDefault="004E2CD4" w:rsidP="00AF28A8">
            <w:pPr>
              <w:pStyle w:val="NoSpacing"/>
              <w:rPr>
                <w:szCs w:val="22"/>
              </w:rPr>
            </w:pPr>
            <w:r w:rsidRPr="006D2213">
              <w:rPr>
                <w:szCs w:val="22"/>
              </w:rPr>
              <w:t>0</w:t>
            </w:r>
          </w:p>
        </w:tc>
        <w:tc>
          <w:tcPr>
            <w:tcW w:w="2899" w:type="dxa"/>
          </w:tcPr>
          <w:p w:rsidR="004E2CD4" w:rsidRPr="006D2213" w:rsidRDefault="004E2CD4" w:rsidP="00AF28A8">
            <w:pPr>
              <w:pStyle w:val="NoSpacing"/>
              <w:rPr>
                <w:szCs w:val="22"/>
              </w:rPr>
            </w:pPr>
            <w:r w:rsidRPr="006D2213">
              <w:rPr>
                <w:szCs w:val="22"/>
              </w:rPr>
              <w:t>Fără impact asupra speciei</w:t>
            </w:r>
          </w:p>
        </w:tc>
      </w:tr>
    </w:tbl>
    <w:p w:rsidR="004E2CD4" w:rsidRPr="006D2213" w:rsidRDefault="004E2CD4" w:rsidP="004E2CD4">
      <w:r w:rsidRPr="006D2213">
        <w:t xml:space="preserve">În perioada </w:t>
      </w:r>
      <w:r w:rsidR="009D203B" w:rsidRPr="006D2213">
        <w:t xml:space="preserve">construcției </w:t>
      </w:r>
      <w:r w:rsidRPr="006D2213">
        <w:t xml:space="preserve">există posibilitatea apariției unor efecte negative, </w:t>
      </w:r>
      <w:r w:rsidRPr="006D2213">
        <w:rPr>
          <w:shd w:val="clear" w:color="auto" w:fill="FFFFFF"/>
        </w:rPr>
        <w:t xml:space="preserve">poate fi afectat în cazul unor tăieri de arbuști sfrânciocul roșiatic </w:t>
      </w:r>
      <w:r w:rsidRPr="006D2213">
        <w:rPr>
          <w:i/>
          <w:shd w:val="clear" w:color="auto" w:fill="FFFFFF"/>
        </w:rPr>
        <w:t>(Lanius collurio)</w:t>
      </w:r>
      <w:r w:rsidRPr="006D2213">
        <w:rPr>
          <w:shd w:val="clear" w:color="auto" w:fill="FFFFFF"/>
        </w:rPr>
        <w:t xml:space="preserve"> care își construiește cuibul la o înălţime de până la 2 m de la sol, in mă</w:t>
      </w:r>
      <w:r w:rsidR="000254D6">
        <w:rPr>
          <w:shd w:val="clear" w:color="auto" w:fill="FFFFFF"/>
        </w:rPr>
        <w:t>răcini sau copaci mici.</w:t>
      </w:r>
    </w:p>
    <w:p w:rsidR="004E2CD4" w:rsidRPr="006D2213" w:rsidRDefault="004E2CD4" w:rsidP="004E2CD4">
      <w:pPr>
        <w:rPr>
          <w:shd w:val="clear" w:color="auto" w:fill="FFFFFF"/>
        </w:rPr>
      </w:pPr>
      <w:r w:rsidRPr="006D2213">
        <w:rPr>
          <w:shd w:val="clear" w:color="auto" w:fill="FFFFFF"/>
        </w:rPr>
        <w:lastRenderedPageBreak/>
        <w:t xml:space="preserve">Efectul asupra </w:t>
      </w:r>
      <w:r w:rsidRPr="006D2213">
        <w:rPr>
          <w:i/>
          <w:shd w:val="clear" w:color="auto" w:fill="FFFFFF"/>
        </w:rPr>
        <w:t>păsărilor răpitoare de zi și de noapte</w:t>
      </w:r>
      <w:r w:rsidRPr="006D2213">
        <w:rPr>
          <w:shd w:val="clear" w:color="auto" w:fill="FFFFFF"/>
        </w:rPr>
        <w:t xml:space="preserve"> este redus, deoarece se pierde doar un procent foarte mic din potențialele locuri de hrănire a acestora.</w:t>
      </w:r>
    </w:p>
    <w:p w:rsidR="004E2CD4" w:rsidRPr="006D2213" w:rsidRDefault="004E2CD4" w:rsidP="004E2CD4">
      <w:r w:rsidRPr="006D2213">
        <w:t>Nu se anticipează piedici majore în asigurarea pe termen lung a „statutului de conservare favorabilă” a speciilor pentru care situl ROSPA003</w:t>
      </w:r>
      <w:r w:rsidR="000254D6">
        <w:t>4</w:t>
      </w:r>
      <w:r w:rsidRPr="006D2213">
        <w:t xml:space="preserve"> Depresiunea și Munții </w:t>
      </w:r>
      <w:r w:rsidR="000254D6">
        <w:t>Ciucului</w:t>
      </w:r>
      <w:r w:rsidRPr="006D2213">
        <w:t xml:space="preserve"> a fost desemnat, deoarece:</w:t>
      </w:r>
    </w:p>
    <w:p w:rsidR="004E2CD4" w:rsidRPr="006D2213" w:rsidRDefault="004E2CD4" w:rsidP="004E2CD4">
      <w:pPr>
        <w:pStyle w:val="ListParagraph"/>
        <w:numPr>
          <w:ilvl w:val="0"/>
          <w:numId w:val="21"/>
        </w:numPr>
      </w:pPr>
      <w:r w:rsidRPr="006D2213">
        <w:t>nu se modifică condiţiile specifice de habitat prin fragmentarea, distrugerea, modificarea ciclului nutrienţilor sau regimului hidrologic,</w:t>
      </w:r>
    </w:p>
    <w:p w:rsidR="004E2CD4" w:rsidRPr="006D2213" w:rsidRDefault="004E2CD4" w:rsidP="004E2CD4">
      <w:pPr>
        <w:pStyle w:val="ListParagraph"/>
        <w:numPr>
          <w:ilvl w:val="0"/>
          <w:numId w:val="21"/>
        </w:numPr>
      </w:pPr>
      <w:r w:rsidRPr="006D2213">
        <w:t>nu va fi perturbat ciclul de viaţă (reproducere, hrănire, migraţie, odihnă) al populaţiilor speciilor.</w:t>
      </w:r>
    </w:p>
    <w:p w:rsidR="004E2CD4" w:rsidRPr="006D2213" w:rsidRDefault="004E2CD4" w:rsidP="004E2CD4">
      <w:pPr>
        <w:pStyle w:val="ListParagraph"/>
        <w:numPr>
          <w:ilvl w:val="0"/>
          <w:numId w:val="21"/>
        </w:numPr>
      </w:pPr>
      <w:r w:rsidRPr="006D2213">
        <w:t xml:space="preserve">nu se pierd procente din suprafeţele habitatelor folosite pentru necesitățile de hrană, odihnă şi reproducere ale speciilor de interes comunitar. </w:t>
      </w:r>
    </w:p>
    <w:p w:rsidR="004E2CD4" w:rsidRPr="006D2213" w:rsidRDefault="004E2CD4" w:rsidP="004E2CD4">
      <w:pPr>
        <w:rPr>
          <w:b/>
        </w:rPr>
      </w:pPr>
      <w:r w:rsidRPr="006D2213">
        <w:rPr>
          <w:b/>
        </w:rPr>
        <w:t xml:space="preserve">Considerăm că planul nu va induce impact negativ asupra speciilor </w:t>
      </w:r>
      <w:r w:rsidR="000254D6">
        <w:rPr>
          <w:b/>
        </w:rPr>
        <w:t>și habitatelor de importanță comunitară din siturile</w:t>
      </w:r>
      <w:r w:rsidRPr="006D2213">
        <w:rPr>
          <w:b/>
        </w:rPr>
        <w:t xml:space="preserve"> Natura 2000 ROSPA003</w:t>
      </w:r>
      <w:r w:rsidR="000254D6">
        <w:rPr>
          <w:b/>
        </w:rPr>
        <w:t>4</w:t>
      </w:r>
      <w:r w:rsidRPr="006D2213">
        <w:rPr>
          <w:b/>
        </w:rPr>
        <w:t xml:space="preserve"> Depresiunea și Munții </w:t>
      </w:r>
      <w:r w:rsidR="000254D6">
        <w:rPr>
          <w:b/>
        </w:rPr>
        <w:t>Ciucului și ROSCI0090 Harghita Mădăraș</w:t>
      </w:r>
      <w:r w:rsidRPr="006D2213">
        <w:rPr>
          <w:b/>
        </w:rPr>
        <w:t>.</w:t>
      </w:r>
    </w:p>
    <w:p w:rsidR="00EB4097" w:rsidRPr="006D2213" w:rsidRDefault="00EB4097" w:rsidP="004E2CD4">
      <w:pPr>
        <w:pStyle w:val="Heading1"/>
      </w:pPr>
      <w:bookmarkStart w:id="33" w:name="_Toc10487939"/>
      <w:r w:rsidRPr="006D2213">
        <w:t xml:space="preserve">XIV. Pentru proiectele care se realizează pe ape sau au legătură cu apele, memoriul va fi completat cu următoarele informaţii, preluate din Planurile de management </w:t>
      </w:r>
      <w:proofErr w:type="spellStart"/>
      <w:r w:rsidRPr="006D2213">
        <w:t>bazinale</w:t>
      </w:r>
      <w:proofErr w:type="spellEnd"/>
      <w:r w:rsidRPr="006D2213">
        <w:t>, actualizate:</w:t>
      </w:r>
      <w:bookmarkEnd w:id="33"/>
    </w:p>
    <w:p w:rsidR="00EB4097" w:rsidRPr="006D2213" w:rsidRDefault="00EB4097" w:rsidP="004E2CD4">
      <w:r w:rsidRPr="006D2213">
        <w:t>1. Localizarea proiectului:</w:t>
      </w:r>
    </w:p>
    <w:p w:rsidR="00EB4097" w:rsidRPr="006D2213" w:rsidRDefault="00EB4097" w:rsidP="004E2CD4">
      <w:pPr>
        <w:pStyle w:val="NoSpacing"/>
        <w:numPr>
          <w:ilvl w:val="0"/>
          <w:numId w:val="17"/>
        </w:numPr>
      </w:pPr>
      <w:r w:rsidRPr="006D2213">
        <w:t>bazinul hidrografic;</w:t>
      </w:r>
    </w:p>
    <w:p w:rsidR="00EB4097" w:rsidRPr="006D2213" w:rsidRDefault="00EB4097" w:rsidP="004E2CD4">
      <w:pPr>
        <w:pStyle w:val="NoSpacing"/>
        <w:numPr>
          <w:ilvl w:val="0"/>
          <w:numId w:val="17"/>
        </w:numPr>
      </w:pPr>
      <w:r w:rsidRPr="006D2213">
        <w:t>cursul de apă: denumirea şi codul cadastral;</w:t>
      </w:r>
    </w:p>
    <w:p w:rsidR="00EB4097" w:rsidRPr="006D2213" w:rsidRDefault="00EB4097" w:rsidP="004E2CD4">
      <w:pPr>
        <w:pStyle w:val="NoSpacing"/>
        <w:numPr>
          <w:ilvl w:val="0"/>
          <w:numId w:val="17"/>
        </w:numPr>
      </w:pPr>
      <w:r w:rsidRPr="006D2213">
        <w:t>corpul de apă (de suprafaţă şi/sau subteran): denumire şi cod.</w:t>
      </w:r>
    </w:p>
    <w:p w:rsidR="00EB4097" w:rsidRPr="006D2213" w:rsidRDefault="00EB4097" w:rsidP="004E2CD4">
      <w:r w:rsidRPr="006D2213">
        <w:t>2. Indicarea stării ecologice/potenţialului ecologic şi starea chimică a corpului de apă de suprafaţă; pentru corpul de apă subteran se vor indica starea cantitativă şi starea chimică a corpului de apă.</w:t>
      </w:r>
    </w:p>
    <w:p w:rsidR="00EB4097" w:rsidRPr="006D2213" w:rsidRDefault="00EB4097" w:rsidP="004E2CD4">
      <w:r w:rsidRPr="006D2213">
        <w:t xml:space="preserve">3. Indicarea obiectivului/obiectivelor de mediu pentru fiecare corp de apă identificat, cu precizarea </w:t>
      </w:r>
      <w:proofErr w:type="spellStart"/>
      <w:r w:rsidRPr="006D2213">
        <w:t>excepţiilor</w:t>
      </w:r>
      <w:proofErr w:type="spellEnd"/>
      <w:r w:rsidRPr="006D2213">
        <w:t xml:space="preserve"> aplicate şi a termenelor aferente, după caz.</w:t>
      </w:r>
    </w:p>
    <w:p w:rsidR="00EB4097" w:rsidRPr="006D2213" w:rsidRDefault="00EB4097" w:rsidP="004E2CD4">
      <w:pPr>
        <w:pStyle w:val="Heading1"/>
      </w:pPr>
      <w:bookmarkStart w:id="34" w:name="_Toc10487940"/>
      <w:r w:rsidRPr="006D2213">
        <w:t>XV. Criteriile prevăzute în anexa nr. 3 la Legea nr. ..... privind evaluarea impactului anumitor proiecte publice şi private asupra mediului se iau în considerare, dacă este cazul, în momentul compilării informaţiilor în conformitate cu punctele III - XIV.</w:t>
      </w:r>
      <w:bookmarkEnd w:id="34"/>
    </w:p>
    <w:p w:rsidR="00EB4097" w:rsidRPr="006D2213" w:rsidRDefault="00EB4097" w:rsidP="004E2CD4"/>
    <w:p w:rsidR="00EB4097" w:rsidRPr="006D2213" w:rsidRDefault="00EB4097" w:rsidP="004E2CD4"/>
    <w:p w:rsidR="009E468D" w:rsidRPr="006D2213" w:rsidRDefault="00F12D7F" w:rsidP="004E2CD4">
      <w:r w:rsidRPr="006D2213">
        <w:t xml:space="preserve">                                        Semnătura şi ştampila</w:t>
      </w:r>
    </w:p>
    <w:sectPr w:rsidR="009E468D" w:rsidRPr="006D2213" w:rsidSect="004712FE">
      <w:footerReference w:type="default" r:id="rId164"/>
      <w:pgSz w:w="11907" w:h="16840" w:code="9"/>
      <w:pgMar w:top="567" w:right="851"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96" w:rsidRDefault="009B1796" w:rsidP="004712FE">
      <w:pPr>
        <w:spacing w:before="0" w:after="0"/>
      </w:pPr>
      <w:r>
        <w:separator/>
      </w:r>
    </w:p>
  </w:endnote>
  <w:endnote w:type="continuationSeparator" w:id="0">
    <w:p w:rsidR="009B1796" w:rsidRDefault="009B1796" w:rsidP="004712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247922"/>
      <w:docPartObj>
        <w:docPartGallery w:val="Page Numbers (Bottom of Page)"/>
        <w:docPartUnique/>
      </w:docPartObj>
    </w:sdtPr>
    <w:sdtEndPr>
      <w:rPr>
        <w:noProof/>
      </w:rPr>
    </w:sdtEndPr>
    <w:sdtContent>
      <w:p w:rsidR="00E50345" w:rsidRDefault="00E50345">
        <w:pPr>
          <w:pStyle w:val="Footer"/>
          <w:jc w:val="right"/>
        </w:pPr>
        <w:r>
          <w:fldChar w:fldCharType="begin"/>
        </w:r>
        <w:r>
          <w:instrText xml:space="preserve"> PAGE   \* MERGEFORMAT </w:instrText>
        </w:r>
        <w:r>
          <w:fldChar w:fldCharType="separate"/>
        </w:r>
        <w:r w:rsidR="000E23EF">
          <w:rPr>
            <w:noProof/>
          </w:rPr>
          <w:t>10</w:t>
        </w:r>
        <w:r>
          <w:rPr>
            <w:noProof/>
          </w:rPr>
          <w:fldChar w:fldCharType="end"/>
        </w:r>
      </w:p>
    </w:sdtContent>
  </w:sdt>
  <w:p w:rsidR="00E50345" w:rsidRDefault="00E50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96" w:rsidRDefault="009B1796" w:rsidP="004712FE">
      <w:pPr>
        <w:spacing w:before="0" w:after="0"/>
      </w:pPr>
      <w:r>
        <w:separator/>
      </w:r>
    </w:p>
  </w:footnote>
  <w:footnote w:type="continuationSeparator" w:id="0">
    <w:p w:rsidR="009B1796" w:rsidRDefault="009B1796" w:rsidP="004712F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6D4B"/>
    <w:multiLevelType w:val="hybridMultilevel"/>
    <w:tmpl w:val="35E61F94"/>
    <w:lvl w:ilvl="0" w:tplc="BD8AF47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75A"/>
    <w:multiLevelType w:val="hybridMultilevel"/>
    <w:tmpl w:val="8F0C6BEC"/>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965D7"/>
    <w:multiLevelType w:val="hybridMultilevel"/>
    <w:tmpl w:val="688C33C2"/>
    <w:lvl w:ilvl="0" w:tplc="9A1A4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C65BD"/>
    <w:multiLevelType w:val="hybridMultilevel"/>
    <w:tmpl w:val="AF56E3A6"/>
    <w:lvl w:ilvl="0" w:tplc="C2469ADE">
      <w:start w:val="1"/>
      <w:numFmt w:val="bullet"/>
      <w:lvlText w:val=""/>
      <w:lvlJc w:val="left"/>
      <w:pPr>
        <w:ind w:left="720" w:hanging="360"/>
      </w:pPr>
      <w:rPr>
        <w:rFonts w:ascii="Wingdings" w:hAnsi="Wingdings" w:cs="Wingdings" w:hint="default"/>
        <w:color w:val="76923C"/>
      </w:rPr>
    </w:lvl>
    <w:lvl w:ilvl="1" w:tplc="DF8A4C7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07833"/>
    <w:multiLevelType w:val="hybridMultilevel"/>
    <w:tmpl w:val="2A9C255E"/>
    <w:lvl w:ilvl="0" w:tplc="C2469ADE">
      <w:start w:val="1"/>
      <w:numFmt w:val="bullet"/>
      <w:lvlText w:val=""/>
      <w:lvlJc w:val="left"/>
      <w:pPr>
        <w:ind w:left="720" w:hanging="360"/>
      </w:pPr>
      <w:rPr>
        <w:rFonts w:ascii="Wingdings" w:hAnsi="Wingdings" w:cs="Wingdings"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32470"/>
    <w:multiLevelType w:val="hybridMultilevel"/>
    <w:tmpl w:val="3C8E8216"/>
    <w:lvl w:ilvl="0" w:tplc="C2469ADE">
      <w:start w:val="1"/>
      <w:numFmt w:val="bullet"/>
      <w:lvlText w:val=""/>
      <w:lvlJc w:val="left"/>
      <w:pPr>
        <w:ind w:left="720" w:hanging="360"/>
      </w:pPr>
      <w:rPr>
        <w:rFonts w:ascii="Wingdings" w:hAnsi="Wingdings" w:hint="default"/>
        <w:color w:val="76923C" w:themeColor="accent3" w:themeShade="BF"/>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864B15"/>
    <w:multiLevelType w:val="hybridMultilevel"/>
    <w:tmpl w:val="30382D34"/>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F591E"/>
    <w:multiLevelType w:val="hybridMultilevel"/>
    <w:tmpl w:val="1C7AEF4E"/>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B7933"/>
    <w:multiLevelType w:val="hybridMultilevel"/>
    <w:tmpl w:val="B32E8BA2"/>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A1E6E"/>
    <w:multiLevelType w:val="hybridMultilevel"/>
    <w:tmpl w:val="38D0DDB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71E7A"/>
    <w:multiLevelType w:val="hybridMultilevel"/>
    <w:tmpl w:val="E584799A"/>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B5598"/>
    <w:multiLevelType w:val="hybridMultilevel"/>
    <w:tmpl w:val="D286DAFC"/>
    <w:lvl w:ilvl="0" w:tplc="C2469ADE">
      <w:start w:val="1"/>
      <w:numFmt w:val="bullet"/>
      <w:lvlText w:val=""/>
      <w:lvlJc w:val="left"/>
      <w:pPr>
        <w:ind w:left="108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51409"/>
    <w:multiLevelType w:val="hybridMultilevel"/>
    <w:tmpl w:val="A1384DA4"/>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A35BB"/>
    <w:multiLevelType w:val="hybridMultilevel"/>
    <w:tmpl w:val="30547F02"/>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70BB1"/>
    <w:multiLevelType w:val="hybridMultilevel"/>
    <w:tmpl w:val="8B5E1C24"/>
    <w:lvl w:ilvl="0" w:tplc="9A1A47A6">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B6E4B"/>
    <w:multiLevelType w:val="hybridMultilevel"/>
    <w:tmpl w:val="1CE6F2B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871D0"/>
    <w:multiLevelType w:val="hybridMultilevel"/>
    <w:tmpl w:val="366885EE"/>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F22F6"/>
    <w:multiLevelType w:val="hybridMultilevel"/>
    <w:tmpl w:val="C46CE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93029"/>
    <w:multiLevelType w:val="hybridMultilevel"/>
    <w:tmpl w:val="FC8A055E"/>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B5493"/>
    <w:multiLevelType w:val="hybridMultilevel"/>
    <w:tmpl w:val="AFD4F0C2"/>
    <w:lvl w:ilvl="0" w:tplc="C2469ADE">
      <w:start w:val="1"/>
      <w:numFmt w:val="bullet"/>
      <w:lvlText w:val=""/>
      <w:lvlJc w:val="left"/>
      <w:pPr>
        <w:ind w:left="1440" w:hanging="360"/>
      </w:pPr>
      <w:rPr>
        <w:rFonts w:ascii="Wingdings" w:hAnsi="Wingdings" w:hint="default"/>
        <w:color w:val="76923C" w:themeColor="accent3" w:themeShade="BF"/>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6826360D"/>
    <w:multiLevelType w:val="hybridMultilevel"/>
    <w:tmpl w:val="1B7A8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D1D87"/>
    <w:multiLevelType w:val="hybridMultilevel"/>
    <w:tmpl w:val="E0941868"/>
    <w:lvl w:ilvl="0" w:tplc="2CB0E5EA">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0F0A91"/>
    <w:multiLevelType w:val="hybridMultilevel"/>
    <w:tmpl w:val="F76C8D90"/>
    <w:lvl w:ilvl="0" w:tplc="04090003">
      <w:start w:val="1"/>
      <w:numFmt w:val="bullet"/>
      <w:lvlText w:val="o"/>
      <w:lvlJc w:val="left"/>
      <w:pPr>
        <w:ind w:left="720" w:hanging="360"/>
      </w:pPr>
      <w:rPr>
        <w:rFonts w:ascii="Courier New" w:hAnsi="Courier New" w:cs="Courier New"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E1688"/>
    <w:multiLevelType w:val="hybridMultilevel"/>
    <w:tmpl w:val="0F6264B4"/>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65A90"/>
    <w:multiLevelType w:val="hybridMultilevel"/>
    <w:tmpl w:val="0BE6BEF8"/>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20"/>
  </w:num>
  <w:num w:numId="5">
    <w:abstractNumId w:val="2"/>
  </w:num>
  <w:num w:numId="6">
    <w:abstractNumId w:val="10"/>
  </w:num>
  <w:num w:numId="7">
    <w:abstractNumId w:val="15"/>
  </w:num>
  <w:num w:numId="8">
    <w:abstractNumId w:val="21"/>
  </w:num>
  <w:num w:numId="9">
    <w:abstractNumId w:val="16"/>
  </w:num>
  <w:num w:numId="10">
    <w:abstractNumId w:val="11"/>
  </w:num>
  <w:num w:numId="11">
    <w:abstractNumId w:val="1"/>
  </w:num>
  <w:num w:numId="12">
    <w:abstractNumId w:val="24"/>
  </w:num>
  <w:num w:numId="13">
    <w:abstractNumId w:val="23"/>
  </w:num>
  <w:num w:numId="14">
    <w:abstractNumId w:val="7"/>
  </w:num>
  <w:num w:numId="15">
    <w:abstractNumId w:val="6"/>
  </w:num>
  <w:num w:numId="16">
    <w:abstractNumId w:val="8"/>
  </w:num>
  <w:num w:numId="17">
    <w:abstractNumId w:val="9"/>
  </w:num>
  <w:num w:numId="18">
    <w:abstractNumId w:val="5"/>
  </w:num>
  <w:num w:numId="19">
    <w:abstractNumId w:val="19"/>
  </w:num>
  <w:num w:numId="20">
    <w:abstractNumId w:val="0"/>
  </w:num>
  <w:num w:numId="21">
    <w:abstractNumId w:val="13"/>
  </w:num>
  <w:num w:numId="22">
    <w:abstractNumId w:val="17"/>
  </w:num>
  <w:num w:numId="23">
    <w:abstractNumId w:val="22"/>
  </w:num>
  <w:num w:numId="24">
    <w:abstractNumId w:val="14"/>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7F"/>
    <w:rsid w:val="000019AB"/>
    <w:rsid w:val="00005878"/>
    <w:rsid w:val="00007CAB"/>
    <w:rsid w:val="0001163F"/>
    <w:rsid w:val="00014218"/>
    <w:rsid w:val="000174C5"/>
    <w:rsid w:val="000254D6"/>
    <w:rsid w:val="00030034"/>
    <w:rsid w:val="0003402C"/>
    <w:rsid w:val="0006001A"/>
    <w:rsid w:val="0008312E"/>
    <w:rsid w:val="00093B46"/>
    <w:rsid w:val="000A13D0"/>
    <w:rsid w:val="000B7DA4"/>
    <w:rsid w:val="000C1AB9"/>
    <w:rsid w:val="000D1714"/>
    <w:rsid w:val="000D56C4"/>
    <w:rsid w:val="000D7340"/>
    <w:rsid w:val="000E23EF"/>
    <w:rsid w:val="00103183"/>
    <w:rsid w:val="00120C6B"/>
    <w:rsid w:val="00122809"/>
    <w:rsid w:val="00124CD9"/>
    <w:rsid w:val="00127047"/>
    <w:rsid w:val="00130F7C"/>
    <w:rsid w:val="00150625"/>
    <w:rsid w:val="001542AA"/>
    <w:rsid w:val="001551CC"/>
    <w:rsid w:val="0015676E"/>
    <w:rsid w:val="00160302"/>
    <w:rsid w:val="00160625"/>
    <w:rsid w:val="00164158"/>
    <w:rsid w:val="0017455B"/>
    <w:rsid w:val="00194DDF"/>
    <w:rsid w:val="00196744"/>
    <w:rsid w:val="001B6337"/>
    <w:rsid w:val="001B74BA"/>
    <w:rsid w:val="001B78BB"/>
    <w:rsid w:val="001C4A43"/>
    <w:rsid w:val="001C5E86"/>
    <w:rsid w:val="001E246E"/>
    <w:rsid w:val="00205F0D"/>
    <w:rsid w:val="00214790"/>
    <w:rsid w:val="0022573A"/>
    <w:rsid w:val="002334F1"/>
    <w:rsid w:val="002405CA"/>
    <w:rsid w:val="00246F67"/>
    <w:rsid w:val="00254412"/>
    <w:rsid w:val="002632F6"/>
    <w:rsid w:val="002647F0"/>
    <w:rsid w:val="002A0C98"/>
    <w:rsid w:val="002B19A4"/>
    <w:rsid w:val="002B536B"/>
    <w:rsid w:val="002B5712"/>
    <w:rsid w:val="002C2CD2"/>
    <w:rsid w:val="002C7791"/>
    <w:rsid w:val="002D203A"/>
    <w:rsid w:val="002D56C9"/>
    <w:rsid w:val="002E33C5"/>
    <w:rsid w:val="002E72F6"/>
    <w:rsid w:val="002F329D"/>
    <w:rsid w:val="002F5A00"/>
    <w:rsid w:val="00330E71"/>
    <w:rsid w:val="003312A5"/>
    <w:rsid w:val="003415D6"/>
    <w:rsid w:val="00381C6B"/>
    <w:rsid w:val="00390483"/>
    <w:rsid w:val="00395033"/>
    <w:rsid w:val="003A1B1D"/>
    <w:rsid w:val="003A39B3"/>
    <w:rsid w:val="003B7094"/>
    <w:rsid w:val="003B7569"/>
    <w:rsid w:val="003C6A25"/>
    <w:rsid w:val="003D66DA"/>
    <w:rsid w:val="003E1ED2"/>
    <w:rsid w:val="003E5385"/>
    <w:rsid w:val="003F7D9F"/>
    <w:rsid w:val="00403463"/>
    <w:rsid w:val="00406825"/>
    <w:rsid w:val="0041003D"/>
    <w:rsid w:val="00411885"/>
    <w:rsid w:val="00421EEB"/>
    <w:rsid w:val="00423568"/>
    <w:rsid w:val="004328F3"/>
    <w:rsid w:val="00437B8C"/>
    <w:rsid w:val="00444627"/>
    <w:rsid w:val="00452F64"/>
    <w:rsid w:val="004660B1"/>
    <w:rsid w:val="004712FE"/>
    <w:rsid w:val="004717BE"/>
    <w:rsid w:val="00472E50"/>
    <w:rsid w:val="0048387D"/>
    <w:rsid w:val="004905F5"/>
    <w:rsid w:val="004A5031"/>
    <w:rsid w:val="004B0D89"/>
    <w:rsid w:val="004D23A9"/>
    <w:rsid w:val="004D373B"/>
    <w:rsid w:val="004E2CD4"/>
    <w:rsid w:val="004E3BBA"/>
    <w:rsid w:val="004E5381"/>
    <w:rsid w:val="004E56CB"/>
    <w:rsid w:val="004F7671"/>
    <w:rsid w:val="005165AA"/>
    <w:rsid w:val="0052489E"/>
    <w:rsid w:val="005333AD"/>
    <w:rsid w:val="00535100"/>
    <w:rsid w:val="00536E2D"/>
    <w:rsid w:val="005649BF"/>
    <w:rsid w:val="00575E89"/>
    <w:rsid w:val="00581BF7"/>
    <w:rsid w:val="005A213A"/>
    <w:rsid w:val="005A22C6"/>
    <w:rsid w:val="005A390F"/>
    <w:rsid w:val="005D0701"/>
    <w:rsid w:val="005D70E4"/>
    <w:rsid w:val="005D7852"/>
    <w:rsid w:val="005E1BBB"/>
    <w:rsid w:val="00616BE6"/>
    <w:rsid w:val="00620312"/>
    <w:rsid w:val="00621315"/>
    <w:rsid w:val="006216D1"/>
    <w:rsid w:val="00621D7E"/>
    <w:rsid w:val="00632EE7"/>
    <w:rsid w:val="00636BAA"/>
    <w:rsid w:val="006507E3"/>
    <w:rsid w:val="00652096"/>
    <w:rsid w:val="00657C19"/>
    <w:rsid w:val="006616A2"/>
    <w:rsid w:val="00664B1E"/>
    <w:rsid w:val="00667B54"/>
    <w:rsid w:val="00675569"/>
    <w:rsid w:val="0068002E"/>
    <w:rsid w:val="00683EEB"/>
    <w:rsid w:val="0068578D"/>
    <w:rsid w:val="00690445"/>
    <w:rsid w:val="006926FE"/>
    <w:rsid w:val="006952AC"/>
    <w:rsid w:val="006A203D"/>
    <w:rsid w:val="006A22D1"/>
    <w:rsid w:val="006A5F56"/>
    <w:rsid w:val="006C0220"/>
    <w:rsid w:val="006C4BC8"/>
    <w:rsid w:val="006D2213"/>
    <w:rsid w:val="006D2A6C"/>
    <w:rsid w:val="006E410A"/>
    <w:rsid w:val="006F7DCF"/>
    <w:rsid w:val="007060FC"/>
    <w:rsid w:val="00715CEB"/>
    <w:rsid w:val="007411EA"/>
    <w:rsid w:val="007626E8"/>
    <w:rsid w:val="00764AD6"/>
    <w:rsid w:val="00773687"/>
    <w:rsid w:val="00790589"/>
    <w:rsid w:val="00795DD2"/>
    <w:rsid w:val="007A766D"/>
    <w:rsid w:val="007B4D53"/>
    <w:rsid w:val="007B6E8B"/>
    <w:rsid w:val="007C1C23"/>
    <w:rsid w:val="007F0604"/>
    <w:rsid w:val="007F3E00"/>
    <w:rsid w:val="008171A2"/>
    <w:rsid w:val="00833B02"/>
    <w:rsid w:val="00837CBA"/>
    <w:rsid w:val="008400F9"/>
    <w:rsid w:val="00841A89"/>
    <w:rsid w:val="0084227E"/>
    <w:rsid w:val="00844D84"/>
    <w:rsid w:val="0085186C"/>
    <w:rsid w:val="00860609"/>
    <w:rsid w:val="00861667"/>
    <w:rsid w:val="0086169B"/>
    <w:rsid w:val="0086457E"/>
    <w:rsid w:val="00893F1D"/>
    <w:rsid w:val="008975C2"/>
    <w:rsid w:val="008B19E4"/>
    <w:rsid w:val="008C05F7"/>
    <w:rsid w:val="008E78A1"/>
    <w:rsid w:val="008F176F"/>
    <w:rsid w:val="0091165D"/>
    <w:rsid w:val="00912B0B"/>
    <w:rsid w:val="009257C4"/>
    <w:rsid w:val="00925B07"/>
    <w:rsid w:val="009344F7"/>
    <w:rsid w:val="00934ADC"/>
    <w:rsid w:val="00940B82"/>
    <w:rsid w:val="00941434"/>
    <w:rsid w:val="009501CC"/>
    <w:rsid w:val="00955C2F"/>
    <w:rsid w:val="009650E7"/>
    <w:rsid w:val="00970CE1"/>
    <w:rsid w:val="00971150"/>
    <w:rsid w:val="0097463C"/>
    <w:rsid w:val="0097548C"/>
    <w:rsid w:val="00982395"/>
    <w:rsid w:val="009A0953"/>
    <w:rsid w:val="009A6C55"/>
    <w:rsid w:val="009B1796"/>
    <w:rsid w:val="009B4219"/>
    <w:rsid w:val="009D203B"/>
    <w:rsid w:val="009D586F"/>
    <w:rsid w:val="009D61DB"/>
    <w:rsid w:val="009E468D"/>
    <w:rsid w:val="009F1D47"/>
    <w:rsid w:val="00A00A1C"/>
    <w:rsid w:val="00A02FDE"/>
    <w:rsid w:val="00A03249"/>
    <w:rsid w:val="00A12BDA"/>
    <w:rsid w:val="00A13B7C"/>
    <w:rsid w:val="00A14728"/>
    <w:rsid w:val="00A2091B"/>
    <w:rsid w:val="00A275EF"/>
    <w:rsid w:val="00A324F1"/>
    <w:rsid w:val="00A5573B"/>
    <w:rsid w:val="00A6285A"/>
    <w:rsid w:val="00A6767E"/>
    <w:rsid w:val="00A819AC"/>
    <w:rsid w:val="00A924E7"/>
    <w:rsid w:val="00A92752"/>
    <w:rsid w:val="00A938B9"/>
    <w:rsid w:val="00A97068"/>
    <w:rsid w:val="00AA526D"/>
    <w:rsid w:val="00AB3797"/>
    <w:rsid w:val="00AD27F6"/>
    <w:rsid w:val="00AD32D3"/>
    <w:rsid w:val="00AD60CD"/>
    <w:rsid w:val="00AE0F6E"/>
    <w:rsid w:val="00AF0D7C"/>
    <w:rsid w:val="00AF28A8"/>
    <w:rsid w:val="00AF632C"/>
    <w:rsid w:val="00B03B03"/>
    <w:rsid w:val="00B21D87"/>
    <w:rsid w:val="00B2545F"/>
    <w:rsid w:val="00B25DAC"/>
    <w:rsid w:val="00B313EF"/>
    <w:rsid w:val="00B32643"/>
    <w:rsid w:val="00B5774F"/>
    <w:rsid w:val="00B64C05"/>
    <w:rsid w:val="00B71227"/>
    <w:rsid w:val="00B72263"/>
    <w:rsid w:val="00B83954"/>
    <w:rsid w:val="00B95FF1"/>
    <w:rsid w:val="00B973C2"/>
    <w:rsid w:val="00BB3DF6"/>
    <w:rsid w:val="00BB5A6A"/>
    <w:rsid w:val="00BB7610"/>
    <w:rsid w:val="00BC0563"/>
    <w:rsid w:val="00BD25B2"/>
    <w:rsid w:val="00BE34F2"/>
    <w:rsid w:val="00BE65A7"/>
    <w:rsid w:val="00BF6AB0"/>
    <w:rsid w:val="00BF7F98"/>
    <w:rsid w:val="00C023F8"/>
    <w:rsid w:val="00C12AAB"/>
    <w:rsid w:val="00C20359"/>
    <w:rsid w:val="00C24BC1"/>
    <w:rsid w:val="00C42AD1"/>
    <w:rsid w:val="00C5000A"/>
    <w:rsid w:val="00C505C6"/>
    <w:rsid w:val="00C52734"/>
    <w:rsid w:val="00C63659"/>
    <w:rsid w:val="00C714CC"/>
    <w:rsid w:val="00C736C5"/>
    <w:rsid w:val="00C81286"/>
    <w:rsid w:val="00CB7CC3"/>
    <w:rsid w:val="00CD29B2"/>
    <w:rsid w:val="00CF0BCA"/>
    <w:rsid w:val="00CF0CA4"/>
    <w:rsid w:val="00CF4A30"/>
    <w:rsid w:val="00D029B9"/>
    <w:rsid w:val="00D032C9"/>
    <w:rsid w:val="00D038F1"/>
    <w:rsid w:val="00D34EE5"/>
    <w:rsid w:val="00D40D34"/>
    <w:rsid w:val="00D519B8"/>
    <w:rsid w:val="00D706F5"/>
    <w:rsid w:val="00D72CD8"/>
    <w:rsid w:val="00D76BB7"/>
    <w:rsid w:val="00D87F1F"/>
    <w:rsid w:val="00D92D6B"/>
    <w:rsid w:val="00D9373E"/>
    <w:rsid w:val="00DA52CB"/>
    <w:rsid w:val="00DA5501"/>
    <w:rsid w:val="00DA61E8"/>
    <w:rsid w:val="00DA7CE2"/>
    <w:rsid w:val="00DB21D7"/>
    <w:rsid w:val="00DB461D"/>
    <w:rsid w:val="00DB5AC2"/>
    <w:rsid w:val="00DB5D29"/>
    <w:rsid w:val="00DC4646"/>
    <w:rsid w:val="00DD4B41"/>
    <w:rsid w:val="00DE046A"/>
    <w:rsid w:val="00DE3AA1"/>
    <w:rsid w:val="00DF2A93"/>
    <w:rsid w:val="00DF6C53"/>
    <w:rsid w:val="00E12463"/>
    <w:rsid w:val="00E209BC"/>
    <w:rsid w:val="00E278AB"/>
    <w:rsid w:val="00E3699A"/>
    <w:rsid w:val="00E36BBC"/>
    <w:rsid w:val="00E44A4E"/>
    <w:rsid w:val="00E50345"/>
    <w:rsid w:val="00E539AF"/>
    <w:rsid w:val="00E57610"/>
    <w:rsid w:val="00E656D9"/>
    <w:rsid w:val="00E71EC7"/>
    <w:rsid w:val="00E80B26"/>
    <w:rsid w:val="00E81CA2"/>
    <w:rsid w:val="00E8231E"/>
    <w:rsid w:val="00E84A75"/>
    <w:rsid w:val="00E865E1"/>
    <w:rsid w:val="00E922AF"/>
    <w:rsid w:val="00EA3A75"/>
    <w:rsid w:val="00EB0E92"/>
    <w:rsid w:val="00EB15BB"/>
    <w:rsid w:val="00EB4097"/>
    <w:rsid w:val="00EB6B23"/>
    <w:rsid w:val="00EC62E2"/>
    <w:rsid w:val="00EC6F8D"/>
    <w:rsid w:val="00ED729F"/>
    <w:rsid w:val="00EF5CA9"/>
    <w:rsid w:val="00F00649"/>
    <w:rsid w:val="00F00ADE"/>
    <w:rsid w:val="00F01753"/>
    <w:rsid w:val="00F031D3"/>
    <w:rsid w:val="00F06439"/>
    <w:rsid w:val="00F12D7F"/>
    <w:rsid w:val="00F20827"/>
    <w:rsid w:val="00F2718A"/>
    <w:rsid w:val="00F342A8"/>
    <w:rsid w:val="00F3799B"/>
    <w:rsid w:val="00F41BD4"/>
    <w:rsid w:val="00F51EB3"/>
    <w:rsid w:val="00F53D0B"/>
    <w:rsid w:val="00F543B0"/>
    <w:rsid w:val="00F6237D"/>
    <w:rsid w:val="00F664FA"/>
    <w:rsid w:val="00F76473"/>
    <w:rsid w:val="00F84889"/>
    <w:rsid w:val="00F85293"/>
    <w:rsid w:val="00F95D2E"/>
    <w:rsid w:val="00F96921"/>
    <w:rsid w:val="00FA2E3A"/>
    <w:rsid w:val="00FA3B61"/>
    <w:rsid w:val="00FA42CF"/>
    <w:rsid w:val="00FB7897"/>
    <w:rsid w:val="00FC2379"/>
    <w:rsid w:val="00FC59B4"/>
    <w:rsid w:val="00FE016C"/>
    <w:rsid w:val="00FF1FB8"/>
    <w:rsid w:val="00FF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A1B8C-CFE4-4B1B-88ED-51BD94F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EF"/>
    <w:pPr>
      <w:spacing w:before="120" w:after="240"/>
      <w:jc w:val="both"/>
    </w:pPr>
    <w:rPr>
      <w:rFonts w:ascii="Calibri" w:hAnsi="Calibri" w:cs="Calibri"/>
      <w:sz w:val="22"/>
      <w:szCs w:val="22"/>
      <w:lang w:val="ro-RO"/>
    </w:rPr>
  </w:style>
  <w:style w:type="paragraph" w:styleId="Heading1">
    <w:name w:val="heading 1"/>
    <w:basedOn w:val="Normal"/>
    <w:next w:val="Normal"/>
    <w:link w:val="Heading1Char"/>
    <w:qFormat/>
    <w:rsid w:val="00C20359"/>
    <w:pPr>
      <w:keepNext/>
      <w:keepLines/>
      <w:spacing w:before="48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nhideWhenUsed/>
    <w:qFormat/>
    <w:rsid w:val="003E5385"/>
    <w:pPr>
      <w:keepNext/>
      <w:keepLines/>
      <w:spacing w:before="20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EC6F8D"/>
    <w:pPr>
      <w:keepNext/>
      <w:keepLines/>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nhideWhenUsed/>
    <w:qFormat/>
    <w:rsid w:val="008422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44A4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44A4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6365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63659"/>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3E5385"/>
    <w:rPr>
      <w:rFonts w:ascii="Calibri" w:eastAsiaTheme="majorEastAsia" w:hAnsi="Calibri" w:cstheme="majorBidi"/>
      <w:b/>
      <w:bCs/>
      <w:color w:val="4F81BD" w:themeColor="accent1"/>
      <w:sz w:val="24"/>
      <w:szCs w:val="26"/>
      <w:lang w:val="ro-RO"/>
    </w:rPr>
  </w:style>
  <w:style w:type="character" w:customStyle="1" w:styleId="Heading1Char">
    <w:name w:val="Heading 1 Char"/>
    <w:basedOn w:val="DefaultParagraphFont"/>
    <w:link w:val="Heading1"/>
    <w:rsid w:val="00C20359"/>
    <w:rPr>
      <w:rFonts w:ascii="Calibri" w:eastAsiaTheme="majorEastAsia" w:hAnsi="Calibri" w:cstheme="majorBidi"/>
      <w:b/>
      <w:bCs/>
      <w:color w:val="365F91" w:themeColor="accent1" w:themeShade="BF"/>
      <w:sz w:val="24"/>
      <w:szCs w:val="28"/>
      <w:lang w:val="ro-RO"/>
    </w:rPr>
  </w:style>
  <w:style w:type="character" w:customStyle="1" w:styleId="a">
    <w:name w:val="a"/>
    <w:basedOn w:val="DefaultParagraphFont"/>
    <w:uiPriority w:val="99"/>
    <w:rsid w:val="00A324F1"/>
  </w:style>
  <w:style w:type="character" w:styleId="Hyperlink">
    <w:name w:val="Hyperlink"/>
    <w:basedOn w:val="DefaultParagraphFont"/>
    <w:uiPriority w:val="99"/>
    <w:rsid w:val="00A324F1"/>
    <w:rPr>
      <w:color w:val="0000FF"/>
      <w:u w:val="single"/>
    </w:rPr>
  </w:style>
  <w:style w:type="paragraph" w:styleId="TOC1">
    <w:name w:val="toc 1"/>
    <w:basedOn w:val="Normal"/>
    <w:next w:val="Normal"/>
    <w:autoRedefine/>
    <w:uiPriority w:val="39"/>
    <w:rsid w:val="00A324F1"/>
    <w:pPr>
      <w:spacing w:after="100" w:line="276" w:lineRule="auto"/>
    </w:pPr>
    <w:rPr>
      <w:rFonts w:eastAsia="Calibri"/>
    </w:rPr>
  </w:style>
  <w:style w:type="paragraph" w:styleId="TOC2">
    <w:name w:val="toc 2"/>
    <w:basedOn w:val="Normal"/>
    <w:next w:val="Normal"/>
    <w:autoRedefine/>
    <w:uiPriority w:val="39"/>
    <w:rsid w:val="00A324F1"/>
    <w:pPr>
      <w:spacing w:after="100" w:line="276" w:lineRule="auto"/>
      <w:ind w:left="240"/>
    </w:pPr>
    <w:rPr>
      <w:rFonts w:eastAsia="Calibri"/>
    </w:rPr>
  </w:style>
  <w:style w:type="paragraph" w:styleId="TOC3">
    <w:name w:val="toc 3"/>
    <w:basedOn w:val="Normal"/>
    <w:next w:val="Normal"/>
    <w:autoRedefine/>
    <w:uiPriority w:val="39"/>
    <w:rsid w:val="00A324F1"/>
    <w:pPr>
      <w:spacing w:after="100" w:line="276" w:lineRule="auto"/>
      <w:ind w:left="480"/>
    </w:pPr>
    <w:rPr>
      <w:rFonts w:eastAsia="Calibri"/>
    </w:rPr>
  </w:style>
  <w:style w:type="paragraph" w:styleId="TOCHeading">
    <w:name w:val="TOC Heading"/>
    <w:basedOn w:val="Heading1"/>
    <w:next w:val="Normal"/>
    <w:uiPriority w:val="99"/>
    <w:qFormat/>
    <w:rsid w:val="00A324F1"/>
    <w:pPr>
      <w:spacing w:line="276" w:lineRule="auto"/>
      <w:outlineLvl w:val="9"/>
    </w:pPr>
    <w:rPr>
      <w:rFonts w:ascii="Cambria" w:eastAsia="Times New Roman" w:hAnsi="Cambria" w:cs="Cambria"/>
      <w:color w:val="365F91"/>
    </w:rPr>
  </w:style>
  <w:style w:type="paragraph" w:styleId="ListParagraph">
    <w:name w:val="List Paragraph"/>
    <w:basedOn w:val="Normal"/>
    <w:uiPriority w:val="34"/>
    <w:qFormat/>
    <w:rsid w:val="00A324F1"/>
    <w:pPr>
      <w:spacing w:after="200" w:line="276" w:lineRule="auto"/>
      <w:ind w:left="720"/>
    </w:pPr>
    <w:rPr>
      <w:rFonts w:eastAsia="Calibri"/>
    </w:rPr>
  </w:style>
  <w:style w:type="character" w:customStyle="1" w:styleId="tpa1">
    <w:name w:val="tpa1"/>
    <w:basedOn w:val="DefaultParagraphFont"/>
    <w:rsid w:val="0085186C"/>
  </w:style>
  <w:style w:type="paragraph" w:styleId="BalloonText">
    <w:name w:val="Balloon Text"/>
    <w:basedOn w:val="Normal"/>
    <w:link w:val="BalloonTextChar"/>
    <w:uiPriority w:val="99"/>
    <w:semiHidden/>
    <w:unhideWhenUsed/>
    <w:rsid w:val="007A76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6D"/>
    <w:rPr>
      <w:rFonts w:ascii="Tahoma" w:hAnsi="Tahoma" w:cs="Tahoma"/>
      <w:sz w:val="16"/>
      <w:szCs w:val="16"/>
    </w:rPr>
  </w:style>
  <w:style w:type="paragraph" w:styleId="NoSpacing">
    <w:name w:val="No Spacing"/>
    <w:link w:val="NoSpacingChar"/>
    <w:uiPriority w:val="1"/>
    <w:qFormat/>
    <w:rsid w:val="00837CBA"/>
    <w:rPr>
      <w:rFonts w:ascii="Calibri" w:eastAsia="Calibri" w:hAnsi="Calibri" w:cs="Calibri"/>
      <w:sz w:val="22"/>
      <w:szCs w:val="24"/>
      <w:lang w:val="ro-RO"/>
    </w:rPr>
  </w:style>
  <w:style w:type="character" w:customStyle="1" w:styleId="Heading3Char">
    <w:name w:val="Heading 3 Char"/>
    <w:basedOn w:val="DefaultParagraphFont"/>
    <w:link w:val="Heading3"/>
    <w:rsid w:val="00EC6F8D"/>
    <w:rPr>
      <w:rFonts w:ascii="Calibri" w:eastAsiaTheme="majorEastAsia" w:hAnsi="Calibri" w:cstheme="majorBidi"/>
      <w:b/>
      <w:bCs/>
      <w:color w:val="4F81BD" w:themeColor="accent1"/>
      <w:sz w:val="24"/>
      <w:szCs w:val="22"/>
      <w:lang w:val="ro-RO"/>
    </w:rPr>
  </w:style>
  <w:style w:type="character" w:customStyle="1" w:styleId="ln2tpunct">
    <w:name w:val="ln2tpunct"/>
    <w:basedOn w:val="DefaultParagraphFont"/>
    <w:rsid w:val="003F7D9F"/>
  </w:style>
  <w:style w:type="paragraph" w:styleId="NormalWeb">
    <w:name w:val="Normal (Web)"/>
    <w:basedOn w:val="Normal"/>
    <w:rsid w:val="004E3BBA"/>
    <w:pPr>
      <w:spacing w:before="100" w:beforeAutospacing="1" w:after="100" w:afterAutospacing="1"/>
    </w:pPr>
    <w:rPr>
      <w:rFonts w:ascii="Times New Roman" w:hAnsi="Times New Roman" w:cs="Times New Roman"/>
      <w:lang w:val="hu-HU" w:eastAsia="hu-HU"/>
    </w:rPr>
  </w:style>
  <w:style w:type="character" w:customStyle="1" w:styleId="FontStyle24">
    <w:name w:val="Font Style24"/>
    <w:basedOn w:val="DefaultParagraphFont"/>
    <w:rsid w:val="00030034"/>
    <w:rPr>
      <w:sz w:val="14"/>
      <w:szCs w:val="14"/>
      <w:lang w:val="en-US"/>
    </w:rPr>
  </w:style>
  <w:style w:type="character" w:customStyle="1" w:styleId="FontStyle26">
    <w:name w:val="Font Style26"/>
    <w:basedOn w:val="DefaultParagraphFont"/>
    <w:rsid w:val="00030034"/>
    <w:rPr>
      <w:i/>
      <w:iCs/>
      <w:sz w:val="14"/>
      <w:szCs w:val="14"/>
      <w:lang w:val="en-US"/>
    </w:rPr>
  </w:style>
  <w:style w:type="table" w:styleId="TableGrid">
    <w:name w:val="Table Grid"/>
    <w:basedOn w:val="TableNormal"/>
    <w:uiPriority w:val="59"/>
    <w:rsid w:val="00423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38">
    <w:name w:val="Font Style38"/>
    <w:basedOn w:val="DefaultParagraphFont"/>
    <w:rsid w:val="00A6285A"/>
    <w:rPr>
      <w:rFonts w:ascii="Arial" w:hAnsi="Arial" w:cs="Arial"/>
      <w:sz w:val="14"/>
      <w:szCs w:val="14"/>
    </w:rPr>
  </w:style>
  <w:style w:type="character" w:customStyle="1" w:styleId="FontStyle37">
    <w:name w:val="Font Style37"/>
    <w:basedOn w:val="DefaultParagraphFont"/>
    <w:rsid w:val="00A6285A"/>
    <w:rPr>
      <w:rFonts w:ascii="Arial" w:hAnsi="Arial" w:cs="Arial"/>
      <w:i/>
      <w:iCs/>
      <w:sz w:val="14"/>
      <w:szCs w:val="14"/>
    </w:rPr>
  </w:style>
  <w:style w:type="paragraph" w:customStyle="1" w:styleId="Style13">
    <w:name w:val="Style13"/>
    <w:basedOn w:val="Normal"/>
    <w:rsid w:val="00A6285A"/>
    <w:pPr>
      <w:widowControl w:val="0"/>
      <w:autoSpaceDE w:val="0"/>
      <w:autoSpaceDN w:val="0"/>
      <w:adjustRightInd w:val="0"/>
      <w:spacing w:before="0" w:after="0"/>
      <w:jc w:val="left"/>
    </w:pPr>
    <w:rPr>
      <w:rFonts w:ascii="Arial" w:hAnsi="Arial" w:cs="Times New Roman"/>
      <w:sz w:val="24"/>
      <w:szCs w:val="24"/>
    </w:rPr>
  </w:style>
  <w:style w:type="paragraph" w:customStyle="1" w:styleId="Style18">
    <w:name w:val="Style18"/>
    <w:basedOn w:val="Normal"/>
    <w:rsid w:val="00A6285A"/>
    <w:pPr>
      <w:widowControl w:val="0"/>
      <w:autoSpaceDE w:val="0"/>
      <w:autoSpaceDN w:val="0"/>
      <w:adjustRightInd w:val="0"/>
      <w:spacing w:before="0" w:after="0"/>
      <w:jc w:val="left"/>
    </w:pPr>
    <w:rPr>
      <w:rFonts w:ascii="Arial" w:hAnsi="Arial" w:cs="Times New Roman"/>
      <w:sz w:val="24"/>
      <w:szCs w:val="24"/>
    </w:rPr>
  </w:style>
  <w:style w:type="paragraph" w:customStyle="1" w:styleId="Style19">
    <w:name w:val="Style19"/>
    <w:basedOn w:val="Normal"/>
    <w:rsid w:val="00A6285A"/>
    <w:pPr>
      <w:widowControl w:val="0"/>
      <w:autoSpaceDE w:val="0"/>
      <w:autoSpaceDN w:val="0"/>
      <w:adjustRightInd w:val="0"/>
      <w:spacing w:before="0" w:after="0"/>
      <w:jc w:val="left"/>
    </w:pPr>
    <w:rPr>
      <w:rFonts w:ascii="Arial" w:hAnsi="Arial" w:cs="Times New Roman"/>
      <w:sz w:val="24"/>
      <w:szCs w:val="24"/>
    </w:rPr>
  </w:style>
  <w:style w:type="paragraph" w:styleId="Header">
    <w:name w:val="header"/>
    <w:basedOn w:val="Normal"/>
    <w:link w:val="HeaderChar"/>
    <w:uiPriority w:val="99"/>
    <w:unhideWhenUsed/>
    <w:rsid w:val="004712FE"/>
    <w:pPr>
      <w:tabs>
        <w:tab w:val="center" w:pos="4680"/>
        <w:tab w:val="right" w:pos="9360"/>
      </w:tabs>
      <w:spacing w:before="0" w:after="0"/>
    </w:pPr>
  </w:style>
  <w:style w:type="character" w:customStyle="1" w:styleId="HeaderChar">
    <w:name w:val="Header Char"/>
    <w:basedOn w:val="DefaultParagraphFont"/>
    <w:link w:val="Header"/>
    <w:uiPriority w:val="99"/>
    <w:rsid w:val="004712FE"/>
    <w:rPr>
      <w:rFonts w:ascii="Calibri" w:hAnsi="Calibri" w:cs="Calibri"/>
      <w:sz w:val="22"/>
      <w:szCs w:val="22"/>
    </w:rPr>
  </w:style>
  <w:style w:type="paragraph" w:styleId="Footer">
    <w:name w:val="footer"/>
    <w:basedOn w:val="Normal"/>
    <w:link w:val="FooterChar"/>
    <w:uiPriority w:val="99"/>
    <w:unhideWhenUsed/>
    <w:rsid w:val="004712FE"/>
    <w:pPr>
      <w:tabs>
        <w:tab w:val="center" w:pos="4680"/>
        <w:tab w:val="right" w:pos="9360"/>
      </w:tabs>
      <w:spacing w:before="0" w:after="0"/>
    </w:pPr>
  </w:style>
  <w:style w:type="character" w:customStyle="1" w:styleId="FooterChar">
    <w:name w:val="Footer Char"/>
    <w:basedOn w:val="DefaultParagraphFont"/>
    <w:link w:val="Footer"/>
    <w:uiPriority w:val="99"/>
    <w:rsid w:val="004712FE"/>
    <w:rPr>
      <w:rFonts w:ascii="Calibri" w:hAnsi="Calibri" w:cs="Calibri"/>
      <w:sz w:val="22"/>
      <w:szCs w:val="22"/>
    </w:rPr>
  </w:style>
  <w:style w:type="character" w:customStyle="1" w:styleId="NoSpacingChar">
    <w:name w:val="No Spacing Char"/>
    <w:link w:val="NoSpacing"/>
    <w:uiPriority w:val="1"/>
    <w:rsid w:val="00837CBA"/>
    <w:rPr>
      <w:rFonts w:ascii="Calibri" w:eastAsia="Calibri" w:hAnsi="Calibri" w:cs="Calibri"/>
      <w:sz w:val="22"/>
      <w:szCs w:val="24"/>
      <w:lang w:val="ro-RO"/>
    </w:rPr>
  </w:style>
  <w:style w:type="character" w:customStyle="1" w:styleId="FontStyle91">
    <w:name w:val="Font Style91"/>
    <w:basedOn w:val="DefaultParagraphFont"/>
    <w:rsid w:val="00160302"/>
    <w:rPr>
      <w:rFonts w:ascii="Arial" w:hAnsi="Arial" w:cs="Arial"/>
      <w:sz w:val="18"/>
      <w:szCs w:val="18"/>
    </w:rPr>
  </w:style>
  <w:style w:type="character" w:customStyle="1" w:styleId="sttlinie">
    <w:name w:val="st_tlinie"/>
    <w:basedOn w:val="DefaultParagraphFont"/>
    <w:rsid w:val="006C0220"/>
  </w:style>
  <w:style w:type="character" w:customStyle="1" w:styleId="Heading4Char">
    <w:name w:val="Heading 4 Char"/>
    <w:basedOn w:val="DefaultParagraphFont"/>
    <w:link w:val="Heading4"/>
    <w:rsid w:val="0084227E"/>
    <w:rPr>
      <w:rFonts w:asciiTheme="majorHAnsi" w:eastAsiaTheme="majorEastAsia" w:hAnsiTheme="majorHAnsi" w:cstheme="majorBidi"/>
      <w:i/>
      <w:iCs/>
      <w:color w:val="365F91" w:themeColor="accent1" w:themeShade="BF"/>
      <w:sz w:val="22"/>
      <w:szCs w:val="22"/>
    </w:rPr>
  </w:style>
  <w:style w:type="paragraph" w:customStyle="1" w:styleId="Default">
    <w:name w:val="Default"/>
    <w:rsid w:val="0084227E"/>
    <w:pPr>
      <w:autoSpaceDE w:val="0"/>
      <w:autoSpaceDN w:val="0"/>
      <w:adjustRightInd w:val="0"/>
    </w:pPr>
    <w:rPr>
      <w:color w:val="000000"/>
      <w:sz w:val="24"/>
      <w:szCs w:val="24"/>
    </w:rPr>
  </w:style>
  <w:style w:type="character" w:customStyle="1" w:styleId="Heading5Char">
    <w:name w:val="Heading 5 Char"/>
    <w:basedOn w:val="DefaultParagraphFont"/>
    <w:link w:val="Heading5"/>
    <w:rsid w:val="00E44A4E"/>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rsid w:val="00E44A4E"/>
    <w:rPr>
      <w:rFonts w:asciiTheme="majorHAnsi" w:eastAsiaTheme="majorEastAsia" w:hAnsiTheme="majorHAnsi" w:cstheme="majorBidi"/>
      <w:color w:val="243F60" w:themeColor="accent1" w:themeShade="7F"/>
      <w:sz w:val="22"/>
      <w:szCs w:val="22"/>
    </w:rPr>
  </w:style>
  <w:style w:type="character" w:customStyle="1" w:styleId="apple-converted-space">
    <w:name w:val="apple-converted-space"/>
    <w:basedOn w:val="DefaultParagraphFont"/>
    <w:rsid w:val="004717BE"/>
  </w:style>
  <w:style w:type="paragraph" w:customStyle="1" w:styleId="Standard">
    <w:name w:val="Standard"/>
    <w:rsid w:val="00657C19"/>
    <w:pPr>
      <w:widowControl w:val="0"/>
      <w:suppressAutoHyphens/>
      <w:autoSpaceDN w:val="0"/>
      <w:textAlignment w:val="baseline"/>
    </w:pPr>
    <w:rPr>
      <w:rFonts w:eastAsia="Lucida Sans Unicode" w:cs="Tahoma"/>
      <w:kern w:val="3"/>
      <w:sz w:val="24"/>
      <w:szCs w:val="24"/>
    </w:rPr>
  </w:style>
  <w:style w:type="paragraph" w:customStyle="1" w:styleId="Char">
    <w:name w:val="Char"/>
    <w:basedOn w:val="Normal"/>
    <w:rsid w:val="00B32643"/>
    <w:pPr>
      <w:spacing w:before="0" w:after="0"/>
      <w:jc w:val="left"/>
    </w:pPr>
    <w:rPr>
      <w:rFonts w:ascii="Times New Roman" w:hAnsi="Times New Roman" w:cs="Times New Roman"/>
      <w:sz w:val="24"/>
      <w:szCs w:val="24"/>
      <w:lang w:val="pl-PL" w:eastAsia="pl-PL"/>
    </w:rPr>
  </w:style>
  <w:style w:type="character" w:customStyle="1" w:styleId="nowrap">
    <w:name w:val="nowrap"/>
    <w:basedOn w:val="DefaultParagraphFont"/>
    <w:rsid w:val="00205F0D"/>
  </w:style>
  <w:style w:type="paragraph" w:customStyle="1" w:styleId="Style4">
    <w:name w:val="Style4"/>
    <w:basedOn w:val="Normal"/>
    <w:rsid w:val="004E2CD4"/>
    <w:pPr>
      <w:widowControl w:val="0"/>
      <w:autoSpaceDE w:val="0"/>
      <w:autoSpaceDN w:val="0"/>
      <w:adjustRightInd w:val="0"/>
      <w:spacing w:before="0" w:after="0"/>
      <w:jc w:val="left"/>
    </w:pPr>
    <w:rPr>
      <w:rFonts w:ascii="Times New Roman" w:hAnsi="Times New Roman" w:cs="Times New Roman"/>
      <w:sz w:val="24"/>
      <w:szCs w:val="24"/>
      <w:lang w:val="en-US"/>
    </w:rPr>
  </w:style>
  <w:style w:type="character" w:styleId="Strong">
    <w:name w:val="Strong"/>
    <w:basedOn w:val="DefaultParagraphFont"/>
    <w:uiPriority w:val="22"/>
    <w:qFormat/>
    <w:rsid w:val="00025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0894">
      <w:bodyDiv w:val="1"/>
      <w:marLeft w:val="0"/>
      <w:marRight w:val="0"/>
      <w:marTop w:val="0"/>
      <w:marBottom w:val="0"/>
      <w:divBdr>
        <w:top w:val="none" w:sz="0" w:space="0" w:color="auto"/>
        <w:left w:val="none" w:sz="0" w:space="0" w:color="auto"/>
        <w:bottom w:val="none" w:sz="0" w:space="0" w:color="auto"/>
        <w:right w:val="none" w:sz="0" w:space="0" w:color="auto"/>
      </w:divBdr>
      <w:divsChild>
        <w:div w:id="487211583">
          <w:marLeft w:val="0"/>
          <w:marRight w:val="0"/>
          <w:marTop w:val="0"/>
          <w:marBottom w:val="0"/>
          <w:divBdr>
            <w:top w:val="none" w:sz="0" w:space="0" w:color="auto"/>
            <w:left w:val="none" w:sz="0" w:space="0" w:color="auto"/>
            <w:bottom w:val="none" w:sz="0" w:space="0" w:color="auto"/>
            <w:right w:val="none" w:sz="0" w:space="0" w:color="auto"/>
          </w:divBdr>
        </w:div>
        <w:div w:id="625428004">
          <w:marLeft w:val="0"/>
          <w:marRight w:val="0"/>
          <w:marTop w:val="0"/>
          <w:marBottom w:val="0"/>
          <w:divBdr>
            <w:top w:val="none" w:sz="0" w:space="0" w:color="auto"/>
            <w:left w:val="none" w:sz="0" w:space="0" w:color="auto"/>
            <w:bottom w:val="none" w:sz="0" w:space="0" w:color="auto"/>
            <w:right w:val="none" w:sz="0" w:space="0" w:color="auto"/>
          </w:divBdr>
        </w:div>
        <w:div w:id="640622079">
          <w:marLeft w:val="0"/>
          <w:marRight w:val="0"/>
          <w:marTop w:val="0"/>
          <w:marBottom w:val="0"/>
          <w:divBdr>
            <w:top w:val="none" w:sz="0" w:space="0" w:color="auto"/>
            <w:left w:val="none" w:sz="0" w:space="0" w:color="auto"/>
            <w:bottom w:val="none" w:sz="0" w:space="0" w:color="auto"/>
            <w:right w:val="none" w:sz="0" w:space="0" w:color="auto"/>
          </w:divBdr>
        </w:div>
        <w:div w:id="1183861853">
          <w:marLeft w:val="0"/>
          <w:marRight w:val="0"/>
          <w:marTop w:val="0"/>
          <w:marBottom w:val="0"/>
          <w:divBdr>
            <w:top w:val="none" w:sz="0" w:space="0" w:color="auto"/>
            <w:left w:val="none" w:sz="0" w:space="0" w:color="auto"/>
            <w:bottom w:val="none" w:sz="0" w:space="0" w:color="auto"/>
            <w:right w:val="none" w:sz="0" w:space="0" w:color="auto"/>
          </w:divBdr>
        </w:div>
        <w:div w:id="1309630865">
          <w:marLeft w:val="0"/>
          <w:marRight w:val="0"/>
          <w:marTop w:val="0"/>
          <w:marBottom w:val="0"/>
          <w:divBdr>
            <w:top w:val="none" w:sz="0" w:space="0" w:color="auto"/>
            <w:left w:val="none" w:sz="0" w:space="0" w:color="auto"/>
            <w:bottom w:val="none" w:sz="0" w:space="0" w:color="auto"/>
            <w:right w:val="none" w:sz="0" w:space="0" w:color="auto"/>
          </w:divBdr>
        </w:div>
        <w:div w:id="1341397316">
          <w:marLeft w:val="0"/>
          <w:marRight w:val="0"/>
          <w:marTop w:val="0"/>
          <w:marBottom w:val="0"/>
          <w:divBdr>
            <w:top w:val="none" w:sz="0" w:space="0" w:color="auto"/>
            <w:left w:val="none" w:sz="0" w:space="0" w:color="auto"/>
            <w:bottom w:val="none" w:sz="0" w:space="0" w:color="auto"/>
            <w:right w:val="none" w:sz="0" w:space="0" w:color="auto"/>
          </w:divBdr>
        </w:div>
        <w:div w:id="1743404750">
          <w:marLeft w:val="0"/>
          <w:marRight w:val="0"/>
          <w:marTop w:val="0"/>
          <w:marBottom w:val="0"/>
          <w:divBdr>
            <w:top w:val="none" w:sz="0" w:space="0" w:color="auto"/>
            <w:left w:val="none" w:sz="0" w:space="0" w:color="auto"/>
            <w:bottom w:val="none" w:sz="0" w:space="0" w:color="auto"/>
            <w:right w:val="none" w:sz="0" w:space="0" w:color="auto"/>
          </w:divBdr>
        </w:div>
        <w:div w:id="1996183639">
          <w:marLeft w:val="0"/>
          <w:marRight w:val="0"/>
          <w:marTop w:val="0"/>
          <w:marBottom w:val="0"/>
          <w:divBdr>
            <w:top w:val="none" w:sz="0" w:space="0" w:color="auto"/>
            <w:left w:val="none" w:sz="0" w:space="0" w:color="auto"/>
            <w:bottom w:val="none" w:sz="0" w:space="0" w:color="auto"/>
            <w:right w:val="none" w:sz="0" w:space="0" w:color="auto"/>
          </w:divBdr>
        </w:div>
      </w:divsChild>
    </w:div>
    <w:div w:id="121308123">
      <w:bodyDiv w:val="1"/>
      <w:marLeft w:val="0"/>
      <w:marRight w:val="0"/>
      <w:marTop w:val="0"/>
      <w:marBottom w:val="0"/>
      <w:divBdr>
        <w:top w:val="none" w:sz="0" w:space="0" w:color="auto"/>
        <w:left w:val="none" w:sz="0" w:space="0" w:color="auto"/>
        <w:bottom w:val="none" w:sz="0" w:space="0" w:color="auto"/>
        <w:right w:val="none" w:sz="0" w:space="0" w:color="auto"/>
      </w:divBdr>
    </w:div>
    <w:div w:id="490218374">
      <w:bodyDiv w:val="1"/>
      <w:marLeft w:val="0"/>
      <w:marRight w:val="0"/>
      <w:marTop w:val="0"/>
      <w:marBottom w:val="0"/>
      <w:divBdr>
        <w:top w:val="none" w:sz="0" w:space="0" w:color="auto"/>
        <w:left w:val="none" w:sz="0" w:space="0" w:color="auto"/>
        <w:bottom w:val="none" w:sz="0" w:space="0" w:color="auto"/>
        <w:right w:val="none" w:sz="0" w:space="0" w:color="auto"/>
      </w:divBdr>
      <w:divsChild>
        <w:div w:id="58596835">
          <w:marLeft w:val="0"/>
          <w:marRight w:val="0"/>
          <w:marTop w:val="0"/>
          <w:marBottom w:val="0"/>
          <w:divBdr>
            <w:top w:val="none" w:sz="0" w:space="0" w:color="auto"/>
            <w:left w:val="none" w:sz="0" w:space="0" w:color="auto"/>
            <w:bottom w:val="none" w:sz="0" w:space="0" w:color="auto"/>
            <w:right w:val="none" w:sz="0" w:space="0" w:color="auto"/>
          </w:divBdr>
          <w:divsChild>
            <w:div w:id="1004284454">
              <w:marLeft w:val="0"/>
              <w:marRight w:val="0"/>
              <w:marTop w:val="0"/>
              <w:marBottom w:val="0"/>
              <w:divBdr>
                <w:top w:val="none" w:sz="0" w:space="0" w:color="auto"/>
                <w:left w:val="none" w:sz="0" w:space="0" w:color="auto"/>
                <w:bottom w:val="none" w:sz="0" w:space="0" w:color="auto"/>
                <w:right w:val="none" w:sz="0" w:space="0" w:color="auto"/>
              </w:divBdr>
              <w:divsChild>
                <w:div w:id="978223091">
                  <w:marLeft w:val="0"/>
                  <w:marRight w:val="0"/>
                  <w:marTop w:val="0"/>
                  <w:marBottom w:val="0"/>
                  <w:divBdr>
                    <w:top w:val="none" w:sz="0" w:space="0" w:color="auto"/>
                    <w:left w:val="none" w:sz="0" w:space="0" w:color="auto"/>
                    <w:bottom w:val="none" w:sz="0" w:space="0" w:color="auto"/>
                    <w:right w:val="none" w:sz="0" w:space="0" w:color="auto"/>
                  </w:divBdr>
                  <w:divsChild>
                    <w:div w:id="455147868">
                      <w:marLeft w:val="0"/>
                      <w:marRight w:val="0"/>
                      <w:marTop w:val="0"/>
                      <w:marBottom w:val="0"/>
                      <w:divBdr>
                        <w:top w:val="none" w:sz="0" w:space="0" w:color="auto"/>
                        <w:left w:val="none" w:sz="0" w:space="0" w:color="auto"/>
                        <w:bottom w:val="none" w:sz="0" w:space="0" w:color="auto"/>
                        <w:right w:val="none" w:sz="0" w:space="0" w:color="auto"/>
                      </w:divBdr>
                      <w:divsChild>
                        <w:div w:id="1920362137">
                          <w:marLeft w:val="0"/>
                          <w:marRight w:val="0"/>
                          <w:marTop w:val="0"/>
                          <w:marBottom w:val="0"/>
                          <w:divBdr>
                            <w:top w:val="none" w:sz="0" w:space="0" w:color="auto"/>
                            <w:left w:val="none" w:sz="0" w:space="0" w:color="auto"/>
                            <w:bottom w:val="none" w:sz="0" w:space="0" w:color="auto"/>
                            <w:right w:val="none" w:sz="0" w:space="0" w:color="auto"/>
                          </w:divBdr>
                          <w:divsChild>
                            <w:div w:id="1940524276">
                              <w:marLeft w:val="0"/>
                              <w:marRight w:val="0"/>
                              <w:marTop w:val="0"/>
                              <w:marBottom w:val="0"/>
                              <w:divBdr>
                                <w:top w:val="none" w:sz="0" w:space="0" w:color="auto"/>
                                <w:left w:val="none" w:sz="0" w:space="0" w:color="auto"/>
                                <w:bottom w:val="none" w:sz="0" w:space="0" w:color="auto"/>
                                <w:right w:val="none" w:sz="0" w:space="0" w:color="auto"/>
                              </w:divBdr>
                              <w:divsChild>
                                <w:div w:id="12519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91177">
          <w:marLeft w:val="0"/>
          <w:marRight w:val="0"/>
          <w:marTop w:val="0"/>
          <w:marBottom w:val="0"/>
          <w:divBdr>
            <w:top w:val="none" w:sz="0" w:space="0" w:color="auto"/>
            <w:left w:val="none" w:sz="0" w:space="0" w:color="auto"/>
            <w:bottom w:val="none" w:sz="0" w:space="0" w:color="auto"/>
            <w:right w:val="none" w:sz="0" w:space="0" w:color="auto"/>
          </w:divBdr>
          <w:divsChild>
            <w:div w:id="1501387648">
              <w:marLeft w:val="0"/>
              <w:marRight w:val="0"/>
              <w:marTop w:val="0"/>
              <w:marBottom w:val="0"/>
              <w:divBdr>
                <w:top w:val="none" w:sz="0" w:space="0" w:color="auto"/>
                <w:left w:val="none" w:sz="0" w:space="0" w:color="auto"/>
                <w:bottom w:val="none" w:sz="0" w:space="0" w:color="auto"/>
                <w:right w:val="none" w:sz="0" w:space="0" w:color="auto"/>
              </w:divBdr>
              <w:divsChild>
                <w:div w:id="592519663">
                  <w:marLeft w:val="0"/>
                  <w:marRight w:val="0"/>
                  <w:marTop w:val="0"/>
                  <w:marBottom w:val="0"/>
                  <w:divBdr>
                    <w:top w:val="none" w:sz="0" w:space="0" w:color="auto"/>
                    <w:left w:val="none" w:sz="0" w:space="0" w:color="auto"/>
                    <w:bottom w:val="none" w:sz="0" w:space="0" w:color="auto"/>
                    <w:right w:val="none" w:sz="0" w:space="0" w:color="auto"/>
                  </w:divBdr>
                  <w:divsChild>
                    <w:div w:id="1359117275">
                      <w:marLeft w:val="0"/>
                      <w:marRight w:val="0"/>
                      <w:marTop w:val="0"/>
                      <w:marBottom w:val="0"/>
                      <w:divBdr>
                        <w:top w:val="none" w:sz="0" w:space="0" w:color="auto"/>
                        <w:left w:val="none" w:sz="0" w:space="0" w:color="auto"/>
                        <w:bottom w:val="none" w:sz="0" w:space="0" w:color="auto"/>
                        <w:right w:val="none" w:sz="0" w:space="0" w:color="auto"/>
                      </w:divBdr>
                      <w:divsChild>
                        <w:div w:id="1795324558">
                          <w:marLeft w:val="0"/>
                          <w:marRight w:val="0"/>
                          <w:marTop w:val="0"/>
                          <w:marBottom w:val="0"/>
                          <w:divBdr>
                            <w:top w:val="none" w:sz="0" w:space="0" w:color="auto"/>
                            <w:left w:val="none" w:sz="0" w:space="0" w:color="auto"/>
                            <w:bottom w:val="none" w:sz="0" w:space="0" w:color="auto"/>
                            <w:right w:val="none" w:sz="0" w:space="0" w:color="auto"/>
                          </w:divBdr>
                          <w:divsChild>
                            <w:div w:id="1806464775">
                              <w:marLeft w:val="0"/>
                              <w:marRight w:val="0"/>
                              <w:marTop w:val="0"/>
                              <w:marBottom w:val="0"/>
                              <w:divBdr>
                                <w:top w:val="none" w:sz="0" w:space="0" w:color="auto"/>
                                <w:left w:val="none" w:sz="0" w:space="0" w:color="auto"/>
                                <w:bottom w:val="none" w:sz="0" w:space="0" w:color="auto"/>
                                <w:right w:val="none" w:sz="0" w:space="0" w:color="auto"/>
                              </w:divBdr>
                              <w:divsChild>
                                <w:div w:id="1208763990">
                                  <w:marLeft w:val="0"/>
                                  <w:marRight w:val="0"/>
                                  <w:marTop w:val="0"/>
                                  <w:marBottom w:val="0"/>
                                  <w:divBdr>
                                    <w:top w:val="none" w:sz="0" w:space="0" w:color="auto"/>
                                    <w:left w:val="none" w:sz="0" w:space="0" w:color="auto"/>
                                    <w:bottom w:val="none" w:sz="0" w:space="0" w:color="auto"/>
                                    <w:right w:val="none" w:sz="0" w:space="0" w:color="auto"/>
                                  </w:divBdr>
                                  <w:divsChild>
                                    <w:div w:id="1599951025">
                                      <w:marLeft w:val="0"/>
                                      <w:marRight w:val="0"/>
                                      <w:marTop w:val="0"/>
                                      <w:marBottom w:val="0"/>
                                      <w:divBdr>
                                        <w:top w:val="none" w:sz="0" w:space="0" w:color="auto"/>
                                        <w:left w:val="none" w:sz="0" w:space="0" w:color="auto"/>
                                        <w:bottom w:val="none" w:sz="0" w:space="0" w:color="auto"/>
                                        <w:right w:val="none" w:sz="0" w:space="0" w:color="auto"/>
                                      </w:divBdr>
                                      <w:divsChild>
                                        <w:div w:id="91556490">
                                          <w:marLeft w:val="0"/>
                                          <w:marRight w:val="0"/>
                                          <w:marTop w:val="0"/>
                                          <w:marBottom w:val="0"/>
                                          <w:divBdr>
                                            <w:top w:val="none" w:sz="0" w:space="0" w:color="auto"/>
                                            <w:left w:val="none" w:sz="0" w:space="0" w:color="auto"/>
                                            <w:bottom w:val="none" w:sz="0" w:space="0" w:color="auto"/>
                                            <w:right w:val="none" w:sz="0" w:space="0" w:color="auto"/>
                                          </w:divBdr>
                                          <w:divsChild>
                                            <w:div w:id="15162238">
                                              <w:marLeft w:val="0"/>
                                              <w:marRight w:val="0"/>
                                              <w:marTop w:val="0"/>
                                              <w:marBottom w:val="0"/>
                                              <w:divBdr>
                                                <w:top w:val="none" w:sz="0" w:space="0" w:color="auto"/>
                                                <w:left w:val="none" w:sz="0" w:space="0" w:color="auto"/>
                                                <w:bottom w:val="none" w:sz="0" w:space="0" w:color="auto"/>
                                                <w:right w:val="none" w:sz="0" w:space="0" w:color="auto"/>
                                              </w:divBdr>
                                            </w:div>
                                            <w:div w:id="211157413">
                                              <w:marLeft w:val="0"/>
                                              <w:marRight w:val="0"/>
                                              <w:marTop w:val="0"/>
                                              <w:marBottom w:val="0"/>
                                              <w:divBdr>
                                                <w:top w:val="none" w:sz="0" w:space="0" w:color="auto"/>
                                                <w:left w:val="none" w:sz="0" w:space="0" w:color="auto"/>
                                                <w:bottom w:val="none" w:sz="0" w:space="0" w:color="auto"/>
                                                <w:right w:val="none" w:sz="0" w:space="0" w:color="auto"/>
                                              </w:divBdr>
                                            </w:div>
                                            <w:div w:id="396366739">
                                              <w:marLeft w:val="0"/>
                                              <w:marRight w:val="0"/>
                                              <w:marTop w:val="0"/>
                                              <w:marBottom w:val="0"/>
                                              <w:divBdr>
                                                <w:top w:val="none" w:sz="0" w:space="0" w:color="auto"/>
                                                <w:left w:val="none" w:sz="0" w:space="0" w:color="auto"/>
                                                <w:bottom w:val="none" w:sz="0" w:space="0" w:color="auto"/>
                                                <w:right w:val="none" w:sz="0" w:space="0" w:color="auto"/>
                                              </w:divBdr>
                                            </w:div>
                                            <w:div w:id="564991227">
                                              <w:marLeft w:val="0"/>
                                              <w:marRight w:val="0"/>
                                              <w:marTop w:val="0"/>
                                              <w:marBottom w:val="0"/>
                                              <w:divBdr>
                                                <w:top w:val="none" w:sz="0" w:space="0" w:color="auto"/>
                                                <w:left w:val="none" w:sz="0" w:space="0" w:color="auto"/>
                                                <w:bottom w:val="none" w:sz="0" w:space="0" w:color="auto"/>
                                                <w:right w:val="none" w:sz="0" w:space="0" w:color="auto"/>
                                              </w:divBdr>
                                            </w:div>
                                            <w:div w:id="942686784">
                                              <w:marLeft w:val="0"/>
                                              <w:marRight w:val="0"/>
                                              <w:marTop w:val="0"/>
                                              <w:marBottom w:val="0"/>
                                              <w:divBdr>
                                                <w:top w:val="none" w:sz="0" w:space="0" w:color="auto"/>
                                                <w:left w:val="none" w:sz="0" w:space="0" w:color="auto"/>
                                                <w:bottom w:val="none" w:sz="0" w:space="0" w:color="auto"/>
                                                <w:right w:val="none" w:sz="0" w:space="0" w:color="auto"/>
                                              </w:divBdr>
                                            </w:div>
                                            <w:div w:id="969555114">
                                              <w:marLeft w:val="0"/>
                                              <w:marRight w:val="0"/>
                                              <w:marTop w:val="0"/>
                                              <w:marBottom w:val="0"/>
                                              <w:divBdr>
                                                <w:top w:val="none" w:sz="0" w:space="0" w:color="auto"/>
                                                <w:left w:val="none" w:sz="0" w:space="0" w:color="auto"/>
                                                <w:bottom w:val="none" w:sz="0" w:space="0" w:color="auto"/>
                                                <w:right w:val="none" w:sz="0" w:space="0" w:color="auto"/>
                                              </w:divBdr>
                                            </w:div>
                                            <w:div w:id="12933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689675">
      <w:bodyDiv w:val="1"/>
      <w:marLeft w:val="0"/>
      <w:marRight w:val="0"/>
      <w:marTop w:val="0"/>
      <w:marBottom w:val="0"/>
      <w:divBdr>
        <w:top w:val="none" w:sz="0" w:space="0" w:color="auto"/>
        <w:left w:val="none" w:sz="0" w:space="0" w:color="auto"/>
        <w:bottom w:val="none" w:sz="0" w:space="0" w:color="auto"/>
        <w:right w:val="none" w:sz="0" w:space="0" w:color="auto"/>
      </w:divBdr>
      <w:divsChild>
        <w:div w:id="13505999">
          <w:marLeft w:val="0"/>
          <w:marRight w:val="0"/>
          <w:marTop w:val="0"/>
          <w:marBottom w:val="0"/>
          <w:divBdr>
            <w:top w:val="none" w:sz="0" w:space="0" w:color="auto"/>
            <w:left w:val="none" w:sz="0" w:space="0" w:color="auto"/>
            <w:bottom w:val="none" w:sz="0" w:space="0" w:color="auto"/>
            <w:right w:val="none" w:sz="0" w:space="0" w:color="auto"/>
          </w:divBdr>
        </w:div>
        <w:div w:id="14621356">
          <w:marLeft w:val="0"/>
          <w:marRight w:val="0"/>
          <w:marTop w:val="0"/>
          <w:marBottom w:val="0"/>
          <w:divBdr>
            <w:top w:val="none" w:sz="0" w:space="0" w:color="auto"/>
            <w:left w:val="none" w:sz="0" w:space="0" w:color="auto"/>
            <w:bottom w:val="none" w:sz="0" w:space="0" w:color="auto"/>
            <w:right w:val="none" w:sz="0" w:space="0" w:color="auto"/>
          </w:divBdr>
        </w:div>
        <w:div w:id="16584612">
          <w:marLeft w:val="0"/>
          <w:marRight w:val="0"/>
          <w:marTop w:val="0"/>
          <w:marBottom w:val="0"/>
          <w:divBdr>
            <w:top w:val="none" w:sz="0" w:space="0" w:color="auto"/>
            <w:left w:val="none" w:sz="0" w:space="0" w:color="auto"/>
            <w:bottom w:val="none" w:sz="0" w:space="0" w:color="auto"/>
            <w:right w:val="none" w:sz="0" w:space="0" w:color="auto"/>
          </w:divBdr>
        </w:div>
        <w:div w:id="56636739">
          <w:marLeft w:val="0"/>
          <w:marRight w:val="0"/>
          <w:marTop w:val="0"/>
          <w:marBottom w:val="0"/>
          <w:divBdr>
            <w:top w:val="none" w:sz="0" w:space="0" w:color="auto"/>
            <w:left w:val="none" w:sz="0" w:space="0" w:color="auto"/>
            <w:bottom w:val="none" w:sz="0" w:space="0" w:color="auto"/>
            <w:right w:val="none" w:sz="0" w:space="0" w:color="auto"/>
          </w:divBdr>
        </w:div>
        <w:div w:id="127819945">
          <w:marLeft w:val="0"/>
          <w:marRight w:val="0"/>
          <w:marTop w:val="0"/>
          <w:marBottom w:val="0"/>
          <w:divBdr>
            <w:top w:val="none" w:sz="0" w:space="0" w:color="auto"/>
            <w:left w:val="none" w:sz="0" w:space="0" w:color="auto"/>
            <w:bottom w:val="none" w:sz="0" w:space="0" w:color="auto"/>
            <w:right w:val="none" w:sz="0" w:space="0" w:color="auto"/>
          </w:divBdr>
        </w:div>
        <w:div w:id="167595330">
          <w:marLeft w:val="0"/>
          <w:marRight w:val="0"/>
          <w:marTop w:val="0"/>
          <w:marBottom w:val="0"/>
          <w:divBdr>
            <w:top w:val="none" w:sz="0" w:space="0" w:color="auto"/>
            <w:left w:val="none" w:sz="0" w:space="0" w:color="auto"/>
            <w:bottom w:val="none" w:sz="0" w:space="0" w:color="auto"/>
            <w:right w:val="none" w:sz="0" w:space="0" w:color="auto"/>
          </w:divBdr>
        </w:div>
        <w:div w:id="182062788">
          <w:marLeft w:val="0"/>
          <w:marRight w:val="0"/>
          <w:marTop w:val="0"/>
          <w:marBottom w:val="0"/>
          <w:divBdr>
            <w:top w:val="none" w:sz="0" w:space="0" w:color="auto"/>
            <w:left w:val="none" w:sz="0" w:space="0" w:color="auto"/>
            <w:bottom w:val="none" w:sz="0" w:space="0" w:color="auto"/>
            <w:right w:val="none" w:sz="0" w:space="0" w:color="auto"/>
          </w:divBdr>
        </w:div>
        <w:div w:id="225067781">
          <w:marLeft w:val="0"/>
          <w:marRight w:val="0"/>
          <w:marTop w:val="0"/>
          <w:marBottom w:val="0"/>
          <w:divBdr>
            <w:top w:val="none" w:sz="0" w:space="0" w:color="auto"/>
            <w:left w:val="none" w:sz="0" w:space="0" w:color="auto"/>
            <w:bottom w:val="none" w:sz="0" w:space="0" w:color="auto"/>
            <w:right w:val="none" w:sz="0" w:space="0" w:color="auto"/>
          </w:divBdr>
        </w:div>
        <w:div w:id="249316750">
          <w:marLeft w:val="0"/>
          <w:marRight w:val="0"/>
          <w:marTop w:val="0"/>
          <w:marBottom w:val="0"/>
          <w:divBdr>
            <w:top w:val="none" w:sz="0" w:space="0" w:color="auto"/>
            <w:left w:val="none" w:sz="0" w:space="0" w:color="auto"/>
            <w:bottom w:val="none" w:sz="0" w:space="0" w:color="auto"/>
            <w:right w:val="none" w:sz="0" w:space="0" w:color="auto"/>
          </w:divBdr>
        </w:div>
        <w:div w:id="249824783">
          <w:marLeft w:val="0"/>
          <w:marRight w:val="0"/>
          <w:marTop w:val="0"/>
          <w:marBottom w:val="0"/>
          <w:divBdr>
            <w:top w:val="none" w:sz="0" w:space="0" w:color="auto"/>
            <w:left w:val="none" w:sz="0" w:space="0" w:color="auto"/>
            <w:bottom w:val="none" w:sz="0" w:space="0" w:color="auto"/>
            <w:right w:val="none" w:sz="0" w:space="0" w:color="auto"/>
          </w:divBdr>
        </w:div>
        <w:div w:id="271516988">
          <w:marLeft w:val="0"/>
          <w:marRight w:val="0"/>
          <w:marTop w:val="0"/>
          <w:marBottom w:val="0"/>
          <w:divBdr>
            <w:top w:val="none" w:sz="0" w:space="0" w:color="auto"/>
            <w:left w:val="none" w:sz="0" w:space="0" w:color="auto"/>
            <w:bottom w:val="none" w:sz="0" w:space="0" w:color="auto"/>
            <w:right w:val="none" w:sz="0" w:space="0" w:color="auto"/>
          </w:divBdr>
        </w:div>
        <w:div w:id="507865328">
          <w:marLeft w:val="0"/>
          <w:marRight w:val="0"/>
          <w:marTop w:val="0"/>
          <w:marBottom w:val="0"/>
          <w:divBdr>
            <w:top w:val="none" w:sz="0" w:space="0" w:color="auto"/>
            <w:left w:val="none" w:sz="0" w:space="0" w:color="auto"/>
            <w:bottom w:val="none" w:sz="0" w:space="0" w:color="auto"/>
            <w:right w:val="none" w:sz="0" w:space="0" w:color="auto"/>
          </w:divBdr>
        </w:div>
        <w:div w:id="545727188">
          <w:marLeft w:val="0"/>
          <w:marRight w:val="0"/>
          <w:marTop w:val="0"/>
          <w:marBottom w:val="0"/>
          <w:divBdr>
            <w:top w:val="none" w:sz="0" w:space="0" w:color="auto"/>
            <w:left w:val="none" w:sz="0" w:space="0" w:color="auto"/>
            <w:bottom w:val="none" w:sz="0" w:space="0" w:color="auto"/>
            <w:right w:val="none" w:sz="0" w:space="0" w:color="auto"/>
          </w:divBdr>
        </w:div>
        <w:div w:id="651100600">
          <w:marLeft w:val="0"/>
          <w:marRight w:val="0"/>
          <w:marTop w:val="0"/>
          <w:marBottom w:val="0"/>
          <w:divBdr>
            <w:top w:val="none" w:sz="0" w:space="0" w:color="auto"/>
            <w:left w:val="none" w:sz="0" w:space="0" w:color="auto"/>
            <w:bottom w:val="none" w:sz="0" w:space="0" w:color="auto"/>
            <w:right w:val="none" w:sz="0" w:space="0" w:color="auto"/>
          </w:divBdr>
        </w:div>
        <w:div w:id="657155204">
          <w:marLeft w:val="0"/>
          <w:marRight w:val="0"/>
          <w:marTop w:val="0"/>
          <w:marBottom w:val="0"/>
          <w:divBdr>
            <w:top w:val="none" w:sz="0" w:space="0" w:color="auto"/>
            <w:left w:val="none" w:sz="0" w:space="0" w:color="auto"/>
            <w:bottom w:val="none" w:sz="0" w:space="0" w:color="auto"/>
            <w:right w:val="none" w:sz="0" w:space="0" w:color="auto"/>
          </w:divBdr>
        </w:div>
        <w:div w:id="664944044">
          <w:marLeft w:val="0"/>
          <w:marRight w:val="0"/>
          <w:marTop w:val="0"/>
          <w:marBottom w:val="0"/>
          <w:divBdr>
            <w:top w:val="none" w:sz="0" w:space="0" w:color="auto"/>
            <w:left w:val="none" w:sz="0" w:space="0" w:color="auto"/>
            <w:bottom w:val="none" w:sz="0" w:space="0" w:color="auto"/>
            <w:right w:val="none" w:sz="0" w:space="0" w:color="auto"/>
          </w:divBdr>
        </w:div>
        <w:div w:id="759764795">
          <w:marLeft w:val="0"/>
          <w:marRight w:val="0"/>
          <w:marTop w:val="0"/>
          <w:marBottom w:val="0"/>
          <w:divBdr>
            <w:top w:val="none" w:sz="0" w:space="0" w:color="auto"/>
            <w:left w:val="none" w:sz="0" w:space="0" w:color="auto"/>
            <w:bottom w:val="none" w:sz="0" w:space="0" w:color="auto"/>
            <w:right w:val="none" w:sz="0" w:space="0" w:color="auto"/>
          </w:divBdr>
        </w:div>
        <w:div w:id="894243524">
          <w:marLeft w:val="0"/>
          <w:marRight w:val="0"/>
          <w:marTop w:val="0"/>
          <w:marBottom w:val="0"/>
          <w:divBdr>
            <w:top w:val="none" w:sz="0" w:space="0" w:color="auto"/>
            <w:left w:val="none" w:sz="0" w:space="0" w:color="auto"/>
            <w:bottom w:val="none" w:sz="0" w:space="0" w:color="auto"/>
            <w:right w:val="none" w:sz="0" w:space="0" w:color="auto"/>
          </w:divBdr>
        </w:div>
        <w:div w:id="1043292002">
          <w:marLeft w:val="0"/>
          <w:marRight w:val="0"/>
          <w:marTop w:val="0"/>
          <w:marBottom w:val="0"/>
          <w:divBdr>
            <w:top w:val="none" w:sz="0" w:space="0" w:color="auto"/>
            <w:left w:val="none" w:sz="0" w:space="0" w:color="auto"/>
            <w:bottom w:val="none" w:sz="0" w:space="0" w:color="auto"/>
            <w:right w:val="none" w:sz="0" w:space="0" w:color="auto"/>
          </w:divBdr>
        </w:div>
        <w:div w:id="1082871470">
          <w:marLeft w:val="0"/>
          <w:marRight w:val="0"/>
          <w:marTop w:val="0"/>
          <w:marBottom w:val="0"/>
          <w:divBdr>
            <w:top w:val="none" w:sz="0" w:space="0" w:color="auto"/>
            <w:left w:val="none" w:sz="0" w:space="0" w:color="auto"/>
            <w:bottom w:val="none" w:sz="0" w:space="0" w:color="auto"/>
            <w:right w:val="none" w:sz="0" w:space="0" w:color="auto"/>
          </w:divBdr>
        </w:div>
        <w:div w:id="1225873044">
          <w:marLeft w:val="0"/>
          <w:marRight w:val="0"/>
          <w:marTop w:val="0"/>
          <w:marBottom w:val="0"/>
          <w:divBdr>
            <w:top w:val="none" w:sz="0" w:space="0" w:color="auto"/>
            <w:left w:val="none" w:sz="0" w:space="0" w:color="auto"/>
            <w:bottom w:val="none" w:sz="0" w:space="0" w:color="auto"/>
            <w:right w:val="none" w:sz="0" w:space="0" w:color="auto"/>
          </w:divBdr>
        </w:div>
        <w:div w:id="1227454818">
          <w:marLeft w:val="0"/>
          <w:marRight w:val="0"/>
          <w:marTop w:val="0"/>
          <w:marBottom w:val="0"/>
          <w:divBdr>
            <w:top w:val="none" w:sz="0" w:space="0" w:color="auto"/>
            <w:left w:val="none" w:sz="0" w:space="0" w:color="auto"/>
            <w:bottom w:val="none" w:sz="0" w:space="0" w:color="auto"/>
            <w:right w:val="none" w:sz="0" w:space="0" w:color="auto"/>
          </w:divBdr>
        </w:div>
        <w:div w:id="1237127020">
          <w:marLeft w:val="0"/>
          <w:marRight w:val="0"/>
          <w:marTop w:val="0"/>
          <w:marBottom w:val="0"/>
          <w:divBdr>
            <w:top w:val="none" w:sz="0" w:space="0" w:color="auto"/>
            <w:left w:val="none" w:sz="0" w:space="0" w:color="auto"/>
            <w:bottom w:val="none" w:sz="0" w:space="0" w:color="auto"/>
            <w:right w:val="none" w:sz="0" w:space="0" w:color="auto"/>
          </w:divBdr>
        </w:div>
        <w:div w:id="1291864740">
          <w:marLeft w:val="0"/>
          <w:marRight w:val="0"/>
          <w:marTop w:val="0"/>
          <w:marBottom w:val="0"/>
          <w:divBdr>
            <w:top w:val="none" w:sz="0" w:space="0" w:color="auto"/>
            <w:left w:val="none" w:sz="0" w:space="0" w:color="auto"/>
            <w:bottom w:val="none" w:sz="0" w:space="0" w:color="auto"/>
            <w:right w:val="none" w:sz="0" w:space="0" w:color="auto"/>
          </w:divBdr>
        </w:div>
        <w:div w:id="1329671238">
          <w:marLeft w:val="0"/>
          <w:marRight w:val="0"/>
          <w:marTop w:val="0"/>
          <w:marBottom w:val="0"/>
          <w:divBdr>
            <w:top w:val="none" w:sz="0" w:space="0" w:color="auto"/>
            <w:left w:val="none" w:sz="0" w:space="0" w:color="auto"/>
            <w:bottom w:val="none" w:sz="0" w:space="0" w:color="auto"/>
            <w:right w:val="none" w:sz="0" w:space="0" w:color="auto"/>
          </w:divBdr>
        </w:div>
        <w:div w:id="1338458707">
          <w:marLeft w:val="0"/>
          <w:marRight w:val="0"/>
          <w:marTop w:val="0"/>
          <w:marBottom w:val="0"/>
          <w:divBdr>
            <w:top w:val="none" w:sz="0" w:space="0" w:color="auto"/>
            <w:left w:val="none" w:sz="0" w:space="0" w:color="auto"/>
            <w:bottom w:val="none" w:sz="0" w:space="0" w:color="auto"/>
            <w:right w:val="none" w:sz="0" w:space="0" w:color="auto"/>
          </w:divBdr>
        </w:div>
        <w:div w:id="1385832809">
          <w:marLeft w:val="0"/>
          <w:marRight w:val="0"/>
          <w:marTop w:val="0"/>
          <w:marBottom w:val="0"/>
          <w:divBdr>
            <w:top w:val="none" w:sz="0" w:space="0" w:color="auto"/>
            <w:left w:val="none" w:sz="0" w:space="0" w:color="auto"/>
            <w:bottom w:val="none" w:sz="0" w:space="0" w:color="auto"/>
            <w:right w:val="none" w:sz="0" w:space="0" w:color="auto"/>
          </w:divBdr>
        </w:div>
        <w:div w:id="1387097197">
          <w:marLeft w:val="0"/>
          <w:marRight w:val="0"/>
          <w:marTop w:val="0"/>
          <w:marBottom w:val="0"/>
          <w:divBdr>
            <w:top w:val="none" w:sz="0" w:space="0" w:color="auto"/>
            <w:left w:val="none" w:sz="0" w:space="0" w:color="auto"/>
            <w:bottom w:val="none" w:sz="0" w:space="0" w:color="auto"/>
            <w:right w:val="none" w:sz="0" w:space="0" w:color="auto"/>
          </w:divBdr>
        </w:div>
        <w:div w:id="1387294221">
          <w:marLeft w:val="0"/>
          <w:marRight w:val="0"/>
          <w:marTop w:val="0"/>
          <w:marBottom w:val="0"/>
          <w:divBdr>
            <w:top w:val="none" w:sz="0" w:space="0" w:color="auto"/>
            <w:left w:val="none" w:sz="0" w:space="0" w:color="auto"/>
            <w:bottom w:val="none" w:sz="0" w:space="0" w:color="auto"/>
            <w:right w:val="none" w:sz="0" w:space="0" w:color="auto"/>
          </w:divBdr>
        </w:div>
        <w:div w:id="1689256533">
          <w:marLeft w:val="0"/>
          <w:marRight w:val="0"/>
          <w:marTop w:val="0"/>
          <w:marBottom w:val="0"/>
          <w:divBdr>
            <w:top w:val="none" w:sz="0" w:space="0" w:color="auto"/>
            <w:left w:val="none" w:sz="0" w:space="0" w:color="auto"/>
            <w:bottom w:val="none" w:sz="0" w:space="0" w:color="auto"/>
            <w:right w:val="none" w:sz="0" w:space="0" w:color="auto"/>
          </w:divBdr>
        </w:div>
        <w:div w:id="1843275636">
          <w:marLeft w:val="0"/>
          <w:marRight w:val="0"/>
          <w:marTop w:val="0"/>
          <w:marBottom w:val="0"/>
          <w:divBdr>
            <w:top w:val="none" w:sz="0" w:space="0" w:color="auto"/>
            <w:left w:val="none" w:sz="0" w:space="0" w:color="auto"/>
            <w:bottom w:val="none" w:sz="0" w:space="0" w:color="auto"/>
            <w:right w:val="none" w:sz="0" w:space="0" w:color="auto"/>
          </w:divBdr>
        </w:div>
        <w:div w:id="1852866207">
          <w:marLeft w:val="0"/>
          <w:marRight w:val="0"/>
          <w:marTop w:val="0"/>
          <w:marBottom w:val="0"/>
          <w:divBdr>
            <w:top w:val="none" w:sz="0" w:space="0" w:color="auto"/>
            <w:left w:val="none" w:sz="0" w:space="0" w:color="auto"/>
            <w:bottom w:val="none" w:sz="0" w:space="0" w:color="auto"/>
            <w:right w:val="none" w:sz="0" w:space="0" w:color="auto"/>
          </w:divBdr>
        </w:div>
        <w:div w:id="1931545741">
          <w:marLeft w:val="0"/>
          <w:marRight w:val="0"/>
          <w:marTop w:val="0"/>
          <w:marBottom w:val="0"/>
          <w:divBdr>
            <w:top w:val="none" w:sz="0" w:space="0" w:color="auto"/>
            <w:left w:val="none" w:sz="0" w:space="0" w:color="auto"/>
            <w:bottom w:val="none" w:sz="0" w:space="0" w:color="auto"/>
            <w:right w:val="none" w:sz="0" w:space="0" w:color="auto"/>
          </w:divBdr>
        </w:div>
        <w:div w:id="1978563584">
          <w:marLeft w:val="0"/>
          <w:marRight w:val="0"/>
          <w:marTop w:val="0"/>
          <w:marBottom w:val="0"/>
          <w:divBdr>
            <w:top w:val="none" w:sz="0" w:space="0" w:color="auto"/>
            <w:left w:val="none" w:sz="0" w:space="0" w:color="auto"/>
            <w:bottom w:val="none" w:sz="0" w:space="0" w:color="auto"/>
            <w:right w:val="none" w:sz="0" w:space="0" w:color="auto"/>
          </w:divBdr>
        </w:div>
        <w:div w:id="2127581140">
          <w:marLeft w:val="0"/>
          <w:marRight w:val="0"/>
          <w:marTop w:val="0"/>
          <w:marBottom w:val="0"/>
          <w:divBdr>
            <w:top w:val="none" w:sz="0" w:space="0" w:color="auto"/>
            <w:left w:val="none" w:sz="0" w:space="0" w:color="auto"/>
            <w:bottom w:val="none" w:sz="0" w:space="0" w:color="auto"/>
            <w:right w:val="none" w:sz="0" w:space="0" w:color="auto"/>
          </w:divBdr>
        </w:div>
      </w:divsChild>
    </w:div>
    <w:div w:id="1385058788">
      <w:bodyDiv w:val="1"/>
      <w:marLeft w:val="0"/>
      <w:marRight w:val="0"/>
      <w:marTop w:val="0"/>
      <w:marBottom w:val="0"/>
      <w:divBdr>
        <w:top w:val="none" w:sz="0" w:space="0" w:color="auto"/>
        <w:left w:val="none" w:sz="0" w:space="0" w:color="auto"/>
        <w:bottom w:val="none" w:sz="0" w:space="0" w:color="auto"/>
        <w:right w:val="none" w:sz="0" w:space="0" w:color="auto"/>
      </w:divBdr>
    </w:div>
    <w:div w:id="1516924352">
      <w:bodyDiv w:val="1"/>
      <w:marLeft w:val="0"/>
      <w:marRight w:val="0"/>
      <w:marTop w:val="0"/>
      <w:marBottom w:val="0"/>
      <w:divBdr>
        <w:top w:val="none" w:sz="0" w:space="0" w:color="auto"/>
        <w:left w:val="none" w:sz="0" w:space="0" w:color="auto"/>
        <w:bottom w:val="none" w:sz="0" w:space="0" w:color="auto"/>
        <w:right w:val="none" w:sz="0" w:space="0" w:color="auto"/>
      </w:divBdr>
      <w:divsChild>
        <w:div w:id="969240312">
          <w:marLeft w:val="0"/>
          <w:marRight w:val="0"/>
          <w:marTop w:val="0"/>
          <w:marBottom w:val="0"/>
          <w:divBdr>
            <w:top w:val="none" w:sz="0" w:space="0" w:color="auto"/>
            <w:left w:val="none" w:sz="0" w:space="0" w:color="auto"/>
            <w:bottom w:val="none" w:sz="0" w:space="0" w:color="auto"/>
            <w:right w:val="none" w:sz="0" w:space="0" w:color="auto"/>
          </w:divBdr>
        </w:div>
        <w:div w:id="1945258701">
          <w:marLeft w:val="0"/>
          <w:marRight w:val="0"/>
          <w:marTop w:val="0"/>
          <w:marBottom w:val="0"/>
          <w:divBdr>
            <w:top w:val="none" w:sz="0" w:space="0" w:color="auto"/>
            <w:left w:val="none" w:sz="0" w:space="0" w:color="auto"/>
            <w:bottom w:val="none" w:sz="0" w:space="0" w:color="auto"/>
            <w:right w:val="none" w:sz="0" w:space="0" w:color="auto"/>
          </w:divBdr>
        </w:div>
      </w:divsChild>
    </w:div>
    <w:div w:id="15576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nis.eea.europa.eu/species_code2000/A030" TargetMode="External"/><Relationship Id="rId117" Type="http://schemas.openxmlformats.org/officeDocument/2006/relationships/hyperlink" Target="https://eunis.eea.europa.eu/species/Aegolius%20funereus" TargetMode="External"/><Relationship Id="rId21" Type="http://schemas.openxmlformats.org/officeDocument/2006/relationships/hyperlink" Target="https://eunis.eea.europa.eu/species/Bonasa%20bonasia" TargetMode="External"/><Relationship Id="rId42" Type="http://schemas.openxmlformats.org/officeDocument/2006/relationships/hyperlink" Target="https://eunis.eea.europa.eu/species_code2000/A429" TargetMode="External"/><Relationship Id="rId47" Type="http://schemas.openxmlformats.org/officeDocument/2006/relationships/hyperlink" Target="https://eunis.eea.europa.eu/species/Ficedula%20albicollis" TargetMode="External"/><Relationship Id="rId63" Type="http://schemas.openxmlformats.org/officeDocument/2006/relationships/hyperlink" Target="https://eunis.eea.europa.eu/species/Porzana%20porzana" TargetMode="External"/><Relationship Id="rId68" Type="http://schemas.openxmlformats.org/officeDocument/2006/relationships/hyperlink" Target="https://eunis.eea.europa.eu/species_code2000/A223" TargetMode="External"/><Relationship Id="rId84" Type="http://schemas.openxmlformats.org/officeDocument/2006/relationships/hyperlink" Target="https://eunis.eea.europa.eu/species_code2000/A082" TargetMode="External"/><Relationship Id="rId89" Type="http://schemas.openxmlformats.org/officeDocument/2006/relationships/hyperlink" Target="https://eunis.eea.europa.eu/species/Crex%20crex" TargetMode="External"/><Relationship Id="rId112" Type="http://schemas.openxmlformats.org/officeDocument/2006/relationships/hyperlink" Target="https://eunis.eea.europa.eu/species_code2000/A220" TargetMode="External"/><Relationship Id="rId133" Type="http://schemas.openxmlformats.org/officeDocument/2006/relationships/hyperlink" Target="https://eunis.eea.europa.eu/species/Circus%20cyaneus" TargetMode="External"/><Relationship Id="rId138" Type="http://schemas.openxmlformats.org/officeDocument/2006/relationships/hyperlink" Target="https://eunis.eea.europa.eu/species_code2000/A239" TargetMode="External"/><Relationship Id="rId154" Type="http://schemas.openxmlformats.org/officeDocument/2006/relationships/hyperlink" Target="https://eunis.eea.europa.eu/species_code2000/A241" TargetMode="External"/><Relationship Id="rId159" Type="http://schemas.openxmlformats.org/officeDocument/2006/relationships/hyperlink" Target="https://eunis.eea.europa.eu/species/Porzana%20porzana" TargetMode="External"/><Relationship Id="rId16" Type="http://schemas.openxmlformats.org/officeDocument/2006/relationships/hyperlink" Target="https://eunis.eea.europa.eu/species_code2000/A223" TargetMode="External"/><Relationship Id="rId107" Type="http://schemas.openxmlformats.org/officeDocument/2006/relationships/hyperlink" Target="https://eunis.eea.europa.eu/species/Picoides%20tridactylus" TargetMode="External"/><Relationship Id="rId11" Type="http://schemas.openxmlformats.org/officeDocument/2006/relationships/hyperlink" Target="https://lege5.ro/Gratuit/gi3dsmruga/directiva-nr-82-1996-privind-controlul-asupra-riscului-de-accidente-majore-care-implica-substante-periculoase?d=2018-12-11" TargetMode="External"/><Relationship Id="rId32" Type="http://schemas.openxmlformats.org/officeDocument/2006/relationships/hyperlink" Target="https://eunis.eea.europa.eu/species_code2000/A081" TargetMode="External"/><Relationship Id="rId37" Type="http://schemas.openxmlformats.org/officeDocument/2006/relationships/hyperlink" Target="https://eunis.eea.europa.eu/species/Circus%20pygargus" TargetMode="External"/><Relationship Id="rId53" Type="http://schemas.openxmlformats.org/officeDocument/2006/relationships/hyperlink" Target="https://eunis.eea.europa.eu/species/Lanius%20collurio" TargetMode="External"/><Relationship Id="rId58" Type="http://schemas.openxmlformats.org/officeDocument/2006/relationships/hyperlink" Target="https://eunis.eea.europa.eu/species_code2000/A241" TargetMode="External"/><Relationship Id="rId74" Type="http://schemas.openxmlformats.org/officeDocument/2006/relationships/hyperlink" Target="https://eunis.eea.europa.eu/species_code2000/A224" TargetMode="External"/><Relationship Id="rId79" Type="http://schemas.openxmlformats.org/officeDocument/2006/relationships/hyperlink" Target="https://eunis.eea.europa.eu/species/Ciconia%20nigra" TargetMode="External"/><Relationship Id="rId102" Type="http://schemas.openxmlformats.org/officeDocument/2006/relationships/hyperlink" Target="https://eunis.eea.europa.eu/species_code2000/A338" TargetMode="External"/><Relationship Id="rId123" Type="http://schemas.openxmlformats.org/officeDocument/2006/relationships/hyperlink" Target="https://eunis.eea.europa.eu/species/Caprimulgus%20europaeus" TargetMode="External"/><Relationship Id="rId128" Type="http://schemas.openxmlformats.org/officeDocument/2006/relationships/hyperlink" Target="https://eunis.eea.europa.eu/species_code2000/A080" TargetMode="External"/><Relationship Id="rId144" Type="http://schemas.openxmlformats.org/officeDocument/2006/relationships/hyperlink" Target="https://eunis.eea.europa.eu/species_code2000/A321" TargetMode="External"/><Relationship Id="rId149" Type="http://schemas.openxmlformats.org/officeDocument/2006/relationships/hyperlink" Target="https://eunis.eea.europa.eu/species/Glaucidium%20passerinum" TargetMode="External"/><Relationship Id="rId5" Type="http://schemas.openxmlformats.org/officeDocument/2006/relationships/webSettings" Target="webSettings.xml"/><Relationship Id="rId90" Type="http://schemas.openxmlformats.org/officeDocument/2006/relationships/hyperlink" Target="https://eunis.eea.europa.eu/species_code2000/A239" TargetMode="External"/><Relationship Id="rId95" Type="http://schemas.openxmlformats.org/officeDocument/2006/relationships/hyperlink" Target="https://eunis.eea.europa.eu/species/Dryocopus%20martius" TargetMode="External"/><Relationship Id="rId160" Type="http://schemas.openxmlformats.org/officeDocument/2006/relationships/hyperlink" Target="https://eunis.eea.europa.eu/species_code2000/A220" TargetMode="External"/><Relationship Id="rId165" Type="http://schemas.openxmlformats.org/officeDocument/2006/relationships/fontTable" Target="fontTable.xml"/><Relationship Id="rId22" Type="http://schemas.openxmlformats.org/officeDocument/2006/relationships/hyperlink" Target="https://eunis.eea.europa.eu/species_code2000/A224" TargetMode="External"/><Relationship Id="rId27" Type="http://schemas.openxmlformats.org/officeDocument/2006/relationships/hyperlink" Target="https://eunis.eea.europa.eu/species/Ciconia%20nigra" TargetMode="External"/><Relationship Id="rId43" Type="http://schemas.openxmlformats.org/officeDocument/2006/relationships/hyperlink" Target="https://eunis.eea.europa.eu/species/Dendrocopos%20syriacus" TargetMode="External"/><Relationship Id="rId48" Type="http://schemas.openxmlformats.org/officeDocument/2006/relationships/hyperlink" Target="https://eunis.eea.europa.eu/species_code2000/A320" TargetMode="External"/><Relationship Id="rId64" Type="http://schemas.openxmlformats.org/officeDocument/2006/relationships/hyperlink" Target="https://eunis.eea.europa.eu/species_code2000/A220" TargetMode="External"/><Relationship Id="rId69" Type="http://schemas.openxmlformats.org/officeDocument/2006/relationships/hyperlink" Target="https://eunis.eea.europa.eu/species/Aegolius%20funereus" TargetMode="External"/><Relationship Id="rId113" Type="http://schemas.openxmlformats.org/officeDocument/2006/relationships/hyperlink" Target="https://eunis.eea.europa.eu/species/Strix%20uralensis" TargetMode="External"/><Relationship Id="rId118" Type="http://schemas.openxmlformats.org/officeDocument/2006/relationships/hyperlink" Target="https://eunis.eea.europa.eu/species_code2000/A089" TargetMode="External"/><Relationship Id="rId134" Type="http://schemas.openxmlformats.org/officeDocument/2006/relationships/hyperlink" Target="https://eunis.eea.europa.eu/species_code2000/A084" TargetMode="External"/><Relationship Id="rId139" Type="http://schemas.openxmlformats.org/officeDocument/2006/relationships/hyperlink" Target="https://eunis.eea.europa.eu/species/Dendrocopos%20leucotos" TargetMode="External"/><Relationship Id="rId80" Type="http://schemas.openxmlformats.org/officeDocument/2006/relationships/hyperlink" Target="https://eunis.eea.europa.eu/species_code2000/A080" TargetMode="External"/><Relationship Id="rId85" Type="http://schemas.openxmlformats.org/officeDocument/2006/relationships/hyperlink" Target="https://eunis.eea.europa.eu/species/Circus%20cyaneus" TargetMode="External"/><Relationship Id="rId150" Type="http://schemas.openxmlformats.org/officeDocument/2006/relationships/hyperlink" Target="https://eunis.eea.europa.eu/species_code2000/A338" TargetMode="External"/><Relationship Id="rId155" Type="http://schemas.openxmlformats.org/officeDocument/2006/relationships/hyperlink" Target="https://eunis.eea.europa.eu/species/Picoides%20tridactylus" TargetMode="External"/><Relationship Id="rId12" Type="http://schemas.openxmlformats.org/officeDocument/2006/relationships/hyperlink" Target="https://lege5.ro/Gratuit/gi3tinjxge/directiva-nr-60-2000-de-stabilire-a-unui-cadru-de-politica-comunitara-in-domeniul-apei?d=2018-12-11" TargetMode="External"/><Relationship Id="rId17" Type="http://schemas.openxmlformats.org/officeDocument/2006/relationships/hyperlink" Target="https://eunis.eea.europa.eu/species/Aegolius%20funereus" TargetMode="External"/><Relationship Id="rId33" Type="http://schemas.openxmlformats.org/officeDocument/2006/relationships/hyperlink" Target="https://eunis.eea.europa.eu/species/Circus%20aeruginosus" TargetMode="External"/><Relationship Id="rId38" Type="http://schemas.openxmlformats.org/officeDocument/2006/relationships/hyperlink" Target="https://eunis.eea.europa.eu/species_code2000/A122" TargetMode="External"/><Relationship Id="rId59" Type="http://schemas.openxmlformats.org/officeDocument/2006/relationships/hyperlink" Target="https://eunis.eea.europa.eu/species/Picoides%20tridactylus" TargetMode="External"/><Relationship Id="rId103" Type="http://schemas.openxmlformats.org/officeDocument/2006/relationships/hyperlink" Target="https://eunis.eea.europa.eu/species/Lanius%20collurio" TargetMode="External"/><Relationship Id="rId108" Type="http://schemas.openxmlformats.org/officeDocument/2006/relationships/hyperlink" Target="https://eunis.eea.europa.eu/species_code2000/A234" TargetMode="External"/><Relationship Id="rId124" Type="http://schemas.openxmlformats.org/officeDocument/2006/relationships/hyperlink" Target="https://eunis.eea.europa.eu/species_code2000/A031" TargetMode="External"/><Relationship Id="rId129" Type="http://schemas.openxmlformats.org/officeDocument/2006/relationships/hyperlink" Target="https://eunis.eea.europa.eu/species/Circaetus%20gallicus" TargetMode="External"/><Relationship Id="rId54" Type="http://schemas.openxmlformats.org/officeDocument/2006/relationships/hyperlink" Target="https://eunis.eea.europa.eu/species_code2000/A072" TargetMode="External"/><Relationship Id="rId70" Type="http://schemas.openxmlformats.org/officeDocument/2006/relationships/hyperlink" Target="https://eunis.eea.europa.eu/species_code2000/A089" TargetMode="External"/><Relationship Id="rId75" Type="http://schemas.openxmlformats.org/officeDocument/2006/relationships/hyperlink" Target="https://eunis.eea.europa.eu/species/Caprimulgus%20europaeus" TargetMode="External"/><Relationship Id="rId91" Type="http://schemas.openxmlformats.org/officeDocument/2006/relationships/hyperlink" Target="https://eunis.eea.europa.eu/species/Dendrocopos%20leucotos" TargetMode="External"/><Relationship Id="rId96" Type="http://schemas.openxmlformats.org/officeDocument/2006/relationships/hyperlink" Target="https://eunis.eea.europa.eu/species_code2000/A321" TargetMode="External"/><Relationship Id="rId140" Type="http://schemas.openxmlformats.org/officeDocument/2006/relationships/hyperlink" Target="https://eunis.eea.europa.eu/species_code2000/A429" TargetMode="External"/><Relationship Id="rId145" Type="http://schemas.openxmlformats.org/officeDocument/2006/relationships/hyperlink" Target="https://eunis.eea.europa.eu/species/Ficedula%20albicollis" TargetMode="External"/><Relationship Id="rId161" Type="http://schemas.openxmlformats.org/officeDocument/2006/relationships/hyperlink" Target="https://eunis.eea.europa.eu/species/Strix%20uralensis"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eunis.eea.europa.eu/species/Caprimulgus%20europaeus" TargetMode="External"/><Relationship Id="rId28" Type="http://schemas.openxmlformats.org/officeDocument/2006/relationships/hyperlink" Target="https://eunis.eea.europa.eu/species_code2000/A080" TargetMode="External"/><Relationship Id="rId36" Type="http://schemas.openxmlformats.org/officeDocument/2006/relationships/hyperlink" Target="https://eunis.eea.europa.eu/species_code2000/A084" TargetMode="External"/><Relationship Id="rId49" Type="http://schemas.openxmlformats.org/officeDocument/2006/relationships/hyperlink" Target="https://eunis.eea.europa.eu/species/Ficedula%20parva" TargetMode="External"/><Relationship Id="rId57" Type="http://schemas.openxmlformats.org/officeDocument/2006/relationships/hyperlink" Target="https://eunis.eea.europa.eu/species/Pernis%20apivorus" TargetMode="External"/><Relationship Id="rId106" Type="http://schemas.openxmlformats.org/officeDocument/2006/relationships/hyperlink" Target="https://eunis.eea.europa.eu/species_code2000/A241" TargetMode="External"/><Relationship Id="rId114" Type="http://schemas.openxmlformats.org/officeDocument/2006/relationships/hyperlink" Target="https://eunis.eea.europa.eu/species_code2000/A108" TargetMode="External"/><Relationship Id="rId119" Type="http://schemas.openxmlformats.org/officeDocument/2006/relationships/hyperlink" Target="https://eunis.eea.europa.eu/species/Aquila%20pomarina" TargetMode="External"/><Relationship Id="rId127" Type="http://schemas.openxmlformats.org/officeDocument/2006/relationships/hyperlink" Target="https://eunis.eea.europa.eu/species/Ciconia%20nigra" TargetMode="External"/><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31" Type="http://schemas.openxmlformats.org/officeDocument/2006/relationships/hyperlink" Target="https://eunis.eea.europa.eu/species/Circus%20aeruginosus" TargetMode="External"/><Relationship Id="rId44" Type="http://schemas.openxmlformats.org/officeDocument/2006/relationships/hyperlink" Target="https://eunis.eea.europa.eu/species_code2000/A236" TargetMode="External"/><Relationship Id="rId52" Type="http://schemas.openxmlformats.org/officeDocument/2006/relationships/hyperlink" Target="https://eunis.eea.europa.eu/species_code2000/A338" TargetMode="External"/><Relationship Id="rId60" Type="http://schemas.openxmlformats.org/officeDocument/2006/relationships/hyperlink" Target="https://eunis.eea.europa.eu/species_code2000/A234" TargetMode="External"/><Relationship Id="rId65" Type="http://schemas.openxmlformats.org/officeDocument/2006/relationships/hyperlink" Target="https://eunis.eea.europa.eu/species/Strix%20uralensis" TargetMode="External"/><Relationship Id="rId73" Type="http://schemas.openxmlformats.org/officeDocument/2006/relationships/hyperlink" Target="https://eunis.eea.europa.eu/species/Bonasa%20bonasia" TargetMode="External"/><Relationship Id="rId78" Type="http://schemas.openxmlformats.org/officeDocument/2006/relationships/hyperlink" Target="https://eunis.eea.europa.eu/species_code2000/A030" TargetMode="External"/><Relationship Id="rId81" Type="http://schemas.openxmlformats.org/officeDocument/2006/relationships/hyperlink" Target="https://eunis.eea.europa.eu/species/Circaetus%20gallicus" TargetMode="External"/><Relationship Id="rId86" Type="http://schemas.openxmlformats.org/officeDocument/2006/relationships/hyperlink" Target="https://eunis.eea.europa.eu/species_code2000/A084" TargetMode="External"/><Relationship Id="rId94" Type="http://schemas.openxmlformats.org/officeDocument/2006/relationships/hyperlink" Target="https://eunis.eea.europa.eu/species_code2000/A236" TargetMode="External"/><Relationship Id="rId99" Type="http://schemas.openxmlformats.org/officeDocument/2006/relationships/hyperlink" Target="https://eunis.eea.europa.eu/species/Ficedula%20parva" TargetMode="External"/><Relationship Id="rId101" Type="http://schemas.openxmlformats.org/officeDocument/2006/relationships/hyperlink" Target="https://eunis.eea.europa.eu/species/Glaucidium%20passerinum" TargetMode="External"/><Relationship Id="rId122" Type="http://schemas.openxmlformats.org/officeDocument/2006/relationships/hyperlink" Target="https://eunis.eea.europa.eu/species_code2000/A224" TargetMode="External"/><Relationship Id="rId130" Type="http://schemas.openxmlformats.org/officeDocument/2006/relationships/hyperlink" Target="https://eunis.eea.europa.eu/species_code2000/A081" TargetMode="External"/><Relationship Id="rId135" Type="http://schemas.openxmlformats.org/officeDocument/2006/relationships/hyperlink" Target="https://eunis.eea.europa.eu/species/Circus%20pygargus" TargetMode="External"/><Relationship Id="rId143" Type="http://schemas.openxmlformats.org/officeDocument/2006/relationships/hyperlink" Target="https://eunis.eea.europa.eu/species/Dryocopus%20martius" TargetMode="External"/><Relationship Id="rId148" Type="http://schemas.openxmlformats.org/officeDocument/2006/relationships/hyperlink" Target="https://eunis.eea.europa.eu/species_code2000/A217" TargetMode="External"/><Relationship Id="rId151" Type="http://schemas.openxmlformats.org/officeDocument/2006/relationships/hyperlink" Target="https://eunis.eea.europa.eu/species/Lanius%20collurio" TargetMode="External"/><Relationship Id="rId156" Type="http://schemas.openxmlformats.org/officeDocument/2006/relationships/hyperlink" Target="https://eunis.eea.europa.eu/species_code2000/A234"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m2donzwga/directiva-nr-75-2010-privind-emisiile-industriale-prevenirea-si-controlul-integrat-al-poluarii-reformare-text-cu-relevanta-pentru-see?d=2018-12-11" TargetMode="External"/><Relationship Id="rId13" Type="http://schemas.openxmlformats.org/officeDocument/2006/relationships/hyperlink" Target="https://lege5.ro/Gratuit/gi3tsmjwha/directiva-privind-deseurile-si-de-abrogare-a-anumitor-directive-text-cu-relevanta-pentru-see?d=2018-12-11" TargetMode="External"/><Relationship Id="rId18" Type="http://schemas.openxmlformats.org/officeDocument/2006/relationships/hyperlink" Target="https://eunis.eea.europa.eu/species_code2000/A089" TargetMode="External"/><Relationship Id="rId39" Type="http://schemas.openxmlformats.org/officeDocument/2006/relationships/hyperlink" Target="https://eunis.eea.europa.eu/species/Crex%20crex" TargetMode="External"/><Relationship Id="rId109" Type="http://schemas.openxmlformats.org/officeDocument/2006/relationships/hyperlink" Target="https://eunis.eea.europa.eu/species/Picus%20canus" TargetMode="External"/><Relationship Id="rId34" Type="http://schemas.openxmlformats.org/officeDocument/2006/relationships/hyperlink" Target="https://eunis.eea.europa.eu/species_code2000/A082" TargetMode="External"/><Relationship Id="rId50" Type="http://schemas.openxmlformats.org/officeDocument/2006/relationships/hyperlink" Target="https://eunis.eea.europa.eu/species_code2000/A217" TargetMode="External"/><Relationship Id="rId55" Type="http://schemas.openxmlformats.org/officeDocument/2006/relationships/hyperlink" Target="https://eunis.eea.europa.eu/species/Pernis%20apivorus" TargetMode="External"/><Relationship Id="rId76" Type="http://schemas.openxmlformats.org/officeDocument/2006/relationships/hyperlink" Target="https://eunis.eea.europa.eu/species_code2000/A031" TargetMode="External"/><Relationship Id="rId97" Type="http://schemas.openxmlformats.org/officeDocument/2006/relationships/hyperlink" Target="https://eunis.eea.europa.eu/species/Ficedula%20albicollis" TargetMode="External"/><Relationship Id="rId104" Type="http://schemas.openxmlformats.org/officeDocument/2006/relationships/hyperlink" Target="https://eunis.eea.europa.eu/species_code2000/A072" TargetMode="External"/><Relationship Id="rId120" Type="http://schemas.openxmlformats.org/officeDocument/2006/relationships/hyperlink" Target="https://eunis.eea.europa.eu/species_code2000/A104" TargetMode="External"/><Relationship Id="rId125" Type="http://schemas.openxmlformats.org/officeDocument/2006/relationships/hyperlink" Target="https://eunis.eea.europa.eu/species/Ciconia%20ciconia" TargetMode="External"/><Relationship Id="rId141" Type="http://schemas.openxmlformats.org/officeDocument/2006/relationships/hyperlink" Target="https://eunis.eea.europa.eu/species/Dendrocopos%20syriacus" TargetMode="External"/><Relationship Id="rId146" Type="http://schemas.openxmlformats.org/officeDocument/2006/relationships/hyperlink" Target="https://eunis.eea.europa.eu/species_code2000/A320" TargetMode="External"/><Relationship Id="rId7" Type="http://schemas.openxmlformats.org/officeDocument/2006/relationships/endnotes" Target="endnotes.xml"/><Relationship Id="rId71" Type="http://schemas.openxmlformats.org/officeDocument/2006/relationships/hyperlink" Target="https://eunis.eea.europa.eu/species/Aquila%20pomarina" TargetMode="External"/><Relationship Id="rId92" Type="http://schemas.openxmlformats.org/officeDocument/2006/relationships/hyperlink" Target="https://eunis.eea.europa.eu/species_code2000/A429" TargetMode="External"/><Relationship Id="rId162" Type="http://schemas.openxmlformats.org/officeDocument/2006/relationships/hyperlink" Target="https://eunis.eea.europa.eu/species_code2000/A108" TargetMode="External"/><Relationship Id="rId2" Type="http://schemas.openxmlformats.org/officeDocument/2006/relationships/numbering" Target="numbering.xml"/><Relationship Id="rId29" Type="http://schemas.openxmlformats.org/officeDocument/2006/relationships/hyperlink" Target="https://eunis.eea.europa.eu/species/Circaetus%20gallicus" TargetMode="External"/><Relationship Id="rId24" Type="http://schemas.openxmlformats.org/officeDocument/2006/relationships/hyperlink" Target="https://eunis.eea.europa.eu/species_code2000/A031" TargetMode="External"/><Relationship Id="rId40" Type="http://schemas.openxmlformats.org/officeDocument/2006/relationships/hyperlink" Target="https://eunis.eea.europa.eu/species_code2000/A239" TargetMode="External"/><Relationship Id="rId45" Type="http://schemas.openxmlformats.org/officeDocument/2006/relationships/hyperlink" Target="https://eunis.eea.europa.eu/species/Dryocopus%20martius" TargetMode="External"/><Relationship Id="rId66" Type="http://schemas.openxmlformats.org/officeDocument/2006/relationships/hyperlink" Target="https://eunis.eea.europa.eu/species_code2000/A108" TargetMode="External"/><Relationship Id="rId87" Type="http://schemas.openxmlformats.org/officeDocument/2006/relationships/hyperlink" Target="https://eunis.eea.europa.eu/species/Circus%20pygargus" TargetMode="External"/><Relationship Id="rId110" Type="http://schemas.openxmlformats.org/officeDocument/2006/relationships/hyperlink" Target="https://eunis.eea.europa.eu/species_code2000/A119" TargetMode="External"/><Relationship Id="rId115" Type="http://schemas.openxmlformats.org/officeDocument/2006/relationships/hyperlink" Target="https://eunis.eea.europa.eu/species/Tetrao%20urogallus" TargetMode="External"/><Relationship Id="rId131" Type="http://schemas.openxmlformats.org/officeDocument/2006/relationships/hyperlink" Target="https://eunis.eea.europa.eu/species/Circus%20aeruginosus" TargetMode="External"/><Relationship Id="rId136" Type="http://schemas.openxmlformats.org/officeDocument/2006/relationships/hyperlink" Target="https://eunis.eea.europa.eu/species_code2000/A122" TargetMode="External"/><Relationship Id="rId157" Type="http://schemas.openxmlformats.org/officeDocument/2006/relationships/hyperlink" Target="https://eunis.eea.europa.eu/species/Picus%20canus" TargetMode="External"/><Relationship Id="rId61" Type="http://schemas.openxmlformats.org/officeDocument/2006/relationships/hyperlink" Target="https://eunis.eea.europa.eu/species/Picus%20canus" TargetMode="External"/><Relationship Id="rId82" Type="http://schemas.openxmlformats.org/officeDocument/2006/relationships/hyperlink" Target="https://eunis.eea.europa.eu/species_code2000/A081" TargetMode="External"/><Relationship Id="rId152" Type="http://schemas.openxmlformats.org/officeDocument/2006/relationships/hyperlink" Target="https://eunis.eea.europa.eu/species_code2000/A072" TargetMode="External"/><Relationship Id="rId19" Type="http://schemas.openxmlformats.org/officeDocument/2006/relationships/hyperlink" Target="https://eunis.eea.europa.eu/species/Aquila%20pomarina" TargetMode="External"/><Relationship Id="rId14" Type="http://schemas.openxmlformats.org/officeDocument/2006/relationships/image" Target="media/image1.jpeg"/><Relationship Id="rId30" Type="http://schemas.openxmlformats.org/officeDocument/2006/relationships/hyperlink" Target="https://eunis.eea.europa.eu/species_code2000/A081" TargetMode="External"/><Relationship Id="rId35" Type="http://schemas.openxmlformats.org/officeDocument/2006/relationships/hyperlink" Target="https://eunis.eea.europa.eu/species/Circus%20cyaneus" TargetMode="External"/><Relationship Id="rId56" Type="http://schemas.openxmlformats.org/officeDocument/2006/relationships/hyperlink" Target="https://eunis.eea.europa.eu/species_code2000/A072" TargetMode="External"/><Relationship Id="rId77" Type="http://schemas.openxmlformats.org/officeDocument/2006/relationships/hyperlink" Target="https://eunis.eea.europa.eu/species/Ciconia%20ciconia" TargetMode="External"/><Relationship Id="rId100" Type="http://schemas.openxmlformats.org/officeDocument/2006/relationships/hyperlink" Target="https://eunis.eea.europa.eu/species_code2000/A217" TargetMode="External"/><Relationship Id="rId105" Type="http://schemas.openxmlformats.org/officeDocument/2006/relationships/hyperlink" Target="https://eunis.eea.europa.eu/species/Pernis%20apivorus" TargetMode="External"/><Relationship Id="rId126" Type="http://schemas.openxmlformats.org/officeDocument/2006/relationships/hyperlink" Target="https://eunis.eea.europa.eu/species_code2000/A030" TargetMode="External"/><Relationship Id="rId147" Type="http://schemas.openxmlformats.org/officeDocument/2006/relationships/hyperlink" Target="https://eunis.eea.europa.eu/species/Ficedula%20parva" TargetMode="External"/><Relationship Id="rId8" Type="http://schemas.openxmlformats.org/officeDocument/2006/relationships/hyperlink" Target="http://www.ecologis.ro" TargetMode="External"/><Relationship Id="rId51" Type="http://schemas.openxmlformats.org/officeDocument/2006/relationships/hyperlink" Target="https://eunis.eea.europa.eu/species/Glaucidium%20passerinum" TargetMode="External"/><Relationship Id="rId72" Type="http://schemas.openxmlformats.org/officeDocument/2006/relationships/hyperlink" Target="https://eunis.eea.europa.eu/species_code2000/A104" TargetMode="External"/><Relationship Id="rId93" Type="http://schemas.openxmlformats.org/officeDocument/2006/relationships/hyperlink" Target="https://eunis.eea.europa.eu/species/Dendrocopos%20syriacus" TargetMode="External"/><Relationship Id="rId98" Type="http://schemas.openxmlformats.org/officeDocument/2006/relationships/hyperlink" Target="https://eunis.eea.europa.eu/species_code2000/A320" TargetMode="External"/><Relationship Id="rId121" Type="http://schemas.openxmlformats.org/officeDocument/2006/relationships/hyperlink" Target="https://eunis.eea.europa.eu/species/Bonasa%20bonasia" TargetMode="External"/><Relationship Id="rId142" Type="http://schemas.openxmlformats.org/officeDocument/2006/relationships/hyperlink" Target="https://eunis.eea.europa.eu/species_code2000/A236" TargetMode="External"/><Relationship Id="rId163" Type="http://schemas.openxmlformats.org/officeDocument/2006/relationships/hyperlink" Target="https://eunis.eea.europa.eu/species/Tetrao%20urogallus" TargetMode="External"/><Relationship Id="rId3" Type="http://schemas.openxmlformats.org/officeDocument/2006/relationships/styles" Target="styles.xml"/><Relationship Id="rId25" Type="http://schemas.openxmlformats.org/officeDocument/2006/relationships/hyperlink" Target="https://eunis.eea.europa.eu/species/Ciconia%20ciconia" TargetMode="External"/><Relationship Id="rId46" Type="http://schemas.openxmlformats.org/officeDocument/2006/relationships/hyperlink" Target="https://eunis.eea.europa.eu/species_code2000/A321" TargetMode="External"/><Relationship Id="rId67" Type="http://schemas.openxmlformats.org/officeDocument/2006/relationships/hyperlink" Target="https://eunis.eea.europa.eu/species/Tetrao%20urogallus" TargetMode="External"/><Relationship Id="rId116" Type="http://schemas.openxmlformats.org/officeDocument/2006/relationships/hyperlink" Target="https://eunis.eea.europa.eu/species_code2000/A223" TargetMode="External"/><Relationship Id="rId137" Type="http://schemas.openxmlformats.org/officeDocument/2006/relationships/hyperlink" Target="https://eunis.eea.europa.eu/species/Crex%20crex" TargetMode="External"/><Relationship Id="rId158" Type="http://schemas.openxmlformats.org/officeDocument/2006/relationships/hyperlink" Target="https://eunis.eea.europa.eu/species_code2000/A119" TargetMode="External"/><Relationship Id="rId20" Type="http://schemas.openxmlformats.org/officeDocument/2006/relationships/hyperlink" Target="https://eunis.eea.europa.eu/species_code2000/A104" TargetMode="External"/><Relationship Id="rId41" Type="http://schemas.openxmlformats.org/officeDocument/2006/relationships/hyperlink" Target="https://eunis.eea.europa.eu/species/Dendrocopos%20leucotos" TargetMode="External"/><Relationship Id="rId62" Type="http://schemas.openxmlformats.org/officeDocument/2006/relationships/hyperlink" Target="https://eunis.eea.europa.eu/species_code2000/A119" TargetMode="External"/><Relationship Id="rId83" Type="http://schemas.openxmlformats.org/officeDocument/2006/relationships/hyperlink" Target="https://eunis.eea.europa.eu/species/Circus%20aeruginosus" TargetMode="External"/><Relationship Id="rId88" Type="http://schemas.openxmlformats.org/officeDocument/2006/relationships/hyperlink" Target="https://eunis.eea.europa.eu/species_code2000/A122" TargetMode="External"/><Relationship Id="rId111" Type="http://schemas.openxmlformats.org/officeDocument/2006/relationships/hyperlink" Target="https://eunis.eea.europa.eu/species/Porzana%20porzana" TargetMode="External"/><Relationship Id="rId132" Type="http://schemas.openxmlformats.org/officeDocument/2006/relationships/hyperlink" Target="https://eunis.eea.europa.eu/species_code2000/A082" TargetMode="External"/><Relationship Id="rId153" Type="http://schemas.openxmlformats.org/officeDocument/2006/relationships/hyperlink" Target="https://eunis.eea.europa.eu/species/Pernis%20apivoru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CC08-B2BB-4A2D-ACD9-2E1FB567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8376</Words>
  <Characters>47746</Characters>
  <Application>Microsoft Office Word</Application>
  <DocSecurity>0</DocSecurity>
  <Lines>397</Lines>
  <Paragraphs>112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laca ambrus</cp:lastModifiedBy>
  <cp:revision>7</cp:revision>
  <cp:lastPrinted>2019-06-03T17:58:00Z</cp:lastPrinted>
  <dcterms:created xsi:type="dcterms:W3CDTF">2019-09-04T06:37:00Z</dcterms:created>
  <dcterms:modified xsi:type="dcterms:W3CDTF">2019-09-04T08:46:00Z</dcterms:modified>
</cp:coreProperties>
</file>