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9" w:rsidRPr="00CA6A6C" w:rsidRDefault="00DD4C55" w:rsidP="008307C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CA6A6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614423624" r:id="rId9"/>
        </w:pict>
      </w:r>
      <w:r w:rsidR="008307C9" w:rsidRPr="00CA6A6C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1E1FC1C4" wp14:editId="4359464F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C9" w:rsidRPr="00CA6A6C">
        <w:rPr>
          <w:lang w:val="ro-RO"/>
        </w:rPr>
        <w:t>-</w:t>
      </w:r>
      <w:r w:rsidR="008307C9" w:rsidRPr="00CA6A6C">
        <w:rPr>
          <w:lang w:val="ro-RO"/>
        </w:rPr>
        <w:tab/>
        <w:t xml:space="preserve">   </w:t>
      </w:r>
      <w:r w:rsidR="008307C9" w:rsidRPr="00CA6A6C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8307C9" w:rsidRPr="00CA6A6C" w:rsidRDefault="008307C9" w:rsidP="008307C9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CA6A6C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8307C9" w:rsidRPr="00CA6A6C" w:rsidTr="00D4071E">
        <w:trPr>
          <w:trHeight w:val="226"/>
        </w:trPr>
        <w:tc>
          <w:tcPr>
            <w:tcW w:w="9676" w:type="dxa"/>
            <w:shd w:val="clear" w:color="auto" w:fill="FFFFFF"/>
          </w:tcPr>
          <w:p w:rsidR="008307C9" w:rsidRPr="00CA6A6C" w:rsidRDefault="008307C9" w:rsidP="00D4071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CA6A6C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8307C9" w:rsidRPr="00CA6A6C" w:rsidRDefault="008307C9" w:rsidP="00880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8C68DE" w:rsidRPr="00CA6A6C" w:rsidRDefault="001C177D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CA6A6C">
        <w:rPr>
          <w:rFonts w:ascii="Times New Roman" w:hAnsi="Times New Roman"/>
          <w:b/>
          <w:bCs/>
          <w:caps/>
          <w:sz w:val="28"/>
          <w:szCs w:val="28"/>
          <w:lang w:val="ro-RO"/>
        </w:rPr>
        <w:t>Decizia etapei de încadrare</w:t>
      </w:r>
    </w:p>
    <w:p w:rsidR="008457CF" w:rsidRPr="00CA6A6C" w:rsidRDefault="008457CF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Nr. </w:t>
      </w:r>
      <w:proofErr w:type="spellStart"/>
      <w:r w:rsidR="00874349" w:rsidRPr="00CA6A6C">
        <w:rPr>
          <w:rFonts w:ascii="Times New Roman" w:hAnsi="Times New Roman"/>
          <w:sz w:val="28"/>
          <w:szCs w:val="28"/>
          <w:lang w:val="ro-RO"/>
        </w:rPr>
        <w:t>Draft</w:t>
      </w:r>
      <w:proofErr w:type="spellEnd"/>
      <w:r w:rsidRPr="00CA6A6C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13</w:t>
      </w:r>
      <w:r w:rsidRPr="00CA6A6C">
        <w:rPr>
          <w:rFonts w:ascii="Times New Roman" w:hAnsi="Times New Roman"/>
          <w:sz w:val="28"/>
          <w:szCs w:val="28"/>
          <w:lang w:val="ro-RO"/>
        </w:rPr>
        <w:t>.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0</w:t>
      </w:r>
      <w:r w:rsidR="00C60FF6" w:rsidRPr="00CA6A6C">
        <w:rPr>
          <w:rFonts w:ascii="Times New Roman" w:hAnsi="Times New Roman"/>
          <w:sz w:val="28"/>
          <w:szCs w:val="28"/>
          <w:lang w:val="ro-RO"/>
        </w:rPr>
        <w:t>3</w:t>
      </w:r>
      <w:r w:rsidRPr="00CA6A6C">
        <w:rPr>
          <w:rFonts w:ascii="Times New Roman" w:hAnsi="Times New Roman"/>
          <w:sz w:val="28"/>
          <w:szCs w:val="28"/>
          <w:lang w:val="ro-RO"/>
        </w:rPr>
        <w:t>.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2019</w:t>
      </w:r>
    </w:p>
    <w:p w:rsidR="008457CF" w:rsidRPr="00CA6A6C" w:rsidRDefault="008457CF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A032D" w:rsidRPr="00CA6A6C" w:rsidRDefault="008C68DE" w:rsidP="001C1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Ca urmare a solicitării de emitere a acordului de mediu adresate de </w:t>
      </w:r>
      <w:r w:rsidR="00874349" w:rsidRPr="00CA6A6C">
        <w:rPr>
          <w:rFonts w:ascii="Times New Roman" w:hAnsi="Times New Roman"/>
          <w:b/>
          <w:sz w:val="28"/>
          <w:szCs w:val="28"/>
          <w:lang w:val="ro-RO"/>
        </w:rPr>
        <w:t>COLOR METAL S.R.L.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>sed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iul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municipiul Odorheiu Secuiesc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, st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r. Nicolae Bălcescu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>,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A6A6C">
        <w:rPr>
          <w:rFonts w:ascii="Times New Roman" w:hAnsi="Times New Roman"/>
          <w:sz w:val="28"/>
          <w:szCs w:val="28"/>
          <w:lang w:val="ro-RO"/>
        </w:rPr>
        <w:t>nr.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69/B, ap. 5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judeţul 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Harghita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, înregistrată la Agenţia pentru Protecţia Mediului Harghita cu nr.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8835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10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.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12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.201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8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 xml:space="preserve"> și compl</w:t>
      </w:r>
      <w:r w:rsidR="005374D8" w:rsidRPr="00CA6A6C">
        <w:rPr>
          <w:rFonts w:ascii="Times New Roman" w:hAnsi="Times New Roman"/>
          <w:sz w:val="28"/>
          <w:szCs w:val="28"/>
          <w:lang w:val="ro-RO"/>
        </w:rPr>
        <w:t>e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 xml:space="preserve">tată la nr.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340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>/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17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.</w:t>
      </w:r>
      <w:r w:rsidR="00BB2B08" w:rsidRPr="00CA6A6C">
        <w:rPr>
          <w:rFonts w:ascii="Times New Roman" w:hAnsi="Times New Roman"/>
          <w:sz w:val="28"/>
          <w:szCs w:val="28"/>
          <w:lang w:val="ro-RO"/>
        </w:rPr>
        <w:t>01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>.201</w:t>
      </w:r>
      <w:r w:rsidR="00BB2B08" w:rsidRPr="00CA6A6C">
        <w:rPr>
          <w:rFonts w:ascii="Times New Roman" w:hAnsi="Times New Roman"/>
          <w:sz w:val="28"/>
          <w:szCs w:val="28"/>
          <w:lang w:val="ro-RO"/>
        </w:rPr>
        <w:t>9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B2B08" w:rsidRPr="00CA6A6C">
        <w:rPr>
          <w:rFonts w:ascii="Times New Roman" w:hAnsi="Times New Roman"/>
          <w:sz w:val="28"/>
          <w:szCs w:val="28"/>
          <w:lang w:val="ro-RO"/>
        </w:rPr>
        <w:t>1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336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/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11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.</w:t>
      </w:r>
      <w:r w:rsidR="00BB2B08" w:rsidRPr="00CA6A6C">
        <w:rPr>
          <w:rFonts w:ascii="Times New Roman" w:hAnsi="Times New Roman"/>
          <w:sz w:val="28"/>
          <w:szCs w:val="28"/>
          <w:lang w:val="ro-RO"/>
        </w:rPr>
        <w:t>02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.201</w:t>
      </w:r>
      <w:r w:rsidR="00BB2B08" w:rsidRPr="00CA6A6C">
        <w:rPr>
          <w:rFonts w:ascii="Times New Roman" w:hAnsi="Times New Roman"/>
          <w:sz w:val="28"/>
          <w:szCs w:val="28"/>
          <w:lang w:val="ro-RO"/>
        </w:rPr>
        <w:t>9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2076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/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27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.</w:t>
      </w:r>
      <w:r w:rsidR="0015251B" w:rsidRPr="00CA6A6C">
        <w:rPr>
          <w:rFonts w:ascii="Times New Roman" w:hAnsi="Times New Roman"/>
          <w:sz w:val="28"/>
          <w:szCs w:val="28"/>
          <w:lang w:val="ro-RO"/>
        </w:rPr>
        <w:t>02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.201</w:t>
      </w:r>
      <w:r w:rsidR="0015251B" w:rsidRPr="00CA6A6C">
        <w:rPr>
          <w:rFonts w:ascii="Times New Roman" w:hAnsi="Times New Roman"/>
          <w:sz w:val="28"/>
          <w:szCs w:val="28"/>
          <w:lang w:val="ro-RO"/>
        </w:rPr>
        <w:t>9</w:t>
      </w:r>
      <w:r w:rsidR="00117B99"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A6A6C">
        <w:rPr>
          <w:rFonts w:ascii="Times New Roman" w:hAnsi="Times New Roman"/>
          <w:sz w:val="28"/>
          <w:szCs w:val="28"/>
          <w:lang w:val="ro-RO"/>
        </w:rPr>
        <w:t>în baza</w:t>
      </w:r>
      <w:r w:rsidR="002A032D" w:rsidRPr="00CA6A6C">
        <w:rPr>
          <w:rFonts w:ascii="Times New Roman" w:hAnsi="Times New Roman"/>
          <w:sz w:val="28"/>
          <w:szCs w:val="28"/>
          <w:lang w:val="ro-RO"/>
        </w:rPr>
        <w:t>:</w:t>
      </w:r>
    </w:p>
    <w:p w:rsidR="00615EE0" w:rsidRPr="00CA6A6C" w:rsidRDefault="008C68DE" w:rsidP="002A03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Legii nr. 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292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</w:t>
      </w:r>
    </w:p>
    <w:p w:rsidR="008C68DE" w:rsidRPr="00CA6A6C" w:rsidRDefault="008C68DE" w:rsidP="002A03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>Ordonanţei de urgenţă a Guvernului nr. 57/2007 privind regimul ariilor naturale protejate, conservarea habitatelor naturale, a florei şi faunei sălbatice, aprobată cu modificări şi completări prin Legea nr. 49/2011, cu modificările şi completările ulterioare,</w:t>
      </w:r>
    </w:p>
    <w:p w:rsidR="008C68DE" w:rsidRPr="00CA6A6C" w:rsidRDefault="008C68DE" w:rsidP="0061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Agenţia pentru Protecţia Mediului Harghita decide, ca urmare a consultărilor desfăşurate în cadrul şedinţei Comisiei de analiză tehnică din data de 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13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.0</w:t>
      </w:r>
      <w:r w:rsidR="00874349" w:rsidRPr="00CA6A6C">
        <w:rPr>
          <w:rFonts w:ascii="Times New Roman" w:hAnsi="Times New Roman"/>
          <w:sz w:val="28"/>
          <w:szCs w:val="28"/>
          <w:lang w:val="ro-RO"/>
        </w:rPr>
        <w:t>3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.2019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„</w:t>
      </w:r>
      <w:r w:rsidR="00874349" w:rsidRPr="00CA6A6C">
        <w:rPr>
          <w:rFonts w:ascii="Times New Roman" w:hAnsi="Times New Roman"/>
          <w:b/>
          <w:sz w:val="28"/>
          <w:szCs w:val="28"/>
          <w:lang w:val="ro-RO"/>
        </w:rPr>
        <w:t xml:space="preserve">Construire hală de producție, depozitare și </w:t>
      </w:r>
      <w:r w:rsidR="008735E1" w:rsidRPr="00CA6A6C">
        <w:rPr>
          <w:rFonts w:ascii="Times New Roman" w:hAnsi="Times New Roman"/>
          <w:b/>
          <w:sz w:val="28"/>
          <w:szCs w:val="28"/>
          <w:lang w:val="ro-RO"/>
        </w:rPr>
        <w:t>administrativă, branșament la rețea de apă, electric, racord la canalizare menajeră, evacuare ape pluviale, post de transformare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>”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propus a fi amplasat în 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 xml:space="preserve">jud. Harghita, </w:t>
      </w:r>
      <w:r w:rsidR="008735E1" w:rsidRPr="00CA6A6C">
        <w:rPr>
          <w:rFonts w:ascii="Times New Roman" w:hAnsi="Times New Roman"/>
          <w:sz w:val="28"/>
          <w:szCs w:val="28"/>
          <w:lang w:val="ro-RO"/>
        </w:rPr>
        <w:t>municipiul Odorheiu Secuiesc</w:t>
      </w:r>
      <w:r w:rsidR="001C177D" w:rsidRPr="00CA6A6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8735E1" w:rsidRPr="00CA6A6C">
        <w:rPr>
          <w:rFonts w:ascii="Times New Roman" w:hAnsi="Times New Roman"/>
          <w:sz w:val="28"/>
          <w:szCs w:val="28"/>
          <w:lang w:val="ro-RO"/>
        </w:rPr>
        <w:t>str. Nicolae Bălcescu</w:t>
      </w:r>
      <w:r w:rsidR="00615EE0" w:rsidRPr="00CA6A6C">
        <w:rPr>
          <w:rFonts w:ascii="Times New Roman" w:hAnsi="Times New Roman"/>
          <w:sz w:val="28"/>
          <w:szCs w:val="28"/>
          <w:lang w:val="ro-RO"/>
        </w:rPr>
        <w:t>,</w:t>
      </w:r>
      <w:r w:rsidR="00E731DD"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35E1" w:rsidRPr="00CA6A6C">
        <w:rPr>
          <w:rFonts w:ascii="Times New Roman" w:hAnsi="Times New Roman"/>
          <w:sz w:val="28"/>
          <w:szCs w:val="28"/>
          <w:lang w:val="ro-RO"/>
        </w:rPr>
        <w:t>F.N.</w:t>
      </w:r>
      <w:r w:rsidR="00615EE0"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A6A6C">
        <w:rPr>
          <w:rFonts w:ascii="Times New Roman" w:hAnsi="Times New Roman"/>
          <w:sz w:val="28"/>
          <w:szCs w:val="28"/>
          <w:lang w:val="ro-RO"/>
        </w:rPr>
        <w:t>- nu se supune evaluării impactului asupra mediului.</w:t>
      </w: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Justificarea prezentei decizii:</w:t>
      </w: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I. Motivele pe b</w:t>
      </w:r>
      <w:r w:rsidR="00831953" w:rsidRPr="00CA6A6C">
        <w:rPr>
          <w:rFonts w:ascii="Times New Roman" w:hAnsi="Times New Roman"/>
          <w:sz w:val="28"/>
          <w:szCs w:val="28"/>
          <w:lang w:val="ro-RO"/>
        </w:rPr>
        <w:t xml:space="preserve">aza cărora s-a stabilit </w:t>
      </w:r>
      <w:r w:rsidRPr="00CA6A6C">
        <w:rPr>
          <w:rFonts w:ascii="Times New Roman" w:hAnsi="Times New Roman"/>
          <w:sz w:val="28"/>
          <w:szCs w:val="28"/>
          <w:lang w:val="ro-RO"/>
        </w:rPr>
        <w:t>neefectuării evaluării impactului asupra mediului sunt următoarele:</w:t>
      </w:r>
    </w:p>
    <w:p w:rsidR="008735E1" w:rsidRPr="00CA6A6C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a) proiectul se încadrează în prevederile Legii nr. </w:t>
      </w:r>
      <w:r w:rsidR="00FC539E" w:rsidRPr="00CA6A6C">
        <w:rPr>
          <w:rFonts w:ascii="Times New Roman" w:hAnsi="Times New Roman"/>
          <w:sz w:val="28"/>
          <w:szCs w:val="28"/>
          <w:lang w:val="ro-RO"/>
        </w:rPr>
        <w:t>292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mediului, anexa nr. </w:t>
      </w:r>
      <w:r w:rsidR="00FC539E" w:rsidRPr="00CA6A6C">
        <w:rPr>
          <w:rFonts w:ascii="Times New Roman" w:hAnsi="Times New Roman"/>
          <w:sz w:val="28"/>
          <w:szCs w:val="28"/>
          <w:lang w:val="ro-RO"/>
        </w:rPr>
        <w:t>2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, pct. </w:t>
      </w:r>
      <w:r w:rsidR="008735E1" w:rsidRPr="00CA6A6C">
        <w:rPr>
          <w:rFonts w:ascii="Times New Roman" w:hAnsi="Times New Roman"/>
          <w:sz w:val="28"/>
          <w:szCs w:val="28"/>
          <w:lang w:val="ro-RO"/>
        </w:rPr>
        <w:t>10</w:t>
      </w:r>
      <w:r w:rsidR="005374D8" w:rsidRPr="00CA6A6C">
        <w:rPr>
          <w:rFonts w:ascii="Times New Roman" w:hAnsi="Times New Roman"/>
          <w:sz w:val="28"/>
          <w:szCs w:val="28"/>
          <w:lang w:val="ro-RO"/>
        </w:rPr>
        <w:t xml:space="preserve"> lit. </w:t>
      </w:r>
      <w:r w:rsidR="008735E1" w:rsidRPr="00CA6A6C">
        <w:rPr>
          <w:rFonts w:ascii="Times New Roman" w:hAnsi="Times New Roman"/>
          <w:sz w:val="28"/>
          <w:szCs w:val="28"/>
          <w:lang w:val="ro-RO"/>
        </w:rPr>
        <w:t>a</w:t>
      </w:r>
      <w:r w:rsidR="005374D8" w:rsidRPr="00CA6A6C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8735E1" w:rsidRPr="00CA6A6C">
        <w:rPr>
          <w:rFonts w:ascii="Times New Roman" w:hAnsi="Times New Roman"/>
          <w:sz w:val="28"/>
          <w:szCs w:val="28"/>
          <w:lang w:val="ro-RO"/>
        </w:rPr>
        <w:t>proiecte de dezvoltare a unităţilor/zonelor industrial</w:t>
      </w: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b) </w:t>
      </w:r>
      <w:r w:rsidR="00FC539E" w:rsidRPr="00CA6A6C">
        <w:rPr>
          <w:rFonts w:ascii="Times New Roman" w:hAnsi="Times New Roman"/>
          <w:sz w:val="28"/>
          <w:szCs w:val="28"/>
          <w:lang w:val="ro-RO"/>
        </w:rPr>
        <w:t>Justificarea potrivit crite</w:t>
      </w:r>
      <w:r w:rsidR="00E731DD" w:rsidRPr="00CA6A6C">
        <w:rPr>
          <w:rFonts w:ascii="Times New Roman" w:hAnsi="Times New Roman"/>
          <w:sz w:val="28"/>
          <w:szCs w:val="28"/>
          <w:lang w:val="ro-RO"/>
        </w:rPr>
        <w:t>riilor prevăzute în anexa nr. 3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A6A6C">
        <w:rPr>
          <w:rFonts w:ascii="Times New Roman" w:hAnsi="Times New Roman"/>
          <w:b/>
          <w:sz w:val="28"/>
          <w:szCs w:val="28"/>
          <w:lang w:val="ro-RO"/>
        </w:rPr>
        <w:t xml:space="preserve">    1. Caracteristicile proiectelor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a) dimensiunea şi concepţia întregului proiect:</w:t>
      </w:r>
    </w:p>
    <w:p w:rsidR="00B9439B" w:rsidRPr="00CA6A6C" w:rsidRDefault="003D381D" w:rsidP="003F536E">
      <w:pPr>
        <w:pStyle w:val="Textbody"/>
        <w:spacing w:after="0"/>
        <w:jc w:val="both"/>
        <w:rPr>
          <w:rFonts w:ascii="Arial" w:hAnsi="Arial" w:cs="Arial"/>
          <w:lang w:val="ro-RO"/>
        </w:rPr>
      </w:pPr>
      <w:r w:rsidRPr="00CA6A6C">
        <w:rPr>
          <w:rFonts w:ascii="Arial" w:hAnsi="Arial" w:cs="Arial"/>
          <w:lang w:val="ro-RO"/>
        </w:rPr>
        <w:t xml:space="preserve">Terenul studiat are o suprafață de </w:t>
      </w:r>
      <w:r w:rsidR="00B9439B" w:rsidRPr="00CA6A6C">
        <w:rPr>
          <w:rFonts w:ascii="Arial" w:hAnsi="Arial" w:cs="Arial"/>
          <w:lang w:val="ro-RO"/>
        </w:rPr>
        <w:t>13230</w:t>
      </w:r>
      <w:r w:rsidRPr="00CA6A6C">
        <w:rPr>
          <w:rFonts w:ascii="Arial" w:hAnsi="Arial" w:cs="Arial"/>
          <w:lang w:val="ro-RO"/>
        </w:rPr>
        <w:t>,00 mp</w:t>
      </w:r>
      <w:r w:rsidR="00B9439B" w:rsidRPr="00CA6A6C">
        <w:rPr>
          <w:rFonts w:ascii="Arial" w:hAnsi="Arial" w:cs="Arial"/>
          <w:lang w:val="ro-RO"/>
        </w:rPr>
        <w:t xml:space="preserve"> și se află în zona industrială/de depozitare propuse</w:t>
      </w:r>
      <w:r w:rsidRPr="00CA6A6C">
        <w:rPr>
          <w:rFonts w:ascii="Arial" w:hAnsi="Arial" w:cs="Arial"/>
          <w:lang w:val="ro-RO"/>
        </w:rPr>
        <w:t>.</w:t>
      </w:r>
      <w:r w:rsidR="00B9439B" w:rsidRPr="00CA6A6C">
        <w:rPr>
          <w:rFonts w:ascii="Arial" w:hAnsi="Arial" w:cs="Arial"/>
          <w:lang w:val="ro-RO"/>
        </w:rPr>
        <w:t xml:space="preserve"> Clădirea va avea suprafața construită de 4258,19m</w:t>
      </w:r>
      <w:r w:rsidR="00A43E17" w:rsidRPr="00CA6A6C">
        <w:rPr>
          <w:rFonts w:ascii="Arial" w:hAnsi="Arial" w:cs="Arial"/>
          <w:lang w:val="ro-RO"/>
        </w:rPr>
        <w:t>p</w:t>
      </w:r>
      <w:r w:rsidR="00B9439B" w:rsidRPr="00CA6A6C">
        <w:rPr>
          <w:rFonts w:ascii="Arial" w:hAnsi="Arial" w:cs="Arial"/>
          <w:lang w:val="ro-RO"/>
        </w:rPr>
        <w:t xml:space="preserve"> și va avea trei zone:</w:t>
      </w:r>
    </w:p>
    <w:p w:rsidR="00A43E17" w:rsidRPr="00CA6A6C" w:rsidRDefault="00B9439B" w:rsidP="003F536E">
      <w:pPr>
        <w:pStyle w:val="Textbody"/>
        <w:spacing w:after="0"/>
        <w:jc w:val="both"/>
        <w:rPr>
          <w:rFonts w:ascii="Arial" w:hAnsi="Arial" w:cs="Arial"/>
          <w:lang w:val="ro-RO"/>
        </w:rPr>
      </w:pPr>
      <w:r w:rsidRPr="00CA6A6C">
        <w:rPr>
          <w:rFonts w:ascii="Arial" w:hAnsi="Arial" w:cs="Arial"/>
          <w:lang w:val="ro-RO"/>
        </w:rPr>
        <w:t>zona de birouri, zona de depozitare</w:t>
      </w:r>
      <w:r w:rsidR="00A43E17" w:rsidRPr="00CA6A6C">
        <w:rPr>
          <w:rFonts w:ascii="Arial" w:hAnsi="Arial" w:cs="Arial"/>
          <w:lang w:val="ro-RO"/>
        </w:rPr>
        <w:t xml:space="preserve"> și zona de debitare. Se vor realiza 52 parcări pentru autoturisme și 2 parcări pentru pers. cu </w:t>
      </w:r>
      <w:proofErr w:type="spellStart"/>
      <w:r w:rsidR="00A43E17" w:rsidRPr="00CA6A6C">
        <w:rPr>
          <w:rFonts w:ascii="Arial" w:hAnsi="Arial" w:cs="Arial"/>
          <w:lang w:val="ro-RO"/>
        </w:rPr>
        <w:t>dizabilități</w:t>
      </w:r>
      <w:proofErr w:type="spellEnd"/>
      <w:r w:rsidR="00A43E17" w:rsidRPr="00CA6A6C">
        <w:rPr>
          <w:rFonts w:ascii="Arial" w:hAnsi="Arial" w:cs="Arial"/>
          <w:lang w:val="ro-RO"/>
        </w:rPr>
        <w:t>. Se va amenaja o platformă de manipulare și înto</w:t>
      </w:r>
      <w:r w:rsidR="0031390D" w:rsidRPr="00CA6A6C">
        <w:rPr>
          <w:rFonts w:ascii="Arial" w:hAnsi="Arial" w:cs="Arial"/>
          <w:lang w:val="ro-RO"/>
        </w:rPr>
        <w:t>arcere pentru autovehicule mari, în interiorul parcelei.</w:t>
      </w:r>
    </w:p>
    <w:p w:rsidR="0031390D" w:rsidRPr="00CA6A6C" w:rsidRDefault="0031390D" w:rsidP="003F536E">
      <w:pPr>
        <w:pStyle w:val="Textbody"/>
        <w:spacing w:after="0"/>
        <w:jc w:val="both"/>
        <w:rPr>
          <w:rFonts w:ascii="Arial" w:hAnsi="Arial" w:cs="Arial"/>
          <w:lang w:val="ro-RO"/>
        </w:rPr>
      </w:pPr>
      <w:r w:rsidRPr="00CA6A6C">
        <w:rPr>
          <w:rFonts w:ascii="Arial" w:hAnsi="Arial" w:cs="Arial"/>
          <w:lang w:val="ro-RO"/>
        </w:rPr>
        <w:t>Anual se vor debita circa 600to de diferite țevi, bare, plăci în funcție de comenzi.</w:t>
      </w:r>
    </w:p>
    <w:p w:rsidR="00385A7B" w:rsidRPr="00CA6A6C" w:rsidRDefault="004065EC" w:rsidP="003F536E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Utilități: </w:t>
      </w:r>
    </w:p>
    <w:p w:rsidR="004065EC" w:rsidRPr="00CA6A6C" w:rsidRDefault="005333EB" w:rsidP="00533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Energia electrică </w:t>
      </w:r>
      <w:r w:rsidR="004065EC" w:rsidRPr="00CA6A6C">
        <w:rPr>
          <w:rFonts w:ascii="Arial" w:hAnsi="Arial" w:cs="Arial"/>
          <w:sz w:val="24"/>
          <w:szCs w:val="24"/>
          <w:lang w:val="ro-RO"/>
        </w:rPr>
        <w:t>v</w:t>
      </w:r>
      <w:r w:rsidRPr="00CA6A6C">
        <w:rPr>
          <w:rFonts w:ascii="Arial" w:hAnsi="Arial" w:cs="Arial"/>
          <w:sz w:val="24"/>
          <w:szCs w:val="24"/>
          <w:lang w:val="ro-RO"/>
        </w:rPr>
        <w:t>a fi asigurată prin racord la rețeaua electrică existentă în zonă.</w:t>
      </w:r>
    </w:p>
    <w:p w:rsidR="005333EB" w:rsidRPr="00CA6A6C" w:rsidRDefault="004065EC" w:rsidP="004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Apa </w:t>
      </w:r>
      <w:r w:rsidR="005333EB" w:rsidRPr="00CA6A6C">
        <w:rPr>
          <w:rFonts w:ascii="Arial" w:hAnsi="Arial" w:cs="Arial"/>
          <w:sz w:val="24"/>
          <w:szCs w:val="24"/>
          <w:lang w:val="ro-RO"/>
        </w:rPr>
        <w:t>potabilă va fi asigurată din rețeaua de apă potabilă a municipiului.</w:t>
      </w:r>
    </w:p>
    <w:p w:rsidR="005333EB" w:rsidRPr="00CA6A6C" w:rsidRDefault="005333EB" w:rsidP="0099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lastRenderedPageBreak/>
        <w:t>Apele uzate menajere rezultate vor fi evacuate în rețeaua de canalizare menajeră a municipiului.</w:t>
      </w:r>
    </w:p>
    <w:p w:rsidR="005333EB" w:rsidRPr="00CA6A6C" w:rsidRDefault="005333EB" w:rsidP="0099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Apele pluviale rezultate în cadrul amplasamentului vor fi evacuate în rețeaua de canalizare pluvială de pe strada Nicolae Bălcescu.</w:t>
      </w:r>
    </w:p>
    <w:p w:rsidR="004065EC" w:rsidRPr="00CA6A6C" w:rsidRDefault="005333EB" w:rsidP="0099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Încălzirea se va realiza cu ajutorul unei pompe de căldură apă-aer, recuperator de căldură electric+VRV (pentru zona birouri).</w:t>
      </w:r>
    </w:p>
    <w:p w:rsidR="00EB696C" w:rsidRPr="00CA6A6C" w:rsidRDefault="00EB696C" w:rsidP="004C4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b) cumularea cu alte proiecte existente şi/sau aprobate</w:t>
      </w:r>
      <w:r w:rsidR="00F037A9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209" w:rsidRPr="00CA6A6C">
        <w:rPr>
          <w:rFonts w:ascii="Arial" w:hAnsi="Arial" w:cs="Arial"/>
          <w:sz w:val="24"/>
          <w:szCs w:val="24"/>
          <w:lang w:val="ro-RO"/>
        </w:rPr>
        <w:t>nu este cazul;</w:t>
      </w:r>
    </w:p>
    <w:p w:rsidR="00EB696C" w:rsidRPr="00CA6A6C" w:rsidRDefault="00EB696C" w:rsidP="00F037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c) utilizarea resurselor naturale, în special a solului, a terenurilor, a apei şi a biodiversităţii</w:t>
      </w:r>
      <w:r w:rsidR="00F037A9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800922" w:rsidRPr="00CA6A6C">
        <w:rPr>
          <w:rFonts w:ascii="Arial" w:hAnsi="Arial" w:cs="Arial"/>
          <w:sz w:val="24"/>
          <w:szCs w:val="24"/>
          <w:lang w:val="ro-RO"/>
        </w:rPr>
        <w:t>balast și nisip.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d) cantitatea şi tipurile de deşeu</w:t>
      </w:r>
      <w:r w:rsidR="00304F71" w:rsidRPr="00CA6A6C">
        <w:rPr>
          <w:rFonts w:ascii="Times New Roman" w:hAnsi="Times New Roman"/>
          <w:sz w:val="28"/>
          <w:szCs w:val="28"/>
          <w:lang w:val="ro-RO"/>
        </w:rPr>
        <w:t>ri generate/gestionate:</w:t>
      </w:r>
    </w:p>
    <w:p w:rsidR="00800922" w:rsidRPr="00CA6A6C" w:rsidRDefault="00800922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Pe durata execuției proiectului se vor rezulta următoarele deșeuri:</w:t>
      </w:r>
    </w:p>
    <w:p w:rsidR="00800922" w:rsidRPr="00CA6A6C" w:rsidRDefault="00800922" w:rsidP="005A336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17 09 04 </w:t>
      </w:r>
      <w:r w:rsidRPr="00CA6A6C">
        <w:rPr>
          <w:rFonts w:ascii="Arial" w:hAnsi="Arial" w:cs="Arial"/>
          <w:sz w:val="24"/>
          <w:szCs w:val="24"/>
          <w:lang w:val="ro-RO"/>
        </w:rPr>
        <w:t xml:space="preserve">– amestecuri de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deseuri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de la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demolari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, altele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decat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cele specificate la 17 09 01, 17 09 02 si 17 09 03</w:t>
      </w:r>
    </w:p>
    <w:p w:rsidR="00800922" w:rsidRPr="00CA6A6C" w:rsidRDefault="00800922" w:rsidP="005A336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15 01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01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- ambalaje de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hartie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si carton</w:t>
      </w:r>
    </w:p>
    <w:p w:rsidR="00800922" w:rsidRPr="00CA6A6C" w:rsidRDefault="00800922" w:rsidP="005A336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15 01 02 - ambalaje de materiale plastic</w:t>
      </w:r>
    </w:p>
    <w:p w:rsidR="00800922" w:rsidRPr="00CA6A6C" w:rsidRDefault="00800922" w:rsidP="005A336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15 01 04 - ambalaje metalice</w:t>
      </w:r>
    </w:p>
    <w:p w:rsidR="00800922" w:rsidRPr="00CA6A6C" w:rsidRDefault="00800922" w:rsidP="005A336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15 01 10* - ambalaje care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contin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reziduuri sau sunt contaminate cu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substante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periculoase</w:t>
      </w:r>
    </w:p>
    <w:p w:rsidR="00E81300" w:rsidRPr="00CA6A6C" w:rsidRDefault="00E81300" w:rsidP="0080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eastAsia="Times New Roman" w:hAnsi="Arial" w:cs="Arial"/>
          <w:sz w:val="24"/>
          <w:szCs w:val="24"/>
          <w:lang w:val="ro-RO" w:bidi="hi-IN"/>
        </w:rPr>
        <w:t>În perioada de funcționare d</w:t>
      </w:r>
      <w:r w:rsidRPr="00CA6A6C">
        <w:rPr>
          <w:rFonts w:ascii="Arial" w:hAnsi="Arial" w:cs="Arial"/>
          <w:sz w:val="24"/>
          <w:szCs w:val="24"/>
          <w:lang w:val="ro-RO"/>
        </w:rPr>
        <w:t>eșeurile generate vor fi:</w:t>
      </w:r>
    </w:p>
    <w:p w:rsidR="005A3369" w:rsidRPr="00CA6A6C" w:rsidRDefault="005A3369" w:rsidP="005A336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15 01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01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- ambalaje de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hartie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si carton</w:t>
      </w:r>
    </w:p>
    <w:p w:rsidR="005A3369" w:rsidRPr="00CA6A6C" w:rsidRDefault="005A3369" w:rsidP="005A336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15 01 02 - ambalaje de materiale plastic</w:t>
      </w:r>
    </w:p>
    <w:p w:rsidR="005A3369" w:rsidRPr="00CA6A6C" w:rsidRDefault="005A3369" w:rsidP="005A336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15 01 03 ambalaje de lemn</w:t>
      </w:r>
    </w:p>
    <w:p w:rsidR="005A3369" w:rsidRPr="00CA6A6C" w:rsidRDefault="005A3369" w:rsidP="005A336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20 03 01-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deseuri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municipale amestecate</w:t>
      </w:r>
    </w:p>
    <w:p w:rsidR="005A3369" w:rsidRPr="00CA6A6C" w:rsidRDefault="005A3369" w:rsidP="005A336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 xml:space="preserve">12 01 03- pilitura si </w:t>
      </w:r>
      <w:proofErr w:type="spellStart"/>
      <w:r w:rsidRPr="00CA6A6C">
        <w:rPr>
          <w:rFonts w:ascii="Arial" w:hAnsi="Arial" w:cs="Arial"/>
          <w:sz w:val="24"/>
          <w:szCs w:val="24"/>
          <w:lang w:val="ro-RO"/>
        </w:rPr>
        <w:t>span</w:t>
      </w:r>
      <w:proofErr w:type="spellEnd"/>
      <w:r w:rsidRPr="00CA6A6C">
        <w:rPr>
          <w:rFonts w:ascii="Arial" w:hAnsi="Arial" w:cs="Arial"/>
          <w:sz w:val="24"/>
          <w:szCs w:val="24"/>
          <w:lang w:val="ro-RO"/>
        </w:rPr>
        <w:t xml:space="preserve"> neferos</w:t>
      </w:r>
    </w:p>
    <w:p w:rsidR="005A3369" w:rsidRPr="00CA6A6C" w:rsidRDefault="005A3369" w:rsidP="005A336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16 01 18- metale neferoase</w:t>
      </w:r>
    </w:p>
    <w:p w:rsidR="003213B0" w:rsidRPr="00CA6A6C" w:rsidRDefault="003213B0" w:rsidP="003213B0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CA6A6C">
        <w:rPr>
          <w:rFonts w:ascii="Arial" w:eastAsia="Times New Roman" w:hAnsi="Arial" w:cs="Arial"/>
          <w:sz w:val="24"/>
          <w:szCs w:val="24"/>
          <w:lang w:val="ro-RO" w:bidi="hi-IN"/>
        </w:rPr>
        <w:t xml:space="preserve">Deşeurile municipale  amestecate </w:t>
      </w:r>
      <w:r w:rsidR="00E81300" w:rsidRPr="00CA6A6C">
        <w:rPr>
          <w:rFonts w:ascii="Arial" w:eastAsia="Times New Roman" w:hAnsi="Arial" w:cs="Arial"/>
          <w:sz w:val="24"/>
          <w:szCs w:val="24"/>
          <w:lang w:val="ro-RO" w:bidi="hi-IN"/>
        </w:rPr>
        <w:t xml:space="preserve">( cod 20 03 01) </w:t>
      </w:r>
      <w:r w:rsidRPr="00CA6A6C">
        <w:rPr>
          <w:rFonts w:ascii="Arial" w:eastAsia="Times New Roman" w:hAnsi="Arial" w:cs="Arial"/>
          <w:sz w:val="24"/>
          <w:szCs w:val="24"/>
          <w:lang w:val="ro-RO" w:bidi="hi-IN"/>
        </w:rPr>
        <w:t>vor fi transportate de către operatorul  economic autorizat în zonă.</w:t>
      </w:r>
    </w:p>
    <w:p w:rsidR="003213B0" w:rsidRPr="00CA6A6C" w:rsidRDefault="003213B0" w:rsidP="003213B0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CA6A6C">
        <w:rPr>
          <w:rFonts w:ascii="Arial" w:eastAsia="Times New Roman" w:hAnsi="Arial" w:cs="Arial"/>
          <w:sz w:val="24"/>
          <w:szCs w:val="24"/>
          <w:lang w:val="ro-RO" w:bidi="hi-IN"/>
        </w:rPr>
        <w:t xml:space="preserve">Deşeurile rezultate </w:t>
      </w:r>
      <w:r w:rsidR="005A3369" w:rsidRPr="00CA6A6C">
        <w:rPr>
          <w:rFonts w:ascii="Arial" w:eastAsia="Times New Roman" w:hAnsi="Arial" w:cs="Arial"/>
          <w:sz w:val="24"/>
          <w:szCs w:val="24"/>
          <w:lang w:val="ro-RO" w:bidi="hi-IN"/>
        </w:rPr>
        <w:t xml:space="preserve">în urma realizării proiectului cât și în timpul funcționării cor fi colectate , depozitate selectiv și predate </w:t>
      </w:r>
      <w:r w:rsidR="00DD4C55">
        <w:rPr>
          <w:rFonts w:ascii="Arial" w:eastAsia="Times New Roman" w:hAnsi="Arial" w:cs="Arial"/>
          <w:sz w:val="24"/>
          <w:szCs w:val="24"/>
          <w:lang w:val="ro-RO" w:bidi="hi-IN"/>
        </w:rPr>
        <w:t>societăților</w:t>
      </w:r>
      <w:r w:rsidR="005A3369" w:rsidRPr="00CA6A6C">
        <w:rPr>
          <w:rFonts w:ascii="Arial" w:eastAsia="Times New Roman" w:hAnsi="Arial" w:cs="Arial"/>
          <w:sz w:val="24"/>
          <w:szCs w:val="24"/>
          <w:lang w:val="ro-RO" w:bidi="hi-IN"/>
        </w:rPr>
        <w:t xml:space="preserve"> autorizate pentru colectarea deșeurilor</w:t>
      </w:r>
      <w:r w:rsidRPr="00CA6A6C">
        <w:rPr>
          <w:rFonts w:ascii="Arial" w:eastAsia="Times New Roman" w:hAnsi="Arial" w:cs="Arial"/>
          <w:sz w:val="24"/>
          <w:szCs w:val="24"/>
          <w:lang w:val="ro-RO" w:bidi="hi-IN"/>
        </w:rPr>
        <w:t>.</w:t>
      </w:r>
    </w:p>
    <w:p w:rsidR="00A03D1A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e) poluarea şi alte efecte negative</w:t>
      </w:r>
      <w:r w:rsidR="00814684" w:rsidRPr="00CA6A6C">
        <w:rPr>
          <w:rFonts w:ascii="Arial" w:hAnsi="Arial" w:cs="Arial"/>
          <w:sz w:val="24"/>
          <w:szCs w:val="24"/>
          <w:lang w:val="ro-RO"/>
        </w:rPr>
        <w:t>:</w:t>
      </w:r>
    </w:p>
    <w:p w:rsidR="007B526D" w:rsidRPr="00CA6A6C" w:rsidRDefault="00814684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b/>
          <w:sz w:val="24"/>
          <w:szCs w:val="24"/>
          <w:lang w:val="ro-RO"/>
        </w:rPr>
        <w:t>În per</w:t>
      </w:r>
      <w:r w:rsidR="003213B0" w:rsidRPr="00CA6A6C">
        <w:rPr>
          <w:rFonts w:ascii="Arial" w:hAnsi="Arial" w:cs="Arial"/>
          <w:b/>
          <w:sz w:val="24"/>
          <w:szCs w:val="24"/>
          <w:lang w:val="ro-RO"/>
        </w:rPr>
        <w:t xml:space="preserve">ioada de </w:t>
      </w:r>
      <w:r w:rsidR="00A03D1A" w:rsidRPr="00CA6A6C">
        <w:rPr>
          <w:rFonts w:ascii="Arial" w:hAnsi="Arial" w:cs="Arial"/>
          <w:b/>
          <w:sz w:val="24"/>
          <w:szCs w:val="24"/>
          <w:lang w:val="ro-RO"/>
        </w:rPr>
        <w:t xml:space="preserve">realizare a </w:t>
      </w:r>
      <w:r w:rsidR="006E43C5" w:rsidRPr="00CA6A6C">
        <w:rPr>
          <w:rFonts w:ascii="Arial" w:hAnsi="Arial" w:cs="Arial"/>
          <w:b/>
          <w:sz w:val="24"/>
          <w:szCs w:val="24"/>
          <w:lang w:val="ro-RO"/>
        </w:rPr>
        <w:t>investiției</w:t>
      </w:r>
      <w:r w:rsidR="00A03D1A" w:rsidRPr="00CA6A6C">
        <w:rPr>
          <w:rFonts w:ascii="Arial" w:hAnsi="Arial" w:cs="Arial"/>
          <w:sz w:val="24"/>
          <w:szCs w:val="24"/>
          <w:lang w:val="ro-RO"/>
        </w:rPr>
        <w:t xml:space="preserve">, </w:t>
      </w:r>
      <w:r w:rsidR="00943602" w:rsidRPr="00CA6A6C">
        <w:rPr>
          <w:rFonts w:ascii="Arial" w:hAnsi="Arial" w:cs="Arial"/>
          <w:sz w:val="24"/>
          <w:szCs w:val="24"/>
          <w:lang w:val="ro-RO"/>
        </w:rPr>
        <w:t>emisiile vor consta în gazele de eșapament de la utilaje/autovehicule folosite pentru transportul diverselor materiale</w:t>
      </w:r>
    </w:p>
    <w:p w:rsidR="00DC55EC" w:rsidRPr="00CA6A6C" w:rsidRDefault="00943602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Arial" w:hAnsi="Arial" w:cs="Arial"/>
          <w:b/>
          <w:sz w:val="24"/>
          <w:szCs w:val="24"/>
          <w:lang w:val="ro-RO"/>
        </w:rPr>
        <w:t xml:space="preserve">În timpul funcționării: </w:t>
      </w:r>
      <w:r w:rsidRPr="00CA6A6C">
        <w:rPr>
          <w:rFonts w:ascii="Arial" w:hAnsi="Arial" w:cs="Arial"/>
          <w:sz w:val="24"/>
          <w:szCs w:val="24"/>
          <w:lang w:val="ro-RO"/>
        </w:rPr>
        <w:t xml:space="preserve">se consideră că nu se vor produce surse de poluare a aerului care să creeze disconfort populației din zonă 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f) riscurile de accidente majore şi/sau dezastre relevante pentru proiectul în cauză, inclusiv cele cauzate de schimbările climatice, co</w:t>
      </w:r>
      <w:r w:rsidR="00271F2F" w:rsidRPr="00CA6A6C">
        <w:rPr>
          <w:rFonts w:ascii="Times New Roman" w:hAnsi="Times New Roman"/>
          <w:sz w:val="28"/>
          <w:szCs w:val="28"/>
          <w:lang w:val="ro-RO"/>
        </w:rPr>
        <w:t>nform informaţiilor ştiinţifice: nu este cazul</w:t>
      </w:r>
    </w:p>
    <w:p w:rsidR="009B16F6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g) riscurile pentru sănătatea umană</w:t>
      </w:r>
      <w:r w:rsidR="009B16F6" w:rsidRPr="00CA6A6C">
        <w:rPr>
          <w:rFonts w:ascii="Arial" w:hAnsi="Arial" w:cs="Arial"/>
          <w:sz w:val="24"/>
          <w:szCs w:val="24"/>
          <w:lang w:val="ro-RO"/>
        </w:rPr>
        <w:t>:</w:t>
      </w:r>
      <w:r w:rsidRPr="00CA6A6C">
        <w:rPr>
          <w:rFonts w:ascii="Arial" w:hAnsi="Arial" w:cs="Arial"/>
          <w:sz w:val="24"/>
          <w:szCs w:val="24"/>
          <w:lang w:val="ro-RO"/>
        </w:rPr>
        <w:t xml:space="preserve"> </w:t>
      </w:r>
      <w:r w:rsidR="00DC55EC" w:rsidRPr="00CA6A6C">
        <w:rPr>
          <w:rFonts w:ascii="Arial" w:hAnsi="Arial" w:cs="Arial"/>
          <w:sz w:val="24"/>
          <w:szCs w:val="24"/>
          <w:lang w:val="ro-RO"/>
        </w:rPr>
        <w:t>Nu este cazul.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A6A6C">
        <w:rPr>
          <w:rFonts w:ascii="Times New Roman" w:hAnsi="Times New Roman"/>
          <w:b/>
          <w:sz w:val="28"/>
          <w:szCs w:val="28"/>
          <w:lang w:val="ro-RO"/>
        </w:rPr>
        <w:t xml:space="preserve">   2. Amplasarea proiectelor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Sensibilitatea ecologică a zonelor geografice susceptibile de a fi afectate de proiecte trebuie luată în considerare, în special în ceea ce priveşte: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a) utilizarea actuală şi aprobată a terenurilor</w:t>
      </w:r>
      <w:r w:rsidR="00814684" w:rsidRPr="00CA6A6C">
        <w:rPr>
          <w:rFonts w:ascii="Arial" w:hAnsi="Arial" w:cs="Arial"/>
          <w:sz w:val="24"/>
          <w:szCs w:val="24"/>
          <w:lang w:val="ro-RO"/>
        </w:rPr>
        <w:t xml:space="preserve">: terenul studiat este situat in intravilanul </w:t>
      </w:r>
      <w:r w:rsidR="00CA6A6C">
        <w:rPr>
          <w:rFonts w:ascii="Arial" w:hAnsi="Arial" w:cs="Arial"/>
          <w:sz w:val="24"/>
          <w:szCs w:val="24"/>
          <w:lang w:val="ro-RO"/>
        </w:rPr>
        <w:t>municipiului Odorheiu Secuiesc</w:t>
      </w:r>
      <w:r w:rsidR="00814684" w:rsidRPr="00CA6A6C">
        <w:rPr>
          <w:rFonts w:ascii="Arial" w:hAnsi="Arial" w:cs="Arial"/>
          <w:sz w:val="24"/>
          <w:szCs w:val="24"/>
          <w:lang w:val="ro-RO"/>
        </w:rPr>
        <w:t xml:space="preserve"> </w:t>
      </w:r>
      <w:r w:rsidR="00705F3E">
        <w:rPr>
          <w:rFonts w:ascii="Arial" w:hAnsi="Arial" w:cs="Arial"/>
          <w:sz w:val="24"/>
          <w:szCs w:val="24"/>
          <w:lang w:val="ro-RO"/>
        </w:rPr>
        <w:t xml:space="preserve">destinația </w:t>
      </w:r>
      <w:r w:rsidR="00DC55EC" w:rsidRPr="00CA6A6C">
        <w:rPr>
          <w:rFonts w:ascii="Arial" w:hAnsi="Arial" w:cs="Arial"/>
          <w:sz w:val="24"/>
          <w:szCs w:val="24"/>
          <w:lang w:val="ro-RO"/>
        </w:rPr>
        <w:t>actuală</w:t>
      </w:r>
      <w:r w:rsidR="00F86508" w:rsidRPr="00CA6A6C">
        <w:rPr>
          <w:rFonts w:ascii="Arial" w:hAnsi="Arial" w:cs="Arial"/>
          <w:sz w:val="24"/>
          <w:szCs w:val="24"/>
          <w:lang w:val="ro-RO"/>
        </w:rPr>
        <w:t xml:space="preserve">: </w:t>
      </w:r>
      <w:r w:rsidR="00705F3E">
        <w:rPr>
          <w:rFonts w:ascii="Arial" w:hAnsi="Arial" w:cs="Arial"/>
          <w:sz w:val="24"/>
          <w:szCs w:val="24"/>
          <w:lang w:val="ro-RO"/>
        </w:rPr>
        <w:t xml:space="preserve">zona unităților industriale /depozitare propuse </w:t>
      </w:r>
      <w:r w:rsidR="00DC55EC" w:rsidRPr="00CA6A6C">
        <w:rPr>
          <w:rFonts w:ascii="Arial" w:hAnsi="Arial" w:cs="Arial"/>
          <w:sz w:val="24"/>
          <w:szCs w:val="24"/>
          <w:lang w:val="ro-RO"/>
        </w:rPr>
        <w:t xml:space="preserve">conform </w:t>
      </w:r>
      <w:r w:rsidR="00814684" w:rsidRPr="00CA6A6C">
        <w:rPr>
          <w:rFonts w:ascii="Arial" w:hAnsi="Arial" w:cs="Arial"/>
          <w:sz w:val="24"/>
          <w:szCs w:val="24"/>
          <w:lang w:val="ro-RO"/>
        </w:rPr>
        <w:t xml:space="preserve">cu Certificatul de Urbanism nr. </w:t>
      </w:r>
      <w:r w:rsidR="00F247E4">
        <w:rPr>
          <w:rFonts w:ascii="Arial" w:hAnsi="Arial" w:cs="Arial"/>
          <w:sz w:val="24"/>
          <w:szCs w:val="24"/>
          <w:lang w:val="ro-RO"/>
        </w:rPr>
        <w:t>586</w:t>
      </w:r>
      <w:r w:rsidR="00814684" w:rsidRPr="00CA6A6C">
        <w:rPr>
          <w:rFonts w:ascii="Arial" w:hAnsi="Arial" w:cs="Arial"/>
          <w:sz w:val="24"/>
          <w:szCs w:val="24"/>
          <w:lang w:val="ro-RO"/>
        </w:rPr>
        <w:t xml:space="preserve"> din </w:t>
      </w:r>
      <w:r w:rsidR="00F247E4">
        <w:rPr>
          <w:rFonts w:ascii="Arial" w:hAnsi="Arial" w:cs="Arial"/>
          <w:sz w:val="24"/>
          <w:szCs w:val="24"/>
          <w:lang w:val="ro-RO"/>
        </w:rPr>
        <w:t>23</w:t>
      </w:r>
      <w:r w:rsidR="00814684" w:rsidRPr="00CA6A6C">
        <w:rPr>
          <w:rFonts w:ascii="Arial" w:hAnsi="Arial" w:cs="Arial"/>
          <w:sz w:val="24"/>
          <w:szCs w:val="24"/>
          <w:lang w:val="ro-RO"/>
        </w:rPr>
        <w:t>.</w:t>
      </w:r>
      <w:r w:rsidR="00F247E4">
        <w:rPr>
          <w:rFonts w:ascii="Arial" w:hAnsi="Arial" w:cs="Arial"/>
          <w:sz w:val="24"/>
          <w:szCs w:val="24"/>
          <w:lang w:val="ro-RO"/>
        </w:rPr>
        <w:t>10</w:t>
      </w:r>
      <w:r w:rsidR="00814684" w:rsidRPr="00CA6A6C">
        <w:rPr>
          <w:rFonts w:ascii="Arial" w:hAnsi="Arial" w:cs="Arial"/>
          <w:sz w:val="24"/>
          <w:szCs w:val="24"/>
          <w:lang w:val="ro-RO"/>
        </w:rPr>
        <w:t>.201</w:t>
      </w:r>
      <w:r w:rsidR="00F86508" w:rsidRPr="00CA6A6C">
        <w:rPr>
          <w:rFonts w:ascii="Arial" w:hAnsi="Arial" w:cs="Arial"/>
          <w:sz w:val="24"/>
          <w:szCs w:val="24"/>
          <w:lang w:val="ro-RO"/>
        </w:rPr>
        <w:t>8</w:t>
      </w:r>
      <w:r w:rsidR="00814684" w:rsidRPr="00CA6A6C">
        <w:rPr>
          <w:rFonts w:ascii="Arial" w:hAnsi="Arial" w:cs="Arial"/>
          <w:sz w:val="24"/>
          <w:szCs w:val="24"/>
          <w:lang w:val="ro-RO"/>
        </w:rPr>
        <w:t xml:space="preserve"> emis de </w:t>
      </w:r>
      <w:r w:rsidR="00DC55EC" w:rsidRPr="00CA6A6C">
        <w:rPr>
          <w:rFonts w:ascii="Arial" w:hAnsi="Arial" w:cs="Arial"/>
          <w:sz w:val="24"/>
          <w:szCs w:val="24"/>
          <w:lang w:val="ro-RO"/>
        </w:rPr>
        <w:t xml:space="preserve">Primăria </w:t>
      </w:r>
      <w:r w:rsidR="00F247E4">
        <w:rPr>
          <w:rFonts w:ascii="Arial" w:hAnsi="Arial" w:cs="Arial"/>
          <w:sz w:val="24"/>
          <w:szCs w:val="24"/>
          <w:lang w:val="ro-RO"/>
        </w:rPr>
        <w:t>Municipiului Odorheiu Secuiesc</w:t>
      </w:r>
      <w:r w:rsidRPr="00CA6A6C">
        <w:rPr>
          <w:rFonts w:ascii="Arial" w:hAnsi="Arial" w:cs="Arial"/>
          <w:sz w:val="24"/>
          <w:szCs w:val="24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lastRenderedPageBreak/>
        <w:t xml:space="preserve">    b) bogăţia, disponibilitatea, calitatea şi capacitatea de regenerare relative ale resurselor naturale, inclusiv solul, terenurile, apa şi biodiversitatea, din zonă şi din subteranul acesteia</w:t>
      </w:r>
      <w:r w:rsidR="00E947B5" w:rsidRPr="00CA6A6C">
        <w:rPr>
          <w:rFonts w:ascii="Times New Roman" w:hAnsi="Times New Roman"/>
          <w:sz w:val="28"/>
          <w:szCs w:val="28"/>
          <w:lang w:val="ro-RO"/>
        </w:rPr>
        <w:t>: 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c) capacitatea de absorbţie a mediului natural, acordându-se o atenţie specială următoarelor zone: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1. zone umede, zone riverane, guri ale râurilor</w:t>
      </w:r>
      <w:r w:rsidR="00AF7AB0" w:rsidRPr="00CA6A6C">
        <w:rPr>
          <w:rFonts w:ascii="Times New Roman" w:hAnsi="Times New Roman"/>
          <w:sz w:val="28"/>
          <w:szCs w:val="28"/>
          <w:lang w:val="ro-RO"/>
        </w:rPr>
        <w:t>:</w:t>
      </w:r>
      <w:r w:rsidR="00ED0744"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63E2C" w:rsidRPr="00CA6A6C">
        <w:rPr>
          <w:rFonts w:ascii="Times New Roman" w:hAnsi="Times New Roman"/>
          <w:sz w:val="28"/>
          <w:szCs w:val="28"/>
          <w:lang w:val="ro-RO"/>
        </w:rPr>
        <w:t>nu este cazul;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2. zone costiere şi mediul marin</w:t>
      </w:r>
      <w:r w:rsidR="00814684" w:rsidRPr="00CA6A6C">
        <w:rPr>
          <w:rFonts w:ascii="Times New Roman" w:hAnsi="Times New Roman"/>
          <w:sz w:val="28"/>
          <w:szCs w:val="28"/>
          <w:lang w:val="ro-RO"/>
        </w:rPr>
        <w:t>: 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3. zonele montane şi forestiere</w:t>
      </w:r>
      <w:r w:rsidR="00814684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C55EC" w:rsidRPr="00CA6A6C">
        <w:rPr>
          <w:rFonts w:ascii="Times New Roman" w:hAnsi="Times New Roman"/>
          <w:sz w:val="28"/>
          <w:szCs w:val="28"/>
          <w:lang w:val="ro-RO"/>
        </w:rPr>
        <w:t>nu este cazul;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4. arii naturale protejate de interes naţional, comunitar, internaţional</w:t>
      </w:r>
      <w:r w:rsidR="00463E2C" w:rsidRPr="00CA6A6C">
        <w:rPr>
          <w:rFonts w:ascii="Times New Roman" w:hAnsi="Times New Roman"/>
          <w:sz w:val="28"/>
          <w:szCs w:val="28"/>
          <w:lang w:val="ro-RO"/>
        </w:rPr>
        <w:t>: 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5. 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</w:t>
      </w:r>
      <w:r w:rsidR="00814684" w:rsidRPr="00CA6A6C">
        <w:rPr>
          <w:rFonts w:ascii="Times New Roman" w:hAnsi="Times New Roman"/>
          <w:sz w:val="28"/>
          <w:szCs w:val="28"/>
          <w:lang w:val="ro-RO"/>
        </w:rPr>
        <w:t xml:space="preserve">: amplasamentul proiectului 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 xml:space="preserve">se află la </w:t>
      </w:r>
      <w:r w:rsidR="00463E2C" w:rsidRPr="00CA6A6C">
        <w:rPr>
          <w:rFonts w:ascii="Times New Roman" w:hAnsi="Times New Roman"/>
          <w:sz w:val="28"/>
          <w:szCs w:val="28"/>
          <w:lang w:val="ro-RO"/>
        </w:rPr>
        <w:t xml:space="preserve">o distanță de cca. </w:t>
      </w:r>
      <w:r w:rsidR="008249A1">
        <w:rPr>
          <w:rFonts w:ascii="Times New Roman" w:hAnsi="Times New Roman"/>
          <w:sz w:val="28"/>
          <w:szCs w:val="28"/>
          <w:lang w:val="ro-RO"/>
        </w:rPr>
        <w:t>3,5k</w:t>
      </w:r>
      <w:r w:rsidR="00463E2C" w:rsidRPr="00CA6A6C">
        <w:rPr>
          <w:rFonts w:ascii="Times New Roman" w:hAnsi="Times New Roman"/>
          <w:sz w:val="28"/>
          <w:szCs w:val="28"/>
          <w:lang w:val="ro-RO"/>
        </w:rPr>
        <w:t xml:space="preserve">m de 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>limita sitului de importanță comunitară ROS</w:t>
      </w:r>
      <w:r w:rsidR="008249A1">
        <w:rPr>
          <w:rFonts w:ascii="Times New Roman" w:hAnsi="Times New Roman"/>
          <w:sz w:val="28"/>
          <w:szCs w:val="28"/>
          <w:lang w:val="ro-RO"/>
        </w:rPr>
        <w:t>CI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 xml:space="preserve"> 0</w:t>
      </w:r>
      <w:r w:rsidR="008249A1">
        <w:rPr>
          <w:rFonts w:ascii="Times New Roman" w:hAnsi="Times New Roman"/>
          <w:sz w:val="28"/>
          <w:szCs w:val="28"/>
          <w:lang w:val="ro-RO"/>
        </w:rPr>
        <w:t xml:space="preserve">383 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>„</w:t>
      </w:r>
      <w:r w:rsidR="008249A1">
        <w:rPr>
          <w:rFonts w:ascii="Times New Roman" w:hAnsi="Times New Roman"/>
          <w:sz w:val="28"/>
          <w:szCs w:val="28"/>
          <w:lang w:val="ro-RO"/>
        </w:rPr>
        <w:t>Râul Târnava Mare dintre Odorheiu Secuiesc și Vânători</w:t>
      </w:r>
      <w:r w:rsidR="00DC55EC" w:rsidRPr="00CA6A6C">
        <w:rPr>
          <w:rFonts w:ascii="Times New Roman" w:hAnsi="Times New Roman"/>
          <w:sz w:val="28"/>
          <w:szCs w:val="28"/>
          <w:lang w:val="ro-RO"/>
        </w:rPr>
        <w:t>”</w:t>
      </w:r>
      <w:r w:rsidR="00D843A5"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6. zonele în care au existat deja cazuri de nerespectare a standardelor de calitate a mediului prevăzute de legislaţia naţională şi la nivelul Uniunii Europene şi relevante pentru proiect sau în care se consideră că există astfel de cazuri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3213E" w:rsidRPr="00CA6A6C">
        <w:rPr>
          <w:rFonts w:ascii="Arial" w:hAnsi="Arial" w:cs="Arial"/>
          <w:sz w:val="24"/>
          <w:szCs w:val="24"/>
          <w:lang w:val="ro-RO"/>
        </w:rPr>
        <w:t>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7. zonele cu o densitate mare a populaţiei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3213E" w:rsidRPr="00CA6A6C">
        <w:rPr>
          <w:rFonts w:ascii="Arial" w:hAnsi="Arial" w:cs="Arial"/>
          <w:sz w:val="24"/>
          <w:szCs w:val="24"/>
          <w:lang w:val="ro-RO"/>
        </w:rPr>
        <w:t>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8. peisaje şi situri importante din punct de vedere istoric, cultural sau </w:t>
      </w:r>
      <w:r w:rsidR="00BC252B" w:rsidRPr="00CA6A6C">
        <w:rPr>
          <w:rFonts w:ascii="Times New Roman" w:hAnsi="Times New Roman"/>
          <w:sz w:val="28"/>
          <w:szCs w:val="28"/>
          <w:lang w:val="ro-RO"/>
        </w:rPr>
        <w:t>ar</w:t>
      </w:r>
      <w:r w:rsidR="00D3213E" w:rsidRPr="00CA6A6C">
        <w:rPr>
          <w:rFonts w:ascii="Times New Roman" w:hAnsi="Times New Roman"/>
          <w:sz w:val="28"/>
          <w:szCs w:val="28"/>
          <w:lang w:val="ro-RO"/>
        </w:rPr>
        <w:t xml:space="preserve">heologic: </w:t>
      </w:r>
      <w:r w:rsidR="00D3213E" w:rsidRPr="00CA6A6C">
        <w:rPr>
          <w:rFonts w:ascii="Arial" w:hAnsi="Arial" w:cs="Arial"/>
          <w:sz w:val="24"/>
          <w:szCs w:val="24"/>
          <w:lang w:val="ro-RO"/>
        </w:rPr>
        <w:t>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.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A6A6C">
        <w:rPr>
          <w:rFonts w:ascii="Times New Roman" w:hAnsi="Times New Roman"/>
          <w:b/>
          <w:sz w:val="28"/>
          <w:szCs w:val="28"/>
          <w:lang w:val="ro-RO"/>
        </w:rPr>
        <w:t xml:space="preserve">    3. Tipurile şi caracteristicile impactului potenţial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Efectele semnificative pe care le pot avea proiectele asupra mediului trebuie analizate în raport cu criteriile stabilite la pct. 1 şi 2, având în vedere impactul proiectului asupra factorilor prevăzuţi la art. 7 alin. (2) din prezenta lege, şi ţinând seama de: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a) importanţa şi extinderea spaţială a impactului </w:t>
      </w:r>
      <w:r w:rsidRPr="00CA6A6C">
        <w:rPr>
          <w:rFonts w:ascii="Arial" w:hAnsi="Arial" w:cs="Arial"/>
          <w:sz w:val="24"/>
          <w:szCs w:val="24"/>
          <w:lang w:val="ro-RO"/>
        </w:rPr>
        <w:t xml:space="preserve">- </w:t>
      </w:r>
      <w:r w:rsidR="00D3213E" w:rsidRPr="00CA6A6C">
        <w:rPr>
          <w:rFonts w:ascii="Arial" w:hAnsi="Arial" w:cs="Arial"/>
          <w:sz w:val="24"/>
          <w:szCs w:val="24"/>
          <w:lang w:val="ro-RO"/>
        </w:rPr>
        <w:t xml:space="preserve">o parte a intravilanul </w:t>
      </w:r>
      <w:r w:rsidR="0083793B">
        <w:rPr>
          <w:rFonts w:ascii="Arial" w:hAnsi="Arial" w:cs="Arial"/>
          <w:sz w:val="24"/>
          <w:szCs w:val="24"/>
          <w:lang w:val="ro-RO"/>
        </w:rPr>
        <w:t>municipiului Odorheiu Secuiesc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b) natura impactului</w:t>
      </w:r>
      <w:r w:rsidR="00C125D2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0D2CCD" w:rsidRPr="00CA6A6C">
        <w:rPr>
          <w:rFonts w:ascii="Times New Roman" w:hAnsi="Times New Roman"/>
          <w:sz w:val="28"/>
          <w:szCs w:val="28"/>
          <w:lang w:val="ro-RO"/>
        </w:rPr>
        <w:t>impact social pozitiv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c) natura transfrontalieră a impactului</w:t>
      </w:r>
      <w:r w:rsidR="002E55C4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CA6A6C">
        <w:rPr>
          <w:rFonts w:ascii="Arial" w:hAnsi="Arial" w:cs="Arial"/>
          <w:sz w:val="24"/>
          <w:szCs w:val="24"/>
          <w:lang w:val="ro-RO"/>
        </w:rPr>
        <w:t>nu este cazul</w:t>
      </w:r>
      <w:r w:rsidRPr="00CA6A6C">
        <w:rPr>
          <w:rFonts w:ascii="Arial" w:hAnsi="Arial" w:cs="Arial"/>
          <w:sz w:val="24"/>
          <w:szCs w:val="24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d) intensitatea şi complexitatea impactului</w:t>
      </w:r>
      <w:r w:rsidR="002E55C4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CA6A6C">
        <w:rPr>
          <w:rFonts w:ascii="Arial" w:hAnsi="Arial" w:cs="Arial"/>
          <w:sz w:val="24"/>
          <w:szCs w:val="24"/>
          <w:lang w:val="ro-RO"/>
        </w:rPr>
        <w:t>impact redus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e) probabilitatea impactului</w:t>
      </w:r>
      <w:r w:rsidR="002E55C4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CA6A6C">
        <w:rPr>
          <w:rFonts w:ascii="Arial" w:hAnsi="Arial" w:cs="Arial"/>
          <w:sz w:val="24"/>
          <w:szCs w:val="24"/>
          <w:lang w:val="ro-RO"/>
        </w:rPr>
        <w:t>redusă</w:t>
      </w:r>
      <w:r w:rsidRPr="00CA6A6C">
        <w:rPr>
          <w:rFonts w:ascii="Arial" w:hAnsi="Arial" w:cs="Arial"/>
          <w:sz w:val="24"/>
          <w:szCs w:val="24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f) debutul, durata, frecvenţa şi reversibilitatea preconizate ale impactului</w:t>
      </w:r>
      <w:r w:rsidR="002E55C4" w:rsidRPr="00CA6A6C">
        <w:rPr>
          <w:rFonts w:ascii="Arial" w:hAnsi="Arial" w:cs="Arial"/>
          <w:sz w:val="24"/>
          <w:szCs w:val="24"/>
          <w:lang w:val="ro-RO"/>
        </w:rPr>
        <w:t>: pe perioada executării lucrărilor durata impactului va fi scurtă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EB696C" w:rsidRPr="00CA6A6C" w:rsidRDefault="00EB696C" w:rsidP="00EB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g) cumularea impactului cu impactul altor proiecte existente şi/sau aprobate</w:t>
      </w:r>
      <w:r w:rsidR="002E55C4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E55C4" w:rsidRPr="00CA6A6C">
        <w:rPr>
          <w:rFonts w:ascii="Arial" w:hAnsi="Arial" w:cs="Arial"/>
          <w:sz w:val="24"/>
          <w:szCs w:val="24"/>
          <w:lang w:val="ro-RO"/>
        </w:rPr>
        <w:t>nu este cazul</w:t>
      </w:r>
      <w:r w:rsidRPr="00CA6A6C">
        <w:rPr>
          <w:rFonts w:ascii="Times New Roman" w:hAnsi="Times New Roman"/>
          <w:sz w:val="28"/>
          <w:szCs w:val="28"/>
          <w:lang w:val="ro-RO"/>
        </w:rPr>
        <w:t>;</w:t>
      </w:r>
    </w:p>
    <w:p w:rsidR="008C68DE" w:rsidRPr="00CA6A6C" w:rsidRDefault="00EB696C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h) posibilitatea de reducere efectivă a impactului</w:t>
      </w:r>
      <w:r w:rsidR="002E55C4" w:rsidRPr="00CA6A6C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0D2CCD" w:rsidRPr="00CA6A6C">
        <w:rPr>
          <w:rFonts w:ascii="Arial" w:hAnsi="Arial" w:cs="Arial"/>
          <w:sz w:val="24"/>
          <w:szCs w:val="24"/>
          <w:lang w:val="ro-RO"/>
        </w:rPr>
        <w:t>nu este cazul.</w:t>
      </w:r>
    </w:p>
    <w:p w:rsidR="00ED526B" w:rsidRPr="00CA6A6C" w:rsidRDefault="008C68DE" w:rsidP="00ED52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  <w:r w:rsidRPr="00CA6A6C">
        <w:rPr>
          <w:rFonts w:ascii="Times New Roman" w:hAnsi="Times New Roman"/>
          <w:b/>
          <w:sz w:val="28"/>
          <w:szCs w:val="28"/>
          <w:lang w:val="ro-RO"/>
        </w:rPr>
        <w:t xml:space="preserve">    II. </w:t>
      </w:r>
      <w:r w:rsidR="00ED526B" w:rsidRPr="00CA6A6C"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ro-RO"/>
        </w:rPr>
        <w:t>Motivele care au stat la baza luării deci</w:t>
      </w:r>
      <w:r w:rsidR="00ED526B" w:rsidRPr="00CA6A6C"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>ziei etapei de încadrare în procedura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ro-RO"/>
        </w:rPr>
      </w:pPr>
      <w:r w:rsidRPr="00CA6A6C"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ro-RO"/>
        </w:rPr>
        <w:t>de evaluare adecvată sunt următoarele: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A6A6C">
        <w:rPr>
          <w:rFonts w:ascii="Times New Roman" w:eastAsiaTheme="minorHAnsi" w:hAnsi="Times New Roman"/>
          <w:sz w:val="28"/>
          <w:szCs w:val="28"/>
          <w:lang w:val="ro-RO"/>
        </w:rPr>
        <w:t>- proiectul propus nu intră sub incidenţa art. 28 din Ordonanţa de urgenţă a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A6A6C">
        <w:rPr>
          <w:rFonts w:ascii="Times New Roman" w:eastAsiaTheme="minorHAnsi" w:hAnsi="Times New Roman"/>
          <w:sz w:val="28"/>
          <w:szCs w:val="28"/>
          <w:lang w:val="ro-RO"/>
        </w:rPr>
        <w:t>Guvernului nr. 57/2007 privind regimul ariilor naturale protejate, conservarea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A6A6C">
        <w:rPr>
          <w:rFonts w:ascii="Times New Roman" w:eastAsiaTheme="minorHAnsi" w:hAnsi="Times New Roman"/>
          <w:sz w:val="28"/>
          <w:szCs w:val="28"/>
          <w:lang w:val="ro-RO"/>
        </w:rPr>
        <w:t>habitatelor naturale, a florei şi faunei sălbatice, cu modificările şi completările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A6A6C">
        <w:rPr>
          <w:rFonts w:ascii="Times New Roman" w:eastAsiaTheme="minorHAnsi" w:hAnsi="Times New Roman"/>
          <w:sz w:val="28"/>
          <w:szCs w:val="28"/>
          <w:lang w:val="ro-RO"/>
        </w:rPr>
        <w:t>ulterioare, amplasamentul acestuia fiind situat în afara ariilor naturale protejate si a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A6A6C">
        <w:rPr>
          <w:rFonts w:ascii="Times New Roman" w:eastAsiaTheme="minorHAnsi" w:hAnsi="Times New Roman"/>
          <w:sz w:val="28"/>
          <w:szCs w:val="28"/>
          <w:lang w:val="ro-RO"/>
        </w:rPr>
        <w:t>siturilor Natura 2000;</w:t>
      </w:r>
    </w:p>
    <w:p w:rsidR="008C68DE" w:rsidRPr="00CA6A6C" w:rsidRDefault="00AF7AB0" w:rsidP="00ED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A6A6C">
        <w:rPr>
          <w:rFonts w:ascii="Times New Roman" w:hAnsi="Times New Roman"/>
          <w:b/>
          <w:sz w:val="28"/>
          <w:szCs w:val="28"/>
          <w:lang w:val="ro-RO"/>
        </w:rPr>
        <w:lastRenderedPageBreak/>
        <w:t>Condițiile de realizare a proiectului:</w:t>
      </w:r>
    </w:p>
    <w:p w:rsidR="00FD12FE" w:rsidRPr="00CA6A6C" w:rsidRDefault="008C68DE" w:rsidP="00FD12FE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a) </w:t>
      </w:r>
      <w:r w:rsidR="00FD12FE" w:rsidRPr="00CA6A6C">
        <w:rPr>
          <w:rFonts w:ascii="Arial" w:eastAsia="Times New Roman" w:hAnsi="Arial" w:cs="Arial"/>
          <w:sz w:val="24"/>
          <w:szCs w:val="24"/>
          <w:lang w:val="ro-RO"/>
        </w:rPr>
        <w:t xml:space="preserve">Gestionarea deşeurilor rezultate în timpul realizării investiţiei, respectiv după punerea în funcţiune a investiţiei propuse </w:t>
      </w:r>
      <w:r w:rsidR="00F16120" w:rsidRPr="00CA6A6C">
        <w:rPr>
          <w:rFonts w:ascii="Arial" w:eastAsia="Times New Roman" w:hAnsi="Arial" w:cs="Arial"/>
          <w:sz w:val="24"/>
          <w:szCs w:val="24"/>
          <w:lang w:val="ro-RO"/>
        </w:rPr>
        <w:t xml:space="preserve">se va realiza </w:t>
      </w:r>
      <w:r w:rsidR="00FD12FE" w:rsidRPr="00CA6A6C">
        <w:rPr>
          <w:rFonts w:ascii="Arial" w:eastAsia="Times New Roman" w:hAnsi="Arial" w:cs="Arial"/>
          <w:sz w:val="24"/>
          <w:szCs w:val="24"/>
          <w:lang w:val="ro-RO"/>
        </w:rPr>
        <w:t>cu respectarea prevederilor Legii nr. 211/2011 privind regimul deşeurilor cu toate modificările și completările ulterioare</w:t>
      </w:r>
    </w:p>
    <w:p w:rsidR="00FD12FE" w:rsidRPr="00CA6A6C" w:rsidRDefault="00FD12FE" w:rsidP="00FD12FE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ro-RO"/>
        </w:rPr>
      </w:pPr>
      <w:r w:rsidRPr="00CA6A6C">
        <w:rPr>
          <w:rFonts w:ascii="Arial" w:eastAsia="Times New Roman" w:hAnsi="Arial" w:cs="Arial"/>
          <w:sz w:val="24"/>
          <w:szCs w:val="24"/>
          <w:lang w:val="ro-RO"/>
        </w:rPr>
        <w:t>b) Este interzisă afectarea terenurilor în afara amplasamentelor autorizate pentru realizarea lucrărilor de investiţii, prin:</w:t>
      </w:r>
    </w:p>
    <w:p w:rsidR="00FD12FE" w:rsidRPr="00CA6A6C" w:rsidRDefault="00FD12FE" w:rsidP="00FD12FE">
      <w:pPr>
        <w:numPr>
          <w:ilvl w:val="0"/>
          <w:numId w:val="7"/>
        </w:numPr>
        <w:spacing w:after="0" w:line="240" w:lineRule="auto"/>
        <w:ind w:left="1769" w:right="-1" w:hanging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A6A6C">
        <w:rPr>
          <w:rFonts w:ascii="Arial" w:eastAsia="Times New Roman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FD12FE" w:rsidRPr="00CA6A6C" w:rsidRDefault="00FD12FE" w:rsidP="00FD12FE">
      <w:pPr>
        <w:numPr>
          <w:ilvl w:val="0"/>
          <w:numId w:val="7"/>
        </w:numPr>
        <w:spacing w:after="0" w:line="240" w:lineRule="auto"/>
        <w:ind w:left="1769" w:right="-1" w:hanging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A6A6C">
        <w:rPr>
          <w:rFonts w:ascii="Arial" w:eastAsia="Times New Roman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FD12FE" w:rsidRPr="00CA6A6C" w:rsidRDefault="00FD12FE" w:rsidP="00FD12FE">
      <w:pPr>
        <w:numPr>
          <w:ilvl w:val="0"/>
          <w:numId w:val="7"/>
        </w:numPr>
        <w:spacing w:after="0" w:line="240" w:lineRule="auto"/>
        <w:ind w:left="1769" w:right="-1" w:hanging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A6A6C">
        <w:rPr>
          <w:rFonts w:ascii="Arial" w:eastAsia="Times New Roman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FD12FE" w:rsidRPr="00CA6A6C" w:rsidRDefault="00FD12FE" w:rsidP="00FD12F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A6A6C">
        <w:rPr>
          <w:rFonts w:ascii="Arial" w:eastAsia="Times New Roman" w:hAnsi="Arial" w:cs="Arial"/>
          <w:sz w:val="24"/>
          <w:szCs w:val="24"/>
          <w:lang w:val="ro-RO"/>
        </w:rPr>
        <w:t xml:space="preserve">c) Suprafeţele de teren afectate temporar prin execuţia lucrărilor vor fi redate în categoria de folosinţă avută anterior, sarcina revenindu-i titularului proiectului. </w:t>
      </w:r>
    </w:p>
    <w:p w:rsidR="00FD12FE" w:rsidRPr="00CA6A6C" w:rsidRDefault="00ED526B" w:rsidP="00FD1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A6A6C">
        <w:rPr>
          <w:rFonts w:ascii="Arial" w:hAnsi="Arial" w:cs="Arial"/>
          <w:sz w:val="24"/>
          <w:szCs w:val="24"/>
          <w:lang w:val="ro-RO"/>
        </w:rPr>
        <w:t>d</w:t>
      </w:r>
      <w:r w:rsidR="00C030CD" w:rsidRPr="00CA6A6C">
        <w:rPr>
          <w:rFonts w:ascii="Arial" w:hAnsi="Arial" w:cs="Arial"/>
          <w:sz w:val="24"/>
          <w:szCs w:val="24"/>
          <w:lang w:val="ro-RO"/>
        </w:rPr>
        <w:t>)</w:t>
      </w:r>
      <w:r w:rsidR="00FD12FE" w:rsidRPr="00CA6A6C">
        <w:rPr>
          <w:rFonts w:ascii="Arial" w:hAnsi="Arial" w:cs="Arial"/>
          <w:sz w:val="24"/>
          <w:szCs w:val="24"/>
          <w:lang w:val="ro-RO"/>
        </w:rPr>
        <w:t xml:space="preserve"> </w:t>
      </w:r>
      <w:r w:rsidR="00FD12FE" w:rsidRPr="00CA6A6C">
        <w:rPr>
          <w:rFonts w:ascii="Arial" w:hAnsi="Arial" w:cs="Arial"/>
          <w:sz w:val="24"/>
          <w:szCs w:val="24"/>
          <w:lang w:val="ro-RO" w:eastAsia="ro-RO"/>
        </w:rPr>
        <w:t>Titularul/operatorul activităţii se va asigura că toate operaţiile de pe amplasament</w:t>
      </w:r>
      <w:r w:rsidR="00AF7AB0" w:rsidRPr="00CA6A6C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D12FE" w:rsidRPr="00CA6A6C">
        <w:rPr>
          <w:rFonts w:ascii="Arial" w:hAnsi="Arial" w:cs="Arial"/>
          <w:sz w:val="24"/>
          <w:szCs w:val="24"/>
          <w:lang w:val="ro-RO" w:eastAsia="ro-RO"/>
        </w:rPr>
        <w:t>să fie realizate în aşa fel încât emisiile să nu determine o deteriorare</w:t>
      </w:r>
      <w:r w:rsidR="00AF7AB0" w:rsidRPr="00CA6A6C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D12FE" w:rsidRPr="00CA6A6C">
        <w:rPr>
          <w:rFonts w:ascii="Arial" w:hAnsi="Arial" w:cs="Arial"/>
          <w:sz w:val="24"/>
          <w:szCs w:val="24"/>
          <w:lang w:val="ro-RO" w:eastAsia="ro-RO"/>
        </w:rPr>
        <w:t>semnificativă a calităţii aerului, dincolo de limitele amplasamentului.</w:t>
      </w:r>
    </w:p>
    <w:p w:rsidR="004451A2" w:rsidRPr="00CA6A6C" w:rsidRDefault="0083793B" w:rsidP="00E36A06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e</w:t>
      </w:r>
      <w:r w:rsidR="004451A2" w:rsidRPr="00CA6A6C">
        <w:rPr>
          <w:rFonts w:ascii="Arial" w:hAnsi="Arial" w:cs="Arial"/>
          <w:sz w:val="24"/>
          <w:szCs w:val="24"/>
          <w:lang w:val="ro-RO" w:eastAsia="ro-RO"/>
        </w:rPr>
        <w:t xml:space="preserve">.) </w:t>
      </w:r>
      <w:r w:rsidR="00FE4539" w:rsidRPr="00CA6A6C">
        <w:rPr>
          <w:rFonts w:ascii="Arial" w:eastAsia="Times New Roman" w:hAnsi="Arial" w:cs="Arial"/>
          <w:sz w:val="24"/>
          <w:szCs w:val="24"/>
          <w:lang w:val="ro-RO"/>
        </w:rPr>
        <w:t>Calitatea apelor uzate se vor încadra în valorile prescrise în anexa nr. 2 a Hotărârii Guvernului României nr. 188/2002 modificat şi completat cu H.G.R. nr. 352/2005 – Normativ privind condiţiile de evacuare a apelor uzate în reţelele de canalizare ale localităţilor şi direct în staţii</w:t>
      </w:r>
      <w:r w:rsidR="00E36A06" w:rsidRPr="00CA6A6C">
        <w:rPr>
          <w:rFonts w:ascii="Arial" w:eastAsia="Times New Roman" w:hAnsi="Arial" w:cs="Arial"/>
          <w:sz w:val="24"/>
          <w:szCs w:val="24"/>
          <w:lang w:val="ro-RO"/>
        </w:rPr>
        <w:t>le de epurare, NTPA-002/2005;</w:t>
      </w:r>
    </w:p>
    <w:p w:rsidR="00B25EDE" w:rsidRPr="001F08E2" w:rsidRDefault="0083793B" w:rsidP="001F08E2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</w:t>
      </w:r>
      <w:r w:rsidR="00E36A06" w:rsidRPr="00CA6A6C">
        <w:rPr>
          <w:rFonts w:ascii="Arial" w:hAnsi="Arial" w:cs="Arial"/>
          <w:sz w:val="24"/>
          <w:szCs w:val="24"/>
          <w:lang w:val="ro-RO"/>
        </w:rPr>
        <w:t>) Nivelul de zgomot rezultat în urma desfăşurării activităţii, măsurat în conformitate cu prevederile standardului SR ISO nr. 1996/2-08 nu va depăşi valorile maxime prevăzute de SR 10009/2017</w:t>
      </w:r>
    </w:p>
    <w:p w:rsidR="00416EB7" w:rsidRPr="00CA6A6C" w:rsidRDefault="001F08E2" w:rsidP="00416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</w:t>
      </w:r>
      <w:r w:rsidR="0069623A" w:rsidRPr="00CA6A6C">
        <w:rPr>
          <w:rFonts w:ascii="Arial" w:hAnsi="Arial" w:cs="Arial"/>
          <w:sz w:val="24"/>
          <w:szCs w:val="24"/>
          <w:lang w:val="ro-RO"/>
        </w:rPr>
        <w:t>.</w:t>
      </w:r>
      <w:r w:rsidR="00416EB7" w:rsidRPr="00CA6A6C">
        <w:rPr>
          <w:rFonts w:ascii="Arial" w:hAnsi="Arial" w:cs="Arial"/>
          <w:sz w:val="24"/>
          <w:szCs w:val="24"/>
          <w:lang w:val="ro-RO"/>
        </w:rPr>
        <w:t>) La finalizarea proiectului aveţi obligaţia de a notifica APM Harghita în vederea efectuării unui control de specialitate pentru verificarea respectării prevederilor</w:t>
      </w:r>
      <w:r w:rsidR="0069623A" w:rsidRPr="00CA6A6C">
        <w:rPr>
          <w:rFonts w:ascii="Arial" w:hAnsi="Arial" w:cs="Arial"/>
          <w:sz w:val="24"/>
          <w:szCs w:val="24"/>
          <w:lang w:val="ro-RO"/>
        </w:rPr>
        <w:t xml:space="preserve"> deciziei etapei de încadrare. </w:t>
      </w:r>
      <w:r w:rsidR="00416EB7" w:rsidRPr="00CA6A6C">
        <w:rPr>
          <w:rFonts w:ascii="Arial" w:hAnsi="Arial" w:cs="Arial"/>
          <w:sz w:val="24"/>
          <w:szCs w:val="24"/>
          <w:lang w:val="ro-RO"/>
        </w:rPr>
        <w:t>Procesul-verbal întocmit cu ocazia controlului de specialitate se anexează şi face parte integrantă din procesul-verbal de recepţie la terminarea lucrărilor.</w:t>
      </w:r>
    </w:p>
    <w:p w:rsidR="008D3D2F" w:rsidRPr="00B46F47" w:rsidRDefault="008D3D2F" w:rsidP="008D3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h.) </w:t>
      </w:r>
      <w:r w:rsidRPr="00B46F47">
        <w:rPr>
          <w:rFonts w:ascii="Times New Roman" w:eastAsia="Times New Roman" w:hAnsi="Times New Roman"/>
          <w:sz w:val="28"/>
          <w:szCs w:val="28"/>
          <w:lang w:val="ro-RO" w:bidi="hi-IN"/>
        </w:rPr>
        <w:t>La finalizarea investiţiei aveţi obligaţia de a solicita şi de a obţine autorizaţie de mediu, conform Ordinului MMDD nr.</w:t>
      </w:r>
      <w:r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B46F47">
        <w:rPr>
          <w:rFonts w:ascii="Times New Roman" w:eastAsia="Times New Roman" w:hAnsi="Times New Roman"/>
          <w:sz w:val="28"/>
          <w:szCs w:val="28"/>
          <w:lang w:val="ro-RO" w:bidi="hi-IN"/>
        </w:rPr>
        <w:t>1798/2007.</w:t>
      </w:r>
    </w:p>
    <w:p w:rsidR="00ED526B" w:rsidRPr="00CA6A6C" w:rsidRDefault="00ED526B" w:rsidP="00ED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ED526B" w:rsidRPr="00CA6A6C" w:rsidRDefault="00ED526B" w:rsidP="00ED526B">
      <w:pPr>
        <w:pStyle w:val="BodyText"/>
        <w:ind w:right="-1" w:firstLine="720"/>
        <w:rPr>
          <w:rFonts w:eastAsia="Calibri" w:cs="Arial"/>
          <w:lang w:val="ro-RO"/>
        </w:rPr>
      </w:pPr>
      <w:r w:rsidRPr="00CA6A6C">
        <w:rPr>
          <w:rFonts w:eastAsia="Calibri" w:cs="Arial"/>
          <w:lang w:val="ro-RO"/>
        </w:rPr>
        <w:t>Răspunderea pentru corectitudinea informaţiilor puse la dispoziţia autorităţii competente pentru protecţia mediului şi a publicului, revine în întregime titularului proiectului;</w:t>
      </w:r>
    </w:p>
    <w:p w:rsidR="00ED526B" w:rsidRPr="00CA6A6C" w:rsidRDefault="00ED526B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CA6A6C">
        <w:rPr>
          <w:rFonts w:ascii="Times New Roman" w:hAnsi="Times New Roman"/>
          <w:sz w:val="28"/>
          <w:szCs w:val="28"/>
          <w:lang w:val="ro-RO"/>
        </w:rPr>
        <w:tab/>
        <w:t>Prezenta decizie este valabilă pe toată perioada de realizare a proiectului, iar în situaţia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767E19" w:rsidRPr="00CA6A6C" w:rsidRDefault="00767E19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ab/>
        <w:t xml:space="preserve">   Prezenta decizie poate fi contestată în conformitate cu prevederile Legii nr. </w:t>
      </w:r>
      <w:r w:rsidR="005D648F" w:rsidRPr="00CA6A6C">
        <w:rPr>
          <w:rFonts w:ascii="Times New Roman" w:hAnsi="Times New Roman"/>
          <w:sz w:val="28"/>
          <w:szCs w:val="28"/>
          <w:lang w:val="ro-RO"/>
        </w:rPr>
        <w:t xml:space="preserve">292 </w:t>
      </w:r>
      <w:r w:rsidRPr="00CA6A6C">
        <w:rPr>
          <w:rFonts w:ascii="Times New Roman" w:hAnsi="Times New Roman"/>
          <w:sz w:val="28"/>
          <w:szCs w:val="28"/>
          <w:lang w:val="ro-RO"/>
        </w:rPr>
        <w:t>privind evaluarea impactului anumitor proiecte publice şi private asupra mediului şi ale Legii nr. 554/2004, cu modificările şi completările ulterioare.</w:t>
      </w: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CA6A6C">
        <w:rPr>
          <w:rFonts w:ascii="Times New Roman" w:hAnsi="Times New Roman"/>
          <w:sz w:val="28"/>
          <w:szCs w:val="28"/>
          <w:lang w:val="ro-RO"/>
        </w:rPr>
        <w:t>DIRECTOR EXECUTIV,</w:t>
      </w:r>
    </w:p>
    <w:p w:rsidR="008C68DE" w:rsidRPr="00CA6A6C" w:rsidRDefault="008C68DE" w:rsidP="0090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CA6A6C">
        <w:rPr>
          <w:rFonts w:ascii="Times New Roman" w:hAnsi="Times New Roman"/>
          <w:caps/>
          <w:sz w:val="28"/>
          <w:szCs w:val="28"/>
          <w:lang w:val="ro-RO"/>
        </w:rPr>
        <w:t xml:space="preserve">Domokos </w:t>
      </w:r>
      <w:r w:rsidRPr="00CA6A6C">
        <w:rPr>
          <w:rFonts w:ascii="Times New Roman" w:hAnsi="Times New Roman"/>
          <w:sz w:val="28"/>
          <w:szCs w:val="28"/>
          <w:lang w:val="ro-RO"/>
        </w:rPr>
        <w:t>László József</w:t>
      </w:r>
    </w:p>
    <w:p w:rsidR="008C68DE" w:rsidRPr="00CA6A6C" w:rsidRDefault="008C68DE" w:rsidP="005D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ŞEF SERV. A.A.A.,    </w:t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  <w:t xml:space="preserve">     ŞEF SERV. C.F.M.,</w:t>
      </w:r>
    </w:p>
    <w:p w:rsidR="008C68DE" w:rsidRPr="00CA6A6C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CA6A6C">
        <w:rPr>
          <w:rFonts w:ascii="Times New Roman" w:hAnsi="Times New Roman"/>
          <w:caps/>
          <w:sz w:val="28"/>
          <w:szCs w:val="28"/>
          <w:lang w:val="ro-RO"/>
        </w:rPr>
        <w:t>Both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A6A6C">
        <w:rPr>
          <w:rFonts w:ascii="Times New Roman" w:hAnsi="Times New Roman"/>
          <w:sz w:val="28"/>
          <w:szCs w:val="28"/>
          <w:lang w:val="ro-RO"/>
        </w:rPr>
        <w:t>Enikő</w:t>
      </w:r>
      <w:proofErr w:type="spellEnd"/>
      <w:r w:rsidRPr="00CA6A6C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  <w:t xml:space="preserve">    ing. </w:t>
      </w:r>
      <w:r w:rsidRPr="00CA6A6C">
        <w:rPr>
          <w:rFonts w:ascii="Times New Roman" w:hAnsi="Times New Roman"/>
          <w:caps/>
          <w:sz w:val="28"/>
          <w:szCs w:val="28"/>
          <w:lang w:val="ro-RO"/>
        </w:rPr>
        <w:t>Szabó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Szilárd</w:t>
      </w:r>
    </w:p>
    <w:p w:rsidR="00F16120" w:rsidRPr="00CA6A6C" w:rsidRDefault="00F16120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Default="008C68DE" w:rsidP="001104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 w:rsidRPr="00CA6A6C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="001104B7" w:rsidRPr="00CA6A6C"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 w:rsidRPr="00CA6A6C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proofErr w:type="spellEnd"/>
    </w:p>
    <w:p w:rsidR="00934B31" w:rsidRPr="00CA6A6C" w:rsidRDefault="001104B7" w:rsidP="005D64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 w:rsidRPr="00CA6A6C">
        <w:rPr>
          <w:rFonts w:ascii="Times New Roman" w:hAnsi="Times New Roman"/>
          <w:sz w:val="28"/>
          <w:szCs w:val="28"/>
          <w:lang w:val="ro-RO"/>
        </w:rPr>
        <w:t>Ing. ABOS Judit</w:t>
      </w:r>
      <w:r w:rsidR="008C68DE" w:rsidRPr="00CA6A6C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0E6111" w:rsidRPr="00CA6A6C">
        <w:rPr>
          <w:rFonts w:ascii="Times New Roman" w:hAnsi="Times New Roman"/>
          <w:sz w:val="28"/>
          <w:szCs w:val="28"/>
          <w:lang w:val="ro-RO"/>
        </w:rPr>
        <w:tab/>
      </w:r>
      <w:r w:rsidR="000E6111" w:rsidRPr="00CA6A6C">
        <w:rPr>
          <w:rFonts w:ascii="Times New Roman" w:hAnsi="Times New Roman"/>
          <w:sz w:val="28"/>
          <w:szCs w:val="28"/>
          <w:lang w:val="ro-RO"/>
        </w:rPr>
        <w:tab/>
      </w:r>
      <w:r w:rsidR="000E6111" w:rsidRPr="00CA6A6C">
        <w:rPr>
          <w:rFonts w:ascii="Times New Roman" w:hAnsi="Times New Roman"/>
          <w:sz w:val="28"/>
          <w:szCs w:val="28"/>
          <w:lang w:val="ro-RO"/>
        </w:rPr>
        <w:tab/>
      </w:r>
      <w:r w:rsidR="000E6111"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Pr="00CA6A6C">
        <w:rPr>
          <w:rFonts w:ascii="Times New Roman" w:hAnsi="Times New Roman"/>
          <w:sz w:val="28"/>
          <w:szCs w:val="28"/>
          <w:lang w:val="ro-RO"/>
        </w:rPr>
        <w:tab/>
      </w:r>
      <w:r w:rsidR="008C68DE" w:rsidRPr="00CA6A6C">
        <w:rPr>
          <w:rFonts w:ascii="Times New Roman" w:hAnsi="Times New Roman"/>
          <w:sz w:val="28"/>
          <w:szCs w:val="28"/>
          <w:lang w:val="ro-RO"/>
        </w:rPr>
        <w:tab/>
      </w:r>
      <w:r w:rsidR="00DD4C55">
        <w:rPr>
          <w:rFonts w:ascii="Times New Roman" w:hAnsi="Times New Roman"/>
          <w:sz w:val="28"/>
          <w:szCs w:val="28"/>
          <w:lang w:val="ro-RO"/>
        </w:rPr>
        <w:t>TŐKE Laura</w:t>
      </w:r>
      <w:bookmarkStart w:id="0" w:name="_GoBack"/>
      <w:bookmarkEnd w:id="0"/>
    </w:p>
    <w:sectPr w:rsidR="00934B31" w:rsidRPr="00CA6A6C" w:rsidSect="00DD4C55">
      <w:footerReference w:type="default" r:id="rId11"/>
      <w:footerReference w:type="first" r:id="rId12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2" w:rsidRDefault="00BB3A82" w:rsidP="008C68DE">
      <w:pPr>
        <w:spacing w:after="0" w:line="240" w:lineRule="auto"/>
      </w:pPr>
      <w:r>
        <w:separator/>
      </w:r>
    </w:p>
  </w:endnote>
  <w:endnote w:type="continuationSeparator" w:id="0">
    <w:p w:rsidR="00BB3A82" w:rsidRDefault="00BB3A82" w:rsidP="008C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24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E19" w:rsidRDefault="00DF1E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C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4349" w:rsidRPr="002367AC" w:rsidRDefault="00DD4C55" w:rsidP="0087434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2051" DrawAspect="Content" ObjectID="_1614423625" r:id="rId2"/>
      </w:pict>
    </w:r>
    <w:r w:rsidR="00874349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EA705" wp14:editId="5C9A731C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874349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874349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874349">
      <w:rPr>
        <w:rFonts w:ascii="Times New Roman" w:hAnsi="Times New Roman"/>
        <w:b/>
        <w:sz w:val="24"/>
        <w:szCs w:val="24"/>
        <w:lang w:val="ro-RO"/>
      </w:rPr>
      <w:t xml:space="preserve"> HARGHITA</w:t>
    </w:r>
  </w:p>
  <w:p w:rsidR="00874349" w:rsidRPr="00031CC9" w:rsidRDefault="00874349" w:rsidP="0087434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874349" w:rsidRPr="008961A9" w:rsidRDefault="00874349" w:rsidP="0087434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 Tel. 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DF1E19" w:rsidRDefault="00DF1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56" w:rsidRPr="002367AC" w:rsidRDefault="00DD4C55" w:rsidP="00EC7756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0" DrawAspect="Content" ObjectID="_1614423626" r:id="rId2"/>
      </w:pict>
    </w:r>
    <w:r w:rsidR="00EC775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EE299" wp14:editId="0387D0D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="00EC7756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EC7756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EC7756">
      <w:rPr>
        <w:rFonts w:ascii="Times New Roman" w:hAnsi="Times New Roman"/>
        <w:b/>
        <w:sz w:val="24"/>
        <w:szCs w:val="24"/>
        <w:lang w:val="ro-RO"/>
      </w:rPr>
      <w:t xml:space="preserve"> HARGHITA</w:t>
    </w:r>
  </w:p>
  <w:p w:rsidR="00EC7756" w:rsidRPr="00031CC9" w:rsidRDefault="00EC7756" w:rsidP="00EC775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EC7756" w:rsidRPr="008961A9" w:rsidRDefault="00EC7756" w:rsidP="00EC775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 Tel. 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EC7756" w:rsidRDefault="00EC7756">
    <w:pPr>
      <w:pStyle w:val="Footer"/>
    </w:pPr>
  </w:p>
  <w:p w:rsidR="00EC7756" w:rsidRDefault="00E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2" w:rsidRDefault="00BB3A82" w:rsidP="008C68DE">
      <w:pPr>
        <w:spacing w:after="0" w:line="240" w:lineRule="auto"/>
      </w:pPr>
      <w:r>
        <w:separator/>
      </w:r>
    </w:p>
  </w:footnote>
  <w:footnote w:type="continuationSeparator" w:id="0">
    <w:p w:rsidR="00BB3A82" w:rsidRDefault="00BB3A82" w:rsidP="008C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84"/>
    <w:multiLevelType w:val="multilevel"/>
    <w:tmpl w:val="B0B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554DA8"/>
    <w:multiLevelType w:val="hybridMultilevel"/>
    <w:tmpl w:val="ECDE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223A"/>
    <w:multiLevelType w:val="multilevel"/>
    <w:tmpl w:val="3ADC9C90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ED0"/>
    <w:multiLevelType w:val="hybridMultilevel"/>
    <w:tmpl w:val="CF96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599"/>
    <w:multiLevelType w:val="hybridMultilevel"/>
    <w:tmpl w:val="7AC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6B60"/>
    <w:multiLevelType w:val="hybridMultilevel"/>
    <w:tmpl w:val="025A9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1145F2"/>
    <w:multiLevelType w:val="hybridMultilevel"/>
    <w:tmpl w:val="1896A03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46A15A42"/>
    <w:multiLevelType w:val="hybridMultilevel"/>
    <w:tmpl w:val="CB08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16B10"/>
    <w:multiLevelType w:val="hybridMultilevel"/>
    <w:tmpl w:val="C64A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F9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95A12"/>
    <w:multiLevelType w:val="hybridMultilevel"/>
    <w:tmpl w:val="CF826354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8BA"/>
    <w:multiLevelType w:val="hybridMultilevel"/>
    <w:tmpl w:val="0188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57540"/>
    <w:multiLevelType w:val="hybridMultilevel"/>
    <w:tmpl w:val="BE8A4E0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E"/>
    <w:rsid w:val="00043622"/>
    <w:rsid w:val="000A2619"/>
    <w:rsid w:val="000C35A4"/>
    <w:rsid w:val="000D2CCD"/>
    <w:rsid w:val="000E6111"/>
    <w:rsid w:val="00100B52"/>
    <w:rsid w:val="001104B7"/>
    <w:rsid w:val="0011472C"/>
    <w:rsid w:val="00115B14"/>
    <w:rsid w:val="00117B99"/>
    <w:rsid w:val="0015251B"/>
    <w:rsid w:val="00164FD5"/>
    <w:rsid w:val="00167F18"/>
    <w:rsid w:val="0017388C"/>
    <w:rsid w:val="00192199"/>
    <w:rsid w:val="001C177D"/>
    <w:rsid w:val="001D2709"/>
    <w:rsid w:val="001F08E2"/>
    <w:rsid w:val="00203AE2"/>
    <w:rsid w:val="00204F3C"/>
    <w:rsid w:val="00207209"/>
    <w:rsid w:val="002112E5"/>
    <w:rsid w:val="00251CE5"/>
    <w:rsid w:val="002547E4"/>
    <w:rsid w:val="00263A45"/>
    <w:rsid w:val="00271F2F"/>
    <w:rsid w:val="002A032D"/>
    <w:rsid w:val="002E55C4"/>
    <w:rsid w:val="00300A15"/>
    <w:rsid w:val="00304F71"/>
    <w:rsid w:val="0031390D"/>
    <w:rsid w:val="003213B0"/>
    <w:rsid w:val="003578B9"/>
    <w:rsid w:val="00385A7B"/>
    <w:rsid w:val="003915AE"/>
    <w:rsid w:val="003D381D"/>
    <w:rsid w:val="003F4DD9"/>
    <w:rsid w:val="003F536E"/>
    <w:rsid w:val="004065EC"/>
    <w:rsid w:val="00414BA6"/>
    <w:rsid w:val="00416EB7"/>
    <w:rsid w:val="004451A2"/>
    <w:rsid w:val="00463E2C"/>
    <w:rsid w:val="0046626F"/>
    <w:rsid w:val="00485C97"/>
    <w:rsid w:val="00490974"/>
    <w:rsid w:val="004C4BCD"/>
    <w:rsid w:val="004D48FE"/>
    <w:rsid w:val="004E60A3"/>
    <w:rsid w:val="005333EB"/>
    <w:rsid w:val="005374D8"/>
    <w:rsid w:val="00560C67"/>
    <w:rsid w:val="005750C0"/>
    <w:rsid w:val="005A3369"/>
    <w:rsid w:val="005D648F"/>
    <w:rsid w:val="00615EE0"/>
    <w:rsid w:val="00622FD9"/>
    <w:rsid w:val="006244E0"/>
    <w:rsid w:val="0069623A"/>
    <w:rsid w:val="006E43C5"/>
    <w:rsid w:val="00705F3E"/>
    <w:rsid w:val="007542B0"/>
    <w:rsid w:val="00767E19"/>
    <w:rsid w:val="007B526D"/>
    <w:rsid w:val="007F1BBD"/>
    <w:rsid w:val="00800922"/>
    <w:rsid w:val="00814684"/>
    <w:rsid w:val="008249A1"/>
    <w:rsid w:val="008307C9"/>
    <w:rsid w:val="00831953"/>
    <w:rsid w:val="0083793B"/>
    <w:rsid w:val="008457CF"/>
    <w:rsid w:val="008735E1"/>
    <w:rsid w:val="00874349"/>
    <w:rsid w:val="00880374"/>
    <w:rsid w:val="008832E9"/>
    <w:rsid w:val="0089163A"/>
    <w:rsid w:val="008A24B2"/>
    <w:rsid w:val="008A5258"/>
    <w:rsid w:val="008B65D6"/>
    <w:rsid w:val="008C68DE"/>
    <w:rsid w:val="008D3D2F"/>
    <w:rsid w:val="009026F5"/>
    <w:rsid w:val="009322B0"/>
    <w:rsid w:val="00934B31"/>
    <w:rsid w:val="00943602"/>
    <w:rsid w:val="00955549"/>
    <w:rsid w:val="00997D42"/>
    <w:rsid w:val="009B16F6"/>
    <w:rsid w:val="009E6CE1"/>
    <w:rsid w:val="00A03D1A"/>
    <w:rsid w:val="00A435EE"/>
    <w:rsid w:val="00A43E17"/>
    <w:rsid w:val="00A86E5B"/>
    <w:rsid w:val="00AC0FAB"/>
    <w:rsid w:val="00AC6C38"/>
    <w:rsid w:val="00AE2E80"/>
    <w:rsid w:val="00AE32AD"/>
    <w:rsid w:val="00AF7AB0"/>
    <w:rsid w:val="00B056F5"/>
    <w:rsid w:val="00B25EDE"/>
    <w:rsid w:val="00B420AA"/>
    <w:rsid w:val="00B9439B"/>
    <w:rsid w:val="00BB2B08"/>
    <w:rsid w:val="00BB3A82"/>
    <w:rsid w:val="00BC252B"/>
    <w:rsid w:val="00C030CD"/>
    <w:rsid w:val="00C125D2"/>
    <w:rsid w:val="00C60FF6"/>
    <w:rsid w:val="00CA6A6C"/>
    <w:rsid w:val="00CB320B"/>
    <w:rsid w:val="00CD1AC7"/>
    <w:rsid w:val="00CD2BA9"/>
    <w:rsid w:val="00CF2464"/>
    <w:rsid w:val="00D17413"/>
    <w:rsid w:val="00D3213E"/>
    <w:rsid w:val="00D843A5"/>
    <w:rsid w:val="00D92D92"/>
    <w:rsid w:val="00DC55EC"/>
    <w:rsid w:val="00DD4C55"/>
    <w:rsid w:val="00DE0378"/>
    <w:rsid w:val="00DF1E19"/>
    <w:rsid w:val="00E36A06"/>
    <w:rsid w:val="00E57F8A"/>
    <w:rsid w:val="00E67594"/>
    <w:rsid w:val="00E70503"/>
    <w:rsid w:val="00E731DD"/>
    <w:rsid w:val="00E81300"/>
    <w:rsid w:val="00E83AC4"/>
    <w:rsid w:val="00E947B5"/>
    <w:rsid w:val="00EB696C"/>
    <w:rsid w:val="00EC7756"/>
    <w:rsid w:val="00ED0744"/>
    <w:rsid w:val="00ED526B"/>
    <w:rsid w:val="00F037A9"/>
    <w:rsid w:val="00F16120"/>
    <w:rsid w:val="00F247E4"/>
    <w:rsid w:val="00F86508"/>
    <w:rsid w:val="00FB4964"/>
    <w:rsid w:val="00FC539E"/>
    <w:rsid w:val="00FD12FE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64"/>
    <w:pPr>
      <w:ind w:left="720"/>
      <w:contextualSpacing/>
    </w:pPr>
  </w:style>
  <w:style w:type="paragraph" w:customStyle="1" w:styleId="Default">
    <w:name w:val="Default"/>
    <w:rsid w:val="00304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aliases w:val="Body Text Char"/>
    <w:basedOn w:val="Default"/>
    <w:next w:val="Default"/>
    <w:link w:val="BodyTextChar1"/>
    <w:rsid w:val="00ED526B"/>
    <w:rPr>
      <w:rFonts w:eastAsia="Times New Roman" w:cs="Times New Roman"/>
      <w:color w:val="auto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D526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D48FE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D48FE"/>
    <w:rPr>
      <w:rFonts w:ascii="Calibri" w:eastAsia="Calibri" w:hAnsi="Calibri" w:cs="Calibri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4D48F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4451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1A2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3D381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harCharChar1CharCharChar">
    <w:name w:val="Char Char Char1 Char Char Char"/>
    <w:basedOn w:val="Normal"/>
    <w:rsid w:val="0080092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64"/>
    <w:pPr>
      <w:ind w:left="720"/>
      <w:contextualSpacing/>
    </w:pPr>
  </w:style>
  <w:style w:type="paragraph" w:customStyle="1" w:styleId="Default">
    <w:name w:val="Default"/>
    <w:rsid w:val="00304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aliases w:val="Body Text Char"/>
    <w:basedOn w:val="Default"/>
    <w:next w:val="Default"/>
    <w:link w:val="BodyTextChar1"/>
    <w:rsid w:val="00ED526B"/>
    <w:rPr>
      <w:rFonts w:eastAsia="Times New Roman" w:cs="Times New Roman"/>
      <w:color w:val="auto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D526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D48FE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D48FE"/>
    <w:rPr>
      <w:rFonts w:ascii="Calibri" w:eastAsia="Calibri" w:hAnsi="Calibri" w:cs="Calibri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4D48F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4451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1A2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3D381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harCharChar1CharCharChar">
    <w:name w:val="Char Char Char1 Char Char Char"/>
    <w:basedOn w:val="Normal"/>
    <w:rsid w:val="0080092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Abos Judit</cp:lastModifiedBy>
  <cp:revision>44</cp:revision>
  <cp:lastPrinted>2019-03-18T12:14:00Z</cp:lastPrinted>
  <dcterms:created xsi:type="dcterms:W3CDTF">2019-01-08T13:50:00Z</dcterms:created>
  <dcterms:modified xsi:type="dcterms:W3CDTF">2019-03-18T12:14:00Z</dcterms:modified>
</cp:coreProperties>
</file>