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18" w:rsidRPr="0034161C" w:rsidRDefault="008B3718" w:rsidP="008B3718">
      <w:pPr>
        <w:spacing w:after="0" w:line="240" w:lineRule="auto"/>
        <w:jc w:val="both"/>
        <w:rPr>
          <w:rFonts w:ascii="Times New Roman" w:hAnsi="Times New Roman"/>
          <w:b/>
          <w:bCs/>
          <w:sz w:val="28"/>
          <w:szCs w:val="28"/>
          <w:lang w:val="ro-RO"/>
        </w:rPr>
      </w:pPr>
    </w:p>
    <w:p w:rsidR="008B3718" w:rsidRPr="0034161C" w:rsidRDefault="008B3718" w:rsidP="008B3718">
      <w:pPr>
        <w:spacing w:after="0" w:line="240" w:lineRule="auto"/>
        <w:jc w:val="both"/>
        <w:rPr>
          <w:rFonts w:ascii="Times New Roman" w:hAnsi="Times New Roman"/>
          <w:b/>
          <w:bCs/>
          <w:sz w:val="28"/>
          <w:szCs w:val="28"/>
          <w:lang w:val="ro-RO"/>
        </w:rPr>
      </w:pPr>
      <w:r w:rsidRPr="0034161C">
        <w:rPr>
          <w:rFonts w:ascii="Times New Roman" w:hAnsi="Times New Roman"/>
          <w:b/>
          <w:bCs/>
          <w:sz w:val="28"/>
          <w:szCs w:val="28"/>
          <w:lang w:val="ro-RO"/>
        </w:rPr>
        <w:t xml:space="preserve">                        </w:t>
      </w:r>
    </w:p>
    <w:p w:rsidR="008B3718" w:rsidRPr="0034161C" w:rsidRDefault="008B3718" w:rsidP="008B3718">
      <w:pPr>
        <w:pStyle w:val="Titlu1"/>
        <w:spacing w:after="120"/>
        <w:jc w:val="center"/>
        <w:rPr>
          <w:rFonts w:ascii="Arial" w:hAnsi="Arial" w:cs="Arial"/>
          <w:b/>
          <w:bCs/>
        </w:rPr>
      </w:pPr>
      <w:r w:rsidRPr="0034161C">
        <w:rPr>
          <w:rFonts w:ascii="Arial" w:hAnsi="Arial" w:cs="Arial"/>
          <w:b/>
        </w:rPr>
        <w:t>DECIZIA ETAPEI DE ÎNCADRARE</w:t>
      </w:r>
      <w:r w:rsidRPr="0034161C">
        <w:rPr>
          <w:rFonts w:ascii="Arial" w:hAnsi="Arial" w:cs="Arial"/>
          <w:b/>
          <w:bCs/>
        </w:rPr>
        <w:t xml:space="preserve"> </w:t>
      </w:r>
    </w:p>
    <w:p w:rsidR="008B3718" w:rsidRPr="0034161C" w:rsidRDefault="009E001D" w:rsidP="008B3718">
      <w:pPr>
        <w:pStyle w:val="Titlu2"/>
        <w:tabs>
          <w:tab w:val="center" w:pos="4987"/>
          <w:tab w:val="left" w:pos="7650"/>
        </w:tabs>
        <w:jc w:val="center"/>
        <w:rPr>
          <w:rFonts w:ascii="Arial" w:hAnsi="Arial" w:cs="Arial"/>
          <w:lang w:val="ro-RO"/>
        </w:rPr>
      </w:pPr>
      <w:r w:rsidRPr="0034161C">
        <w:rPr>
          <w:rFonts w:ascii="Arial" w:hAnsi="Arial" w:cs="Arial"/>
          <w:lang w:val="ro-RO"/>
        </w:rPr>
        <w:t xml:space="preserve">Nr. </w:t>
      </w:r>
      <w:proofErr w:type="spellStart"/>
      <w:r w:rsidRPr="0034161C">
        <w:rPr>
          <w:rFonts w:ascii="Arial" w:hAnsi="Arial" w:cs="Arial"/>
          <w:lang w:val="ro-RO"/>
        </w:rPr>
        <w:t>Draft</w:t>
      </w:r>
      <w:proofErr w:type="spellEnd"/>
      <w:r w:rsidRPr="0034161C">
        <w:rPr>
          <w:rFonts w:ascii="Arial" w:hAnsi="Arial" w:cs="Arial"/>
          <w:lang w:val="ro-RO"/>
        </w:rPr>
        <w:t xml:space="preserve"> din 06.11</w:t>
      </w:r>
      <w:r w:rsidR="008B3718" w:rsidRPr="0034161C">
        <w:rPr>
          <w:rFonts w:ascii="Arial" w:hAnsi="Arial" w:cs="Arial"/>
          <w:lang w:val="ro-RO"/>
        </w:rPr>
        <w:t>.2018</w:t>
      </w:r>
    </w:p>
    <w:p w:rsidR="008B3718" w:rsidRPr="0034161C" w:rsidRDefault="008B3718" w:rsidP="008B3718">
      <w:pPr>
        <w:spacing w:after="0"/>
        <w:jc w:val="center"/>
        <w:rPr>
          <w:lang w:val="ro-RO"/>
        </w:rPr>
      </w:pPr>
    </w:p>
    <w:p w:rsidR="008B3718" w:rsidRPr="0034161C" w:rsidRDefault="008B3718" w:rsidP="008B3718">
      <w:pPr>
        <w:spacing w:after="120" w:line="240" w:lineRule="auto"/>
        <w:jc w:val="center"/>
        <w:rPr>
          <w:lang w:val="ro-RO"/>
        </w:rPr>
      </w:pPr>
      <w:r w:rsidRPr="0034161C">
        <w:rPr>
          <w:lang w:val="ro-RO"/>
        </w:rPr>
        <w:t xml:space="preserve"> </w:t>
      </w:r>
    </w:p>
    <w:p w:rsidR="008B3718" w:rsidRPr="0034161C" w:rsidRDefault="008B3718" w:rsidP="008B3718">
      <w:pPr>
        <w:autoSpaceDE w:val="0"/>
        <w:spacing w:after="0" w:line="240" w:lineRule="auto"/>
        <w:jc w:val="both"/>
        <w:rPr>
          <w:rFonts w:ascii="Arial" w:hAnsi="Arial" w:cs="Arial"/>
          <w:sz w:val="24"/>
          <w:szCs w:val="24"/>
          <w:lang w:val="ro-RO"/>
        </w:rPr>
      </w:pPr>
    </w:p>
    <w:p w:rsidR="008B3718" w:rsidRPr="0034161C" w:rsidRDefault="008B3718" w:rsidP="008B3718">
      <w:pPr>
        <w:autoSpaceDE w:val="0"/>
        <w:spacing w:after="0" w:line="240" w:lineRule="auto"/>
        <w:jc w:val="both"/>
        <w:rPr>
          <w:rFonts w:ascii="Arial" w:hAnsi="Arial" w:cs="Arial"/>
          <w:sz w:val="24"/>
          <w:szCs w:val="24"/>
          <w:lang w:val="ro-RO"/>
        </w:rPr>
      </w:pPr>
    </w:p>
    <w:p w:rsidR="008B3718" w:rsidRPr="0034161C" w:rsidRDefault="008B3718" w:rsidP="008B3718">
      <w:pPr>
        <w:autoSpaceDE w:val="0"/>
        <w:spacing w:after="0" w:line="240" w:lineRule="auto"/>
        <w:ind w:firstLine="720"/>
        <w:jc w:val="both"/>
        <w:rPr>
          <w:rFonts w:ascii="Arial" w:hAnsi="Arial" w:cs="Arial"/>
          <w:sz w:val="24"/>
          <w:szCs w:val="24"/>
          <w:lang w:val="ro-RO"/>
        </w:rPr>
      </w:pPr>
      <w:r w:rsidRPr="0034161C">
        <w:rPr>
          <w:rFonts w:ascii="Arial" w:hAnsi="Arial" w:cs="Arial"/>
          <w:sz w:val="24"/>
          <w:szCs w:val="24"/>
          <w:lang w:val="ro-RO"/>
        </w:rPr>
        <w:t>Ca urmare a solicitării de emitere a acordului de mediu adresate de</w:t>
      </w:r>
      <w:r w:rsidRPr="0034161C">
        <w:rPr>
          <w:rFonts w:ascii="Arial" w:hAnsi="Arial" w:cs="Arial"/>
          <w:b/>
          <w:sz w:val="24"/>
          <w:szCs w:val="24"/>
          <w:lang w:val="ro-RO"/>
        </w:rPr>
        <w:t xml:space="preserve"> </w:t>
      </w:r>
      <w:r w:rsidR="009E001D" w:rsidRPr="0034161C">
        <w:rPr>
          <w:rFonts w:ascii="Arial" w:hAnsi="Arial" w:cs="Arial"/>
          <w:b/>
          <w:sz w:val="24"/>
          <w:szCs w:val="24"/>
          <w:lang w:val="ro-RO"/>
        </w:rPr>
        <w:t>EXPRES WOOD S.R.L.</w:t>
      </w:r>
      <w:r w:rsidRPr="0034161C">
        <w:rPr>
          <w:rFonts w:ascii="Arial" w:hAnsi="Arial" w:cs="Arial"/>
          <w:sz w:val="24"/>
          <w:szCs w:val="24"/>
          <w:lang w:val="ro-RO"/>
        </w:rPr>
        <w:t xml:space="preserve">, cu sediul în </w:t>
      </w:r>
      <w:proofErr w:type="spellStart"/>
      <w:r w:rsidRPr="0034161C">
        <w:rPr>
          <w:rFonts w:ascii="Arial" w:hAnsi="Arial" w:cs="Arial"/>
          <w:sz w:val="24"/>
          <w:szCs w:val="24"/>
          <w:lang w:val="ro-RO"/>
        </w:rPr>
        <w:t>com</w:t>
      </w:r>
      <w:proofErr w:type="spellEnd"/>
      <w:r w:rsidRPr="0034161C">
        <w:rPr>
          <w:rFonts w:ascii="Arial" w:hAnsi="Arial" w:cs="Arial"/>
          <w:sz w:val="24"/>
          <w:szCs w:val="24"/>
          <w:lang w:val="ro-RO"/>
        </w:rPr>
        <w:t xml:space="preserve">. </w:t>
      </w:r>
      <w:r w:rsidR="009E001D" w:rsidRPr="0034161C">
        <w:rPr>
          <w:rFonts w:ascii="Arial" w:hAnsi="Arial" w:cs="Arial"/>
          <w:sz w:val="24"/>
          <w:szCs w:val="24"/>
          <w:lang w:val="ro-RO"/>
        </w:rPr>
        <w:t>Lăzarea</w:t>
      </w:r>
      <w:r w:rsidRPr="0034161C">
        <w:rPr>
          <w:rFonts w:ascii="Arial" w:hAnsi="Arial" w:cs="Arial"/>
          <w:sz w:val="24"/>
          <w:szCs w:val="24"/>
          <w:lang w:val="ro-RO"/>
        </w:rPr>
        <w:t xml:space="preserve">, Str. </w:t>
      </w:r>
      <w:proofErr w:type="spellStart"/>
      <w:r w:rsidR="009E001D" w:rsidRPr="0034161C">
        <w:rPr>
          <w:rFonts w:ascii="Arial" w:hAnsi="Arial" w:cs="Arial"/>
          <w:sz w:val="24"/>
          <w:szCs w:val="24"/>
          <w:lang w:val="ro-RO"/>
        </w:rPr>
        <w:t>Gurzok</w:t>
      </w:r>
      <w:proofErr w:type="spellEnd"/>
      <w:r w:rsidRPr="0034161C">
        <w:rPr>
          <w:rFonts w:ascii="Arial" w:hAnsi="Arial" w:cs="Arial"/>
          <w:sz w:val="24"/>
          <w:szCs w:val="24"/>
          <w:lang w:val="ro-RO"/>
        </w:rPr>
        <w:t>, Nr. 6</w:t>
      </w:r>
      <w:r w:rsidR="009E001D" w:rsidRPr="0034161C">
        <w:rPr>
          <w:rFonts w:ascii="Arial" w:hAnsi="Arial" w:cs="Arial"/>
          <w:sz w:val="24"/>
          <w:szCs w:val="24"/>
          <w:lang w:val="ro-RO"/>
        </w:rPr>
        <w:t>22</w:t>
      </w:r>
      <w:r w:rsidRPr="0034161C">
        <w:rPr>
          <w:rFonts w:ascii="Arial" w:hAnsi="Arial" w:cs="Arial"/>
          <w:sz w:val="24"/>
          <w:szCs w:val="24"/>
          <w:lang w:val="ro-RO"/>
        </w:rPr>
        <w:t xml:space="preserve">, Județul Harghita, înregistrată la APM Harghita cu nr. </w:t>
      </w:r>
      <w:r w:rsidR="009E001D" w:rsidRPr="0034161C">
        <w:rPr>
          <w:rFonts w:ascii="Arial" w:hAnsi="Arial" w:cs="Arial"/>
          <w:sz w:val="24"/>
          <w:szCs w:val="24"/>
          <w:lang w:val="ro-RO"/>
        </w:rPr>
        <w:t>7</w:t>
      </w:r>
      <w:r w:rsidR="004A2398" w:rsidRPr="0034161C">
        <w:rPr>
          <w:rFonts w:ascii="Arial" w:hAnsi="Arial" w:cs="Arial"/>
          <w:sz w:val="24"/>
          <w:szCs w:val="24"/>
          <w:lang w:val="ro-RO"/>
        </w:rPr>
        <w:t>342/04</w:t>
      </w:r>
      <w:r w:rsidRPr="0034161C">
        <w:rPr>
          <w:rFonts w:ascii="Arial" w:hAnsi="Arial" w:cs="Arial"/>
          <w:spacing w:val="-6"/>
          <w:sz w:val="24"/>
          <w:szCs w:val="24"/>
          <w:lang w:val="ro-RO"/>
        </w:rPr>
        <w:t>.</w:t>
      </w:r>
      <w:r w:rsidR="009E001D" w:rsidRPr="0034161C">
        <w:rPr>
          <w:rFonts w:ascii="Arial" w:hAnsi="Arial" w:cs="Arial"/>
          <w:spacing w:val="-6"/>
          <w:sz w:val="24"/>
          <w:szCs w:val="24"/>
          <w:lang w:val="ro-RO"/>
        </w:rPr>
        <w:t>10</w:t>
      </w:r>
      <w:r w:rsidRPr="0034161C">
        <w:rPr>
          <w:rFonts w:ascii="Arial" w:hAnsi="Arial" w:cs="Arial"/>
          <w:spacing w:val="-6"/>
          <w:sz w:val="24"/>
          <w:szCs w:val="24"/>
          <w:lang w:val="ro-RO"/>
        </w:rPr>
        <w:t xml:space="preserve">.2018, completată la nr. </w:t>
      </w:r>
      <w:r w:rsidR="004A2398" w:rsidRPr="0034161C">
        <w:rPr>
          <w:rFonts w:ascii="Arial" w:hAnsi="Arial" w:cs="Arial"/>
          <w:spacing w:val="-6"/>
          <w:sz w:val="24"/>
          <w:szCs w:val="24"/>
          <w:lang w:val="ro-RO"/>
        </w:rPr>
        <w:t>7969</w:t>
      </w:r>
      <w:r w:rsidRPr="0034161C">
        <w:rPr>
          <w:rFonts w:ascii="Arial" w:hAnsi="Arial" w:cs="Arial"/>
          <w:spacing w:val="-6"/>
          <w:sz w:val="24"/>
          <w:szCs w:val="24"/>
          <w:lang w:val="ro-RO"/>
        </w:rPr>
        <w:t xml:space="preserve"> din </w:t>
      </w:r>
      <w:r w:rsidR="004A2398" w:rsidRPr="0034161C">
        <w:rPr>
          <w:rFonts w:ascii="Arial" w:hAnsi="Arial" w:cs="Arial"/>
          <w:spacing w:val="-6"/>
          <w:sz w:val="24"/>
          <w:szCs w:val="24"/>
          <w:lang w:val="ro-RO"/>
        </w:rPr>
        <w:t>2</w:t>
      </w:r>
      <w:r w:rsidRPr="0034161C">
        <w:rPr>
          <w:rFonts w:ascii="Arial" w:hAnsi="Arial" w:cs="Arial"/>
          <w:spacing w:val="-6"/>
          <w:sz w:val="24"/>
          <w:szCs w:val="24"/>
          <w:lang w:val="ro-RO"/>
        </w:rPr>
        <w:t>9.</w:t>
      </w:r>
      <w:r w:rsidR="004A2398" w:rsidRPr="0034161C">
        <w:rPr>
          <w:rFonts w:ascii="Arial" w:hAnsi="Arial" w:cs="Arial"/>
          <w:spacing w:val="-6"/>
          <w:sz w:val="24"/>
          <w:szCs w:val="24"/>
          <w:lang w:val="ro-RO"/>
        </w:rPr>
        <w:t>10</w:t>
      </w:r>
      <w:r w:rsidRPr="0034161C">
        <w:rPr>
          <w:rFonts w:ascii="Arial" w:hAnsi="Arial" w:cs="Arial"/>
          <w:spacing w:val="-6"/>
          <w:sz w:val="24"/>
          <w:szCs w:val="24"/>
          <w:lang w:val="ro-RO"/>
        </w:rPr>
        <w:t>.2018</w:t>
      </w:r>
      <w:r w:rsidR="004A2398" w:rsidRPr="0034161C">
        <w:rPr>
          <w:rFonts w:ascii="Arial" w:hAnsi="Arial" w:cs="Arial"/>
          <w:spacing w:val="-6"/>
          <w:sz w:val="24"/>
          <w:szCs w:val="24"/>
          <w:lang w:val="ro-RO"/>
        </w:rPr>
        <w:t>,</w:t>
      </w:r>
      <w:r w:rsidRPr="0034161C">
        <w:rPr>
          <w:rFonts w:ascii="Arial" w:hAnsi="Arial" w:cs="Arial"/>
          <w:spacing w:val="-6"/>
          <w:sz w:val="24"/>
          <w:szCs w:val="24"/>
          <w:lang w:val="ro-RO"/>
        </w:rPr>
        <w:t xml:space="preserve"> </w:t>
      </w:r>
      <w:r w:rsidR="004A2398" w:rsidRPr="0034161C">
        <w:rPr>
          <w:rFonts w:ascii="Arial" w:hAnsi="Arial" w:cs="Arial"/>
          <w:spacing w:val="-6"/>
          <w:sz w:val="24"/>
          <w:szCs w:val="24"/>
          <w:lang w:val="ro-RO"/>
        </w:rPr>
        <w:t>7990</w:t>
      </w:r>
      <w:r w:rsidRPr="0034161C">
        <w:rPr>
          <w:rFonts w:ascii="Arial" w:hAnsi="Arial" w:cs="Arial"/>
          <w:spacing w:val="-6"/>
          <w:sz w:val="24"/>
          <w:szCs w:val="24"/>
          <w:lang w:val="ro-RO"/>
        </w:rPr>
        <w:t xml:space="preserve"> din </w:t>
      </w:r>
      <w:r w:rsidR="004A2398" w:rsidRPr="0034161C">
        <w:rPr>
          <w:rFonts w:ascii="Arial" w:hAnsi="Arial" w:cs="Arial"/>
          <w:spacing w:val="-6"/>
          <w:sz w:val="24"/>
          <w:szCs w:val="24"/>
          <w:lang w:val="ro-RO"/>
        </w:rPr>
        <w:t>30</w:t>
      </w:r>
      <w:r w:rsidRPr="0034161C">
        <w:rPr>
          <w:rFonts w:ascii="Arial" w:hAnsi="Arial" w:cs="Arial"/>
          <w:spacing w:val="-6"/>
          <w:sz w:val="24"/>
          <w:szCs w:val="24"/>
          <w:lang w:val="ro-RO"/>
        </w:rPr>
        <w:t>.</w:t>
      </w:r>
      <w:r w:rsidR="004A2398" w:rsidRPr="0034161C">
        <w:rPr>
          <w:rFonts w:ascii="Arial" w:hAnsi="Arial" w:cs="Arial"/>
          <w:spacing w:val="-6"/>
          <w:sz w:val="24"/>
          <w:szCs w:val="24"/>
          <w:lang w:val="ro-RO"/>
        </w:rPr>
        <w:t>10</w:t>
      </w:r>
      <w:r w:rsidRPr="0034161C">
        <w:rPr>
          <w:rFonts w:ascii="Arial" w:hAnsi="Arial" w:cs="Arial"/>
          <w:sz w:val="24"/>
          <w:szCs w:val="24"/>
          <w:lang w:val="ro-RO"/>
        </w:rPr>
        <w:t xml:space="preserve"> 2018 </w:t>
      </w:r>
      <w:r w:rsidR="004A2398" w:rsidRPr="0034161C">
        <w:rPr>
          <w:rFonts w:ascii="Arial" w:hAnsi="Arial" w:cs="Arial"/>
          <w:sz w:val="24"/>
          <w:szCs w:val="24"/>
          <w:lang w:val="ro-RO"/>
        </w:rPr>
        <w:t xml:space="preserve">și 8065 din 02.11.2018 </w:t>
      </w:r>
      <w:r w:rsidRPr="0034161C">
        <w:rPr>
          <w:rFonts w:ascii="Arial" w:hAnsi="Arial" w:cs="Arial"/>
          <w:sz w:val="24"/>
          <w:szCs w:val="24"/>
          <w:lang w:val="ro-RO"/>
        </w:rPr>
        <w:t>în baza:</w:t>
      </w:r>
    </w:p>
    <w:p w:rsidR="008B3718" w:rsidRPr="0034161C" w:rsidRDefault="008B3718" w:rsidP="008B3718">
      <w:pPr>
        <w:pStyle w:val="Listparagraf"/>
        <w:numPr>
          <w:ilvl w:val="0"/>
          <w:numId w:val="3"/>
        </w:numPr>
        <w:suppressAutoHyphens w:val="0"/>
        <w:autoSpaceDE w:val="0"/>
        <w:spacing w:after="0" w:line="240" w:lineRule="auto"/>
        <w:contextualSpacing w:val="0"/>
        <w:jc w:val="both"/>
        <w:rPr>
          <w:rFonts w:ascii="Arial" w:hAnsi="Arial" w:cs="Arial"/>
          <w:sz w:val="24"/>
          <w:szCs w:val="24"/>
          <w:lang w:val="ro-RO" w:eastAsia="ro-RO"/>
        </w:rPr>
      </w:pPr>
      <w:r w:rsidRPr="0034161C">
        <w:rPr>
          <w:rFonts w:ascii="Arial" w:hAnsi="Arial" w:cs="Arial"/>
          <w:b/>
          <w:sz w:val="24"/>
          <w:szCs w:val="24"/>
          <w:lang w:val="ro-RO" w:eastAsia="ro-RO"/>
        </w:rPr>
        <w:t>Hotărârii Guvernului nr. 445/2009</w:t>
      </w:r>
      <w:r w:rsidRPr="0034161C">
        <w:rPr>
          <w:rFonts w:ascii="Arial" w:hAnsi="Arial" w:cs="Arial"/>
          <w:sz w:val="24"/>
          <w:szCs w:val="24"/>
          <w:lang w:val="ro-RO" w:eastAsia="ro-RO"/>
        </w:rPr>
        <w:t xml:space="preserve"> privind evaluarea impactului anumitor proiecte publice şi private asupra mediului, cu modificările şi completările şi ulterioare;</w:t>
      </w:r>
    </w:p>
    <w:p w:rsidR="008B3718" w:rsidRPr="0034161C" w:rsidRDefault="008B3718" w:rsidP="008B3718">
      <w:pPr>
        <w:numPr>
          <w:ilvl w:val="0"/>
          <w:numId w:val="3"/>
        </w:numPr>
        <w:autoSpaceDE w:val="0"/>
        <w:spacing w:after="0" w:line="240" w:lineRule="auto"/>
        <w:jc w:val="both"/>
        <w:rPr>
          <w:rFonts w:ascii="Arial" w:hAnsi="Arial" w:cs="Arial"/>
          <w:sz w:val="24"/>
          <w:szCs w:val="24"/>
          <w:lang w:val="ro-RO" w:eastAsia="ro-RO"/>
        </w:rPr>
      </w:pPr>
      <w:r w:rsidRPr="0034161C">
        <w:rPr>
          <w:rFonts w:ascii="Arial" w:hAnsi="Arial" w:cs="Arial"/>
          <w:b/>
          <w:sz w:val="24"/>
          <w:szCs w:val="24"/>
          <w:lang w:val="ro-RO"/>
        </w:rPr>
        <w:t>Ordonanţei de Urgenţă a Guvernului nr. 57/2007</w:t>
      </w:r>
      <w:r w:rsidRPr="0034161C">
        <w:rPr>
          <w:rFonts w:ascii="Arial" w:hAnsi="Arial" w:cs="Arial"/>
          <w:sz w:val="24"/>
          <w:szCs w:val="24"/>
          <w:lang w:val="ro-RO"/>
        </w:rPr>
        <w:t xml:space="preserve"> privind regimul ariilor naturale protejate, conservarea habitatelor naturale, a florei şi faunei </w:t>
      </w:r>
      <w:proofErr w:type="spellStart"/>
      <w:r w:rsidRPr="0034161C">
        <w:rPr>
          <w:rFonts w:ascii="Arial" w:hAnsi="Arial" w:cs="Arial"/>
          <w:sz w:val="24"/>
          <w:szCs w:val="24"/>
          <w:lang w:val="ro-RO"/>
        </w:rPr>
        <w:t>sǎlbatice</w:t>
      </w:r>
      <w:proofErr w:type="spellEnd"/>
      <w:r w:rsidRPr="0034161C">
        <w:rPr>
          <w:rFonts w:ascii="Arial" w:hAnsi="Arial" w:cs="Arial"/>
          <w:sz w:val="24"/>
          <w:szCs w:val="24"/>
          <w:lang w:val="ro-RO"/>
        </w:rPr>
        <w:t xml:space="preserve">, cu </w:t>
      </w:r>
      <w:proofErr w:type="spellStart"/>
      <w:r w:rsidRPr="0034161C">
        <w:rPr>
          <w:rFonts w:ascii="Arial" w:hAnsi="Arial" w:cs="Arial"/>
          <w:sz w:val="24"/>
          <w:szCs w:val="24"/>
          <w:lang w:val="ro-RO"/>
        </w:rPr>
        <w:t>modificǎrile</w:t>
      </w:r>
      <w:proofErr w:type="spellEnd"/>
      <w:r w:rsidRPr="0034161C">
        <w:rPr>
          <w:rFonts w:ascii="Arial" w:hAnsi="Arial" w:cs="Arial"/>
          <w:sz w:val="24"/>
          <w:szCs w:val="24"/>
          <w:lang w:val="ro-RO"/>
        </w:rPr>
        <w:t xml:space="preserve"> şi </w:t>
      </w:r>
      <w:proofErr w:type="spellStart"/>
      <w:r w:rsidRPr="0034161C">
        <w:rPr>
          <w:rFonts w:ascii="Arial" w:hAnsi="Arial" w:cs="Arial"/>
          <w:sz w:val="24"/>
          <w:szCs w:val="24"/>
          <w:lang w:val="ro-RO"/>
        </w:rPr>
        <w:t>completǎrile</w:t>
      </w:r>
      <w:proofErr w:type="spellEnd"/>
      <w:r w:rsidRPr="0034161C">
        <w:rPr>
          <w:rFonts w:ascii="Arial" w:hAnsi="Arial" w:cs="Arial"/>
          <w:sz w:val="24"/>
          <w:szCs w:val="24"/>
          <w:lang w:val="ro-RO"/>
        </w:rPr>
        <w:t xml:space="preserve"> ulterioare, aprobată prin </w:t>
      </w:r>
      <w:r w:rsidRPr="0034161C">
        <w:rPr>
          <w:rFonts w:ascii="Arial" w:hAnsi="Arial" w:cs="Arial"/>
          <w:b/>
          <w:sz w:val="24"/>
          <w:szCs w:val="24"/>
          <w:lang w:val="ro-RO"/>
        </w:rPr>
        <w:t>Legea nr. 49/2011</w:t>
      </w:r>
      <w:r w:rsidRPr="0034161C">
        <w:rPr>
          <w:rFonts w:ascii="Arial" w:hAnsi="Arial" w:cs="Arial"/>
          <w:sz w:val="24"/>
          <w:szCs w:val="24"/>
          <w:lang w:val="ro-RO"/>
        </w:rPr>
        <w:t>,</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autoritatea competentă pentru protecţia mediului APM Harghita decide, ca urmare a consultărilor desfăşurate în cadrul şedinţei Comisiei de Analiză Tehnică din data de 06.</w:t>
      </w:r>
      <w:r w:rsidR="004A2398" w:rsidRPr="0034161C">
        <w:rPr>
          <w:rFonts w:ascii="Arial" w:hAnsi="Arial" w:cs="Arial"/>
          <w:sz w:val="24"/>
          <w:szCs w:val="24"/>
          <w:lang w:val="ro-RO"/>
        </w:rPr>
        <w:t>11</w:t>
      </w:r>
      <w:r w:rsidRPr="0034161C">
        <w:rPr>
          <w:rFonts w:ascii="Arial" w:hAnsi="Arial" w:cs="Arial"/>
          <w:sz w:val="24"/>
          <w:szCs w:val="24"/>
          <w:lang w:val="ro-RO"/>
        </w:rPr>
        <w:t>.2018, că proiectul „</w:t>
      </w:r>
      <w:r w:rsidRPr="0034161C">
        <w:rPr>
          <w:rFonts w:ascii="Arial" w:hAnsi="Arial" w:cs="Arial"/>
          <w:b/>
          <w:sz w:val="24"/>
          <w:szCs w:val="24"/>
          <w:lang w:val="ro-RO"/>
        </w:rPr>
        <w:t>Construire spălătorie</w:t>
      </w:r>
      <w:r w:rsidR="004A2398" w:rsidRPr="0034161C">
        <w:rPr>
          <w:rFonts w:ascii="Arial" w:hAnsi="Arial" w:cs="Arial"/>
          <w:b/>
          <w:sz w:val="24"/>
          <w:szCs w:val="24"/>
          <w:lang w:val="ro-RO"/>
        </w:rPr>
        <w:t xml:space="preserve"> auto, branșare la rețelele </w:t>
      </w:r>
      <w:r w:rsidR="00A93ACB" w:rsidRPr="0034161C">
        <w:rPr>
          <w:rFonts w:ascii="Arial" w:hAnsi="Arial" w:cs="Arial"/>
          <w:b/>
          <w:sz w:val="24"/>
          <w:szCs w:val="24"/>
          <w:lang w:val="ro-RO"/>
        </w:rPr>
        <w:t>publice de: gaze naturale, canal menajer, apă potabilă și curent electric</w:t>
      </w:r>
      <w:r w:rsidRPr="0034161C">
        <w:rPr>
          <w:rFonts w:ascii="Arial" w:hAnsi="Arial" w:cs="Arial"/>
          <w:sz w:val="24"/>
          <w:szCs w:val="24"/>
          <w:lang w:val="ro-RO"/>
        </w:rPr>
        <w:t xml:space="preserve">” propus a fi amplasat în jud. Harghita, </w:t>
      </w:r>
      <w:r w:rsidR="00A93ACB" w:rsidRPr="0034161C">
        <w:rPr>
          <w:rFonts w:ascii="Arial" w:hAnsi="Arial" w:cs="Arial"/>
          <w:sz w:val="24"/>
          <w:szCs w:val="24"/>
          <w:lang w:val="ro-RO"/>
        </w:rPr>
        <w:t xml:space="preserve">municipiul Gheorgheni, bulevardul </w:t>
      </w:r>
      <w:r w:rsidR="0034161C">
        <w:rPr>
          <w:rFonts w:ascii="Arial" w:hAnsi="Arial" w:cs="Arial"/>
          <w:sz w:val="24"/>
          <w:szCs w:val="24"/>
          <w:lang w:val="ro-RO"/>
        </w:rPr>
        <w:t>F</w:t>
      </w:r>
      <w:r w:rsidR="00A93ACB" w:rsidRPr="0034161C">
        <w:rPr>
          <w:rFonts w:ascii="Arial" w:hAnsi="Arial" w:cs="Arial"/>
          <w:sz w:val="24"/>
          <w:szCs w:val="24"/>
          <w:lang w:val="ro-RO"/>
        </w:rPr>
        <w:t>răției, FN.</w:t>
      </w:r>
      <w:r w:rsidRPr="0034161C">
        <w:rPr>
          <w:rFonts w:ascii="Arial" w:hAnsi="Arial" w:cs="Arial"/>
          <w:sz w:val="24"/>
          <w:szCs w:val="24"/>
          <w:lang w:val="ro-RO"/>
        </w:rPr>
        <w:t xml:space="preserve"> nu se supune evaluării impactului asupra mediului şi nu se supune evaluării adecvate.  </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Justificarea prezentei decizii:</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I. Motivele care au stat la baza luării deciziei etapei de încadrare în procedura de evaluare a impactului asupra mediului sunt următoarele:</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a) proiectul se încadrează în prevederile Hotărârii Guvernului nr. 445/2009, anexa nr. 2 la pct. 10.lit a –proiecte de dezvoltare a unităților /zonelor industriale</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b) Criterii de selecţie pentru stabilirea necesităţii efectuării evaluării impactului asupra mediului conf. Anexa nr. 3 din HG 445/20</w:t>
      </w:r>
      <w:r w:rsidR="00047DFF" w:rsidRPr="0034161C">
        <w:rPr>
          <w:rFonts w:ascii="Arial" w:hAnsi="Arial" w:cs="Arial"/>
          <w:sz w:val="24"/>
          <w:szCs w:val="24"/>
          <w:lang w:val="ro-RO"/>
        </w:rPr>
        <w:t>09</w:t>
      </w:r>
      <w:r w:rsidRPr="0034161C">
        <w:rPr>
          <w:rFonts w:ascii="Arial" w:hAnsi="Arial" w:cs="Arial"/>
          <w:sz w:val="24"/>
          <w:szCs w:val="24"/>
          <w:lang w:val="ro-RO"/>
        </w:rPr>
        <w:t>:</w:t>
      </w:r>
    </w:p>
    <w:p w:rsidR="008B3718" w:rsidRPr="0034161C" w:rsidRDefault="008B3718" w:rsidP="008B3718">
      <w:pPr>
        <w:pStyle w:val="Corptext"/>
        <w:numPr>
          <w:ilvl w:val="1"/>
          <w:numId w:val="3"/>
        </w:numPr>
        <w:tabs>
          <w:tab w:val="clear" w:pos="1440"/>
          <w:tab w:val="num" w:pos="567"/>
        </w:tabs>
        <w:autoSpaceDE/>
        <w:autoSpaceDN/>
        <w:adjustRightInd/>
        <w:ind w:right="-1" w:hanging="1440"/>
        <w:jc w:val="both"/>
        <w:rPr>
          <w:rFonts w:cs="Arial"/>
          <w:b/>
          <w:bCs/>
          <w:lang w:val="ro-RO"/>
        </w:rPr>
      </w:pPr>
      <w:r w:rsidRPr="0034161C">
        <w:rPr>
          <w:rFonts w:cs="Arial"/>
          <w:b/>
          <w:bCs/>
          <w:lang w:val="ro-RO"/>
        </w:rPr>
        <w:t>Caracteristicile proiectului:</w:t>
      </w:r>
    </w:p>
    <w:p w:rsidR="008B3718" w:rsidRPr="0034161C" w:rsidRDefault="008B3718" w:rsidP="008B3718">
      <w:pPr>
        <w:pStyle w:val="Corptext"/>
        <w:numPr>
          <w:ilvl w:val="0"/>
          <w:numId w:val="2"/>
        </w:numPr>
        <w:autoSpaceDE/>
        <w:autoSpaceDN/>
        <w:adjustRightInd/>
        <w:ind w:right="-1"/>
        <w:jc w:val="both"/>
        <w:rPr>
          <w:rFonts w:cs="Arial"/>
          <w:lang w:val="ro-RO"/>
        </w:rPr>
      </w:pPr>
      <w:r w:rsidRPr="0034161C">
        <w:rPr>
          <w:rFonts w:cs="Arial"/>
          <w:lang w:val="ro-RO"/>
        </w:rPr>
        <w:t xml:space="preserve">Mărimea proiectului: </w:t>
      </w:r>
    </w:p>
    <w:p w:rsidR="008B3718" w:rsidRPr="0034161C" w:rsidRDefault="008B3718" w:rsidP="008B3718">
      <w:pPr>
        <w:autoSpaceDE w:val="0"/>
        <w:autoSpaceDN w:val="0"/>
        <w:adjustRightInd w:val="0"/>
        <w:spacing w:after="0" w:line="240" w:lineRule="auto"/>
        <w:ind w:left="360"/>
        <w:rPr>
          <w:rFonts w:ascii="Arial" w:hAnsi="Arial" w:cs="Arial"/>
          <w:sz w:val="24"/>
          <w:szCs w:val="24"/>
          <w:lang w:val="ro-RO"/>
        </w:rPr>
      </w:pPr>
      <w:r w:rsidRPr="0034161C">
        <w:rPr>
          <w:rFonts w:ascii="Arial" w:hAnsi="Arial" w:cs="Arial"/>
          <w:sz w:val="24"/>
          <w:szCs w:val="24"/>
          <w:lang w:val="ro-RO"/>
        </w:rPr>
        <w:t xml:space="preserve">Prin proiect se </w:t>
      </w:r>
      <w:r w:rsidR="00047DFF" w:rsidRPr="0034161C">
        <w:rPr>
          <w:rFonts w:ascii="Arial" w:hAnsi="Arial" w:cs="Arial"/>
          <w:sz w:val="24"/>
          <w:szCs w:val="24"/>
          <w:lang w:val="ro-RO"/>
        </w:rPr>
        <w:t xml:space="preserve">propune </w:t>
      </w:r>
      <w:r w:rsidRPr="0034161C">
        <w:rPr>
          <w:rFonts w:ascii="Arial" w:hAnsi="Arial" w:cs="Arial"/>
          <w:sz w:val="24"/>
          <w:szCs w:val="24"/>
          <w:lang w:val="ro-RO"/>
        </w:rPr>
        <w:t>realiz</w:t>
      </w:r>
      <w:r w:rsidR="00047DFF" w:rsidRPr="0034161C">
        <w:rPr>
          <w:rFonts w:ascii="Arial" w:hAnsi="Arial" w:cs="Arial"/>
          <w:sz w:val="24"/>
          <w:szCs w:val="24"/>
          <w:lang w:val="ro-RO"/>
        </w:rPr>
        <w:t xml:space="preserve">area unei spălătorii auto ce va avea trei boxe, cu o suprafață </w:t>
      </w:r>
      <w:r w:rsidR="00226284" w:rsidRPr="0034161C">
        <w:rPr>
          <w:rFonts w:ascii="Arial" w:hAnsi="Arial" w:cs="Arial"/>
          <w:sz w:val="24"/>
          <w:szCs w:val="24"/>
          <w:lang w:val="ro-RO"/>
        </w:rPr>
        <w:t>construită de 111,42mp:</w:t>
      </w:r>
    </w:p>
    <w:p w:rsidR="00226284" w:rsidRPr="0034161C" w:rsidRDefault="00226284" w:rsidP="00226284">
      <w:pPr>
        <w:pStyle w:val="Listparagraf"/>
        <w:numPr>
          <w:ilvl w:val="0"/>
          <w:numId w:val="12"/>
        </w:numPr>
        <w:autoSpaceDE w:val="0"/>
        <w:autoSpaceDN w:val="0"/>
        <w:adjustRightInd w:val="0"/>
        <w:spacing w:after="0" w:line="240" w:lineRule="auto"/>
        <w:rPr>
          <w:rFonts w:ascii="Arial" w:hAnsi="Arial" w:cs="Arial"/>
          <w:spacing w:val="1"/>
          <w:sz w:val="24"/>
          <w:szCs w:val="24"/>
          <w:lang w:val="ro-RO"/>
        </w:rPr>
      </w:pPr>
      <w:r w:rsidRPr="0034161C">
        <w:rPr>
          <w:rFonts w:ascii="Arial" w:hAnsi="Arial" w:cs="Arial"/>
          <w:spacing w:val="1"/>
          <w:sz w:val="24"/>
          <w:szCs w:val="24"/>
          <w:lang w:val="ro-RO"/>
        </w:rPr>
        <w:t>Căi de acces pietonal</w:t>
      </w:r>
      <w:r w:rsidRPr="0034161C">
        <w:rPr>
          <w:rFonts w:ascii="Arial" w:hAnsi="Arial" w:cs="Arial"/>
          <w:spacing w:val="1"/>
          <w:sz w:val="24"/>
          <w:szCs w:val="24"/>
          <w:lang w:val="ro-RO"/>
        </w:rPr>
        <w:tab/>
      </w:r>
      <w:r w:rsidRPr="0034161C">
        <w:rPr>
          <w:rFonts w:ascii="Arial" w:hAnsi="Arial" w:cs="Arial"/>
          <w:spacing w:val="1"/>
          <w:sz w:val="24"/>
          <w:szCs w:val="24"/>
          <w:lang w:val="ro-RO"/>
        </w:rPr>
        <w:tab/>
      </w:r>
      <w:r w:rsidRPr="0034161C">
        <w:rPr>
          <w:rFonts w:ascii="Arial" w:hAnsi="Arial" w:cs="Arial"/>
          <w:spacing w:val="1"/>
          <w:sz w:val="24"/>
          <w:szCs w:val="24"/>
          <w:lang w:val="ro-RO"/>
        </w:rPr>
        <w:tab/>
        <w:t>36,94mp</w:t>
      </w:r>
    </w:p>
    <w:p w:rsidR="00226284" w:rsidRPr="0034161C" w:rsidRDefault="00226284" w:rsidP="00226284">
      <w:pPr>
        <w:pStyle w:val="Listparagraf"/>
        <w:numPr>
          <w:ilvl w:val="0"/>
          <w:numId w:val="12"/>
        </w:numPr>
        <w:autoSpaceDE w:val="0"/>
        <w:autoSpaceDN w:val="0"/>
        <w:adjustRightInd w:val="0"/>
        <w:spacing w:after="0" w:line="240" w:lineRule="auto"/>
        <w:rPr>
          <w:rFonts w:ascii="Arial" w:hAnsi="Arial" w:cs="Arial"/>
          <w:spacing w:val="1"/>
          <w:sz w:val="24"/>
          <w:szCs w:val="24"/>
          <w:lang w:val="ro-RO"/>
        </w:rPr>
      </w:pPr>
      <w:r w:rsidRPr="0034161C">
        <w:rPr>
          <w:rFonts w:ascii="Arial" w:hAnsi="Arial" w:cs="Arial"/>
          <w:spacing w:val="1"/>
          <w:sz w:val="24"/>
          <w:szCs w:val="24"/>
          <w:lang w:val="ro-RO"/>
        </w:rPr>
        <w:t>Căi de acces auto</w:t>
      </w:r>
      <w:r w:rsidRPr="0034161C">
        <w:rPr>
          <w:rFonts w:ascii="Arial" w:hAnsi="Arial" w:cs="Arial"/>
          <w:spacing w:val="1"/>
          <w:sz w:val="24"/>
          <w:szCs w:val="24"/>
          <w:lang w:val="ro-RO"/>
        </w:rPr>
        <w:tab/>
      </w:r>
      <w:r w:rsidRPr="0034161C">
        <w:rPr>
          <w:rFonts w:ascii="Arial" w:hAnsi="Arial" w:cs="Arial"/>
          <w:spacing w:val="1"/>
          <w:sz w:val="24"/>
          <w:szCs w:val="24"/>
          <w:lang w:val="ro-RO"/>
        </w:rPr>
        <w:tab/>
      </w:r>
      <w:r w:rsidRPr="0034161C">
        <w:rPr>
          <w:rFonts w:ascii="Arial" w:hAnsi="Arial" w:cs="Arial"/>
          <w:spacing w:val="1"/>
          <w:sz w:val="24"/>
          <w:szCs w:val="24"/>
          <w:lang w:val="ro-RO"/>
        </w:rPr>
        <w:tab/>
        <w:t>180mp</w:t>
      </w:r>
    </w:p>
    <w:p w:rsidR="00226284" w:rsidRPr="0034161C" w:rsidRDefault="00226284" w:rsidP="00226284">
      <w:pPr>
        <w:pStyle w:val="Listparagraf"/>
        <w:numPr>
          <w:ilvl w:val="0"/>
          <w:numId w:val="12"/>
        </w:numPr>
        <w:autoSpaceDE w:val="0"/>
        <w:autoSpaceDN w:val="0"/>
        <w:adjustRightInd w:val="0"/>
        <w:spacing w:after="0" w:line="240" w:lineRule="auto"/>
        <w:rPr>
          <w:rFonts w:ascii="Arial" w:hAnsi="Arial" w:cs="Arial"/>
          <w:spacing w:val="1"/>
          <w:sz w:val="24"/>
          <w:szCs w:val="24"/>
          <w:lang w:val="ro-RO"/>
        </w:rPr>
      </w:pPr>
      <w:r w:rsidRPr="0034161C">
        <w:rPr>
          <w:rFonts w:ascii="Arial" w:hAnsi="Arial" w:cs="Arial"/>
          <w:spacing w:val="1"/>
          <w:sz w:val="24"/>
          <w:szCs w:val="24"/>
          <w:lang w:val="ro-RO"/>
        </w:rPr>
        <w:t>Platformă de alimentare gas</w:t>
      </w:r>
      <w:r w:rsidRPr="0034161C">
        <w:rPr>
          <w:rFonts w:ascii="Arial" w:hAnsi="Arial" w:cs="Arial"/>
          <w:spacing w:val="1"/>
          <w:sz w:val="24"/>
          <w:szCs w:val="24"/>
          <w:lang w:val="ro-RO"/>
        </w:rPr>
        <w:tab/>
      </w:r>
      <w:r w:rsidRPr="0034161C">
        <w:rPr>
          <w:rFonts w:ascii="Arial" w:hAnsi="Arial" w:cs="Arial"/>
          <w:spacing w:val="1"/>
          <w:sz w:val="24"/>
          <w:szCs w:val="24"/>
          <w:lang w:val="ro-RO"/>
        </w:rPr>
        <w:tab/>
        <w:t>21,78mp</w:t>
      </w:r>
    </w:p>
    <w:p w:rsidR="00226284" w:rsidRPr="0034161C" w:rsidRDefault="00226284" w:rsidP="00226284">
      <w:pPr>
        <w:pStyle w:val="Listparagraf"/>
        <w:numPr>
          <w:ilvl w:val="0"/>
          <w:numId w:val="12"/>
        </w:numPr>
        <w:autoSpaceDE w:val="0"/>
        <w:autoSpaceDN w:val="0"/>
        <w:adjustRightInd w:val="0"/>
        <w:spacing w:after="0" w:line="240" w:lineRule="auto"/>
        <w:rPr>
          <w:rFonts w:ascii="Arial" w:hAnsi="Arial" w:cs="Arial"/>
          <w:spacing w:val="1"/>
          <w:sz w:val="24"/>
          <w:szCs w:val="24"/>
          <w:lang w:val="ro-RO"/>
        </w:rPr>
      </w:pPr>
      <w:r w:rsidRPr="0034161C">
        <w:rPr>
          <w:rFonts w:ascii="Arial" w:hAnsi="Arial" w:cs="Arial"/>
          <w:spacing w:val="1"/>
          <w:sz w:val="24"/>
          <w:szCs w:val="24"/>
          <w:lang w:val="ro-RO"/>
        </w:rPr>
        <w:t>Spații verzi</w:t>
      </w:r>
      <w:r w:rsidRPr="0034161C">
        <w:rPr>
          <w:rFonts w:ascii="Arial" w:hAnsi="Arial" w:cs="Arial"/>
          <w:spacing w:val="1"/>
          <w:sz w:val="24"/>
          <w:szCs w:val="24"/>
          <w:lang w:val="ro-RO"/>
        </w:rPr>
        <w:tab/>
      </w:r>
      <w:r w:rsidRPr="0034161C">
        <w:rPr>
          <w:rFonts w:ascii="Arial" w:hAnsi="Arial" w:cs="Arial"/>
          <w:spacing w:val="1"/>
          <w:sz w:val="24"/>
          <w:szCs w:val="24"/>
          <w:lang w:val="ro-RO"/>
        </w:rPr>
        <w:tab/>
      </w:r>
      <w:r w:rsidRPr="0034161C">
        <w:rPr>
          <w:rFonts w:ascii="Arial" w:hAnsi="Arial" w:cs="Arial"/>
          <w:spacing w:val="1"/>
          <w:sz w:val="24"/>
          <w:szCs w:val="24"/>
          <w:lang w:val="ro-RO"/>
        </w:rPr>
        <w:tab/>
      </w:r>
      <w:r w:rsidRPr="0034161C">
        <w:rPr>
          <w:rFonts w:ascii="Arial" w:hAnsi="Arial" w:cs="Arial"/>
          <w:spacing w:val="1"/>
          <w:sz w:val="24"/>
          <w:szCs w:val="24"/>
          <w:lang w:val="ro-RO"/>
        </w:rPr>
        <w:tab/>
        <w:t>311,86mp</w:t>
      </w:r>
    </w:p>
    <w:p w:rsidR="008B3718" w:rsidRPr="0034161C" w:rsidRDefault="008B3718" w:rsidP="008B3718">
      <w:pPr>
        <w:tabs>
          <w:tab w:val="left" w:pos="835"/>
        </w:tabs>
        <w:spacing w:after="0" w:line="240" w:lineRule="auto"/>
        <w:jc w:val="both"/>
        <w:rPr>
          <w:rFonts w:ascii="Arial" w:hAnsi="Arial" w:cs="Arial"/>
          <w:b/>
          <w:spacing w:val="1"/>
          <w:sz w:val="24"/>
          <w:szCs w:val="24"/>
          <w:lang w:val="ro-RO"/>
        </w:rPr>
      </w:pPr>
      <w:r w:rsidRPr="0034161C">
        <w:rPr>
          <w:rFonts w:ascii="Arial" w:hAnsi="Arial" w:cs="Arial"/>
          <w:b/>
          <w:spacing w:val="1"/>
          <w:sz w:val="24"/>
          <w:szCs w:val="24"/>
          <w:lang w:val="ro-RO"/>
        </w:rPr>
        <w:t>Utilități:</w:t>
      </w:r>
    </w:p>
    <w:p w:rsidR="008B3718" w:rsidRPr="0034161C" w:rsidRDefault="008B3718" w:rsidP="008B3718">
      <w:pPr>
        <w:spacing w:after="0"/>
        <w:ind w:left="425"/>
        <w:jc w:val="both"/>
        <w:rPr>
          <w:rStyle w:val="tpa1"/>
          <w:rFonts w:ascii="Arial" w:hAnsi="Arial" w:cs="Arial"/>
          <w:i/>
          <w:lang w:val="ro-RO"/>
        </w:rPr>
      </w:pPr>
      <w:r w:rsidRPr="0034161C">
        <w:rPr>
          <w:rStyle w:val="tpa1"/>
          <w:rFonts w:ascii="Arial" w:hAnsi="Arial" w:cs="Arial"/>
          <w:sz w:val="24"/>
          <w:szCs w:val="24"/>
          <w:lang w:val="ro-RO"/>
        </w:rPr>
        <w:t>-</w:t>
      </w:r>
      <w:r w:rsidRPr="0034161C">
        <w:rPr>
          <w:rStyle w:val="tpa1"/>
          <w:rFonts w:ascii="Arial" w:hAnsi="Arial" w:cs="Arial"/>
          <w:sz w:val="24"/>
          <w:szCs w:val="24"/>
          <w:lang w:val="ro-RO"/>
        </w:rPr>
        <w:tab/>
      </w:r>
      <w:r w:rsidRPr="0034161C">
        <w:rPr>
          <w:rStyle w:val="tpa1"/>
          <w:rFonts w:ascii="Arial" w:hAnsi="Arial" w:cs="Arial"/>
          <w:i/>
          <w:sz w:val="24"/>
          <w:szCs w:val="24"/>
          <w:lang w:val="ro-RO"/>
        </w:rPr>
        <w:t xml:space="preserve">Alimentare cu apa al obiectivului se va realiza prin racord la reţeaua </w:t>
      </w:r>
      <w:r w:rsidR="00226284" w:rsidRPr="0034161C">
        <w:rPr>
          <w:rStyle w:val="tpa1"/>
          <w:rFonts w:ascii="Arial" w:hAnsi="Arial" w:cs="Arial"/>
          <w:i/>
          <w:sz w:val="24"/>
          <w:szCs w:val="24"/>
          <w:lang w:val="ro-RO"/>
        </w:rPr>
        <w:t xml:space="preserve">municipală </w:t>
      </w:r>
      <w:r w:rsidRPr="0034161C">
        <w:rPr>
          <w:rStyle w:val="tpa1"/>
          <w:rFonts w:ascii="Arial" w:hAnsi="Arial" w:cs="Arial"/>
          <w:i/>
          <w:sz w:val="24"/>
          <w:szCs w:val="24"/>
          <w:lang w:val="ro-RO"/>
        </w:rPr>
        <w:t>de apă potabilă</w:t>
      </w:r>
      <w:r w:rsidRPr="0034161C">
        <w:rPr>
          <w:rStyle w:val="tpa1"/>
          <w:rFonts w:ascii="Arial" w:hAnsi="Arial" w:cs="Arial"/>
          <w:i/>
          <w:lang w:val="ro-RO"/>
        </w:rPr>
        <w:t>.</w:t>
      </w:r>
    </w:p>
    <w:p w:rsidR="008B3718" w:rsidRPr="0034161C" w:rsidRDefault="008B3718" w:rsidP="008B3718">
      <w:pPr>
        <w:spacing w:after="0"/>
        <w:ind w:left="425"/>
        <w:jc w:val="both"/>
        <w:rPr>
          <w:rStyle w:val="tpa1"/>
          <w:rFonts w:ascii="Arial" w:hAnsi="Arial" w:cs="Arial"/>
          <w:sz w:val="24"/>
          <w:szCs w:val="24"/>
          <w:lang w:val="ro-RO"/>
        </w:rPr>
      </w:pPr>
      <w:r w:rsidRPr="0034161C">
        <w:rPr>
          <w:rStyle w:val="tpa1"/>
          <w:rFonts w:ascii="Arial" w:hAnsi="Arial" w:cs="Arial"/>
          <w:i/>
          <w:sz w:val="24"/>
          <w:szCs w:val="24"/>
          <w:lang w:val="ro-RO"/>
        </w:rPr>
        <w:lastRenderedPageBreak/>
        <w:t>-</w:t>
      </w:r>
      <w:r w:rsidRPr="0034161C">
        <w:rPr>
          <w:rStyle w:val="tpa1"/>
          <w:rFonts w:ascii="Arial" w:hAnsi="Arial" w:cs="Arial"/>
          <w:sz w:val="24"/>
          <w:szCs w:val="24"/>
          <w:lang w:val="ro-RO"/>
        </w:rPr>
        <w:tab/>
      </w:r>
      <w:r w:rsidRPr="0034161C">
        <w:rPr>
          <w:rStyle w:val="tpa1"/>
          <w:rFonts w:ascii="Arial" w:hAnsi="Arial" w:cs="Arial"/>
          <w:i/>
          <w:sz w:val="24"/>
          <w:szCs w:val="24"/>
          <w:lang w:val="ro-RO"/>
        </w:rPr>
        <w:t xml:space="preserve">Apele uzate </w:t>
      </w:r>
      <w:r w:rsidR="00156CCF" w:rsidRPr="0034161C">
        <w:rPr>
          <w:rStyle w:val="tpa1"/>
          <w:rFonts w:ascii="Arial" w:hAnsi="Arial" w:cs="Arial"/>
          <w:i/>
          <w:sz w:val="24"/>
          <w:szCs w:val="24"/>
          <w:lang w:val="ro-RO"/>
        </w:rPr>
        <w:t xml:space="preserve">tehnologice vor fi </w:t>
      </w:r>
      <w:proofErr w:type="spellStart"/>
      <w:r w:rsidR="00156CCF" w:rsidRPr="0034161C">
        <w:rPr>
          <w:rStyle w:val="tpa1"/>
          <w:rFonts w:ascii="Arial" w:hAnsi="Arial" w:cs="Arial"/>
          <w:i/>
          <w:sz w:val="24"/>
          <w:szCs w:val="24"/>
          <w:lang w:val="ro-RO"/>
        </w:rPr>
        <w:t>preepurate</w:t>
      </w:r>
      <w:proofErr w:type="spellEnd"/>
      <w:r w:rsidR="00156CCF" w:rsidRPr="0034161C">
        <w:rPr>
          <w:rStyle w:val="tpa1"/>
          <w:rFonts w:ascii="Arial" w:hAnsi="Arial" w:cs="Arial"/>
          <w:i/>
          <w:sz w:val="24"/>
          <w:szCs w:val="24"/>
          <w:lang w:val="ro-RO"/>
        </w:rPr>
        <w:t xml:space="preserve"> și apoi </w:t>
      </w:r>
      <w:r w:rsidRPr="0034161C">
        <w:rPr>
          <w:rStyle w:val="tpa1"/>
          <w:rFonts w:ascii="Arial" w:hAnsi="Arial" w:cs="Arial"/>
          <w:sz w:val="24"/>
          <w:szCs w:val="24"/>
          <w:lang w:val="ro-RO"/>
        </w:rPr>
        <w:t>evacuate în canalizarea menajeră a localității.</w:t>
      </w:r>
    </w:p>
    <w:p w:rsidR="008B3718" w:rsidRPr="0034161C" w:rsidRDefault="008B3718" w:rsidP="008B3718">
      <w:pPr>
        <w:spacing w:after="0"/>
        <w:ind w:left="425"/>
        <w:jc w:val="both"/>
        <w:rPr>
          <w:rStyle w:val="tpa1"/>
          <w:rFonts w:ascii="Arial" w:hAnsi="Arial" w:cs="Arial"/>
          <w:sz w:val="24"/>
          <w:szCs w:val="24"/>
          <w:lang w:val="ro-RO"/>
        </w:rPr>
      </w:pPr>
      <w:r w:rsidRPr="0034161C">
        <w:rPr>
          <w:rStyle w:val="tpa1"/>
          <w:rFonts w:ascii="Arial" w:hAnsi="Arial" w:cs="Arial"/>
          <w:sz w:val="24"/>
          <w:szCs w:val="24"/>
          <w:lang w:val="ro-RO"/>
        </w:rPr>
        <w:t xml:space="preserve">- Încălzirea se va realiza cu o centrală termică </w:t>
      </w:r>
      <w:r w:rsidR="00156CCF" w:rsidRPr="0034161C">
        <w:rPr>
          <w:rStyle w:val="tpa1"/>
          <w:rFonts w:ascii="Arial" w:hAnsi="Arial" w:cs="Arial"/>
          <w:sz w:val="24"/>
          <w:szCs w:val="24"/>
          <w:lang w:val="ro-RO"/>
        </w:rPr>
        <w:t>de 74 kW</w:t>
      </w:r>
      <w:r w:rsidRPr="0034161C">
        <w:rPr>
          <w:rStyle w:val="tpa1"/>
          <w:rFonts w:ascii="Arial" w:hAnsi="Arial" w:cs="Arial"/>
          <w:sz w:val="24"/>
          <w:szCs w:val="24"/>
          <w:lang w:val="ro-RO"/>
        </w:rPr>
        <w:t>.</w:t>
      </w:r>
    </w:p>
    <w:p w:rsidR="008B3718" w:rsidRPr="0034161C" w:rsidRDefault="008B3718" w:rsidP="008B3718">
      <w:pPr>
        <w:pStyle w:val="Corptext"/>
        <w:numPr>
          <w:ilvl w:val="0"/>
          <w:numId w:val="2"/>
        </w:numPr>
        <w:autoSpaceDE/>
        <w:autoSpaceDN/>
        <w:adjustRightInd/>
        <w:ind w:right="-1"/>
        <w:jc w:val="both"/>
        <w:rPr>
          <w:rFonts w:cs="Arial"/>
          <w:lang w:val="ro-RO"/>
        </w:rPr>
      </w:pPr>
      <w:r w:rsidRPr="0034161C">
        <w:rPr>
          <w:rFonts w:cs="Arial"/>
          <w:lang w:val="ro-RO"/>
        </w:rPr>
        <w:t>Cumularea cu alte proiecte: nu este cazul.</w:t>
      </w:r>
    </w:p>
    <w:p w:rsidR="008B3718" w:rsidRPr="0034161C" w:rsidRDefault="008B3718" w:rsidP="008B3718">
      <w:pPr>
        <w:pStyle w:val="Corptext"/>
        <w:numPr>
          <w:ilvl w:val="0"/>
          <w:numId w:val="2"/>
        </w:numPr>
        <w:autoSpaceDE/>
        <w:autoSpaceDN/>
        <w:adjustRightInd/>
        <w:ind w:right="-1"/>
        <w:jc w:val="both"/>
        <w:rPr>
          <w:rFonts w:cs="Arial"/>
          <w:lang w:val="ro-RO"/>
        </w:rPr>
      </w:pPr>
      <w:r w:rsidRPr="0034161C">
        <w:rPr>
          <w:rFonts w:cs="Arial"/>
          <w:lang w:val="ro-RO"/>
        </w:rPr>
        <w:t xml:space="preserve">Utilizarea resurselor naturale: </w:t>
      </w:r>
      <w:r w:rsidR="00156CCF" w:rsidRPr="0034161C">
        <w:rPr>
          <w:rFonts w:cs="Arial"/>
          <w:lang w:val="ro-RO"/>
        </w:rPr>
        <w:t>nisip, pietriș, pământ și apă</w:t>
      </w:r>
    </w:p>
    <w:p w:rsidR="008B3718" w:rsidRPr="0034161C" w:rsidRDefault="008B3718" w:rsidP="00156CCF">
      <w:pPr>
        <w:pStyle w:val="Corptext"/>
        <w:numPr>
          <w:ilvl w:val="0"/>
          <w:numId w:val="2"/>
        </w:numPr>
        <w:autoSpaceDE/>
        <w:autoSpaceDN/>
        <w:adjustRightInd/>
        <w:ind w:right="-1"/>
        <w:jc w:val="both"/>
        <w:rPr>
          <w:rFonts w:cs="Arial"/>
          <w:lang w:val="ro-RO"/>
        </w:rPr>
      </w:pPr>
      <w:r w:rsidRPr="0034161C">
        <w:rPr>
          <w:rFonts w:cs="Arial"/>
          <w:lang w:val="ro-RO"/>
        </w:rPr>
        <w:t xml:space="preserve">Producţia de deşeuri: </w:t>
      </w:r>
    </w:p>
    <w:p w:rsidR="008B3718" w:rsidRPr="0034161C" w:rsidRDefault="008B3718" w:rsidP="008B3718">
      <w:pPr>
        <w:autoSpaceDE w:val="0"/>
        <w:autoSpaceDN w:val="0"/>
        <w:adjustRightInd w:val="0"/>
        <w:spacing w:after="0" w:line="240" w:lineRule="auto"/>
        <w:rPr>
          <w:rFonts w:ascii="Arial" w:hAnsi="Arial" w:cs="Arial"/>
          <w:sz w:val="24"/>
          <w:szCs w:val="24"/>
          <w:u w:val="single"/>
          <w:lang w:val="ro-RO"/>
        </w:rPr>
      </w:pPr>
      <w:r w:rsidRPr="0034161C">
        <w:rPr>
          <w:rFonts w:ascii="Arial" w:hAnsi="Arial" w:cs="Arial"/>
          <w:sz w:val="24"/>
          <w:szCs w:val="24"/>
          <w:u w:val="single"/>
          <w:lang w:val="ro-RO"/>
        </w:rPr>
        <w:t>Pe perioada de construire rezultă următoarele deșeuri:</w:t>
      </w:r>
    </w:p>
    <w:p w:rsidR="00F9087D" w:rsidRPr="0034161C" w:rsidRDefault="00F9087D" w:rsidP="00F9087D">
      <w:pPr>
        <w:widowControl w:val="0"/>
        <w:numPr>
          <w:ilvl w:val="0"/>
          <w:numId w:val="5"/>
        </w:numPr>
        <w:tabs>
          <w:tab w:val="left" w:pos="331"/>
        </w:tabs>
        <w:spacing w:before="66" w:after="0" w:line="219" w:lineRule="exact"/>
        <w:ind w:left="1418" w:hanging="851"/>
        <w:rPr>
          <w:rFonts w:ascii="Arial" w:eastAsia="Times New Roman" w:hAnsi="Arial" w:cs="Arial"/>
          <w:sz w:val="24"/>
          <w:szCs w:val="24"/>
          <w:lang w:val="ro-RO"/>
        </w:rPr>
      </w:pPr>
      <w:r w:rsidRPr="0034161C">
        <w:rPr>
          <w:rFonts w:ascii="Arial" w:hAnsi="Arial" w:cs="Arial"/>
          <w:color w:val="131313"/>
          <w:sz w:val="24"/>
          <w:szCs w:val="24"/>
          <w:lang w:val="ro-RO"/>
        </w:rPr>
        <w:t>moloz,</w:t>
      </w:r>
    </w:p>
    <w:p w:rsidR="008B3718" w:rsidRPr="0034161C" w:rsidRDefault="00F9087D" w:rsidP="00F9087D">
      <w:pPr>
        <w:widowControl w:val="0"/>
        <w:numPr>
          <w:ilvl w:val="0"/>
          <w:numId w:val="5"/>
        </w:numPr>
        <w:tabs>
          <w:tab w:val="left" w:pos="331"/>
        </w:tabs>
        <w:spacing w:before="66" w:after="0" w:line="219" w:lineRule="exact"/>
        <w:ind w:left="1418" w:hanging="851"/>
        <w:rPr>
          <w:rFonts w:ascii="Arial" w:hAnsi="Arial" w:cs="Arial"/>
          <w:sz w:val="24"/>
          <w:szCs w:val="24"/>
          <w:lang w:val="ro-RO"/>
        </w:rPr>
      </w:pPr>
      <w:r w:rsidRPr="0034161C">
        <w:rPr>
          <w:rFonts w:ascii="Arial" w:hAnsi="Arial" w:cs="Arial"/>
          <w:color w:val="131313"/>
          <w:sz w:val="24"/>
          <w:szCs w:val="24"/>
          <w:lang w:val="ro-RO"/>
        </w:rPr>
        <w:t>material</w:t>
      </w:r>
      <w:r w:rsidRPr="0034161C">
        <w:rPr>
          <w:rFonts w:ascii="Arial" w:hAnsi="Arial" w:cs="Arial"/>
          <w:color w:val="131313"/>
          <w:spacing w:val="-1"/>
          <w:sz w:val="24"/>
          <w:szCs w:val="24"/>
          <w:lang w:val="ro-RO"/>
        </w:rPr>
        <w:t xml:space="preserve"> </w:t>
      </w:r>
      <w:r w:rsidRPr="0034161C">
        <w:rPr>
          <w:rFonts w:ascii="Arial" w:hAnsi="Arial" w:cs="Arial"/>
          <w:color w:val="131313"/>
          <w:sz w:val="24"/>
          <w:szCs w:val="24"/>
          <w:lang w:val="ro-RO"/>
        </w:rPr>
        <w:t>lemnos</w:t>
      </w:r>
      <w:r w:rsidRPr="0034161C">
        <w:rPr>
          <w:rFonts w:ascii="Arial" w:hAnsi="Arial" w:cs="Arial"/>
          <w:color w:val="131313"/>
          <w:spacing w:val="-15"/>
          <w:sz w:val="24"/>
          <w:szCs w:val="24"/>
          <w:lang w:val="ro-RO"/>
        </w:rPr>
        <w:t xml:space="preserve"> </w:t>
      </w:r>
      <w:r w:rsidR="0034161C">
        <w:rPr>
          <w:rFonts w:ascii="Arial" w:hAnsi="Arial" w:cs="Arial"/>
          <w:color w:val="131313"/>
          <w:sz w:val="24"/>
          <w:szCs w:val="24"/>
          <w:lang w:val="ro-RO"/>
        </w:rPr>
        <w:t>ș</w:t>
      </w:r>
      <w:r w:rsidRPr="0034161C">
        <w:rPr>
          <w:rFonts w:ascii="Arial" w:hAnsi="Arial" w:cs="Arial"/>
          <w:color w:val="131313"/>
          <w:sz w:val="24"/>
          <w:szCs w:val="24"/>
          <w:lang w:val="ro-RO"/>
        </w:rPr>
        <w:t>i</w:t>
      </w:r>
      <w:r w:rsidRPr="0034161C">
        <w:rPr>
          <w:rFonts w:ascii="Arial" w:hAnsi="Arial" w:cs="Arial"/>
          <w:color w:val="131313"/>
          <w:spacing w:val="-14"/>
          <w:sz w:val="24"/>
          <w:szCs w:val="24"/>
          <w:lang w:val="ro-RO"/>
        </w:rPr>
        <w:t xml:space="preserve"> </w:t>
      </w:r>
      <w:r w:rsidRPr="0034161C">
        <w:rPr>
          <w:rFonts w:ascii="Arial" w:hAnsi="Arial" w:cs="Arial"/>
          <w:color w:val="131313"/>
          <w:spacing w:val="1"/>
          <w:sz w:val="24"/>
          <w:szCs w:val="24"/>
          <w:lang w:val="ro-RO"/>
        </w:rPr>
        <w:t>metalic,etc</w:t>
      </w:r>
      <w:r w:rsidR="008B3718" w:rsidRPr="0034161C">
        <w:rPr>
          <w:rFonts w:ascii="Arial" w:hAnsi="Arial" w:cs="Arial"/>
          <w:sz w:val="24"/>
          <w:szCs w:val="24"/>
          <w:lang w:val="ro-RO"/>
        </w:rPr>
        <w:t>.</w:t>
      </w:r>
    </w:p>
    <w:p w:rsidR="00F9087D" w:rsidRPr="0034161C" w:rsidRDefault="00F9087D" w:rsidP="00F9087D">
      <w:pPr>
        <w:widowControl w:val="0"/>
        <w:numPr>
          <w:ilvl w:val="0"/>
          <w:numId w:val="5"/>
        </w:numPr>
        <w:tabs>
          <w:tab w:val="left" w:pos="331"/>
        </w:tabs>
        <w:spacing w:before="66" w:after="0" w:line="219" w:lineRule="exact"/>
        <w:ind w:left="1418" w:hanging="851"/>
        <w:rPr>
          <w:rFonts w:ascii="Arial" w:hAnsi="Arial" w:cs="Arial"/>
          <w:sz w:val="24"/>
          <w:szCs w:val="24"/>
          <w:lang w:val="ro-RO"/>
        </w:rPr>
      </w:pPr>
      <w:r w:rsidRPr="0034161C">
        <w:rPr>
          <w:rFonts w:ascii="Arial" w:hAnsi="Arial" w:cs="Arial"/>
          <w:color w:val="131313"/>
          <w:sz w:val="24"/>
          <w:szCs w:val="24"/>
          <w:lang w:val="ro-RO"/>
        </w:rPr>
        <w:t xml:space="preserve">ambalaje din </w:t>
      </w:r>
      <w:proofErr w:type="spellStart"/>
      <w:r w:rsidRPr="0034161C">
        <w:rPr>
          <w:rFonts w:ascii="Arial" w:hAnsi="Arial" w:cs="Arial"/>
          <w:color w:val="131313"/>
          <w:sz w:val="24"/>
          <w:szCs w:val="24"/>
          <w:lang w:val="ro-RO"/>
        </w:rPr>
        <w:t>hârtie</w:t>
      </w:r>
      <w:r w:rsidR="0034161C">
        <w:rPr>
          <w:rFonts w:ascii="Arial" w:hAnsi="Arial" w:cs="Arial"/>
          <w:color w:val="131313"/>
          <w:sz w:val="24"/>
          <w:szCs w:val="24"/>
          <w:lang w:val="ro-RO"/>
        </w:rPr>
        <w:t>-</w:t>
      </w:r>
      <w:proofErr w:type="spellEnd"/>
      <w:r w:rsidRPr="0034161C">
        <w:rPr>
          <w:rFonts w:ascii="Arial" w:hAnsi="Arial" w:cs="Arial"/>
          <w:color w:val="131313"/>
          <w:sz w:val="24"/>
          <w:szCs w:val="24"/>
          <w:lang w:val="ro-RO"/>
        </w:rPr>
        <w:t xml:space="preserve"> carton și ambalaje plastic,</w:t>
      </w:r>
    </w:p>
    <w:p w:rsidR="00F9087D" w:rsidRPr="0034161C" w:rsidRDefault="00F9087D" w:rsidP="00F9087D">
      <w:pPr>
        <w:widowControl w:val="0"/>
        <w:numPr>
          <w:ilvl w:val="0"/>
          <w:numId w:val="5"/>
        </w:numPr>
        <w:tabs>
          <w:tab w:val="left" w:pos="331"/>
        </w:tabs>
        <w:spacing w:before="66" w:after="0" w:line="219" w:lineRule="exact"/>
        <w:ind w:left="1418" w:hanging="851"/>
        <w:rPr>
          <w:rFonts w:ascii="Arial" w:hAnsi="Arial" w:cs="Arial"/>
          <w:sz w:val="24"/>
          <w:szCs w:val="24"/>
          <w:lang w:val="ro-RO"/>
        </w:rPr>
      </w:pPr>
      <w:r w:rsidRPr="0034161C">
        <w:rPr>
          <w:rFonts w:ascii="Arial" w:hAnsi="Arial" w:cs="Arial"/>
          <w:color w:val="131313"/>
          <w:sz w:val="24"/>
          <w:szCs w:val="24"/>
          <w:lang w:val="ro-RO"/>
        </w:rPr>
        <w:t>deșeuri municipal amestecate</w:t>
      </w:r>
    </w:p>
    <w:p w:rsidR="008B3718" w:rsidRPr="0034161C" w:rsidRDefault="008B3718" w:rsidP="008B3718">
      <w:pPr>
        <w:autoSpaceDE w:val="0"/>
        <w:autoSpaceDN w:val="0"/>
        <w:adjustRightInd w:val="0"/>
        <w:spacing w:after="0" w:line="240" w:lineRule="auto"/>
        <w:rPr>
          <w:rFonts w:ascii="Arial" w:hAnsi="Arial" w:cs="Arial"/>
          <w:sz w:val="24"/>
          <w:szCs w:val="24"/>
          <w:lang w:val="ro-RO"/>
        </w:rPr>
      </w:pPr>
      <w:r w:rsidRPr="0034161C">
        <w:rPr>
          <w:rFonts w:ascii="Arial" w:hAnsi="Arial" w:cs="Arial"/>
          <w:sz w:val="24"/>
          <w:szCs w:val="24"/>
          <w:lang w:val="ro-RO"/>
        </w:rPr>
        <w:t xml:space="preserve">Modul de gospodărire a deșeurilor: </w:t>
      </w:r>
    </w:p>
    <w:p w:rsidR="008B3718" w:rsidRPr="0034161C" w:rsidRDefault="00481A0D" w:rsidP="008B3718">
      <w:pPr>
        <w:pStyle w:val="Listparagraf"/>
        <w:numPr>
          <w:ilvl w:val="0"/>
          <w:numId w:val="6"/>
        </w:numPr>
        <w:autoSpaceDE w:val="0"/>
        <w:autoSpaceDN w:val="0"/>
        <w:adjustRightInd w:val="0"/>
        <w:spacing w:after="0" w:line="240" w:lineRule="auto"/>
        <w:ind w:left="709" w:firstLine="371"/>
        <w:rPr>
          <w:rFonts w:ascii="Arial" w:hAnsi="Arial" w:cs="Arial"/>
          <w:sz w:val="24"/>
          <w:szCs w:val="24"/>
          <w:lang w:val="ro-RO"/>
        </w:rPr>
      </w:pPr>
      <w:r w:rsidRPr="0034161C">
        <w:rPr>
          <w:rFonts w:ascii="Arial" w:hAnsi="Arial" w:cs="Arial"/>
          <w:sz w:val="24"/>
          <w:szCs w:val="24"/>
          <w:lang w:val="ro-RO"/>
        </w:rPr>
        <w:t>Molozul rezultat va fi transportat prin societăți autorizate</w:t>
      </w:r>
      <w:r w:rsidR="0062553E" w:rsidRPr="0034161C">
        <w:rPr>
          <w:rFonts w:ascii="Arial" w:hAnsi="Arial" w:cs="Arial"/>
          <w:sz w:val="24"/>
          <w:szCs w:val="24"/>
          <w:lang w:val="ro-RO"/>
        </w:rPr>
        <w:t>;</w:t>
      </w:r>
    </w:p>
    <w:p w:rsidR="00F9087D" w:rsidRPr="0034161C" w:rsidRDefault="0062553E" w:rsidP="008B3718">
      <w:pPr>
        <w:pStyle w:val="Listparagraf"/>
        <w:numPr>
          <w:ilvl w:val="0"/>
          <w:numId w:val="6"/>
        </w:numPr>
        <w:autoSpaceDE w:val="0"/>
        <w:autoSpaceDN w:val="0"/>
        <w:adjustRightInd w:val="0"/>
        <w:spacing w:after="0" w:line="240" w:lineRule="auto"/>
        <w:ind w:left="709" w:firstLine="371"/>
        <w:rPr>
          <w:rFonts w:ascii="Arial" w:hAnsi="Arial" w:cs="Arial"/>
          <w:sz w:val="24"/>
          <w:szCs w:val="24"/>
          <w:lang w:val="ro-RO"/>
        </w:rPr>
      </w:pPr>
      <w:r w:rsidRPr="0034161C">
        <w:rPr>
          <w:rFonts w:ascii="Arial" w:hAnsi="Arial" w:cs="Arial"/>
          <w:sz w:val="24"/>
          <w:szCs w:val="24"/>
          <w:lang w:val="ro-RO"/>
        </w:rPr>
        <w:t>D</w:t>
      </w:r>
      <w:r w:rsidR="00F9087D" w:rsidRPr="0034161C">
        <w:rPr>
          <w:rFonts w:ascii="Arial" w:hAnsi="Arial" w:cs="Arial"/>
          <w:sz w:val="24"/>
          <w:szCs w:val="24"/>
          <w:lang w:val="ro-RO"/>
        </w:rPr>
        <w:t>eşeuri</w:t>
      </w:r>
      <w:r w:rsidRPr="0034161C">
        <w:rPr>
          <w:rFonts w:ascii="Arial" w:hAnsi="Arial" w:cs="Arial"/>
          <w:sz w:val="24"/>
          <w:szCs w:val="24"/>
          <w:lang w:val="ro-RO"/>
        </w:rPr>
        <w:t>le</w:t>
      </w:r>
      <w:r w:rsidR="00F9087D" w:rsidRPr="0034161C">
        <w:rPr>
          <w:rFonts w:ascii="Arial" w:hAnsi="Arial" w:cs="Arial"/>
          <w:sz w:val="24"/>
          <w:szCs w:val="24"/>
          <w:lang w:val="ro-RO"/>
        </w:rPr>
        <w:t xml:space="preserve"> metalice: se vor colecta temporar în incintă, pe platforme special amenajate. Vor fi valorificate în mod obligatoriu prin unităţi specializate;</w:t>
      </w:r>
    </w:p>
    <w:p w:rsidR="008B3718" w:rsidRPr="0034161C" w:rsidRDefault="00F9087D" w:rsidP="008B3718">
      <w:pPr>
        <w:pStyle w:val="Listparagraf"/>
        <w:numPr>
          <w:ilvl w:val="0"/>
          <w:numId w:val="6"/>
        </w:numPr>
        <w:autoSpaceDE w:val="0"/>
        <w:autoSpaceDN w:val="0"/>
        <w:adjustRightInd w:val="0"/>
        <w:spacing w:after="0" w:line="240" w:lineRule="auto"/>
        <w:ind w:left="709" w:firstLine="371"/>
        <w:rPr>
          <w:rFonts w:ascii="Arial" w:hAnsi="Arial" w:cs="Arial"/>
          <w:sz w:val="24"/>
          <w:szCs w:val="24"/>
          <w:lang w:val="ro-RO"/>
        </w:rPr>
      </w:pPr>
      <w:r w:rsidRPr="0034161C">
        <w:rPr>
          <w:rFonts w:ascii="Arial" w:hAnsi="Arial" w:cs="Arial"/>
          <w:sz w:val="24"/>
          <w:szCs w:val="24"/>
          <w:lang w:val="ro-RO"/>
        </w:rPr>
        <w:t>Ambalajele de hârtie și carton respectiv ambalajul plastic se vor predea unităților autorizate pentru colectarea acestor deșeuri în vederea valorificării</w:t>
      </w:r>
      <w:r w:rsidR="008B3718" w:rsidRPr="0034161C">
        <w:rPr>
          <w:rFonts w:ascii="Arial" w:hAnsi="Arial" w:cs="Arial"/>
          <w:sz w:val="24"/>
          <w:szCs w:val="24"/>
          <w:lang w:val="ro-RO"/>
        </w:rPr>
        <w:t>;</w:t>
      </w:r>
    </w:p>
    <w:p w:rsidR="00F9087D" w:rsidRPr="0034161C" w:rsidRDefault="00F9087D" w:rsidP="00F9087D">
      <w:pPr>
        <w:pStyle w:val="Listparagraf"/>
        <w:numPr>
          <w:ilvl w:val="0"/>
          <w:numId w:val="6"/>
        </w:numPr>
        <w:autoSpaceDE w:val="0"/>
        <w:autoSpaceDN w:val="0"/>
        <w:adjustRightInd w:val="0"/>
        <w:spacing w:after="0" w:line="240" w:lineRule="auto"/>
        <w:ind w:left="709" w:firstLine="371"/>
        <w:rPr>
          <w:rFonts w:ascii="Arial" w:hAnsi="Arial" w:cs="Arial"/>
          <w:sz w:val="24"/>
          <w:szCs w:val="24"/>
          <w:lang w:val="ro-RO"/>
        </w:rPr>
      </w:pPr>
      <w:r w:rsidRPr="0034161C">
        <w:rPr>
          <w:rFonts w:ascii="Arial" w:hAnsi="Arial" w:cs="Arial"/>
          <w:sz w:val="24"/>
          <w:szCs w:val="24"/>
          <w:lang w:val="ro-RO"/>
        </w:rPr>
        <w:t xml:space="preserve">deşeuri municipale amestecate: în interiorul incintei se vor organiza puncte de colectare prevăzute cu containere de tip pubelă. Periodic, acestea vor fi eliminate prin unități  specializate şi autorizate. </w:t>
      </w:r>
    </w:p>
    <w:p w:rsidR="008B3718" w:rsidRPr="0034161C" w:rsidRDefault="008B3718" w:rsidP="008B3718">
      <w:pPr>
        <w:autoSpaceDE w:val="0"/>
        <w:autoSpaceDN w:val="0"/>
        <w:adjustRightInd w:val="0"/>
        <w:spacing w:after="0" w:line="240" w:lineRule="auto"/>
        <w:rPr>
          <w:rFonts w:ascii="Arial" w:hAnsi="Arial" w:cs="Arial"/>
          <w:lang w:val="ro-RO"/>
        </w:rPr>
      </w:pPr>
      <w:r w:rsidRPr="0034161C">
        <w:rPr>
          <w:rFonts w:ascii="Arial" w:hAnsi="Arial" w:cs="Arial"/>
          <w:sz w:val="24"/>
          <w:szCs w:val="24"/>
          <w:u w:val="single"/>
          <w:lang w:val="ro-RO"/>
        </w:rPr>
        <w:t>În perioada în care va funcționa spălătoria</w:t>
      </w:r>
      <w:r w:rsidR="0062553E" w:rsidRPr="0034161C">
        <w:rPr>
          <w:rFonts w:ascii="Arial" w:hAnsi="Arial" w:cs="Arial"/>
          <w:sz w:val="24"/>
          <w:szCs w:val="24"/>
          <w:u w:val="single"/>
          <w:lang w:val="ro-RO"/>
        </w:rPr>
        <w:t>:</w:t>
      </w:r>
      <w:r w:rsidRPr="0034161C">
        <w:rPr>
          <w:rFonts w:ascii="Arial" w:hAnsi="Arial" w:cs="Arial"/>
          <w:sz w:val="24"/>
          <w:szCs w:val="24"/>
          <w:lang w:val="ro-RO"/>
        </w:rPr>
        <w:t xml:space="preserve"> colectarea selectivă tuturor</w:t>
      </w:r>
      <w:r w:rsidR="00B52ED1" w:rsidRPr="0034161C">
        <w:rPr>
          <w:rFonts w:ascii="Arial" w:hAnsi="Arial" w:cs="Arial"/>
          <w:sz w:val="24"/>
          <w:szCs w:val="24"/>
          <w:lang w:val="ro-RO"/>
        </w:rPr>
        <w:t xml:space="preserve"> </w:t>
      </w:r>
      <w:r w:rsidRPr="0034161C">
        <w:rPr>
          <w:rFonts w:ascii="Arial" w:hAnsi="Arial" w:cs="Arial"/>
          <w:sz w:val="24"/>
          <w:szCs w:val="24"/>
          <w:lang w:val="ro-RO"/>
        </w:rPr>
        <w:t xml:space="preserve">categoriilor de deșeuri generate </w:t>
      </w:r>
      <w:r w:rsidR="00B52ED1" w:rsidRPr="0034161C">
        <w:rPr>
          <w:rFonts w:ascii="Arial" w:hAnsi="Arial" w:cs="Arial"/>
          <w:sz w:val="24"/>
          <w:szCs w:val="24"/>
          <w:lang w:val="ro-RO"/>
        </w:rPr>
        <w:t>ș</w:t>
      </w:r>
      <w:r w:rsidRPr="0034161C">
        <w:rPr>
          <w:rFonts w:ascii="Arial" w:hAnsi="Arial" w:cs="Arial"/>
          <w:sz w:val="24"/>
          <w:szCs w:val="24"/>
          <w:lang w:val="ro-RO"/>
        </w:rPr>
        <w:t>i</w:t>
      </w:r>
      <w:r w:rsidR="00B52ED1" w:rsidRPr="0034161C">
        <w:rPr>
          <w:rFonts w:ascii="Arial" w:hAnsi="Arial" w:cs="Arial"/>
          <w:sz w:val="24"/>
          <w:szCs w:val="24"/>
          <w:lang w:val="ro-RO"/>
        </w:rPr>
        <w:t xml:space="preserve"> predarea </w:t>
      </w:r>
      <w:r w:rsidRPr="0034161C">
        <w:rPr>
          <w:rFonts w:ascii="Arial" w:hAnsi="Arial" w:cs="Arial"/>
          <w:sz w:val="24"/>
          <w:szCs w:val="24"/>
          <w:lang w:val="ro-RO"/>
        </w:rPr>
        <w:t xml:space="preserve">către operatori autorizați cu care societatea </w:t>
      </w:r>
      <w:r w:rsidR="00B52ED1" w:rsidRPr="0034161C">
        <w:rPr>
          <w:rFonts w:ascii="Arial" w:hAnsi="Arial" w:cs="Arial"/>
          <w:sz w:val="24"/>
          <w:szCs w:val="24"/>
          <w:lang w:val="ro-RO"/>
        </w:rPr>
        <w:t>va</w:t>
      </w:r>
      <w:r w:rsidRPr="0034161C">
        <w:rPr>
          <w:rFonts w:ascii="Arial" w:hAnsi="Arial" w:cs="Arial"/>
          <w:sz w:val="24"/>
          <w:szCs w:val="24"/>
          <w:lang w:val="ro-RO"/>
        </w:rPr>
        <w:t xml:space="preserve"> încheia contracte. Evidența gestiunii deșeurilor se va ține în conformitate cu prevederile HG 856/2002.</w:t>
      </w:r>
    </w:p>
    <w:p w:rsidR="008B3718" w:rsidRPr="0034161C" w:rsidRDefault="008B3718" w:rsidP="008B3718">
      <w:pPr>
        <w:pStyle w:val="Corptext"/>
        <w:numPr>
          <w:ilvl w:val="0"/>
          <w:numId w:val="2"/>
        </w:numPr>
        <w:autoSpaceDE/>
        <w:autoSpaceDN/>
        <w:adjustRightInd/>
        <w:ind w:left="0" w:right="-1" w:firstLine="0"/>
        <w:jc w:val="both"/>
        <w:rPr>
          <w:rFonts w:cs="Arial"/>
          <w:lang w:val="ro-RO"/>
        </w:rPr>
      </w:pPr>
      <w:r w:rsidRPr="0034161C">
        <w:rPr>
          <w:rFonts w:cs="Arial"/>
          <w:lang w:val="ro-RO"/>
        </w:rPr>
        <w:t>Emisii poluante, inclusiv zgomotul şi alte surse de disconfort:</w:t>
      </w:r>
    </w:p>
    <w:p w:rsidR="008B3718" w:rsidRPr="0034161C" w:rsidRDefault="00C50368" w:rsidP="00C50368">
      <w:pPr>
        <w:spacing w:after="0" w:line="240" w:lineRule="auto"/>
        <w:jc w:val="both"/>
        <w:rPr>
          <w:rFonts w:ascii="Arial" w:hAnsi="Arial" w:cs="Arial"/>
          <w:sz w:val="24"/>
          <w:szCs w:val="24"/>
          <w:lang w:val="ro-RO"/>
        </w:rPr>
      </w:pPr>
      <w:r w:rsidRPr="0034161C">
        <w:rPr>
          <w:rFonts w:ascii="Arial" w:hAnsi="Arial" w:cs="Arial"/>
          <w:sz w:val="24"/>
          <w:szCs w:val="24"/>
          <w:lang w:val="ro-RO"/>
        </w:rPr>
        <w:t>- emisii în aer a gazelor de eșapament rezultate de la vehiculele pentru transportul materialelor, respectiv pulberi din activitatea de curățenie</w:t>
      </w:r>
    </w:p>
    <w:p w:rsidR="00C50368" w:rsidRPr="0034161C" w:rsidRDefault="008B3718" w:rsidP="00C50368">
      <w:pPr>
        <w:pStyle w:val="Corptext"/>
        <w:spacing w:before="13" w:line="245" w:lineRule="auto"/>
        <w:ind w:left="123" w:right="171"/>
        <w:rPr>
          <w:lang w:val="ro-RO"/>
        </w:rPr>
      </w:pPr>
      <w:proofErr w:type="spellStart"/>
      <w:r w:rsidRPr="0034161C">
        <w:rPr>
          <w:rFonts w:cs="Arial"/>
          <w:lang w:val="ro-RO"/>
        </w:rPr>
        <w:t>-zgomot</w:t>
      </w:r>
      <w:proofErr w:type="spellEnd"/>
      <w:r w:rsidRPr="0034161C">
        <w:rPr>
          <w:rFonts w:cs="Arial"/>
          <w:lang w:val="ro-RO"/>
        </w:rPr>
        <w:t xml:space="preserve">: </w:t>
      </w:r>
      <w:r w:rsidR="00C50368" w:rsidRPr="0034161C">
        <w:rPr>
          <w:color w:val="0F0F11"/>
          <w:lang w:val="ro-RO"/>
        </w:rPr>
        <w:t>sursele</w:t>
      </w:r>
      <w:r w:rsidR="00C50368" w:rsidRPr="0034161C">
        <w:rPr>
          <w:color w:val="0F0F11"/>
          <w:spacing w:val="10"/>
          <w:lang w:val="ro-RO"/>
        </w:rPr>
        <w:t xml:space="preserve"> </w:t>
      </w:r>
      <w:r w:rsidR="00C50368" w:rsidRPr="0034161C">
        <w:rPr>
          <w:color w:val="0F0F11"/>
          <w:lang w:val="ro-RO"/>
        </w:rPr>
        <w:t>de</w:t>
      </w:r>
      <w:r w:rsidR="00C50368" w:rsidRPr="0034161C">
        <w:rPr>
          <w:color w:val="0F0F11"/>
          <w:spacing w:val="4"/>
          <w:lang w:val="ro-RO"/>
        </w:rPr>
        <w:t xml:space="preserve"> </w:t>
      </w:r>
      <w:r w:rsidR="00C50368" w:rsidRPr="0034161C">
        <w:rPr>
          <w:color w:val="0F0F11"/>
          <w:lang w:val="ro-RO"/>
        </w:rPr>
        <w:t>zgomot</w:t>
      </w:r>
      <w:r w:rsidR="00C50368" w:rsidRPr="0034161C">
        <w:rPr>
          <w:color w:val="0F0F11"/>
          <w:spacing w:val="26"/>
          <w:lang w:val="ro-RO"/>
        </w:rPr>
        <w:t xml:space="preserve"> </w:t>
      </w:r>
      <w:r w:rsidR="00C50368" w:rsidRPr="0034161C">
        <w:rPr>
          <w:color w:val="0F0F11"/>
          <w:lang w:val="ro-RO"/>
        </w:rPr>
        <w:t>si</w:t>
      </w:r>
      <w:r w:rsidR="00C50368" w:rsidRPr="0034161C">
        <w:rPr>
          <w:color w:val="0F0F11"/>
          <w:spacing w:val="14"/>
          <w:lang w:val="ro-RO"/>
        </w:rPr>
        <w:t xml:space="preserve"> </w:t>
      </w:r>
      <w:r w:rsidR="00C50368" w:rsidRPr="0034161C">
        <w:rPr>
          <w:color w:val="0F0F11"/>
          <w:lang w:val="ro-RO"/>
        </w:rPr>
        <w:t>vibra</w:t>
      </w:r>
      <w:r w:rsidR="0034161C">
        <w:rPr>
          <w:color w:val="0F0F11"/>
          <w:lang w:val="ro-RO"/>
        </w:rPr>
        <w:t>ț</w:t>
      </w:r>
      <w:r w:rsidR="00C50368" w:rsidRPr="0034161C">
        <w:rPr>
          <w:color w:val="0F0F11"/>
          <w:lang w:val="ro-RO"/>
        </w:rPr>
        <w:t>ii</w:t>
      </w:r>
      <w:r w:rsidR="00C50368" w:rsidRPr="0034161C">
        <w:rPr>
          <w:color w:val="0F0F11"/>
          <w:spacing w:val="37"/>
          <w:lang w:val="ro-RO"/>
        </w:rPr>
        <w:t xml:space="preserve"> </w:t>
      </w:r>
      <w:r w:rsidR="00C50368" w:rsidRPr="0034161C">
        <w:rPr>
          <w:color w:val="0F0F11"/>
          <w:lang w:val="ro-RO"/>
        </w:rPr>
        <w:t>sunt</w:t>
      </w:r>
      <w:r w:rsidR="00C50368" w:rsidRPr="0034161C">
        <w:rPr>
          <w:color w:val="0F0F11"/>
          <w:spacing w:val="22"/>
          <w:lang w:val="ro-RO"/>
        </w:rPr>
        <w:t xml:space="preserve"> </w:t>
      </w:r>
      <w:r w:rsidR="00C50368" w:rsidRPr="0034161C">
        <w:rPr>
          <w:color w:val="0F0F11"/>
          <w:lang w:val="ro-RO"/>
        </w:rPr>
        <w:t>produse</w:t>
      </w:r>
      <w:r w:rsidR="00C50368" w:rsidRPr="0034161C">
        <w:rPr>
          <w:color w:val="0F0F11"/>
          <w:spacing w:val="30"/>
          <w:lang w:val="ro-RO"/>
        </w:rPr>
        <w:t xml:space="preserve"> </w:t>
      </w:r>
      <w:r w:rsidR="00C50368" w:rsidRPr="0034161C">
        <w:rPr>
          <w:color w:val="0F0F11"/>
          <w:lang w:val="ro-RO"/>
        </w:rPr>
        <w:t>atât</w:t>
      </w:r>
      <w:r w:rsidR="00C50368" w:rsidRPr="0034161C">
        <w:rPr>
          <w:color w:val="0F0F11"/>
          <w:spacing w:val="18"/>
          <w:lang w:val="ro-RO"/>
        </w:rPr>
        <w:t xml:space="preserve"> </w:t>
      </w:r>
      <w:r w:rsidR="00C50368" w:rsidRPr="0034161C">
        <w:rPr>
          <w:color w:val="0F0F11"/>
          <w:lang w:val="ro-RO"/>
        </w:rPr>
        <w:t>de</w:t>
      </w:r>
      <w:r w:rsidR="00C50368" w:rsidRPr="0034161C">
        <w:rPr>
          <w:color w:val="0F0F11"/>
          <w:spacing w:val="9"/>
          <w:lang w:val="ro-RO"/>
        </w:rPr>
        <w:t xml:space="preserve"> </w:t>
      </w:r>
      <w:proofErr w:type="spellStart"/>
      <w:r w:rsidR="00C50368" w:rsidRPr="0034161C">
        <w:rPr>
          <w:color w:val="0F0F11"/>
          <w:lang w:val="ro-RO"/>
        </w:rPr>
        <w:t>actiunile</w:t>
      </w:r>
      <w:proofErr w:type="spellEnd"/>
      <w:r w:rsidR="00C50368" w:rsidRPr="0034161C">
        <w:rPr>
          <w:color w:val="0F0F11"/>
          <w:spacing w:val="20"/>
          <w:lang w:val="ro-RO"/>
        </w:rPr>
        <w:t xml:space="preserve"> </w:t>
      </w:r>
      <w:r w:rsidR="00C50368" w:rsidRPr="0034161C">
        <w:rPr>
          <w:color w:val="0F0F11"/>
          <w:lang w:val="ro-RO"/>
        </w:rPr>
        <w:t>propriu</w:t>
      </w:r>
      <w:r w:rsidR="0034161C">
        <w:rPr>
          <w:color w:val="0F0F11"/>
          <w:lang w:val="ro-RO"/>
        </w:rPr>
        <w:t xml:space="preserve"> </w:t>
      </w:r>
      <w:r w:rsidR="00C50368" w:rsidRPr="0034161C">
        <w:rPr>
          <w:color w:val="0F0F11"/>
          <w:lang w:val="ro-RO"/>
        </w:rPr>
        <w:t>zise</w:t>
      </w:r>
      <w:r w:rsidR="00C50368" w:rsidRPr="0034161C">
        <w:rPr>
          <w:color w:val="0F0F11"/>
          <w:spacing w:val="32"/>
          <w:lang w:val="ro-RO"/>
        </w:rPr>
        <w:t xml:space="preserve"> </w:t>
      </w:r>
      <w:r w:rsidR="00C50368" w:rsidRPr="0034161C">
        <w:rPr>
          <w:color w:val="0F0F11"/>
          <w:lang w:val="ro-RO"/>
        </w:rPr>
        <w:t>de</w:t>
      </w:r>
      <w:r w:rsidR="00C50368" w:rsidRPr="0034161C">
        <w:rPr>
          <w:color w:val="0F0F11"/>
          <w:spacing w:val="4"/>
          <w:lang w:val="ro-RO"/>
        </w:rPr>
        <w:t xml:space="preserve"> </w:t>
      </w:r>
      <w:r w:rsidR="00C50368" w:rsidRPr="0034161C">
        <w:rPr>
          <w:color w:val="0F0F11"/>
          <w:lang w:val="ro-RO"/>
        </w:rPr>
        <w:t>lucru</w:t>
      </w:r>
      <w:r w:rsidR="00C50368" w:rsidRPr="0034161C">
        <w:rPr>
          <w:color w:val="0F0F11"/>
          <w:spacing w:val="23"/>
          <w:lang w:val="ro-RO"/>
        </w:rPr>
        <w:t xml:space="preserve"> </w:t>
      </w:r>
      <w:r w:rsidR="00C50368" w:rsidRPr="0034161C">
        <w:rPr>
          <w:color w:val="0F0F11"/>
          <w:lang w:val="ro-RO"/>
        </w:rPr>
        <w:t>cât</w:t>
      </w:r>
      <w:r w:rsidR="00C50368" w:rsidRPr="0034161C">
        <w:rPr>
          <w:color w:val="0F0F11"/>
          <w:spacing w:val="24"/>
          <w:lang w:val="ro-RO"/>
        </w:rPr>
        <w:t xml:space="preserve"> </w:t>
      </w:r>
      <w:r w:rsidR="00C50368" w:rsidRPr="0034161C">
        <w:rPr>
          <w:color w:val="0F0F11"/>
          <w:lang w:val="ro-RO"/>
        </w:rPr>
        <w:t>si</w:t>
      </w:r>
      <w:r w:rsidR="00C50368" w:rsidRPr="0034161C">
        <w:rPr>
          <w:color w:val="0F0F11"/>
          <w:spacing w:val="18"/>
          <w:lang w:val="ro-RO"/>
        </w:rPr>
        <w:t xml:space="preserve"> </w:t>
      </w:r>
      <w:r w:rsidR="00C50368" w:rsidRPr="0034161C">
        <w:rPr>
          <w:color w:val="0F0F11"/>
          <w:lang w:val="ro-RO"/>
        </w:rPr>
        <w:t>de</w:t>
      </w:r>
      <w:r w:rsidR="00C50368" w:rsidRPr="0034161C">
        <w:rPr>
          <w:color w:val="0F0F11"/>
          <w:spacing w:val="-7"/>
          <w:lang w:val="ro-RO"/>
        </w:rPr>
        <w:t xml:space="preserve"> </w:t>
      </w:r>
      <w:r w:rsidR="00C50368" w:rsidRPr="0034161C">
        <w:rPr>
          <w:color w:val="0F0F11"/>
          <w:lang w:val="ro-RO"/>
        </w:rPr>
        <w:t>traficul</w:t>
      </w:r>
      <w:r w:rsidR="00C50368" w:rsidRPr="0034161C">
        <w:rPr>
          <w:color w:val="0F0F11"/>
          <w:spacing w:val="25"/>
          <w:lang w:val="ro-RO"/>
        </w:rPr>
        <w:t xml:space="preserve"> </w:t>
      </w:r>
      <w:r w:rsidR="00C50368" w:rsidRPr="0034161C">
        <w:rPr>
          <w:color w:val="0F0F11"/>
          <w:lang w:val="ro-RO"/>
        </w:rPr>
        <w:t>auto</w:t>
      </w:r>
      <w:r w:rsidR="00C50368" w:rsidRPr="0034161C">
        <w:rPr>
          <w:color w:val="0F0F11"/>
          <w:spacing w:val="17"/>
          <w:lang w:val="ro-RO"/>
        </w:rPr>
        <w:t xml:space="preserve"> </w:t>
      </w:r>
      <w:r w:rsidR="00C50368" w:rsidRPr="0034161C">
        <w:rPr>
          <w:color w:val="0F0F11"/>
          <w:lang w:val="ro-RO"/>
        </w:rPr>
        <w:t>din</w:t>
      </w:r>
      <w:r w:rsidR="00C50368" w:rsidRPr="0034161C">
        <w:rPr>
          <w:color w:val="0F0F11"/>
          <w:spacing w:val="23"/>
          <w:w w:val="109"/>
          <w:lang w:val="ro-RO"/>
        </w:rPr>
        <w:t xml:space="preserve"> </w:t>
      </w:r>
      <w:r w:rsidR="00C50368" w:rsidRPr="0034161C">
        <w:rPr>
          <w:color w:val="0F0F11"/>
          <w:lang w:val="ro-RO"/>
        </w:rPr>
        <w:t>zona</w:t>
      </w:r>
      <w:r w:rsidR="00C50368" w:rsidRPr="0034161C">
        <w:rPr>
          <w:color w:val="0F0F11"/>
          <w:spacing w:val="23"/>
          <w:lang w:val="ro-RO"/>
        </w:rPr>
        <w:t xml:space="preserve"> </w:t>
      </w:r>
      <w:r w:rsidR="00C50368" w:rsidRPr="0034161C">
        <w:rPr>
          <w:color w:val="0F0F11"/>
          <w:lang w:val="ro-RO"/>
        </w:rPr>
        <w:t>de</w:t>
      </w:r>
      <w:r w:rsidR="00C50368" w:rsidRPr="0034161C">
        <w:rPr>
          <w:color w:val="0F0F11"/>
          <w:spacing w:val="8"/>
          <w:lang w:val="ro-RO"/>
        </w:rPr>
        <w:t xml:space="preserve"> </w:t>
      </w:r>
      <w:r w:rsidR="00C50368" w:rsidRPr="0034161C">
        <w:rPr>
          <w:color w:val="0F0F11"/>
          <w:lang w:val="ro-RO"/>
        </w:rPr>
        <w:t>lucru.</w:t>
      </w:r>
      <w:r w:rsidR="00C50368" w:rsidRPr="0034161C">
        <w:rPr>
          <w:color w:val="0F0F11"/>
          <w:spacing w:val="13"/>
          <w:lang w:val="ro-RO"/>
        </w:rPr>
        <w:t xml:space="preserve"> </w:t>
      </w:r>
      <w:r w:rsidR="00C50368" w:rsidRPr="0034161C">
        <w:rPr>
          <w:color w:val="0F0F11"/>
          <w:lang w:val="ro-RO"/>
        </w:rPr>
        <w:t>Aceste</w:t>
      </w:r>
      <w:r w:rsidR="00C50368" w:rsidRPr="0034161C">
        <w:rPr>
          <w:color w:val="0F0F11"/>
          <w:spacing w:val="20"/>
          <w:lang w:val="ro-RO"/>
        </w:rPr>
        <w:t xml:space="preserve"> </w:t>
      </w:r>
      <w:r w:rsidR="00C50368" w:rsidRPr="0034161C">
        <w:rPr>
          <w:color w:val="0F0F11"/>
          <w:lang w:val="ro-RO"/>
        </w:rPr>
        <w:t>activit</w:t>
      </w:r>
      <w:r w:rsidR="0034161C">
        <w:rPr>
          <w:color w:val="0F0F11"/>
          <w:lang w:val="ro-RO"/>
        </w:rPr>
        <w:t>ăț</w:t>
      </w:r>
      <w:r w:rsidR="00C50368" w:rsidRPr="0034161C">
        <w:rPr>
          <w:color w:val="0F0F11"/>
          <w:lang w:val="ro-RO"/>
        </w:rPr>
        <w:t>i</w:t>
      </w:r>
      <w:r w:rsidR="00C50368" w:rsidRPr="0034161C">
        <w:rPr>
          <w:color w:val="0F0F11"/>
          <w:spacing w:val="18"/>
          <w:lang w:val="ro-RO"/>
        </w:rPr>
        <w:t xml:space="preserve"> </w:t>
      </w:r>
      <w:r w:rsidR="00C50368" w:rsidRPr="0034161C">
        <w:rPr>
          <w:color w:val="0F0F11"/>
          <w:lang w:val="ro-RO"/>
        </w:rPr>
        <w:t>au</w:t>
      </w:r>
      <w:r w:rsidR="00C50368" w:rsidRPr="0034161C">
        <w:rPr>
          <w:color w:val="0F0F11"/>
          <w:spacing w:val="14"/>
          <w:lang w:val="ro-RO"/>
        </w:rPr>
        <w:t xml:space="preserve"> </w:t>
      </w:r>
      <w:r w:rsidR="00C50368" w:rsidRPr="0034161C">
        <w:rPr>
          <w:color w:val="0F0F11"/>
          <w:lang w:val="ro-RO"/>
        </w:rPr>
        <w:t>un</w:t>
      </w:r>
      <w:r w:rsidR="00C50368" w:rsidRPr="0034161C">
        <w:rPr>
          <w:color w:val="0F0F11"/>
          <w:spacing w:val="14"/>
          <w:lang w:val="ro-RO"/>
        </w:rPr>
        <w:t xml:space="preserve"> </w:t>
      </w:r>
      <w:r w:rsidR="00C50368" w:rsidRPr="0034161C">
        <w:rPr>
          <w:color w:val="0F0F11"/>
          <w:lang w:val="ro-RO"/>
        </w:rPr>
        <w:t>caracter</w:t>
      </w:r>
      <w:r w:rsidR="00C50368" w:rsidRPr="0034161C">
        <w:rPr>
          <w:color w:val="0F0F11"/>
          <w:spacing w:val="15"/>
          <w:lang w:val="ro-RO"/>
        </w:rPr>
        <w:t xml:space="preserve"> </w:t>
      </w:r>
      <w:r w:rsidR="00C50368" w:rsidRPr="0034161C">
        <w:rPr>
          <w:color w:val="0F0F11"/>
          <w:lang w:val="ro-RO"/>
        </w:rPr>
        <w:t>discontinuu,</w:t>
      </w:r>
      <w:r w:rsidR="00C50368" w:rsidRPr="0034161C">
        <w:rPr>
          <w:color w:val="0F0F11"/>
          <w:spacing w:val="28"/>
          <w:lang w:val="ro-RO"/>
        </w:rPr>
        <w:t xml:space="preserve"> </w:t>
      </w:r>
      <w:r w:rsidR="00C50368" w:rsidRPr="0034161C">
        <w:rPr>
          <w:color w:val="0F0F11"/>
          <w:lang w:val="ro-RO"/>
        </w:rPr>
        <w:t>fiind</w:t>
      </w:r>
      <w:r w:rsidR="00C50368" w:rsidRPr="0034161C">
        <w:rPr>
          <w:color w:val="0F0F11"/>
          <w:spacing w:val="23"/>
          <w:lang w:val="ro-RO"/>
        </w:rPr>
        <w:t xml:space="preserve"> </w:t>
      </w:r>
      <w:proofErr w:type="spellStart"/>
      <w:r w:rsidR="00C50368" w:rsidRPr="0034161C">
        <w:rPr>
          <w:color w:val="0F0F11"/>
          <w:spacing w:val="1"/>
          <w:lang w:val="ro-RO"/>
        </w:rPr>
        <w:t>I</w:t>
      </w:r>
      <w:r w:rsidR="00C50368" w:rsidRPr="0034161C">
        <w:rPr>
          <w:color w:val="0F0F11"/>
          <w:lang w:val="ro-RO"/>
        </w:rPr>
        <w:t>imitate</w:t>
      </w:r>
      <w:proofErr w:type="spellEnd"/>
      <w:r w:rsidR="00C50368" w:rsidRPr="0034161C">
        <w:rPr>
          <w:color w:val="0F0F11"/>
          <w:spacing w:val="13"/>
          <w:lang w:val="ro-RO"/>
        </w:rPr>
        <w:t xml:space="preserve"> </w:t>
      </w:r>
      <w:r w:rsidR="00C50368" w:rsidRPr="0034161C">
        <w:rPr>
          <w:color w:val="0F0F11"/>
          <w:lang w:val="ro-RO"/>
        </w:rPr>
        <w:t>in</w:t>
      </w:r>
      <w:r w:rsidR="00C50368" w:rsidRPr="0034161C">
        <w:rPr>
          <w:color w:val="0F0F11"/>
          <w:spacing w:val="7"/>
          <w:lang w:val="ro-RO"/>
        </w:rPr>
        <w:t xml:space="preserve"> </w:t>
      </w:r>
      <w:r w:rsidR="00C50368" w:rsidRPr="0034161C">
        <w:rPr>
          <w:color w:val="0F0F11"/>
          <w:lang w:val="ro-RO"/>
        </w:rPr>
        <w:t>general</w:t>
      </w:r>
      <w:r w:rsidR="00C50368" w:rsidRPr="0034161C">
        <w:rPr>
          <w:color w:val="0F0F11"/>
          <w:spacing w:val="19"/>
          <w:lang w:val="ro-RO"/>
        </w:rPr>
        <w:t xml:space="preserve"> </w:t>
      </w:r>
      <w:r w:rsidR="00C50368" w:rsidRPr="0034161C">
        <w:rPr>
          <w:color w:val="0F0F11"/>
          <w:lang w:val="ro-RO"/>
        </w:rPr>
        <w:t>numai</w:t>
      </w:r>
      <w:r w:rsidR="00C50368" w:rsidRPr="0034161C">
        <w:rPr>
          <w:color w:val="0F0F11"/>
          <w:spacing w:val="14"/>
          <w:lang w:val="ro-RO"/>
        </w:rPr>
        <w:t xml:space="preserve"> </w:t>
      </w:r>
      <w:r w:rsidR="00C50368" w:rsidRPr="0034161C">
        <w:rPr>
          <w:color w:val="0F0F11"/>
          <w:lang w:val="ro-RO"/>
        </w:rPr>
        <w:t>pe perioada</w:t>
      </w:r>
      <w:r w:rsidR="00C50368" w:rsidRPr="0034161C">
        <w:rPr>
          <w:color w:val="0F0F11"/>
          <w:spacing w:val="23"/>
          <w:lang w:val="ro-RO"/>
        </w:rPr>
        <w:t xml:space="preserve"> </w:t>
      </w:r>
      <w:r w:rsidR="00C50368" w:rsidRPr="0034161C">
        <w:rPr>
          <w:color w:val="0F0F11"/>
          <w:lang w:val="ro-RO"/>
        </w:rPr>
        <w:t>zilei</w:t>
      </w:r>
      <w:r w:rsidR="00C50368" w:rsidRPr="0034161C">
        <w:rPr>
          <w:color w:val="0F0F11"/>
          <w:spacing w:val="1"/>
          <w:lang w:val="ro-RO"/>
        </w:rPr>
        <w:t>.</w:t>
      </w:r>
      <w:r w:rsidR="00C50368" w:rsidRPr="0034161C">
        <w:rPr>
          <w:color w:val="0F0F11"/>
          <w:spacing w:val="-10"/>
          <w:lang w:val="ro-RO"/>
        </w:rPr>
        <w:t xml:space="preserve"> </w:t>
      </w:r>
      <w:r w:rsidR="00C50368" w:rsidRPr="0034161C">
        <w:rPr>
          <w:color w:val="C4C1CC"/>
          <w:lang w:val="ro-RO"/>
        </w:rPr>
        <w:t>.</w:t>
      </w:r>
    </w:p>
    <w:p w:rsidR="008B3718" w:rsidRPr="0034161C" w:rsidRDefault="00C50368" w:rsidP="00C50368">
      <w:pPr>
        <w:autoSpaceDE w:val="0"/>
        <w:autoSpaceDN w:val="0"/>
        <w:adjustRightInd w:val="0"/>
        <w:spacing w:after="0" w:line="240" w:lineRule="auto"/>
        <w:rPr>
          <w:rFonts w:ascii="Arial" w:hAnsi="Arial" w:cs="Arial"/>
          <w:sz w:val="24"/>
          <w:szCs w:val="24"/>
          <w:lang w:val="ro-RO"/>
        </w:rPr>
      </w:pPr>
      <w:r w:rsidRPr="0034161C">
        <w:rPr>
          <w:rFonts w:ascii="Arial" w:hAnsi="Arial" w:cs="Arial"/>
          <w:color w:val="0F0F11"/>
          <w:w w:val="105"/>
          <w:sz w:val="24"/>
          <w:szCs w:val="24"/>
          <w:lang w:val="ro-RO"/>
        </w:rPr>
        <w:t>Amploarea</w:t>
      </w:r>
      <w:r w:rsidRPr="0034161C">
        <w:rPr>
          <w:rFonts w:ascii="Arial" w:hAnsi="Arial" w:cs="Arial"/>
          <w:color w:val="0F0F11"/>
          <w:spacing w:val="-1"/>
          <w:w w:val="105"/>
          <w:sz w:val="24"/>
          <w:szCs w:val="24"/>
          <w:lang w:val="ro-RO"/>
        </w:rPr>
        <w:t xml:space="preserve"> </w:t>
      </w:r>
      <w:r w:rsidRPr="0034161C">
        <w:rPr>
          <w:rFonts w:ascii="Arial" w:hAnsi="Arial" w:cs="Arial"/>
          <w:color w:val="0F0F11"/>
          <w:w w:val="105"/>
          <w:sz w:val="24"/>
          <w:szCs w:val="24"/>
          <w:lang w:val="ro-RO"/>
        </w:rPr>
        <w:t>proiectului</w:t>
      </w:r>
      <w:r w:rsidRPr="0034161C">
        <w:rPr>
          <w:rFonts w:ascii="Arial" w:hAnsi="Arial" w:cs="Arial"/>
          <w:color w:val="0F0F11"/>
          <w:spacing w:val="5"/>
          <w:w w:val="105"/>
          <w:sz w:val="24"/>
          <w:szCs w:val="24"/>
          <w:lang w:val="ro-RO"/>
        </w:rPr>
        <w:t xml:space="preserve"> </w:t>
      </w:r>
      <w:r w:rsidRPr="0034161C">
        <w:rPr>
          <w:rFonts w:ascii="Arial" w:hAnsi="Arial" w:cs="Arial"/>
          <w:color w:val="0F0F11"/>
          <w:w w:val="105"/>
          <w:sz w:val="24"/>
          <w:szCs w:val="24"/>
          <w:lang w:val="ro-RO"/>
        </w:rPr>
        <w:t>fiind</w:t>
      </w:r>
      <w:r w:rsidRPr="0034161C">
        <w:rPr>
          <w:rFonts w:ascii="Arial" w:hAnsi="Arial" w:cs="Arial"/>
          <w:color w:val="0F0F11"/>
          <w:spacing w:val="-11"/>
          <w:w w:val="105"/>
          <w:sz w:val="24"/>
          <w:szCs w:val="24"/>
          <w:lang w:val="ro-RO"/>
        </w:rPr>
        <w:t xml:space="preserve"> </w:t>
      </w:r>
      <w:r w:rsidRPr="0034161C">
        <w:rPr>
          <w:rFonts w:ascii="Arial" w:hAnsi="Arial" w:cs="Arial"/>
          <w:color w:val="0F0F11"/>
          <w:w w:val="105"/>
          <w:sz w:val="24"/>
          <w:szCs w:val="24"/>
          <w:lang w:val="ro-RO"/>
        </w:rPr>
        <w:t>redusa</w:t>
      </w:r>
      <w:r w:rsidRPr="0034161C">
        <w:rPr>
          <w:rFonts w:ascii="Arial" w:hAnsi="Arial" w:cs="Arial"/>
          <w:color w:val="0F0F11"/>
          <w:spacing w:val="-1"/>
          <w:w w:val="105"/>
          <w:sz w:val="24"/>
          <w:szCs w:val="24"/>
          <w:lang w:val="ro-RO"/>
        </w:rPr>
        <w:t xml:space="preserve"> </w:t>
      </w:r>
      <w:r w:rsidRPr="0034161C">
        <w:rPr>
          <w:rFonts w:ascii="Arial" w:hAnsi="Arial" w:cs="Arial"/>
          <w:color w:val="0F0F11"/>
          <w:w w:val="105"/>
          <w:sz w:val="24"/>
          <w:szCs w:val="24"/>
          <w:lang w:val="ro-RO"/>
        </w:rPr>
        <w:t>nu</w:t>
      </w:r>
      <w:r w:rsidRPr="0034161C">
        <w:rPr>
          <w:rFonts w:ascii="Arial" w:hAnsi="Arial" w:cs="Arial"/>
          <w:color w:val="0F0F11"/>
          <w:spacing w:val="-13"/>
          <w:w w:val="105"/>
          <w:sz w:val="24"/>
          <w:szCs w:val="24"/>
          <w:lang w:val="ro-RO"/>
        </w:rPr>
        <w:t xml:space="preserve"> </w:t>
      </w:r>
      <w:r w:rsidRPr="0034161C">
        <w:rPr>
          <w:rFonts w:ascii="Arial" w:hAnsi="Arial" w:cs="Arial"/>
          <w:color w:val="0F0F11"/>
          <w:w w:val="105"/>
          <w:sz w:val="24"/>
          <w:szCs w:val="24"/>
          <w:lang w:val="ro-RO"/>
        </w:rPr>
        <w:t>constituie</w:t>
      </w:r>
      <w:r w:rsidRPr="0034161C">
        <w:rPr>
          <w:rFonts w:ascii="Arial" w:hAnsi="Arial" w:cs="Arial"/>
          <w:color w:val="0F0F11"/>
          <w:spacing w:val="-14"/>
          <w:w w:val="105"/>
          <w:sz w:val="24"/>
          <w:szCs w:val="24"/>
          <w:lang w:val="ro-RO"/>
        </w:rPr>
        <w:t xml:space="preserve"> </w:t>
      </w:r>
      <w:r w:rsidRPr="0034161C">
        <w:rPr>
          <w:rFonts w:ascii="Arial" w:hAnsi="Arial" w:cs="Arial"/>
          <w:color w:val="0F0F11"/>
          <w:w w:val="105"/>
          <w:sz w:val="24"/>
          <w:szCs w:val="24"/>
          <w:lang w:val="ro-RO"/>
        </w:rPr>
        <w:t>o</w:t>
      </w:r>
      <w:r w:rsidRPr="0034161C">
        <w:rPr>
          <w:rFonts w:ascii="Arial" w:hAnsi="Arial" w:cs="Arial"/>
          <w:color w:val="0F0F11"/>
          <w:spacing w:val="-20"/>
          <w:w w:val="105"/>
          <w:sz w:val="24"/>
          <w:szCs w:val="24"/>
          <w:lang w:val="ro-RO"/>
        </w:rPr>
        <w:t xml:space="preserve"> </w:t>
      </w:r>
      <w:r w:rsidRPr="0034161C">
        <w:rPr>
          <w:rFonts w:ascii="Arial" w:hAnsi="Arial" w:cs="Arial"/>
          <w:color w:val="0F0F11"/>
          <w:w w:val="105"/>
          <w:sz w:val="24"/>
          <w:szCs w:val="24"/>
          <w:lang w:val="ro-RO"/>
        </w:rPr>
        <w:t>sursa</w:t>
      </w:r>
      <w:r w:rsidRPr="0034161C">
        <w:rPr>
          <w:rFonts w:ascii="Arial" w:hAnsi="Arial" w:cs="Arial"/>
          <w:color w:val="0F0F11"/>
          <w:spacing w:val="-18"/>
          <w:w w:val="105"/>
          <w:sz w:val="24"/>
          <w:szCs w:val="24"/>
          <w:lang w:val="ro-RO"/>
        </w:rPr>
        <w:t xml:space="preserve"> </w:t>
      </w:r>
      <w:r w:rsidRPr="0034161C">
        <w:rPr>
          <w:rFonts w:ascii="Arial" w:hAnsi="Arial" w:cs="Arial"/>
          <w:color w:val="0F0F11"/>
          <w:w w:val="105"/>
          <w:sz w:val="24"/>
          <w:szCs w:val="24"/>
          <w:lang w:val="ro-RO"/>
        </w:rPr>
        <w:t>semnificativa</w:t>
      </w:r>
      <w:r w:rsidRPr="0034161C">
        <w:rPr>
          <w:rFonts w:ascii="Arial" w:hAnsi="Arial" w:cs="Arial"/>
          <w:color w:val="0F0F11"/>
          <w:spacing w:val="-13"/>
          <w:w w:val="105"/>
          <w:sz w:val="24"/>
          <w:szCs w:val="24"/>
          <w:lang w:val="ro-RO"/>
        </w:rPr>
        <w:t xml:space="preserve"> </w:t>
      </w:r>
      <w:r w:rsidRPr="0034161C">
        <w:rPr>
          <w:rFonts w:ascii="Arial" w:hAnsi="Arial" w:cs="Arial"/>
          <w:color w:val="0F0F11"/>
          <w:w w:val="105"/>
          <w:sz w:val="24"/>
          <w:szCs w:val="24"/>
          <w:lang w:val="ro-RO"/>
        </w:rPr>
        <w:t>de</w:t>
      </w:r>
      <w:r w:rsidRPr="0034161C">
        <w:rPr>
          <w:rFonts w:ascii="Arial" w:hAnsi="Arial" w:cs="Arial"/>
          <w:color w:val="0F0F11"/>
          <w:spacing w:val="-20"/>
          <w:w w:val="105"/>
          <w:sz w:val="24"/>
          <w:szCs w:val="24"/>
          <w:lang w:val="ro-RO"/>
        </w:rPr>
        <w:t xml:space="preserve"> </w:t>
      </w:r>
      <w:r w:rsidRPr="0034161C">
        <w:rPr>
          <w:rFonts w:ascii="Arial" w:hAnsi="Arial" w:cs="Arial"/>
          <w:color w:val="0F0F11"/>
          <w:w w:val="105"/>
          <w:sz w:val="24"/>
          <w:szCs w:val="24"/>
          <w:lang w:val="ro-RO"/>
        </w:rPr>
        <w:t>zgomot</w:t>
      </w:r>
      <w:r w:rsidRPr="0034161C">
        <w:rPr>
          <w:rFonts w:ascii="Arial" w:hAnsi="Arial" w:cs="Arial"/>
          <w:color w:val="0F0F11"/>
          <w:spacing w:val="-7"/>
          <w:w w:val="105"/>
          <w:sz w:val="24"/>
          <w:szCs w:val="24"/>
          <w:lang w:val="ro-RO"/>
        </w:rPr>
        <w:t xml:space="preserve"> </w:t>
      </w:r>
      <w:r w:rsidRPr="0034161C">
        <w:rPr>
          <w:rFonts w:ascii="Arial" w:hAnsi="Arial" w:cs="Arial"/>
          <w:color w:val="0F0F11"/>
          <w:w w:val="105"/>
          <w:sz w:val="24"/>
          <w:szCs w:val="24"/>
          <w:lang w:val="ro-RO"/>
        </w:rPr>
        <w:t>si</w:t>
      </w:r>
      <w:r w:rsidRPr="0034161C">
        <w:rPr>
          <w:rFonts w:ascii="Arial" w:hAnsi="Arial" w:cs="Arial"/>
          <w:color w:val="0F0F11"/>
          <w:spacing w:val="-23"/>
          <w:w w:val="105"/>
          <w:sz w:val="24"/>
          <w:szCs w:val="24"/>
          <w:lang w:val="ro-RO"/>
        </w:rPr>
        <w:t xml:space="preserve"> </w:t>
      </w:r>
      <w:proofErr w:type="spellStart"/>
      <w:r w:rsidRPr="0034161C">
        <w:rPr>
          <w:rFonts w:ascii="Arial" w:hAnsi="Arial" w:cs="Arial"/>
          <w:color w:val="0F0F11"/>
          <w:w w:val="105"/>
          <w:sz w:val="24"/>
          <w:szCs w:val="24"/>
          <w:lang w:val="ro-RO"/>
        </w:rPr>
        <w:t>vibratii</w:t>
      </w:r>
      <w:proofErr w:type="spellEnd"/>
      <w:r w:rsidRPr="0034161C">
        <w:rPr>
          <w:rFonts w:ascii="Arial" w:hAnsi="Arial" w:cs="Arial"/>
          <w:color w:val="0F0F11"/>
          <w:w w:val="105"/>
          <w:sz w:val="24"/>
          <w:szCs w:val="24"/>
          <w:lang w:val="ro-RO"/>
        </w:rPr>
        <w:t>.</w:t>
      </w:r>
    </w:p>
    <w:p w:rsidR="008B3718" w:rsidRPr="0034161C" w:rsidRDefault="008B3718" w:rsidP="008B3718">
      <w:pPr>
        <w:autoSpaceDE w:val="0"/>
        <w:autoSpaceDN w:val="0"/>
        <w:adjustRightInd w:val="0"/>
        <w:spacing w:after="0" w:line="240" w:lineRule="auto"/>
        <w:rPr>
          <w:rFonts w:ascii="Arial" w:hAnsi="Arial" w:cs="Arial"/>
          <w:sz w:val="24"/>
          <w:szCs w:val="24"/>
          <w:lang w:val="ro-RO"/>
        </w:rPr>
      </w:pPr>
      <w:proofErr w:type="spellStart"/>
      <w:r w:rsidRPr="0034161C">
        <w:rPr>
          <w:rFonts w:ascii="Arial" w:hAnsi="Arial" w:cs="Arial"/>
          <w:sz w:val="24"/>
          <w:szCs w:val="24"/>
          <w:lang w:val="ro-RO"/>
        </w:rPr>
        <w:t>-apă</w:t>
      </w:r>
      <w:proofErr w:type="spellEnd"/>
    </w:p>
    <w:p w:rsidR="008B3718" w:rsidRPr="0034161C" w:rsidRDefault="00F64C0F" w:rsidP="008B3718">
      <w:pPr>
        <w:pStyle w:val="Listparagraf"/>
        <w:numPr>
          <w:ilvl w:val="0"/>
          <w:numId w:val="15"/>
        </w:numPr>
        <w:autoSpaceDE w:val="0"/>
        <w:autoSpaceDN w:val="0"/>
        <w:adjustRightInd w:val="0"/>
        <w:spacing w:after="0" w:line="240" w:lineRule="auto"/>
        <w:rPr>
          <w:rFonts w:ascii="Arial" w:hAnsi="Arial" w:cs="Arial"/>
          <w:sz w:val="24"/>
          <w:szCs w:val="24"/>
          <w:lang w:val="ro-RO"/>
        </w:rPr>
      </w:pPr>
      <w:r w:rsidRPr="0034161C">
        <w:rPr>
          <w:rFonts w:ascii="Arial" w:hAnsi="Arial" w:cs="Arial"/>
          <w:sz w:val="24"/>
          <w:szCs w:val="24"/>
          <w:lang w:val="ro-RO"/>
        </w:rPr>
        <w:t xml:space="preserve">În perioada de construcţie și de exploatare a obiectivului apa va fi asigurată din rețeaua de apă potabilă a municipiului Gheorgheni, iar apele uzate se vor </w:t>
      </w:r>
      <w:proofErr w:type="spellStart"/>
      <w:r w:rsidRPr="0034161C">
        <w:rPr>
          <w:rFonts w:ascii="Arial" w:hAnsi="Arial" w:cs="Arial"/>
          <w:sz w:val="24"/>
          <w:szCs w:val="24"/>
          <w:lang w:val="ro-RO"/>
        </w:rPr>
        <w:t>preepura</w:t>
      </w:r>
      <w:proofErr w:type="spellEnd"/>
      <w:r w:rsidR="00ED7D5C" w:rsidRPr="0034161C">
        <w:rPr>
          <w:rFonts w:ascii="Arial" w:hAnsi="Arial" w:cs="Arial"/>
          <w:sz w:val="24"/>
          <w:szCs w:val="24"/>
          <w:lang w:val="ro-RO"/>
        </w:rPr>
        <w:t xml:space="preserve"> (numai în faza de funcționare)</w:t>
      </w:r>
      <w:r w:rsidRPr="0034161C">
        <w:rPr>
          <w:rFonts w:ascii="Arial" w:hAnsi="Arial" w:cs="Arial"/>
          <w:sz w:val="24"/>
          <w:szCs w:val="24"/>
          <w:lang w:val="ro-RO"/>
        </w:rPr>
        <w:t>, după care se vor evacua în rețeaua de canalizare menajeră a municipiului Gheorgheni</w:t>
      </w:r>
      <w:r w:rsidR="008B3718" w:rsidRPr="0034161C">
        <w:rPr>
          <w:rFonts w:ascii="Arial" w:hAnsi="Arial" w:cs="Arial"/>
          <w:sz w:val="24"/>
          <w:szCs w:val="24"/>
          <w:lang w:val="ro-RO"/>
        </w:rPr>
        <w:t>.</w:t>
      </w:r>
    </w:p>
    <w:p w:rsidR="008A393A" w:rsidRPr="0034161C" w:rsidRDefault="008B3718" w:rsidP="008A393A">
      <w:pPr>
        <w:pStyle w:val="Corptext"/>
        <w:numPr>
          <w:ilvl w:val="0"/>
          <w:numId w:val="2"/>
        </w:numPr>
        <w:autoSpaceDE/>
        <w:autoSpaceDN/>
        <w:adjustRightInd/>
        <w:ind w:left="0" w:right="-1" w:firstLine="0"/>
        <w:jc w:val="both"/>
        <w:rPr>
          <w:rFonts w:cs="Arial"/>
          <w:lang w:val="ro-RO"/>
        </w:rPr>
      </w:pPr>
      <w:r w:rsidRPr="0034161C">
        <w:rPr>
          <w:rFonts w:cs="Arial"/>
          <w:lang w:val="ro-RO"/>
        </w:rPr>
        <w:t>Riscul de accident, ţinându-se seama în special de substanţele şi de tehnologie utilizate</w:t>
      </w:r>
      <w:r w:rsidR="008A393A" w:rsidRPr="0034161C">
        <w:rPr>
          <w:rFonts w:cs="Arial"/>
          <w:i/>
          <w:u w:val="single"/>
          <w:lang w:val="ro-RO"/>
        </w:rPr>
        <w:t xml:space="preserve">: </w:t>
      </w:r>
      <w:r w:rsidR="008A393A" w:rsidRPr="0034161C">
        <w:rPr>
          <w:rFonts w:cs="Arial"/>
          <w:lang w:val="ro-RO"/>
        </w:rPr>
        <w:t xml:space="preserve">În faza de funcționare se vor utiliza: EHRLE Ultra </w:t>
      </w:r>
      <w:proofErr w:type="spellStart"/>
      <w:r w:rsidR="008A393A" w:rsidRPr="0034161C">
        <w:rPr>
          <w:rFonts w:cs="Arial"/>
          <w:lang w:val="ro-RO"/>
        </w:rPr>
        <w:t>Protection</w:t>
      </w:r>
      <w:proofErr w:type="spellEnd"/>
      <w:r w:rsidR="008A393A" w:rsidRPr="0034161C">
        <w:rPr>
          <w:rFonts w:cs="Arial"/>
          <w:lang w:val="ro-RO"/>
        </w:rPr>
        <w:t xml:space="preserve">, EHRLE Super </w:t>
      </w:r>
      <w:proofErr w:type="spellStart"/>
      <w:r w:rsidR="008A393A" w:rsidRPr="0034161C">
        <w:rPr>
          <w:rFonts w:cs="Arial"/>
          <w:lang w:val="ro-RO"/>
        </w:rPr>
        <w:t>Finish</w:t>
      </w:r>
      <w:proofErr w:type="spellEnd"/>
      <w:r w:rsidR="008A393A" w:rsidRPr="0034161C">
        <w:rPr>
          <w:rFonts w:cs="Arial"/>
          <w:lang w:val="ro-RO"/>
        </w:rPr>
        <w:t xml:space="preserve">, </w:t>
      </w:r>
      <w:proofErr w:type="spellStart"/>
      <w:r w:rsidR="008A393A" w:rsidRPr="0034161C">
        <w:rPr>
          <w:rFonts w:cs="Arial"/>
          <w:lang w:val="ro-RO"/>
        </w:rPr>
        <w:t>ActivePower</w:t>
      </w:r>
      <w:proofErr w:type="spellEnd"/>
      <w:r w:rsidR="008A393A" w:rsidRPr="0034161C">
        <w:rPr>
          <w:rFonts w:cs="Arial"/>
          <w:lang w:val="ro-RO"/>
        </w:rPr>
        <w:t xml:space="preserve"> Pearl Micro </w:t>
      </w:r>
      <w:proofErr w:type="spellStart"/>
      <w:r w:rsidR="008A393A" w:rsidRPr="0034161C">
        <w:rPr>
          <w:rFonts w:cs="Arial"/>
          <w:lang w:val="ro-RO"/>
        </w:rPr>
        <w:t>Powder</w:t>
      </w:r>
      <w:proofErr w:type="spellEnd"/>
      <w:r w:rsidR="008A393A" w:rsidRPr="0034161C">
        <w:rPr>
          <w:rFonts w:cs="Arial"/>
          <w:lang w:val="ro-RO"/>
        </w:rPr>
        <w:t xml:space="preserve"> Plus, </w:t>
      </w:r>
      <w:bookmarkStart w:id="0" w:name="_GoBack"/>
      <w:bookmarkEnd w:id="0"/>
    </w:p>
    <w:p w:rsidR="008B3718" w:rsidRPr="0034161C" w:rsidRDefault="008B3718" w:rsidP="008A393A">
      <w:pPr>
        <w:pStyle w:val="Corptext"/>
        <w:autoSpaceDE/>
        <w:autoSpaceDN/>
        <w:adjustRightInd/>
        <w:ind w:right="-1"/>
        <w:jc w:val="both"/>
        <w:rPr>
          <w:rFonts w:cs="Arial"/>
          <w:lang w:val="ro-RO"/>
        </w:rPr>
      </w:pPr>
      <w:r w:rsidRPr="0034161C">
        <w:rPr>
          <w:rFonts w:cs="Arial"/>
          <w:b/>
          <w:lang w:val="ro-RO"/>
        </w:rPr>
        <w:t>2</w:t>
      </w:r>
      <w:r w:rsidRPr="0034161C">
        <w:rPr>
          <w:rFonts w:cs="Arial"/>
          <w:lang w:val="ro-RO"/>
        </w:rPr>
        <w:t xml:space="preserve">. </w:t>
      </w:r>
      <w:r w:rsidRPr="0034161C">
        <w:rPr>
          <w:rFonts w:cs="Arial"/>
          <w:b/>
          <w:bCs/>
          <w:lang w:val="ro-RO"/>
        </w:rPr>
        <w:t>Localizarea proiectului</w:t>
      </w:r>
      <w:r w:rsidRPr="0034161C">
        <w:rPr>
          <w:rFonts w:cs="Arial"/>
          <w:lang w:val="ro-RO"/>
        </w:rPr>
        <w:t xml:space="preserve">: </w:t>
      </w:r>
    </w:p>
    <w:p w:rsidR="008B3718" w:rsidRPr="0034161C" w:rsidRDefault="008B3718" w:rsidP="008B3718">
      <w:pPr>
        <w:pStyle w:val="Corptext"/>
        <w:tabs>
          <w:tab w:val="left" w:pos="142"/>
        </w:tabs>
        <w:ind w:right="141"/>
        <w:rPr>
          <w:rFonts w:cs="Arial"/>
          <w:lang w:val="ro-RO"/>
        </w:rPr>
      </w:pPr>
      <w:r w:rsidRPr="0034161C">
        <w:rPr>
          <w:rFonts w:cs="Arial"/>
          <w:lang w:val="ro-RO"/>
        </w:rPr>
        <w:t>2.1. utilizarea existentă a terenului:</w:t>
      </w:r>
      <w:r w:rsidR="008A393A" w:rsidRPr="0034161C">
        <w:rPr>
          <w:rFonts w:cs="Arial"/>
          <w:lang w:val="ro-RO"/>
        </w:rPr>
        <w:t xml:space="preserve"> În prezent folosința terenului </w:t>
      </w:r>
      <w:r w:rsidR="00634395" w:rsidRPr="0034161C">
        <w:rPr>
          <w:rFonts w:cs="Arial"/>
          <w:lang w:val="ro-RO"/>
        </w:rPr>
        <w:t>este teren agricol, iar destinația amplasamentului este teren clădit cu activități economice</w:t>
      </w:r>
      <w:r w:rsidRPr="0034161C">
        <w:rPr>
          <w:rFonts w:cs="Arial"/>
          <w:lang w:val="ro-RO"/>
        </w:rPr>
        <w:t xml:space="preserve">, conform Certificatului de Urbanism nr. </w:t>
      </w:r>
      <w:r w:rsidR="00634395" w:rsidRPr="0034161C">
        <w:rPr>
          <w:rFonts w:cs="Arial"/>
          <w:lang w:val="ro-RO"/>
        </w:rPr>
        <w:t>48</w:t>
      </w:r>
      <w:r w:rsidRPr="0034161C">
        <w:rPr>
          <w:rFonts w:cs="Arial"/>
          <w:lang w:val="ro-RO"/>
        </w:rPr>
        <w:t>/2</w:t>
      </w:r>
      <w:r w:rsidR="00634395" w:rsidRPr="0034161C">
        <w:rPr>
          <w:rFonts w:cs="Arial"/>
          <w:lang w:val="ro-RO"/>
        </w:rPr>
        <w:t>1</w:t>
      </w:r>
      <w:r w:rsidRPr="0034161C">
        <w:rPr>
          <w:rFonts w:cs="Arial"/>
          <w:lang w:val="ro-RO"/>
        </w:rPr>
        <w:t>.0</w:t>
      </w:r>
      <w:r w:rsidR="00634395" w:rsidRPr="0034161C">
        <w:rPr>
          <w:rFonts w:cs="Arial"/>
          <w:lang w:val="ro-RO"/>
        </w:rPr>
        <w:t>2</w:t>
      </w:r>
      <w:r w:rsidRPr="0034161C">
        <w:rPr>
          <w:rFonts w:cs="Arial"/>
          <w:lang w:val="ro-RO"/>
        </w:rPr>
        <w:t>.201</w:t>
      </w:r>
      <w:r w:rsidR="00634395" w:rsidRPr="0034161C">
        <w:rPr>
          <w:rFonts w:cs="Arial"/>
          <w:lang w:val="ro-RO"/>
        </w:rPr>
        <w:t>8</w:t>
      </w:r>
      <w:r w:rsidRPr="0034161C">
        <w:rPr>
          <w:rFonts w:cs="Arial"/>
          <w:lang w:val="ro-RO"/>
        </w:rPr>
        <w:t xml:space="preserve">, emis de </w:t>
      </w:r>
      <w:r w:rsidR="00F329BA" w:rsidRPr="0034161C">
        <w:rPr>
          <w:rFonts w:cs="Arial"/>
          <w:lang w:val="ro-RO"/>
        </w:rPr>
        <w:t xml:space="preserve">Municipiul </w:t>
      </w:r>
      <w:r w:rsidR="00CB621E" w:rsidRPr="0034161C">
        <w:rPr>
          <w:rFonts w:cs="Arial"/>
          <w:lang w:val="ro-RO"/>
        </w:rPr>
        <w:t>Gheorgheni</w:t>
      </w:r>
      <w:r w:rsidRPr="0034161C">
        <w:rPr>
          <w:rFonts w:cs="Arial"/>
          <w:lang w:val="ro-RO"/>
        </w:rPr>
        <w:t>.</w:t>
      </w:r>
    </w:p>
    <w:p w:rsidR="008B3718" w:rsidRPr="0034161C" w:rsidRDefault="008B3718" w:rsidP="008B3718">
      <w:pPr>
        <w:pStyle w:val="Corptext"/>
        <w:tabs>
          <w:tab w:val="left" w:pos="142"/>
        </w:tabs>
        <w:ind w:right="141"/>
        <w:rPr>
          <w:rFonts w:cs="Arial"/>
          <w:i/>
          <w:lang w:val="ro-RO"/>
        </w:rPr>
      </w:pPr>
      <w:r w:rsidRPr="0034161C">
        <w:rPr>
          <w:rFonts w:cs="Arial"/>
          <w:lang w:val="ro-RO"/>
        </w:rPr>
        <w:t>2.2. relativa abundenţă a resurselor naturale din zonă, calitatea şi capacitatea regenerativă a acestora:</w:t>
      </w:r>
      <w:r w:rsidRPr="0034161C">
        <w:rPr>
          <w:rFonts w:cs="Arial"/>
          <w:i/>
          <w:lang w:val="ro-RO"/>
        </w:rPr>
        <w:t xml:space="preserve"> nu este cazul</w:t>
      </w:r>
    </w:p>
    <w:p w:rsidR="008B3718" w:rsidRPr="0034161C" w:rsidRDefault="008B3718" w:rsidP="008B3718">
      <w:pPr>
        <w:pStyle w:val="Corptext"/>
        <w:tabs>
          <w:tab w:val="left" w:pos="142"/>
        </w:tabs>
        <w:ind w:right="141"/>
        <w:rPr>
          <w:rFonts w:cs="Arial"/>
          <w:i/>
          <w:lang w:val="ro-RO"/>
        </w:rPr>
      </w:pPr>
      <w:r w:rsidRPr="0034161C">
        <w:rPr>
          <w:rFonts w:cs="Arial"/>
          <w:lang w:val="ro-RO"/>
        </w:rPr>
        <w:t>2.3. capacitatea de absorbţie a mediului:</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zone</w:t>
      </w:r>
      <w:r w:rsidRPr="0034161C">
        <w:rPr>
          <w:rFonts w:cs="Arial"/>
          <w:i/>
          <w:lang w:val="ro-RO"/>
        </w:rPr>
        <w:t xml:space="preserve"> </w:t>
      </w:r>
      <w:r w:rsidRPr="0034161C">
        <w:rPr>
          <w:rFonts w:cs="Arial"/>
          <w:lang w:val="ro-RO"/>
        </w:rPr>
        <w:t>umede</w:t>
      </w:r>
      <w:r w:rsidRPr="0034161C">
        <w:rPr>
          <w:rFonts w:cs="Arial"/>
          <w:i/>
          <w:lang w:val="ro-RO"/>
        </w:rPr>
        <w:t xml:space="preserve">: - nu este cazul, </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zone</w:t>
      </w:r>
      <w:r w:rsidRPr="0034161C">
        <w:rPr>
          <w:rFonts w:cs="Arial"/>
          <w:i/>
          <w:lang w:val="ro-RO"/>
        </w:rPr>
        <w:t xml:space="preserve"> </w:t>
      </w:r>
      <w:r w:rsidRPr="0034161C">
        <w:rPr>
          <w:rFonts w:cs="Arial"/>
          <w:lang w:val="ro-RO"/>
        </w:rPr>
        <w:t>costiere</w:t>
      </w:r>
      <w:r w:rsidRPr="0034161C">
        <w:rPr>
          <w:rFonts w:cs="Arial"/>
          <w:i/>
          <w:lang w:val="ro-RO"/>
        </w:rPr>
        <w:t>: - nu este cazul,</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zone</w:t>
      </w:r>
      <w:r w:rsidRPr="0034161C">
        <w:rPr>
          <w:rFonts w:cs="Arial"/>
          <w:i/>
          <w:lang w:val="ro-RO"/>
        </w:rPr>
        <w:t xml:space="preserve"> </w:t>
      </w:r>
      <w:r w:rsidRPr="0034161C">
        <w:rPr>
          <w:rFonts w:cs="Arial"/>
          <w:lang w:val="ro-RO"/>
        </w:rPr>
        <w:t>montane</w:t>
      </w:r>
      <w:r w:rsidRPr="0034161C">
        <w:rPr>
          <w:rFonts w:cs="Arial"/>
          <w:i/>
          <w:lang w:val="ro-RO"/>
        </w:rPr>
        <w:t xml:space="preserve"> </w:t>
      </w:r>
      <w:r w:rsidRPr="0034161C">
        <w:rPr>
          <w:rFonts w:cs="Arial"/>
          <w:lang w:val="ro-RO"/>
        </w:rPr>
        <w:t>şi</w:t>
      </w:r>
      <w:r w:rsidRPr="0034161C">
        <w:rPr>
          <w:rFonts w:cs="Arial"/>
          <w:i/>
          <w:lang w:val="ro-RO"/>
        </w:rPr>
        <w:t xml:space="preserve"> </w:t>
      </w:r>
      <w:r w:rsidRPr="0034161C">
        <w:rPr>
          <w:rFonts w:cs="Arial"/>
          <w:lang w:val="ro-RO"/>
        </w:rPr>
        <w:t>cele</w:t>
      </w:r>
      <w:r w:rsidRPr="0034161C">
        <w:rPr>
          <w:rFonts w:cs="Arial"/>
          <w:i/>
          <w:lang w:val="ro-RO"/>
        </w:rPr>
        <w:t xml:space="preserve"> </w:t>
      </w:r>
      <w:r w:rsidRPr="0034161C">
        <w:rPr>
          <w:rFonts w:cs="Arial"/>
          <w:lang w:val="ro-RO"/>
        </w:rPr>
        <w:t>împădurite</w:t>
      </w:r>
      <w:r w:rsidRPr="0034161C">
        <w:rPr>
          <w:rFonts w:cs="Arial"/>
          <w:i/>
          <w:lang w:val="ro-RO"/>
        </w:rPr>
        <w:t>: -  nu este cazul</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parcuri</w:t>
      </w:r>
      <w:r w:rsidRPr="0034161C">
        <w:rPr>
          <w:rFonts w:cs="Arial"/>
          <w:i/>
          <w:lang w:val="ro-RO"/>
        </w:rPr>
        <w:t xml:space="preserve"> </w:t>
      </w:r>
      <w:r w:rsidRPr="0034161C">
        <w:rPr>
          <w:rFonts w:cs="Arial"/>
          <w:lang w:val="ro-RO"/>
        </w:rPr>
        <w:t>şi</w:t>
      </w:r>
      <w:r w:rsidRPr="0034161C">
        <w:rPr>
          <w:rFonts w:cs="Arial"/>
          <w:i/>
          <w:lang w:val="ro-RO"/>
        </w:rPr>
        <w:t xml:space="preserve"> </w:t>
      </w:r>
      <w:r w:rsidRPr="0034161C">
        <w:rPr>
          <w:rFonts w:cs="Arial"/>
          <w:lang w:val="ro-RO"/>
        </w:rPr>
        <w:t>rezervaţii</w:t>
      </w:r>
      <w:r w:rsidRPr="0034161C">
        <w:rPr>
          <w:rFonts w:cs="Arial"/>
          <w:i/>
          <w:lang w:val="ro-RO"/>
        </w:rPr>
        <w:t xml:space="preserve"> </w:t>
      </w:r>
      <w:r w:rsidRPr="0034161C">
        <w:rPr>
          <w:rFonts w:cs="Arial"/>
          <w:lang w:val="ro-RO"/>
        </w:rPr>
        <w:t>naturale:</w:t>
      </w:r>
      <w:r w:rsidRPr="0034161C">
        <w:rPr>
          <w:rFonts w:cs="Arial"/>
          <w:i/>
          <w:lang w:val="ro-RO"/>
        </w:rPr>
        <w:t xml:space="preserve">  - nu este cazul,</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lastRenderedPageBreak/>
        <w:t>arii</w:t>
      </w:r>
      <w:r w:rsidRPr="0034161C">
        <w:rPr>
          <w:rFonts w:cs="Arial"/>
          <w:i/>
          <w:lang w:val="ro-RO"/>
        </w:rPr>
        <w:t xml:space="preserve"> </w:t>
      </w:r>
      <w:r w:rsidRPr="0034161C">
        <w:rPr>
          <w:rFonts w:cs="Arial"/>
          <w:lang w:val="ro-RO"/>
        </w:rPr>
        <w:t>clasificate</w:t>
      </w:r>
      <w:r w:rsidRPr="0034161C">
        <w:rPr>
          <w:rFonts w:cs="Arial"/>
          <w:i/>
          <w:lang w:val="ro-RO"/>
        </w:rPr>
        <w:t xml:space="preserve"> </w:t>
      </w:r>
      <w:r w:rsidRPr="0034161C">
        <w:rPr>
          <w:rFonts w:cs="Arial"/>
          <w:lang w:val="ro-RO"/>
        </w:rPr>
        <w:t>sau</w:t>
      </w:r>
      <w:r w:rsidRPr="0034161C">
        <w:rPr>
          <w:rFonts w:cs="Arial"/>
          <w:i/>
          <w:lang w:val="ro-RO"/>
        </w:rPr>
        <w:t xml:space="preserve"> </w:t>
      </w:r>
      <w:r w:rsidRPr="0034161C">
        <w:rPr>
          <w:rFonts w:cs="Arial"/>
          <w:lang w:val="ro-RO"/>
        </w:rPr>
        <w:t>zone</w:t>
      </w:r>
      <w:r w:rsidRPr="0034161C">
        <w:rPr>
          <w:rFonts w:cs="Arial"/>
          <w:i/>
          <w:lang w:val="ro-RO"/>
        </w:rPr>
        <w:t xml:space="preserve"> </w:t>
      </w:r>
      <w:r w:rsidRPr="0034161C">
        <w:rPr>
          <w:rFonts w:cs="Arial"/>
          <w:lang w:val="ro-RO"/>
        </w:rPr>
        <w:t>protejate</w:t>
      </w:r>
      <w:r w:rsidRPr="0034161C">
        <w:rPr>
          <w:rFonts w:cs="Arial"/>
          <w:i/>
          <w:lang w:val="ro-RO"/>
        </w:rPr>
        <w:t xml:space="preserve"> ( zone specificate la </w:t>
      </w:r>
      <w:proofErr w:type="spellStart"/>
      <w:r w:rsidRPr="0034161C">
        <w:rPr>
          <w:rFonts w:cs="Arial"/>
          <w:i/>
          <w:lang w:val="ro-RO"/>
        </w:rPr>
        <w:t>alin.e</w:t>
      </w:r>
      <w:proofErr w:type="spellEnd"/>
      <w:r w:rsidRPr="0034161C">
        <w:rPr>
          <w:rFonts w:cs="Arial"/>
          <w:i/>
          <w:lang w:val="ro-RO"/>
        </w:rPr>
        <w:t>), pct.2 din anexa 3) din HG nr.445/2009: -  nu este cazul</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zonele</w:t>
      </w:r>
      <w:r w:rsidRPr="0034161C">
        <w:rPr>
          <w:rFonts w:cs="Arial"/>
          <w:i/>
          <w:lang w:val="ro-RO"/>
        </w:rPr>
        <w:t xml:space="preserve"> </w:t>
      </w:r>
      <w:r w:rsidRPr="0034161C">
        <w:rPr>
          <w:rFonts w:cs="Arial"/>
          <w:lang w:val="ro-RO"/>
        </w:rPr>
        <w:t>de</w:t>
      </w:r>
      <w:r w:rsidRPr="0034161C">
        <w:rPr>
          <w:rFonts w:cs="Arial"/>
          <w:i/>
          <w:lang w:val="ro-RO"/>
        </w:rPr>
        <w:t xml:space="preserve"> </w:t>
      </w:r>
      <w:r w:rsidRPr="0034161C">
        <w:rPr>
          <w:rFonts w:cs="Arial"/>
          <w:lang w:val="ro-RO"/>
        </w:rPr>
        <w:t>protecţie</w:t>
      </w:r>
      <w:r w:rsidRPr="0034161C">
        <w:rPr>
          <w:rFonts w:cs="Arial"/>
          <w:i/>
          <w:lang w:val="ro-RO"/>
        </w:rPr>
        <w:t xml:space="preserve"> </w:t>
      </w:r>
      <w:r w:rsidRPr="0034161C">
        <w:rPr>
          <w:rFonts w:cs="Arial"/>
          <w:lang w:val="ro-RO"/>
        </w:rPr>
        <w:t>specificată</w:t>
      </w:r>
      <w:r w:rsidRPr="0034161C">
        <w:rPr>
          <w:rFonts w:cs="Arial"/>
          <w:i/>
          <w:lang w:val="ro-RO"/>
        </w:rPr>
        <w:t xml:space="preserve"> </w:t>
      </w:r>
      <w:r w:rsidRPr="0034161C">
        <w:rPr>
          <w:rStyle w:val="ln2tlitera"/>
          <w:rFonts w:cs="Arial"/>
          <w:lang w:val="ro-RO"/>
        </w:rPr>
        <w:t xml:space="preserve">mai ales cele desemnate prin Ordonanţa de urgenţă a Guvernului </w:t>
      </w:r>
      <w:r w:rsidRPr="0034161C">
        <w:rPr>
          <w:rStyle w:val="ln2lnk1"/>
          <w:rFonts w:cs="Arial"/>
          <w:lang w:val="ro-RO"/>
        </w:rPr>
        <w:t>nr. 57/2007</w:t>
      </w:r>
      <w:r w:rsidRPr="0034161C">
        <w:rPr>
          <w:rStyle w:val="ln2tlitera"/>
          <w:rFonts w:cs="Arial"/>
          <w:lang w:val="ro-RO"/>
        </w:rPr>
        <w:t xml:space="preserve"> privind regimul ariilor naturale protejate, conservarea habitatelor naturale, a florei şi faunei sălbatice, cu modificările şi completările</w:t>
      </w:r>
      <w:r w:rsidRPr="0034161C">
        <w:rPr>
          <w:rFonts w:cs="Arial"/>
          <w:lang w:val="ro-RO"/>
        </w:rPr>
        <w:t xml:space="preserve">: </w:t>
      </w:r>
      <w:r w:rsidRPr="0034161C">
        <w:rPr>
          <w:rFonts w:cs="Arial"/>
          <w:i/>
          <w:lang w:val="ro-RO"/>
        </w:rPr>
        <w:t xml:space="preserve">amplasamentul proiectului se află la o distanță de aprox. </w:t>
      </w:r>
      <w:r w:rsidR="00CB621E" w:rsidRPr="0034161C">
        <w:rPr>
          <w:rFonts w:cs="Arial"/>
          <w:i/>
          <w:lang w:val="ro-RO"/>
        </w:rPr>
        <w:t>1k</w:t>
      </w:r>
      <w:r w:rsidRPr="0034161C">
        <w:rPr>
          <w:rFonts w:cs="Arial"/>
          <w:i/>
          <w:lang w:val="ro-RO"/>
        </w:rPr>
        <w:t>m de limita sitului Natura 2000 “Depresiunea și Munții Giurgeului”, ROSPA 0033.</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arii</w:t>
      </w:r>
      <w:r w:rsidRPr="0034161C">
        <w:rPr>
          <w:rFonts w:cs="Arial"/>
          <w:i/>
          <w:lang w:val="ro-RO"/>
        </w:rPr>
        <w:t xml:space="preserve"> </w:t>
      </w:r>
      <w:r w:rsidRPr="0034161C">
        <w:rPr>
          <w:rFonts w:cs="Arial"/>
          <w:lang w:val="ro-RO"/>
        </w:rPr>
        <w:t>în</w:t>
      </w:r>
      <w:r w:rsidRPr="0034161C">
        <w:rPr>
          <w:rFonts w:cs="Arial"/>
          <w:i/>
          <w:lang w:val="ro-RO"/>
        </w:rPr>
        <w:t xml:space="preserve"> </w:t>
      </w:r>
      <w:r w:rsidRPr="0034161C">
        <w:rPr>
          <w:rFonts w:cs="Arial"/>
          <w:lang w:val="ro-RO"/>
        </w:rPr>
        <w:t>care</w:t>
      </w:r>
      <w:r w:rsidRPr="0034161C">
        <w:rPr>
          <w:rFonts w:cs="Arial"/>
          <w:i/>
          <w:lang w:val="ro-RO"/>
        </w:rPr>
        <w:t xml:space="preserve"> </w:t>
      </w:r>
      <w:r w:rsidRPr="0034161C">
        <w:rPr>
          <w:rFonts w:cs="Arial"/>
          <w:lang w:val="ro-RO"/>
        </w:rPr>
        <w:t>standardele</w:t>
      </w:r>
      <w:r w:rsidRPr="0034161C">
        <w:rPr>
          <w:rFonts w:cs="Arial"/>
          <w:i/>
          <w:lang w:val="ro-RO"/>
        </w:rPr>
        <w:t xml:space="preserve"> </w:t>
      </w:r>
      <w:r w:rsidRPr="0034161C">
        <w:rPr>
          <w:rFonts w:cs="Arial"/>
          <w:lang w:val="ro-RO"/>
        </w:rPr>
        <w:t>de</w:t>
      </w:r>
      <w:r w:rsidRPr="0034161C">
        <w:rPr>
          <w:rFonts w:cs="Arial"/>
          <w:i/>
          <w:lang w:val="ro-RO"/>
        </w:rPr>
        <w:t xml:space="preserve"> </w:t>
      </w:r>
      <w:r w:rsidRPr="0034161C">
        <w:rPr>
          <w:rFonts w:cs="Arial"/>
          <w:lang w:val="ro-RO"/>
        </w:rPr>
        <w:t>calitate a</w:t>
      </w:r>
      <w:r w:rsidRPr="0034161C">
        <w:rPr>
          <w:rFonts w:cs="Arial"/>
          <w:i/>
          <w:lang w:val="ro-RO"/>
        </w:rPr>
        <w:t xml:space="preserve"> </w:t>
      </w:r>
      <w:r w:rsidRPr="0034161C">
        <w:rPr>
          <w:rFonts w:cs="Arial"/>
          <w:lang w:val="ro-RO"/>
        </w:rPr>
        <w:t>mediului</w:t>
      </w:r>
      <w:r w:rsidRPr="0034161C">
        <w:rPr>
          <w:rFonts w:cs="Arial"/>
          <w:i/>
          <w:lang w:val="ro-RO"/>
        </w:rPr>
        <w:t xml:space="preserve"> </w:t>
      </w:r>
      <w:r w:rsidRPr="0034161C">
        <w:rPr>
          <w:rFonts w:cs="Arial"/>
          <w:lang w:val="ro-RO"/>
        </w:rPr>
        <w:t>stabilite</w:t>
      </w:r>
      <w:r w:rsidRPr="0034161C">
        <w:rPr>
          <w:rFonts w:cs="Arial"/>
          <w:i/>
          <w:lang w:val="ro-RO"/>
        </w:rPr>
        <w:t xml:space="preserve"> </w:t>
      </w:r>
      <w:r w:rsidRPr="0034161C">
        <w:rPr>
          <w:rFonts w:cs="Arial"/>
          <w:lang w:val="ro-RO"/>
        </w:rPr>
        <w:t>de</w:t>
      </w:r>
      <w:r w:rsidRPr="0034161C">
        <w:rPr>
          <w:rFonts w:cs="Arial"/>
          <w:i/>
          <w:lang w:val="ro-RO"/>
        </w:rPr>
        <w:t xml:space="preserve"> </w:t>
      </w:r>
      <w:r w:rsidRPr="0034161C">
        <w:rPr>
          <w:rFonts w:cs="Arial"/>
          <w:lang w:val="ro-RO"/>
        </w:rPr>
        <w:t>legislaţie</w:t>
      </w:r>
      <w:r w:rsidRPr="0034161C">
        <w:rPr>
          <w:rFonts w:cs="Arial"/>
          <w:i/>
          <w:lang w:val="ro-RO"/>
        </w:rPr>
        <w:t xml:space="preserve"> </w:t>
      </w:r>
      <w:r w:rsidRPr="0034161C">
        <w:rPr>
          <w:rFonts w:cs="Arial"/>
          <w:lang w:val="ro-RO"/>
        </w:rPr>
        <w:t>au</w:t>
      </w:r>
      <w:r w:rsidRPr="0034161C">
        <w:rPr>
          <w:rFonts w:cs="Arial"/>
          <w:i/>
          <w:lang w:val="ro-RO"/>
        </w:rPr>
        <w:t xml:space="preserve"> </w:t>
      </w:r>
      <w:r w:rsidRPr="0034161C">
        <w:rPr>
          <w:rFonts w:cs="Arial"/>
          <w:lang w:val="ro-RO"/>
        </w:rPr>
        <w:t>fost</w:t>
      </w:r>
      <w:r w:rsidRPr="0034161C">
        <w:rPr>
          <w:rFonts w:cs="Arial"/>
          <w:i/>
          <w:lang w:val="ro-RO"/>
        </w:rPr>
        <w:t xml:space="preserve"> </w:t>
      </w:r>
      <w:r w:rsidRPr="0034161C">
        <w:rPr>
          <w:rFonts w:cs="Arial"/>
          <w:lang w:val="ro-RO"/>
        </w:rPr>
        <w:t>deja</w:t>
      </w:r>
      <w:r w:rsidRPr="0034161C">
        <w:rPr>
          <w:rFonts w:cs="Arial"/>
          <w:i/>
          <w:lang w:val="ro-RO"/>
        </w:rPr>
        <w:t xml:space="preserve"> </w:t>
      </w:r>
      <w:r w:rsidRPr="0034161C">
        <w:rPr>
          <w:rFonts w:cs="Arial"/>
          <w:lang w:val="ro-RO"/>
        </w:rPr>
        <w:t>depăşite</w:t>
      </w:r>
      <w:r w:rsidRPr="0034161C">
        <w:rPr>
          <w:rFonts w:cs="Arial"/>
          <w:i/>
          <w:lang w:val="ro-RO"/>
        </w:rPr>
        <w:t xml:space="preserve">: nu este cazul; </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ariile</w:t>
      </w:r>
      <w:r w:rsidRPr="0034161C">
        <w:rPr>
          <w:rFonts w:cs="Arial"/>
          <w:i/>
          <w:lang w:val="ro-RO"/>
        </w:rPr>
        <w:t xml:space="preserve"> </w:t>
      </w:r>
      <w:r w:rsidRPr="0034161C">
        <w:rPr>
          <w:rFonts w:cs="Arial"/>
          <w:lang w:val="ro-RO"/>
        </w:rPr>
        <w:t>dens</w:t>
      </w:r>
      <w:r w:rsidRPr="0034161C">
        <w:rPr>
          <w:rFonts w:cs="Arial"/>
          <w:i/>
          <w:lang w:val="ro-RO"/>
        </w:rPr>
        <w:t xml:space="preserve"> </w:t>
      </w:r>
      <w:r w:rsidRPr="0034161C">
        <w:rPr>
          <w:rFonts w:cs="Arial"/>
          <w:lang w:val="ro-RO"/>
        </w:rPr>
        <w:t>populate</w:t>
      </w:r>
      <w:r w:rsidRPr="0034161C">
        <w:rPr>
          <w:rFonts w:cs="Arial"/>
          <w:i/>
          <w:lang w:val="ro-RO"/>
        </w:rPr>
        <w:t>: nu este cazul,</w:t>
      </w:r>
    </w:p>
    <w:p w:rsidR="008B3718" w:rsidRPr="0034161C" w:rsidRDefault="008B3718" w:rsidP="008B3718">
      <w:pPr>
        <w:pStyle w:val="Corptext"/>
        <w:numPr>
          <w:ilvl w:val="0"/>
          <w:numId w:val="1"/>
        </w:numPr>
        <w:autoSpaceDE/>
        <w:autoSpaceDN/>
        <w:adjustRightInd/>
        <w:ind w:right="-1"/>
        <w:jc w:val="both"/>
        <w:rPr>
          <w:rFonts w:cs="Arial"/>
          <w:lang w:val="ro-RO"/>
        </w:rPr>
      </w:pPr>
      <w:r w:rsidRPr="0034161C">
        <w:rPr>
          <w:rFonts w:cs="Arial"/>
          <w:lang w:val="ro-RO"/>
        </w:rPr>
        <w:t>peisajele</w:t>
      </w:r>
      <w:r w:rsidRPr="0034161C">
        <w:rPr>
          <w:rFonts w:cs="Arial"/>
          <w:i/>
          <w:lang w:val="ro-RO"/>
        </w:rPr>
        <w:t xml:space="preserve"> </w:t>
      </w:r>
      <w:r w:rsidRPr="0034161C">
        <w:rPr>
          <w:rFonts w:cs="Arial"/>
          <w:lang w:val="ro-RO"/>
        </w:rPr>
        <w:t>cu</w:t>
      </w:r>
      <w:r w:rsidRPr="0034161C">
        <w:rPr>
          <w:rFonts w:cs="Arial"/>
          <w:i/>
          <w:lang w:val="ro-RO"/>
        </w:rPr>
        <w:t xml:space="preserve"> </w:t>
      </w:r>
      <w:r w:rsidRPr="0034161C">
        <w:rPr>
          <w:rFonts w:cs="Arial"/>
          <w:lang w:val="ro-RO"/>
        </w:rPr>
        <w:t>semnificaţie</w:t>
      </w:r>
      <w:r w:rsidRPr="0034161C">
        <w:rPr>
          <w:rFonts w:cs="Arial"/>
          <w:i/>
          <w:lang w:val="ro-RO"/>
        </w:rPr>
        <w:t xml:space="preserve"> </w:t>
      </w:r>
      <w:r w:rsidRPr="0034161C">
        <w:rPr>
          <w:rFonts w:cs="Arial"/>
          <w:lang w:val="ro-RO"/>
        </w:rPr>
        <w:t>istorică</w:t>
      </w:r>
      <w:r w:rsidRPr="0034161C">
        <w:rPr>
          <w:rFonts w:cs="Arial"/>
          <w:i/>
          <w:lang w:val="ro-RO"/>
        </w:rPr>
        <w:t xml:space="preserve">, </w:t>
      </w:r>
      <w:r w:rsidRPr="0034161C">
        <w:rPr>
          <w:rFonts w:cs="Arial"/>
          <w:lang w:val="ro-RO"/>
        </w:rPr>
        <w:t>culturală</w:t>
      </w:r>
      <w:r w:rsidRPr="0034161C">
        <w:rPr>
          <w:rFonts w:cs="Arial"/>
          <w:i/>
          <w:lang w:val="ro-RO"/>
        </w:rPr>
        <w:t xml:space="preserve"> </w:t>
      </w:r>
      <w:r w:rsidRPr="0034161C">
        <w:rPr>
          <w:rFonts w:cs="Arial"/>
          <w:lang w:val="ro-RO"/>
        </w:rPr>
        <w:t>şi</w:t>
      </w:r>
      <w:r w:rsidRPr="0034161C">
        <w:rPr>
          <w:rFonts w:cs="Arial"/>
          <w:i/>
          <w:lang w:val="ro-RO"/>
        </w:rPr>
        <w:t xml:space="preserve"> </w:t>
      </w:r>
      <w:r w:rsidRPr="0034161C">
        <w:rPr>
          <w:rFonts w:cs="Arial"/>
          <w:lang w:val="ro-RO"/>
        </w:rPr>
        <w:t>arheologică</w:t>
      </w:r>
      <w:r w:rsidRPr="0034161C">
        <w:rPr>
          <w:rFonts w:cs="Arial"/>
          <w:i/>
          <w:lang w:val="ro-RO"/>
        </w:rPr>
        <w:t>: nu este cazul;</w:t>
      </w:r>
    </w:p>
    <w:p w:rsidR="008B3718" w:rsidRPr="0034161C" w:rsidRDefault="008B3718" w:rsidP="008B3718">
      <w:pPr>
        <w:pStyle w:val="Corptext"/>
        <w:tabs>
          <w:tab w:val="left" w:pos="142"/>
        </w:tabs>
        <w:ind w:right="141"/>
        <w:rPr>
          <w:rFonts w:cs="Arial"/>
          <w:b/>
          <w:bCs/>
          <w:lang w:val="ro-RO"/>
        </w:rPr>
      </w:pPr>
      <w:r w:rsidRPr="0034161C">
        <w:rPr>
          <w:rFonts w:cs="Arial"/>
          <w:b/>
          <w:bCs/>
          <w:lang w:val="ro-RO"/>
        </w:rPr>
        <w:t>3. Caracteristicile impactului potenţial:</w:t>
      </w:r>
    </w:p>
    <w:p w:rsidR="008B3718" w:rsidRPr="0034161C" w:rsidRDefault="008B3718" w:rsidP="008B3718">
      <w:pPr>
        <w:pStyle w:val="Corptext"/>
        <w:ind w:right="-1"/>
        <w:rPr>
          <w:rFonts w:cs="Arial"/>
          <w:i/>
          <w:lang w:val="ro-RO"/>
        </w:rPr>
      </w:pPr>
      <w:r w:rsidRPr="0034161C">
        <w:rPr>
          <w:rFonts w:cs="Arial"/>
          <w:lang w:val="ro-RO"/>
        </w:rPr>
        <w:tab/>
        <w:t>În raport cu criteriile stabilite la pct.1 şi 2 nu au fost identificate efecte semnificative posibile ale proiectului, cu accent deosebit pe:</w:t>
      </w:r>
    </w:p>
    <w:p w:rsidR="008B3718" w:rsidRPr="0034161C" w:rsidRDefault="008B3718" w:rsidP="008B3718">
      <w:pPr>
        <w:pStyle w:val="Corptext"/>
        <w:numPr>
          <w:ilvl w:val="0"/>
          <w:numId w:val="11"/>
        </w:numPr>
        <w:autoSpaceDE/>
        <w:autoSpaceDN/>
        <w:adjustRightInd/>
        <w:ind w:right="-1"/>
        <w:jc w:val="both"/>
        <w:rPr>
          <w:rFonts w:cs="Arial"/>
          <w:lang w:val="ro-RO"/>
        </w:rPr>
      </w:pPr>
      <w:r w:rsidRPr="0034161C">
        <w:rPr>
          <w:rFonts w:cs="Arial"/>
          <w:lang w:val="ro-RO"/>
        </w:rPr>
        <w:t>extinderea impactului:</w:t>
      </w:r>
    </w:p>
    <w:p w:rsidR="008B3718" w:rsidRPr="0034161C" w:rsidRDefault="008B3718" w:rsidP="008B3718">
      <w:pPr>
        <w:pStyle w:val="Corptext"/>
        <w:numPr>
          <w:ilvl w:val="1"/>
          <w:numId w:val="11"/>
        </w:numPr>
        <w:autoSpaceDE/>
        <w:autoSpaceDN/>
        <w:adjustRightInd/>
        <w:ind w:right="-1"/>
        <w:jc w:val="both"/>
        <w:rPr>
          <w:rFonts w:cs="Arial"/>
          <w:lang w:val="ro-RO"/>
        </w:rPr>
      </w:pPr>
      <w:r w:rsidRPr="0034161C">
        <w:rPr>
          <w:rFonts w:cs="Arial"/>
          <w:lang w:val="ro-RO"/>
        </w:rPr>
        <w:t xml:space="preserve">aria geografică: redusă, o parte a intravilanul </w:t>
      </w:r>
      <w:r w:rsidR="00CB621E" w:rsidRPr="0034161C">
        <w:rPr>
          <w:rFonts w:cs="Arial"/>
          <w:lang w:val="ro-RO"/>
        </w:rPr>
        <w:t>municipiului Gheorgheni</w:t>
      </w:r>
    </w:p>
    <w:p w:rsidR="008B3718" w:rsidRPr="0034161C" w:rsidRDefault="008B3718" w:rsidP="008B3718">
      <w:pPr>
        <w:pStyle w:val="Corptext"/>
        <w:numPr>
          <w:ilvl w:val="1"/>
          <w:numId w:val="11"/>
        </w:numPr>
        <w:rPr>
          <w:rFonts w:cs="Arial"/>
          <w:lang w:val="ro-RO"/>
        </w:rPr>
      </w:pPr>
      <w:r w:rsidRPr="0034161C">
        <w:rPr>
          <w:rFonts w:cs="Arial"/>
          <w:lang w:val="ro-RO"/>
        </w:rPr>
        <w:t>numărul persoanelor afectate: prin realizarea proiectului nu vor fi persoane afectate negativ.</w:t>
      </w:r>
    </w:p>
    <w:p w:rsidR="008B3718" w:rsidRPr="0034161C" w:rsidRDefault="008B3718" w:rsidP="008B3718">
      <w:pPr>
        <w:pStyle w:val="Corptext"/>
        <w:numPr>
          <w:ilvl w:val="0"/>
          <w:numId w:val="11"/>
        </w:numPr>
        <w:autoSpaceDE/>
        <w:autoSpaceDN/>
        <w:adjustRightInd/>
        <w:ind w:right="-1"/>
        <w:jc w:val="both"/>
        <w:rPr>
          <w:rFonts w:cs="Arial"/>
          <w:lang w:val="ro-RO"/>
        </w:rPr>
      </w:pPr>
      <w:r w:rsidRPr="0034161C">
        <w:rPr>
          <w:rFonts w:cs="Arial"/>
          <w:lang w:val="ro-RO"/>
        </w:rPr>
        <w:t>natura transfrontalieră a impactului</w:t>
      </w:r>
      <w:r w:rsidRPr="0034161C">
        <w:rPr>
          <w:rFonts w:cs="Arial"/>
          <w:i/>
          <w:lang w:val="ro-RO"/>
        </w:rPr>
        <w:t>: nu este cazul,</w:t>
      </w:r>
    </w:p>
    <w:p w:rsidR="008B3718" w:rsidRPr="0034161C" w:rsidRDefault="008B3718" w:rsidP="008B3718">
      <w:pPr>
        <w:pStyle w:val="Corptext"/>
        <w:numPr>
          <w:ilvl w:val="0"/>
          <w:numId w:val="11"/>
        </w:numPr>
        <w:autoSpaceDE/>
        <w:autoSpaceDN/>
        <w:adjustRightInd/>
        <w:ind w:right="-1"/>
        <w:jc w:val="both"/>
        <w:rPr>
          <w:rFonts w:cs="Arial"/>
          <w:lang w:val="ro-RO"/>
        </w:rPr>
      </w:pPr>
      <w:r w:rsidRPr="0034161C">
        <w:rPr>
          <w:rFonts w:cs="Arial"/>
          <w:lang w:val="ro-RO"/>
        </w:rPr>
        <w:t>mărimea şi complexitatea impactului:</w:t>
      </w:r>
    </w:p>
    <w:p w:rsidR="008B3718" w:rsidRPr="0034161C" w:rsidRDefault="008B3718" w:rsidP="008B3718">
      <w:pPr>
        <w:pStyle w:val="Corptext"/>
        <w:numPr>
          <w:ilvl w:val="1"/>
          <w:numId w:val="11"/>
        </w:numPr>
        <w:ind w:right="-1"/>
        <w:rPr>
          <w:rFonts w:cs="Arial"/>
          <w:i/>
          <w:lang w:val="ro-RO"/>
        </w:rPr>
      </w:pPr>
      <w:r w:rsidRPr="0034161C">
        <w:rPr>
          <w:rFonts w:cs="Arial"/>
          <w:lang w:val="ro-RO"/>
        </w:rPr>
        <w:t>în perioada realizării proiectului</w:t>
      </w:r>
      <w:r w:rsidRPr="0034161C">
        <w:rPr>
          <w:rFonts w:cs="Arial"/>
          <w:i/>
          <w:lang w:val="ro-RO"/>
        </w:rPr>
        <w:t>: vor rezulta deşeuri, care vor fi gestionate conform pct. 1.d,</w:t>
      </w:r>
    </w:p>
    <w:p w:rsidR="008B3718" w:rsidRPr="0034161C" w:rsidRDefault="008B3718" w:rsidP="008B3718">
      <w:pPr>
        <w:pStyle w:val="Corptext"/>
        <w:numPr>
          <w:ilvl w:val="1"/>
          <w:numId w:val="11"/>
        </w:numPr>
        <w:ind w:right="-1"/>
        <w:rPr>
          <w:rFonts w:cs="Arial"/>
          <w:i/>
          <w:lang w:val="ro-RO"/>
        </w:rPr>
      </w:pPr>
      <w:r w:rsidRPr="0034161C">
        <w:rPr>
          <w:rFonts w:cs="Arial"/>
          <w:lang w:val="ro-RO"/>
        </w:rPr>
        <w:t>în perioada funcţionării</w:t>
      </w:r>
      <w:r w:rsidRPr="0034161C">
        <w:rPr>
          <w:rFonts w:cs="Arial"/>
          <w:i/>
          <w:lang w:val="ro-RO"/>
        </w:rPr>
        <w:t>: valorile emisiilor în apă, sol după punerea în funcţiune a proiectului se vor încadra sub valorile limită stabilite prin acte normative în vigoare</w:t>
      </w:r>
    </w:p>
    <w:p w:rsidR="008B3718" w:rsidRPr="0034161C" w:rsidRDefault="008B3718" w:rsidP="008B3718">
      <w:pPr>
        <w:pStyle w:val="Corptext"/>
        <w:numPr>
          <w:ilvl w:val="1"/>
          <w:numId w:val="11"/>
        </w:numPr>
        <w:ind w:right="-1"/>
        <w:rPr>
          <w:rFonts w:cs="Arial"/>
          <w:i/>
          <w:lang w:val="ro-RO"/>
        </w:rPr>
      </w:pPr>
      <w:r w:rsidRPr="0034161C">
        <w:rPr>
          <w:rFonts w:cs="Arial"/>
          <w:lang w:val="ro-RO"/>
        </w:rPr>
        <w:t xml:space="preserve">în perioada încetării activităţii: </w:t>
      </w:r>
      <w:r w:rsidRPr="0034161C">
        <w:rPr>
          <w:rFonts w:cs="Arial"/>
          <w:i/>
          <w:lang w:val="ro-RO"/>
        </w:rPr>
        <w:t xml:space="preserve">- dezafectarea spălătoriei se face în ordinea inversă de montaj/construire. </w:t>
      </w:r>
    </w:p>
    <w:p w:rsidR="008B3718" w:rsidRPr="0034161C" w:rsidRDefault="008B3718" w:rsidP="008B3718">
      <w:pPr>
        <w:pStyle w:val="Corptext"/>
        <w:numPr>
          <w:ilvl w:val="0"/>
          <w:numId w:val="11"/>
        </w:numPr>
        <w:ind w:right="-1"/>
        <w:rPr>
          <w:rFonts w:cs="Arial"/>
          <w:i/>
          <w:lang w:val="ro-RO"/>
        </w:rPr>
      </w:pPr>
      <w:r w:rsidRPr="0034161C">
        <w:rPr>
          <w:rFonts w:cs="Arial"/>
          <w:lang w:val="ro-RO"/>
        </w:rPr>
        <w:t>probabilitatea impactului</w:t>
      </w:r>
      <w:r w:rsidRPr="0034161C">
        <w:rPr>
          <w:rFonts w:cs="Arial"/>
          <w:i/>
          <w:lang w:val="ro-RO"/>
        </w:rPr>
        <w:t>: mică,</w:t>
      </w:r>
    </w:p>
    <w:p w:rsidR="008B3718" w:rsidRPr="0034161C" w:rsidRDefault="008B3718" w:rsidP="008B3718">
      <w:pPr>
        <w:pStyle w:val="Corptext"/>
        <w:numPr>
          <w:ilvl w:val="0"/>
          <w:numId w:val="11"/>
        </w:numPr>
        <w:ind w:right="-1"/>
        <w:rPr>
          <w:rFonts w:cs="Arial"/>
          <w:i/>
          <w:lang w:val="ro-RO"/>
        </w:rPr>
      </w:pPr>
      <w:r w:rsidRPr="0034161C">
        <w:rPr>
          <w:rFonts w:cs="Arial"/>
          <w:lang w:val="ro-RO"/>
        </w:rPr>
        <w:t>durata, frecvenţa şi reversibilitatea impactului</w:t>
      </w:r>
      <w:r w:rsidRPr="0034161C">
        <w:rPr>
          <w:rFonts w:cs="Arial"/>
          <w:i/>
          <w:lang w:val="ro-RO"/>
        </w:rPr>
        <w:t xml:space="preserve">: impactul minor este pe termen scurt, nu rezultă impact remanent. </w:t>
      </w:r>
    </w:p>
    <w:p w:rsidR="008B3718" w:rsidRPr="0034161C" w:rsidRDefault="008B3718" w:rsidP="008B3718">
      <w:pPr>
        <w:pStyle w:val="Corptext"/>
        <w:ind w:right="-1"/>
        <w:rPr>
          <w:rFonts w:cs="Arial"/>
          <w:b/>
          <w:lang w:val="ro-RO"/>
        </w:rPr>
      </w:pPr>
      <w:r w:rsidRPr="0034161C">
        <w:rPr>
          <w:rFonts w:cs="Arial"/>
          <w:b/>
          <w:lang w:val="ro-RO"/>
        </w:rPr>
        <w:t>Condiţii de realizare a proiectului:</w:t>
      </w:r>
    </w:p>
    <w:p w:rsidR="008B3718" w:rsidRPr="0034161C" w:rsidRDefault="008B3718" w:rsidP="008B3718">
      <w:pPr>
        <w:pStyle w:val="Corptext"/>
        <w:ind w:right="-1"/>
        <w:rPr>
          <w:rFonts w:cs="Arial"/>
          <w:lang w:val="ro-RO"/>
        </w:rPr>
      </w:pPr>
      <w:r w:rsidRPr="0034161C">
        <w:rPr>
          <w:rFonts w:cs="Arial"/>
          <w:lang w:val="ro-RO"/>
        </w:rPr>
        <w:t>1.Gestionarea deşeurilor rezultate în timpul realizării investiţiei, respectiv după punerea în funcţiune a investiţiei propuse cu respectarea prevederilor Legii nr. 211/2011 privind regimul deşeurilor cu toate modificările și completările ulterioare</w:t>
      </w:r>
    </w:p>
    <w:p w:rsidR="008B3718" w:rsidRPr="0034161C" w:rsidRDefault="008B3718" w:rsidP="008B3718">
      <w:pPr>
        <w:pStyle w:val="Corptext"/>
        <w:ind w:right="-1"/>
        <w:rPr>
          <w:rFonts w:cs="Arial"/>
          <w:lang w:val="ro-RO"/>
        </w:rPr>
      </w:pPr>
      <w:r w:rsidRPr="0034161C">
        <w:rPr>
          <w:rFonts w:cs="Arial"/>
          <w:lang w:val="ro-RO"/>
        </w:rPr>
        <w:t>2.Este interzisă afectarea terenurilor în afara amplasamentelor autorizate pentru realizarea lucrărilor de investiţii, prin:</w:t>
      </w:r>
    </w:p>
    <w:p w:rsidR="008B3718" w:rsidRPr="0034161C" w:rsidRDefault="008B3718" w:rsidP="008B3718">
      <w:pPr>
        <w:pStyle w:val="Corptext"/>
        <w:numPr>
          <w:ilvl w:val="0"/>
          <w:numId w:val="4"/>
        </w:numPr>
        <w:autoSpaceDE/>
        <w:autoSpaceDN/>
        <w:adjustRightInd/>
        <w:ind w:left="1769" w:right="-1" w:hanging="709"/>
        <w:jc w:val="both"/>
        <w:rPr>
          <w:rFonts w:cs="Arial"/>
          <w:lang w:val="ro-RO"/>
        </w:rPr>
      </w:pPr>
      <w:r w:rsidRPr="0034161C">
        <w:rPr>
          <w:rFonts w:cs="Arial"/>
          <w:lang w:val="ro-RO"/>
        </w:rPr>
        <w:t>abandonarea, înlăturarea sau eliminarea deşeurilor în locuri neautorizate;</w:t>
      </w:r>
    </w:p>
    <w:p w:rsidR="008B3718" w:rsidRPr="0034161C" w:rsidRDefault="008B3718" w:rsidP="008B3718">
      <w:pPr>
        <w:pStyle w:val="Corptext"/>
        <w:numPr>
          <w:ilvl w:val="0"/>
          <w:numId w:val="4"/>
        </w:numPr>
        <w:autoSpaceDE/>
        <w:autoSpaceDN/>
        <w:adjustRightInd/>
        <w:ind w:left="1769" w:right="-1" w:hanging="709"/>
        <w:jc w:val="both"/>
        <w:rPr>
          <w:rFonts w:cs="Arial"/>
          <w:lang w:val="ro-RO"/>
        </w:rPr>
      </w:pPr>
      <w:r w:rsidRPr="0034161C">
        <w:rPr>
          <w:rFonts w:cs="Arial"/>
          <w:lang w:val="ro-RO"/>
        </w:rPr>
        <w:t>staţionarea mijloacelor de transport în afara terenurilor desemnate în acest scop</w:t>
      </w:r>
    </w:p>
    <w:p w:rsidR="008B3718" w:rsidRPr="0034161C" w:rsidRDefault="008B3718" w:rsidP="008B3718">
      <w:pPr>
        <w:pStyle w:val="Corptext"/>
        <w:numPr>
          <w:ilvl w:val="0"/>
          <w:numId w:val="4"/>
        </w:numPr>
        <w:autoSpaceDE/>
        <w:autoSpaceDN/>
        <w:adjustRightInd/>
        <w:ind w:left="1769" w:right="-1" w:hanging="709"/>
        <w:jc w:val="both"/>
        <w:rPr>
          <w:rFonts w:cs="Arial"/>
          <w:lang w:val="ro-RO"/>
        </w:rPr>
      </w:pPr>
      <w:r w:rsidRPr="0034161C">
        <w:rPr>
          <w:rFonts w:cs="Arial"/>
          <w:lang w:val="ro-RO"/>
        </w:rPr>
        <w:t>distrugerea sau degradarea, prin orice mijloace, a vegetaţiei ierboase sau lemnoase;</w:t>
      </w:r>
    </w:p>
    <w:p w:rsidR="008B3718" w:rsidRPr="0034161C" w:rsidRDefault="008B3718" w:rsidP="008B3718">
      <w:pPr>
        <w:pStyle w:val="Corptext"/>
        <w:ind w:right="-1"/>
        <w:jc w:val="both"/>
        <w:rPr>
          <w:rFonts w:cs="Arial"/>
          <w:lang w:val="ro-RO"/>
        </w:rPr>
      </w:pPr>
      <w:r w:rsidRPr="0034161C">
        <w:rPr>
          <w:rFonts w:cs="Arial"/>
          <w:lang w:val="ro-RO"/>
        </w:rPr>
        <w:t>3.</w:t>
      </w:r>
      <w:r w:rsidR="00CB621E" w:rsidRPr="0034161C">
        <w:rPr>
          <w:rFonts w:cs="Arial"/>
          <w:lang w:val="ro-RO"/>
        </w:rPr>
        <w:t xml:space="preserve"> </w:t>
      </w:r>
      <w:r w:rsidRPr="0034161C">
        <w:rPr>
          <w:rFonts w:cs="Arial"/>
          <w:lang w:val="ro-RO"/>
        </w:rPr>
        <w:t xml:space="preserve">Suprafeţele de teren afectate temporar prin execuţia lucrărilor vor fi redate în categoria de folosinţă avută anterior, sarcina revenindu-i titularului proiectului. </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eastAsia="ro-RO"/>
        </w:rPr>
      </w:pPr>
      <w:r w:rsidRPr="0034161C">
        <w:rPr>
          <w:rFonts w:ascii="Arial" w:hAnsi="Arial" w:cs="Arial"/>
          <w:sz w:val="24"/>
          <w:szCs w:val="24"/>
          <w:lang w:val="ro-RO"/>
        </w:rPr>
        <w:t xml:space="preserve">4. </w:t>
      </w:r>
      <w:r w:rsidRPr="0034161C">
        <w:rPr>
          <w:rFonts w:ascii="Arial" w:hAnsi="Arial" w:cs="Arial"/>
          <w:sz w:val="24"/>
          <w:szCs w:val="24"/>
          <w:lang w:val="ro-RO" w:eastAsia="ro-RO"/>
        </w:rPr>
        <w:t>Titularul/operatorul activităţii se va asigura că toate operaţiile de pe amplasament</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eastAsia="ro-RO"/>
        </w:rPr>
      </w:pPr>
      <w:r w:rsidRPr="0034161C">
        <w:rPr>
          <w:rFonts w:ascii="Arial" w:hAnsi="Arial" w:cs="Arial"/>
          <w:sz w:val="24"/>
          <w:szCs w:val="24"/>
          <w:lang w:val="ro-RO" w:eastAsia="ro-RO"/>
        </w:rPr>
        <w:t>să fie realizate în aşa fel încât emisiile şi mirosurile să nu determine o deteriorare</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eastAsia="ro-RO"/>
        </w:rPr>
      </w:pPr>
      <w:r w:rsidRPr="0034161C">
        <w:rPr>
          <w:rFonts w:ascii="Arial" w:hAnsi="Arial" w:cs="Arial"/>
          <w:sz w:val="24"/>
          <w:szCs w:val="24"/>
          <w:lang w:val="ro-RO" w:eastAsia="ro-RO"/>
        </w:rPr>
        <w:t>semnificativă a calităţii aerului, dincolo de limitele amplasamentului.</w:t>
      </w:r>
    </w:p>
    <w:p w:rsidR="008B3718" w:rsidRPr="0034161C" w:rsidRDefault="008B3718" w:rsidP="008B3718">
      <w:pPr>
        <w:autoSpaceDE w:val="0"/>
        <w:autoSpaceDN w:val="0"/>
        <w:adjustRightInd w:val="0"/>
        <w:spacing w:after="0" w:line="240" w:lineRule="auto"/>
        <w:jc w:val="both"/>
        <w:rPr>
          <w:rFonts w:ascii="Arial" w:eastAsia="Times New Roman" w:hAnsi="Arial" w:cs="Arial"/>
          <w:sz w:val="24"/>
          <w:szCs w:val="24"/>
          <w:lang w:val="ro-RO"/>
        </w:rPr>
      </w:pPr>
      <w:r w:rsidRPr="0034161C">
        <w:rPr>
          <w:rFonts w:ascii="Arial" w:eastAsia="Times New Roman" w:hAnsi="Arial" w:cs="Arial"/>
          <w:sz w:val="24"/>
          <w:szCs w:val="24"/>
          <w:lang w:val="ro-RO"/>
        </w:rPr>
        <w:t>5.După realizarea investiţiei veţi avea obligaţia de a solicita şi de a obţine autorizaţie de mediu. Documentaţia va fi întocmită conform prevederilor Ordinului M.M.D.D. nr. 1798/2007.</w:t>
      </w:r>
    </w:p>
    <w:p w:rsidR="008B3718" w:rsidRPr="0034161C" w:rsidRDefault="008B3718" w:rsidP="008B3718">
      <w:pPr>
        <w:autoSpaceDE w:val="0"/>
        <w:autoSpaceDN w:val="0"/>
        <w:adjustRightInd w:val="0"/>
        <w:spacing w:after="0" w:line="240" w:lineRule="auto"/>
        <w:rPr>
          <w:rFonts w:ascii="Arial" w:eastAsia="Times New Roman" w:hAnsi="Arial" w:cs="Arial"/>
          <w:sz w:val="24"/>
          <w:szCs w:val="24"/>
          <w:lang w:val="ro-RO"/>
        </w:rPr>
      </w:pPr>
      <w:r w:rsidRPr="0034161C">
        <w:rPr>
          <w:rFonts w:ascii="Arial" w:eastAsia="Times New Roman" w:hAnsi="Arial" w:cs="Arial"/>
          <w:sz w:val="24"/>
          <w:szCs w:val="24"/>
          <w:lang w:val="ro-RO"/>
        </w:rPr>
        <w:t xml:space="preserve">6. La finalizarea </w:t>
      </w:r>
      <w:proofErr w:type="spellStart"/>
      <w:r w:rsidRPr="0034161C">
        <w:rPr>
          <w:rFonts w:ascii="Arial" w:eastAsia="Times New Roman" w:hAnsi="Arial" w:cs="Arial"/>
          <w:sz w:val="24"/>
          <w:szCs w:val="24"/>
          <w:lang w:val="ro-RO"/>
        </w:rPr>
        <w:t>lucrarilor</w:t>
      </w:r>
      <w:proofErr w:type="spellEnd"/>
      <w:r w:rsidRPr="0034161C">
        <w:rPr>
          <w:rFonts w:ascii="Arial" w:eastAsia="Times New Roman" w:hAnsi="Arial" w:cs="Arial"/>
          <w:sz w:val="24"/>
          <w:szCs w:val="24"/>
          <w:lang w:val="ro-RO"/>
        </w:rPr>
        <w:t xml:space="preserve"> titularul va notifica autoritatea competenta pentru </w:t>
      </w:r>
      <w:proofErr w:type="spellStart"/>
      <w:r w:rsidRPr="0034161C">
        <w:rPr>
          <w:rFonts w:ascii="Arial" w:eastAsia="Times New Roman" w:hAnsi="Arial" w:cs="Arial"/>
          <w:sz w:val="24"/>
          <w:szCs w:val="24"/>
          <w:lang w:val="ro-RO"/>
        </w:rPr>
        <w:t>protectia</w:t>
      </w:r>
      <w:proofErr w:type="spellEnd"/>
      <w:r w:rsidRPr="0034161C">
        <w:rPr>
          <w:rFonts w:ascii="Arial" w:eastAsia="Times New Roman" w:hAnsi="Arial" w:cs="Arial"/>
          <w:sz w:val="24"/>
          <w:szCs w:val="24"/>
          <w:lang w:val="ro-RO"/>
        </w:rPr>
        <w:t xml:space="preserve"> mediului,</w:t>
      </w:r>
    </w:p>
    <w:p w:rsidR="008B3718" w:rsidRPr="0034161C" w:rsidRDefault="008B3718" w:rsidP="008B3718">
      <w:pPr>
        <w:autoSpaceDE w:val="0"/>
        <w:autoSpaceDN w:val="0"/>
        <w:adjustRightInd w:val="0"/>
        <w:spacing w:after="0" w:line="240" w:lineRule="auto"/>
        <w:rPr>
          <w:rFonts w:ascii="Arial" w:eastAsia="Times New Roman" w:hAnsi="Arial" w:cs="Arial"/>
          <w:sz w:val="24"/>
          <w:szCs w:val="24"/>
          <w:lang w:val="ro-RO"/>
        </w:rPr>
      </w:pPr>
      <w:r w:rsidRPr="0034161C">
        <w:rPr>
          <w:rFonts w:ascii="Arial" w:eastAsia="Times New Roman" w:hAnsi="Arial" w:cs="Arial"/>
          <w:sz w:val="24"/>
          <w:szCs w:val="24"/>
          <w:lang w:val="ro-RO"/>
        </w:rPr>
        <w:lastRenderedPageBreak/>
        <w:t xml:space="preserve">care va face un control de specialitate pentru verificarea </w:t>
      </w:r>
      <w:proofErr w:type="spellStart"/>
      <w:r w:rsidRPr="0034161C">
        <w:rPr>
          <w:rFonts w:ascii="Arial" w:eastAsia="Times New Roman" w:hAnsi="Arial" w:cs="Arial"/>
          <w:sz w:val="24"/>
          <w:szCs w:val="24"/>
          <w:lang w:val="ro-RO"/>
        </w:rPr>
        <w:t>respectarii</w:t>
      </w:r>
      <w:proofErr w:type="spellEnd"/>
      <w:r w:rsidRPr="0034161C">
        <w:rPr>
          <w:rFonts w:ascii="Arial" w:eastAsia="Times New Roman" w:hAnsi="Arial" w:cs="Arial"/>
          <w:sz w:val="24"/>
          <w:szCs w:val="24"/>
          <w:lang w:val="ro-RO"/>
        </w:rPr>
        <w:t xml:space="preserve"> prevederilor deciziei etapei de încadrare conform art.49, alin (3) din Ordinul nr. 135/2010.</w:t>
      </w:r>
    </w:p>
    <w:p w:rsidR="008B3718" w:rsidRPr="0034161C" w:rsidRDefault="008B3718" w:rsidP="008B3718">
      <w:pPr>
        <w:autoSpaceDE w:val="0"/>
        <w:autoSpaceDN w:val="0"/>
        <w:adjustRightInd w:val="0"/>
        <w:spacing w:after="0" w:line="240" w:lineRule="auto"/>
        <w:rPr>
          <w:rFonts w:ascii="Arial" w:eastAsia="Times New Roman" w:hAnsi="Arial" w:cs="Arial"/>
          <w:sz w:val="24"/>
          <w:szCs w:val="24"/>
          <w:lang w:val="ro-RO"/>
        </w:rPr>
      </w:pPr>
    </w:p>
    <w:p w:rsidR="008B3718" w:rsidRPr="0034161C" w:rsidRDefault="008B3718" w:rsidP="008B3718">
      <w:pPr>
        <w:pStyle w:val="Corptext"/>
        <w:ind w:right="-1" w:firstLine="720"/>
        <w:rPr>
          <w:rFonts w:eastAsia="Calibri" w:cs="Arial"/>
          <w:lang w:val="ro-RO"/>
        </w:rPr>
      </w:pPr>
      <w:r w:rsidRPr="0034161C">
        <w:rPr>
          <w:rFonts w:eastAsia="Calibri" w:cs="Arial"/>
          <w:lang w:val="ro-RO"/>
        </w:rPr>
        <w:t>Răspunderea pentru corectitudinea informaţiilor puse la dispoziţia autorităţii competente pentru protecţia mediului şi a publicului, revine în întregime titularului proiectului;</w:t>
      </w:r>
    </w:p>
    <w:p w:rsidR="008B3718" w:rsidRPr="0034161C" w:rsidRDefault="008B3718" w:rsidP="008B3718">
      <w:pPr>
        <w:pStyle w:val="Default"/>
        <w:rPr>
          <w:rFonts w:eastAsia="Calibri"/>
          <w:lang w:val="ro-RO"/>
        </w:rPr>
      </w:pPr>
    </w:p>
    <w:p w:rsidR="008B3718" w:rsidRPr="0034161C" w:rsidRDefault="008B3718" w:rsidP="008B3718">
      <w:pPr>
        <w:pStyle w:val="Corptext"/>
        <w:ind w:right="-1" w:firstLine="720"/>
        <w:rPr>
          <w:rFonts w:eastAsia="Calibri" w:cs="Arial"/>
          <w:lang w:val="ro-RO" w:eastAsia="ro-RO"/>
        </w:rPr>
      </w:pPr>
      <w:r w:rsidRPr="0034161C">
        <w:rPr>
          <w:rFonts w:cs="Arial"/>
          <w:lang w:val="ro-RO"/>
        </w:rPr>
        <w:t xml:space="preserve">Titularul proiectului are obligaţia de a notifica în scris APM Harghita despre orice modificare sau </w:t>
      </w:r>
      <w:r w:rsidRPr="0034161C">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8B3718" w:rsidRPr="0034161C" w:rsidRDefault="008B3718" w:rsidP="008B3718">
      <w:pPr>
        <w:autoSpaceDE w:val="0"/>
        <w:autoSpaceDN w:val="0"/>
        <w:adjustRightInd w:val="0"/>
        <w:spacing w:after="0" w:line="240" w:lineRule="auto"/>
        <w:ind w:firstLine="720"/>
        <w:rPr>
          <w:rFonts w:ascii="Arial" w:eastAsia="Times New Roman" w:hAnsi="Arial" w:cs="Arial"/>
          <w:lang w:val="ro-RO"/>
        </w:rPr>
      </w:pPr>
      <w:r w:rsidRPr="0034161C">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w:t>
      </w:r>
    </w:p>
    <w:p w:rsidR="008B3718" w:rsidRPr="0034161C" w:rsidRDefault="008B3718" w:rsidP="008B3718">
      <w:pPr>
        <w:spacing w:after="0" w:line="240" w:lineRule="auto"/>
        <w:jc w:val="both"/>
        <w:rPr>
          <w:rFonts w:ascii="Arial" w:hAnsi="Arial" w:cs="Arial"/>
          <w:sz w:val="24"/>
          <w:szCs w:val="24"/>
          <w:lang w:val="ro-RO"/>
        </w:rPr>
      </w:pPr>
      <w:r w:rsidRPr="0034161C">
        <w:rPr>
          <w:rFonts w:ascii="Arial" w:hAnsi="Arial" w:cs="Arial"/>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r w:rsidRPr="0034161C">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34161C" w:rsidRDefault="008B3718" w:rsidP="008B3718">
      <w:pPr>
        <w:spacing w:after="0" w:line="360" w:lineRule="auto"/>
        <w:rPr>
          <w:rFonts w:ascii="Arial" w:hAnsi="Arial" w:cs="Arial"/>
          <w:b/>
          <w:lang w:val="ro-RO"/>
        </w:rPr>
      </w:pPr>
      <w:r w:rsidRPr="0034161C">
        <w:rPr>
          <w:rFonts w:ascii="Arial" w:hAnsi="Arial" w:cs="Arial"/>
          <w:b/>
          <w:lang w:val="ro-RO"/>
        </w:rPr>
        <w:t xml:space="preserve">DIRECTOR EXECUTIV, </w:t>
      </w:r>
    </w:p>
    <w:p w:rsidR="008B3718" w:rsidRPr="0034161C" w:rsidRDefault="008B3718" w:rsidP="008B3718">
      <w:pPr>
        <w:spacing w:after="0"/>
        <w:ind w:right="-1"/>
        <w:rPr>
          <w:rFonts w:ascii="Arial" w:hAnsi="Arial" w:cs="Arial"/>
          <w:lang w:val="ro-RO"/>
        </w:rPr>
      </w:pPr>
      <w:r w:rsidRPr="0034161C">
        <w:rPr>
          <w:rFonts w:ascii="Arial" w:hAnsi="Arial" w:cs="Arial"/>
          <w:lang w:val="ro-RO"/>
        </w:rPr>
        <w:t xml:space="preserve">ing. DOMOKOS László József </w:t>
      </w:r>
      <w:r w:rsidRPr="0034161C">
        <w:rPr>
          <w:rFonts w:ascii="Arial" w:hAnsi="Arial" w:cs="Arial"/>
          <w:lang w:val="ro-RO"/>
        </w:rPr>
        <w:tab/>
      </w:r>
    </w:p>
    <w:p w:rsidR="008B3718" w:rsidRPr="0034161C" w:rsidRDefault="008B3718" w:rsidP="008B3718">
      <w:pPr>
        <w:spacing w:after="0"/>
        <w:ind w:right="-1"/>
        <w:rPr>
          <w:rFonts w:ascii="Arial" w:hAnsi="Arial" w:cs="Arial"/>
          <w:lang w:val="ro-RO"/>
        </w:rPr>
      </w:pPr>
    </w:p>
    <w:p w:rsidR="008B3718" w:rsidRPr="0034161C" w:rsidRDefault="008B3718" w:rsidP="008B3718">
      <w:pPr>
        <w:spacing w:after="0"/>
        <w:ind w:right="-1"/>
        <w:rPr>
          <w:rFonts w:ascii="Arial" w:hAnsi="Arial" w:cs="Arial"/>
          <w:lang w:val="ro-RO"/>
        </w:rPr>
      </w:pPr>
    </w:p>
    <w:p w:rsidR="008B3718" w:rsidRPr="0034161C" w:rsidRDefault="008B3718" w:rsidP="008B3718">
      <w:pPr>
        <w:spacing w:after="0"/>
        <w:ind w:right="-1"/>
        <w:rPr>
          <w:rFonts w:ascii="Arial" w:hAnsi="Arial" w:cs="Arial"/>
          <w:b/>
          <w:lang w:val="ro-RO"/>
        </w:rPr>
      </w:pPr>
      <w:r w:rsidRPr="0034161C">
        <w:rPr>
          <w:rFonts w:ascii="Arial" w:hAnsi="Arial" w:cs="Arial"/>
          <w:b/>
          <w:lang w:val="ro-RO"/>
        </w:rPr>
        <w:t>ŞEF SERVICIU A.A.A.,</w:t>
      </w:r>
    </w:p>
    <w:p w:rsidR="008B3718" w:rsidRPr="0034161C" w:rsidRDefault="008B3718" w:rsidP="008B3718">
      <w:pPr>
        <w:spacing w:after="0"/>
        <w:ind w:right="-1"/>
        <w:rPr>
          <w:rFonts w:ascii="Arial" w:hAnsi="Arial" w:cs="Arial"/>
          <w:lang w:val="ro-RO"/>
        </w:rPr>
      </w:pPr>
      <w:r w:rsidRPr="0034161C">
        <w:rPr>
          <w:rFonts w:ascii="Arial" w:hAnsi="Arial" w:cs="Arial"/>
          <w:lang w:val="ro-RO"/>
        </w:rPr>
        <w:t xml:space="preserve"> ing. LÁSZLÓ Anna</w:t>
      </w:r>
    </w:p>
    <w:p w:rsidR="008B3718" w:rsidRPr="0034161C" w:rsidRDefault="008B3718" w:rsidP="008B3718">
      <w:pPr>
        <w:spacing w:after="0"/>
        <w:ind w:right="-1"/>
        <w:rPr>
          <w:rFonts w:ascii="Arial" w:hAnsi="Arial" w:cs="Arial"/>
          <w:lang w:val="ro-RO"/>
        </w:rPr>
      </w:pPr>
    </w:p>
    <w:p w:rsidR="008B3718" w:rsidRPr="0034161C" w:rsidRDefault="008B3718" w:rsidP="008B3718">
      <w:pPr>
        <w:spacing w:after="0"/>
        <w:ind w:right="-1"/>
        <w:rPr>
          <w:rFonts w:ascii="Arial" w:hAnsi="Arial" w:cs="Arial"/>
          <w:lang w:val="ro-RO"/>
        </w:rPr>
      </w:pPr>
    </w:p>
    <w:p w:rsidR="008B3718" w:rsidRPr="0034161C" w:rsidRDefault="008B3718" w:rsidP="008B3718">
      <w:pPr>
        <w:spacing w:after="0"/>
        <w:ind w:right="-1"/>
        <w:rPr>
          <w:rFonts w:ascii="Arial" w:hAnsi="Arial" w:cs="Arial"/>
          <w:b/>
          <w:lang w:val="ro-RO"/>
        </w:rPr>
      </w:pPr>
      <w:r w:rsidRPr="0034161C">
        <w:rPr>
          <w:rFonts w:ascii="Arial" w:hAnsi="Arial" w:cs="Arial"/>
          <w:b/>
          <w:lang w:val="ro-RO"/>
        </w:rPr>
        <w:t>ÎNTOCMIT,</w:t>
      </w:r>
    </w:p>
    <w:p w:rsidR="008B3718" w:rsidRPr="0034161C" w:rsidRDefault="008B3718" w:rsidP="008B3718">
      <w:pPr>
        <w:spacing w:after="0"/>
        <w:jc w:val="both"/>
        <w:rPr>
          <w:rFonts w:ascii="Arial" w:hAnsi="Arial" w:cs="Arial"/>
          <w:bCs/>
          <w:sz w:val="24"/>
          <w:szCs w:val="24"/>
          <w:lang w:val="ro-RO"/>
        </w:rPr>
      </w:pPr>
      <w:r w:rsidRPr="0034161C">
        <w:rPr>
          <w:rFonts w:ascii="Arial" w:hAnsi="Arial" w:cs="Arial"/>
          <w:lang w:val="ro-RO"/>
        </w:rPr>
        <w:t>ing. ABOS Judit</w:t>
      </w:r>
    </w:p>
    <w:p w:rsidR="008B3718" w:rsidRPr="0034161C" w:rsidRDefault="008B3718" w:rsidP="008B3718">
      <w:pPr>
        <w:spacing w:after="0" w:line="360" w:lineRule="auto"/>
        <w:jc w:val="both"/>
        <w:rPr>
          <w:rFonts w:ascii="Arial" w:hAnsi="Arial" w:cs="Arial"/>
          <w:bCs/>
          <w:sz w:val="24"/>
          <w:szCs w:val="24"/>
          <w:lang w:val="ro-RO"/>
        </w:rPr>
      </w:pPr>
    </w:p>
    <w:p w:rsidR="008B3718" w:rsidRPr="0034161C" w:rsidRDefault="008B3718" w:rsidP="008B3718">
      <w:pPr>
        <w:spacing w:after="0" w:line="360" w:lineRule="auto"/>
        <w:jc w:val="both"/>
        <w:rPr>
          <w:rFonts w:ascii="Arial" w:hAnsi="Arial" w:cs="Arial"/>
          <w:bCs/>
          <w:sz w:val="24"/>
          <w:szCs w:val="24"/>
          <w:lang w:val="ro-RO"/>
        </w:rPr>
      </w:pP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34161C" w:rsidRDefault="008B3718" w:rsidP="008B3718">
      <w:pPr>
        <w:spacing w:after="0" w:line="360" w:lineRule="auto"/>
        <w:jc w:val="both"/>
        <w:rPr>
          <w:rFonts w:ascii="Arial" w:hAnsi="Arial" w:cs="Arial"/>
          <w:bCs/>
          <w:sz w:val="24"/>
          <w:szCs w:val="24"/>
          <w:lang w:val="ro-RO"/>
        </w:rPr>
      </w:pPr>
    </w:p>
    <w:p w:rsidR="008B3718" w:rsidRPr="0034161C" w:rsidRDefault="008B3718" w:rsidP="008B3718">
      <w:pPr>
        <w:spacing w:after="0" w:line="360" w:lineRule="auto"/>
        <w:jc w:val="both"/>
        <w:rPr>
          <w:rFonts w:ascii="Arial" w:hAnsi="Arial" w:cs="Arial"/>
          <w:bCs/>
          <w:sz w:val="24"/>
          <w:szCs w:val="24"/>
          <w:lang w:val="ro-RO"/>
        </w:rPr>
      </w:pPr>
    </w:p>
    <w:p w:rsidR="008B3718" w:rsidRPr="0034161C"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34161C" w:rsidRDefault="008B3718" w:rsidP="008B3718">
      <w:pPr>
        <w:spacing w:after="0" w:line="360" w:lineRule="auto"/>
        <w:jc w:val="both"/>
        <w:rPr>
          <w:rFonts w:ascii="Arial" w:hAnsi="Arial" w:cs="Arial"/>
          <w:bCs/>
          <w:sz w:val="24"/>
          <w:szCs w:val="24"/>
          <w:lang w:val="ro-RO"/>
        </w:rPr>
      </w:pPr>
    </w:p>
    <w:p w:rsidR="008B3718" w:rsidRPr="0034161C" w:rsidRDefault="008B3718" w:rsidP="008B3718">
      <w:pPr>
        <w:spacing w:after="0" w:line="360" w:lineRule="auto"/>
        <w:jc w:val="both"/>
        <w:rPr>
          <w:rFonts w:ascii="Arial" w:hAnsi="Arial" w:cs="Arial"/>
          <w:bCs/>
          <w:sz w:val="24"/>
          <w:szCs w:val="24"/>
          <w:lang w:val="ro-RO"/>
        </w:rPr>
      </w:pPr>
    </w:p>
    <w:p w:rsidR="008B3718" w:rsidRPr="0034161C" w:rsidRDefault="008B3718" w:rsidP="008B3718">
      <w:pPr>
        <w:rPr>
          <w:lang w:val="ro-RO"/>
        </w:rPr>
      </w:pPr>
    </w:p>
    <w:p w:rsidR="00724C7E" w:rsidRPr="0034161C" w:rsidRDefault="00724C7E">
      <w:pPr>
        <w:rPr>
          <w:lang w:val="ro-RO"/>
        </w:rPr>
      </w:pPr>
    </w:p>
    <w:sectPr w:rsidR="00724C7E" w:rsidRPr="0034161C" w:rsidSect="005E66B8">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B" w:rsidRDefault="00A2217B">
      <w:pPr>
        <w:spacing w:after="0" w:line="240" w:lineRule="auto"/>
      </w:pPr>
      <w:r>
        <w:separator/>
      </w:r>
    </w:p>
  </w:endnote>
  <w:endnote w:type="continuationSeparator" w:id="0">
    <w:p w:rsidR="00A2217B" w:rsidRDefault="00A2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6" w:rsidRDefault="008B3718" w:rsidP="003F057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3F0576" w:rsidRDefault="006F1176" w:rsidP="003F057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0576" w:rsidRDefault="006F1176" w:rsidP="003F0576">
        <w:pPr>
          <w:pStyle w:val="Subsol"/>
          <w:pBdr>
            <w:top w:val="single" w:sz="4" w:space="1" w:color="auto"/>
          </w:pBdr>
          <w:rPr>
            <w:sz w:val="20"/>
            <w:szCs w:val="20"/>
          </w:rPr>
        </w:pPr>
      </w:p>
      <w:sdt>
        <w:sdtPr>
          <w:rPr>
            <w:sz w:val="20"/>
            <w:szCs w:val="20"/>
          </w:rPr>
          <w:alias w:val="Câmp editabil text"/>
          <w:tag w:val="CampEditabil"/>
          <w:id w:val="-1669706907"/>
        </w:sdtPr>
        <w:sdtEndPr>
          <w:rPr>
            <w:sz w:val="22"/>
            <w:szCs w:val="22"/>
          </w:rPr>
        </w:sdtEndPr>
        <w:sdtContent>
          <w:sdt>
            <w:sdtPr>
              <w:rPr>
                <w:sz w:val="20"/>
                <w:szCs w:val="20"/>
              </w:rPr>
              <w:alias w:val="Câmp editabil text"/>
              <w:tag w:val="CampEditabil"/>
              <w:id w:val="-1408149342"/>
            </w:sdtPr>
            <w:sdtEndPr>
              <w:rPr>
                <w:sz w:val="22"/>
                <w:szCs w:val="22"/>
              </w:rPr>
            </w:sdtEndPr>
            <w:sdtContent>
              <w:p w:rsidR="003F0576" w:rsidRPr="007A4C64" w:rsidRDefault="008B3718" w:rsidP="003F057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3F0576" w:rsidRPr="007A4C64" w:rsidRDefault="008B3718" w:rsidP="003F057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3F0576" w:rsidRDefault="008B3718" w:rsidP="003F057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3F0576" w:rsidRDefault="006F1176" w:rsidP="003F0576">
            <w:pPr>
              <w:pStyle w:val="Subsol"/>
              <w:pBdr>
                <w:top w:val="single" w:sz="4" w:space="1" w:color="auto"/>
              </w:pBdr>
              <w:jc w:val="center"/>
            </w:pPr>
          </w:p>
        </w:sdtContent>
      </w:sdt>
      <w:p w:rsidR="003F0576" w:rsidRPr="00C44321" w:rsidRDefault="008B3718" w:rsidP="003F0576">
        <w:pPr>
          <w:pStyle w:val="Subsol"/>
          <w:pBdr>
            <w:top w:val="single" w:sz="4" w:space="1" w:color="auto"/>
          </w:pBdr>
          <w:jc w:val="center"/>
        </w:pPr>
        <w:r>
          <w:t xml:space="preserve"> </w:t>
        </w:r>
        <w:r>
          <w:fldChar w:fldCharType="begin"/>
        </w:r>
        <w:r>
          <w:instrText xml:space="preserve"> PAGE   \* MERGEFORMAT </w:instrText>
        </w:r>
        <w:r>
          <w:fldChar w:fldCharType="separate"/>
        </w:r>
        <w:r w:rsidR="0034161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30674261"/>
        </w:sdtPr>
        <w:sdtEndPr>
          <w:rPr>
            <w:sz w:val="22"/>
            <w:szCs w:val="22"/>
          </w:rPr>
        </w:sdtEndPr>
        <w:sdtContent>
          <w:sdt>
            <w:sdtPr>
              <w:rPr>
                <w:sz w:val="20"/>
                <w:szCs w:val="20"/>
              </w:rPr>
              <w:alias w:val="Câmp editabil text"/>
              <w:tag w:val="CampEditabil"/>
              <w:id w:val="723180395"/>
            </w:sdtPr>
            <w:sdtEndPr>
              <w:rPr>
                <w:sz w:val="22"/>
                <w:szCs w:val="22"/>
              </w:rPr>
            </w:sdtEndPr>
            <w:sdtContent>
              <w:p w:rsidR="003F0576" w:rsidRPr="007A4C64" w:rsidRDefault="008B3718" w:rsidP="003F057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3F0576" w:rsidRPr="007A4C64" w:rsidRDefault="008B3718" w:rsidP="003F057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3F0576" w:rsidRDefault="008B3718" w:rsidP="003F057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3F0576" w:rsidRPr="00992A14" w:rsidRDefault="006F1176" w:rsidP="003F0576">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B" w:rsidRDefault="00A2217B">
      <w:pPr>
        <w:spacing w:after="0" w:line="240" w:lineRule="auto"/>
      </w:pPr>
      <w:r>
        <w:separator/>
      </w:r>
    </w:p>
  </w:footnote>
  <w:footnote w:type="continuationSeparator" w:id="0">
    <w:p w:rsidR="00A2217B" w:rsidRDefault="00A2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6" w:rsidRPr="00535A6C" w:rsidRDefault="006F1176" w:rsidP="003F0576">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022905" r:id="rId2"/>
      </w:pict>
    </w:r>
    <w:r w:rsidR="008B3718">
      <w:rPr>
        <w:noProof/>
      </w:rPr>
      <w:drawing>
        <wp:anchor distT="0" distB="0" distL="114300" distR="114300" simplePos="0" relativeHeight="251657216" behindDoc="0" locked="0" layoutInCell="1" allowOverlap="1" wp14:anchorId="2A8197E9" wp14:editId="48AD9DF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B3718" w:rsidRPr="00A75327">
      <w:rPr>
        <w:lang w:val="ro-RO"/>
      </w:rPr>
      <w:tab/>
      <w:t xml:space="preserve">   </w:t>
    </w:r>
    <w:sdt>
      <w:sdtPr>
        <w:rPr>
          <w:lang w:val="ro-RO"/>
        </w:rPr>
        <w:alias w:val="Câmp editabil text"/>
        <w:tag w:val="CampEditabil"/>
        <w:id w:val="698361725"/>
      </w:sdtPr>
      <w:sdtEndPr/>
      <w:sdtContent>
        <w:r w:rsidR="008B3718">
          <w:rPr>
            <w:rFonts w:ascii="Arial" w:hAnsi="Arial" w:cs="Arial"/>
            <w:b/>
            <w:color w:val="00214E"/>
            <w:sz w:val="32"/>
            <w:szCs w:val="32"/>
            <w:lang w:val="ro-RO"/>
          </w:rPr>
          <w:t>Ministerul Mediului</w:t>
        </w:r>
      </w:sdtContent>
    </w:sdt>
  </w:p>
  <w:p w:rsidR="003F0576" w:rsidRPr="00535A6C" w:rsidRDefault="006F1176" w:rsidP="003F057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B3718" w:rsidRPr="00535A6C">
          <w:rPr>
            <w:rFonts w:ascii="Arial" w:hAnsi="Arial" w:cs="Arial"/>
            <w:b/>
            <w:color w:val="00214E"/>
            <w:sz w:val="36"/>
            <w:szCs w:val="36"/>
            <w:lang w:val="ro-RO"/>
          </w:rPr>
          <w:t>Agenţia Naţională pentru Protecţia</w:t>
        </w:r>
        <w:r w:rsidR="008B3718">
          <w:rPr>
            <w:rFonts w:ascii="Arial" w:hAnsi="Arial" w:cs="Arial"/>
            <w:b/>
            <w:color w:val="00214E"/>
            <w:sz w:val="36"/>
            <w:szCs w:val="36"/>
            <w:lang w:val="ro-RO"/>
          </w:rPr>
          <w:t xml:space="preserve"> Mediului</w:t>
        </w:r>
      </w:sdtContent>
    </w:sdt>
  </w:p>
  <w:p w:rsidR="003F0576" w:rsidRPr="003167DA" w:rsidRDefault="006F1176" w:rsidP="003F0576">
    <w:pPr>
      <w:keepNext/>
      <w:spacing w:after="0" w:line="240" w:lineRule="auto"/>
      <w:jc w:val="center"/>
      <w:outlineLvl w:val="0"/>
      <w:rPr>
        <w:rFonts w:ascii="Times New Roman" w:eastAsia="Times New Roman" w:hAnsi="Times New Roman"/>
        <w:b/>
        <w:bCs/>
        <w:sz w:val="20"/>
        <w:szCs w:val="20"/>
        <w:lang w:val="ro-RO" w:eastAsia="ro-RO"/>
      </w:rPr>
    </w:pPr>
  </w:p>
  <w:p w:rsidR="003F0576" w:rsidRPr="00992A14" w:rsidRDefault="006F1176" w:rsidP="003F057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F0576" w:rsidRPr="00992A14" w:rsidTr="003F0576">
      <w:trPr>
        <w:trHeight w:val="692"/>
        <w:jc w:val="center"/>
      </w:trPr>
      <w:tc>
        <w:tcPr>
          <w:tcW w:w="9747" w:type="dxa"/>
          <w:shd w:val="clear" w:color="auto" w:fill="auto"/>
          <w:vAlign w:val="center"/>
        </w:tcPr>
        <w:p w:rsidR="003F0576" w:rsidRPr="00992A14" w:rsidRDefault="006F1176" w:rsidP="003F057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B3718" w:rsidRPr="00535A6C">
                <w:rPr>
                  <w:rFonts w:ascii="Arial" w:hAnsi="Arial" w:cs="Arial"/>
                  <w:b/>
                  <w:bCs/>
                  <w:color w:val="000000" w:themeColor="text1"/>
                  <w:sz w:val="28"/>
                  <w:szCs w:val="28"/>
                  <w:lang w:val="ro-RO"/>
                </w:rPr>
                <w:t xml:space="preserve">AGENŢIA PENTRU PROTECŢIA MEDIULUI </w:t>
              </w:r>
              <w:r w:rsidR="008B3718">
                <w:rPr>
                  <w:rFonts w:ascii="Arial" w:hAnsi="Arial" w:cs="Arial"/>
                  <w:b/>
                  <w:bCs/>
                  <w:color w:val="000000" w:themeColor="text1"/>
                  <w:sz w:val="28"/>
                  <w:szCs w:val="28"/>
                  <w:lang w:val="ro-RO"/>
                </w:rPr>
                <w:t>HARGHITA</w:t>
              </w:r>
            </w:sdtContent>
          </w:sdt>
        </w:p>
      </w:tc>
    </w:tr>
  </w:tbl>
  <w:p w:rsidR="003F0576" w:rsidRPr="0090788F" w:rsidRDefault="006F1176" w:rsidP="003F057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9F2"/>
    <w:multiLevelType w:val="hybridMultilevel"/>
    <w:tmpl w:val="693C78B2"/>
    <w:lvl w:ilvl="0" w:tplc="EBF47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E3013"/>
    <w:multiLevelType w:val="hybridMultilevel"/>
    <w:tmpl w:val="7DF21CEC"/>
    <w:lvl w:ilvl="0" w:tplc="04090017">
      <w:start w:val="1"/>
      <w:numFmt w:val="lowerLetter"/>
      <w:lvlText w:val="%1)"/>
      <w:lvlJc w:val="left"/>
      <w:pPr>
        <w:ind w:left="720" w:hanging="360"/>
      </w:pPr>
    </w:lvl>
    <w:lvl w:ilvl="1" w:tplc="EBF475C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F447A"/>
    <w:multiLevelType w:val="multilevel"/>
    <w:tmpl w:val="96FA8536"/>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84E020F"/>
    <w:multiLevelType w:val="hybridMultilevel"/>
    <w:tmpl w:val="584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1787D"/>
    <w:multiLevelType w:val="hybridMultilevel"/>
    <w:tmpl w:val="622E1A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C2C4F"/>
    <w:multiLevelType w:val="hybridMultilevel"/>
    <w:tmpl w:val="B53070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7CB69E7"/>
    <w:multiLevelType w:val="hybridMultilevel"/>
    <w:tmpl w:val="436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462CC"/>
    <w:multiLevelType w:val="hybridMultilevel"/>
    <w:tmpl w:val="628861AE"/>
    <w:lvl w:ilvl="0" w:tplc="04090017">
      <w:start w:val="1"/>
      <w:numFmt w:val="lowerLetter"/>
      <w:lvlText w:val="%1)"/>
      <w:lvlJc w:val="left"/>
      <w:pPr>
        <w:ind w:left="720" w:hanging="360"/>
      </w:pPr>
    </w:lvl>
    <w:lvl w:ilvl="1" w:tplc="EB387E38">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74E76"/>
    <w:multiLevelType w:val="hybridMultilevel"/>
    <w:tmpl w:val="B6BCFE20"/>
    <w:lvl w:ilvl="0" w:tplc="A69A0DE0">
      <w:start w:val="7"/>
      <w:numFmt w:val="upperRoman"/>
      <w:lvlText w:val="%1."/>
      <w:lvlJc w:val="left"/>
      <w:pPr>
        <w:ind w:left="194" w:hanging="404"/>
        <w:jc w:val="right"/>
      </w:pPr>
      <w:rPr>
        <w:rFonts w:ascii="Times New Roman" w:eastAsia="Times New Roman" w:hAnsi="Times New Roman" w:hint="default"/>
        <w:color w:val="0F0F11"/>
        <w:w w:val="117"/>
        <w:sz w:val="19"/>
        <w:szCs w:val="19"/>
      </w:rPr>
    </w:lvl>
    <w:lvl w:ilvl="1" w:tplc="AE82501E">
      <w:start w:val="1"/>
      <w:numFmt w:val="decimal"/>
      <w:lvlText w:val="%2."/>
      <w:lvlJc w:val="left"/>
      <w:pPr>
        <w:ind w:left="415" w:hanging="183"/>
        <w:jc w:val="left"/>
      </w:pPr>
      <w:rPr>
        <w:rFonts w:ascii="Arial" w:eastAsia="Arial" w:hAnsi="Arial" w:hint="default"/>
        <w:color w:val="151315"/>
        <w:spacing w:val="-24"/>
        <w:w w:val="116"/>
        <w:sz w:val="19"/>
        <w:szCs w:val="19"/>
      </w:rPr>
    </w:lvl>
    <w:lvl w:ilvl="2" w:tplc="F06C2416">
      <w:start w:val="1"/>
      <w:numFmt w:val="bullet"/>
      <w:lvlText w:val="•"/>
      <w:lvlJc w:val="left"/>
      <w:pPr>
        <w:ind w:left="5738" w:hanging="183"/>
      </w:pPr>
      <w:rPr>
        <w:rFonts w:hint="default"/>
      </w:rPr>
    </w:lvl>
    <w:lvl w:ilvl="3" w:tplc="DE8E8AFE">
      <w:start w:val="1"/>
      <w:numFmt w:val="bullet"/>
      <w:lvlText w:val="•"/>
      <w:lvlJc w:val="left"/>
      <w:pPr>
        <w:ind w:left="6058" w:hanging="183"/>
      </w:pPr>
      <w:rPr>
        <w:rFonts w:hint="default"/>
      </w:rPr>
    </w:lvl>
    <w:lvl w:ilvl="4" w:tplc="AFE690A6">
      <w:start w:val="1"/>
      <w:numFmt w:val="bullet"/>
      <w:lvlText w:val="•"/>
      <w:lvlJc w:val="left"/>
      <w:pPr>
        <w:ind w:left="6377" w:hanging="183"/>
      </w:pPr>
      <w:rPr>
        <w:rFonts w:hint="default"/>
      </w:rPr>
    </w:lvl>
    <w:lvl w:ilvl="5" w:tplc="CC2428F6">
      <w:start w:val="1"/>
      <w:numFmt w:val="bullet"/>
      <w:lvlText w:val="•"/>
      <w:lvlJc w:val="left"/>
      <w:pPr>
        <w:ind w:left="6696" w:hanging="183"/>
      </w:pPr>
      <w:rPr>
        <w:rFonts w:hint="default"/>
      </w:rPr>
    </w:lvl>
    <w:lvl w:ilvl="6" w:tplc="DFEA9AD6">
      <w:start w:val="1"/>
      <w:numFmt w:val="bullet"/>
      <w:lvlText w:val="•"/>
      <w:lvlJc w:val="left"/>
      <w:pPr>
        <w:ind w:left="7016" w:hanging="183"/>
      </w:pPr>
      <w:rPr>
        <w:rFonts w:hint="default"/>
      </w:rPr>
    </w:lvl>
    <w:lvl w:ilvl="7" w:tplc="7B328E14">
      <w:start w:val="1"/>
      <w:numFmt w:val="bullet"/>
      <w:lvlText w:val="•"/>
      <w:lvlJc w:val="left"/>
      <w:pPr>
        <w:ind w:left="7335" w:hanging="183"/>
      </w:pPr>
      <w:rPr>
        <w:rFonts w:hint="default"/>
      </w:rPr>
    </w:lvl>
    <w:lvl w:ilvl="8" w:tplc="142AE3BA">
      <w:start w:val="1"/>
      <w:numFmt w:val="bullet"/>
      <w:lvlText w:val="•"/>
      <w:lvlJc w:val="left"/>
      <w:pPr>
        <w:ind w:left="7655" w:hanging="183"/>
      </w:pPr>
      <w:rPr>
        <w:rFonts w:hint="default"/>
      </w:rPr>
    </w:lvl>
  </w:abstractNum>
  <w:abstractNum w:abstractNumId="9">
    <w:nsid w:val="4BC50D4D"/>
    <w:multiLevelType w:val="hybridMultilevel"/>
    <w:tmpl w:val="F5C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34DEB"/>
    <w:multiLevelType w:val="hybridMultilevel"/>
    <w:tmpl w:val="A62A4172"/>
    <w:lvl w:ilvl="0" w:tplc="ED88F82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B700D"/>
    <w:multiLevelType w:val="hybridMultilevel"/>
    <w:tmpl w:val="E8582D16"/>
    <w:lvl w:ilvl="0" w:tplc="18167456">
      <w:start w:val="1"/>
      <w:numFmt w:val="bullet"/>
      <w:lvlText w:val="-"/>
      <w:lvlJc w:val="left"/>
      <w:pPr>
        <w:ind w:left="204" w:hanging="122"/>
      </w:pPr>
      <w:rPr>
        <w:rFonts w:ascii="Times New Roman" w:eastAsia="Times New Roman" w:hAnsi="Times New Roman" w:hint="default"/>
        <w:color w:val="131313"/>
        <w:w w:val="123"/>
        <w:sz w:val="20"/>
        <w:szCs w:val="20"/>
      </w:rPr>
    </w:lvl>
    <w:lvl w:ilvl="1" w:tplc="73980EEA">
      <w:start w:val="1"/>
      <w:numFmt w:val="bullet"/>
      <w:lvlText w:val="•"/>
      <w:lvlJc w:val="left"/>
      <w:pPr>
        <w:ind w:left="833" w:hanging="122"/>
      </w:pPr>
      <w:rPr>
        <w:rFonts w:hint="default"/>
      </w:rPr>
    </w:lvl>
    <w:lvl w:ilvl="2" w:tplc="8CECD816">
      <w:start w:val="1"/>
      <w:numFmt w:val="bullet"/>
      <w:lvlText w:val="•"/>
      <w:lvlJc w:val="left"/>
      <w:pPr>
        <w:ind w:left="1462" w:hanging="122"/>
      </w:pPr>
      <w:rPr>
        <w:rFonts w:hint="default"/>
      </w:rPr>
    </w:lvl>
    <w:lvl w:ilvl="3" w:tplc="412807EE">
      <w:start w:val="1"/>
      <w:numFmt w:val="bullet"/>
      <w:lvlText w:val="•"/>
      <w:lvlJc w:val="left"/>
      <w:pPr>
        <w:ind w:left="2090" w:hanging="122"/>
      </w:pPr>
      <w:rPr>
        <w:rFonts w:hint="default"/>
      </w:rPr>
    </w:lvl>
    <w:lvl w:ilvl="4" w:tplc="7DD8268C">
      <w:start w:val="1"/>
      <w:numFmt w:val="bullet"/>
      <w:lvlText w:val="•"/>
      <w:lvlJc w:val="left"/>
      <w:pPr>
        <w:ind w:left="2719" w:hanging="122"/>
      </w:pPr>
      <w:rPr>
        <w:rFonts w:hint="default"/>
      </w:rPr>
    </w:lvl>
    <w:lvl w:ilvl="5" w:tplc="2452C7D2">
      <w:start w:val="1"/>
      <w:numFmt w:val="bullet"/>
      <w:lvlText w:val="•"/>
      <w:lvlJc w:val="left"/>
      <w:pPr>
        <w:ind w:left="3348" w:hanging="122"/>
      </w:pPr>
      <w:rPr>
        <w:rFonts w:hint="default"/>
      </w:rPr>
    </w:lvl>
    <w:lvl w:ilvl="6" w:tplc="4E8CADCC">
      <w:start w:val="1"/>
      <w:numFmt w:val="bullet"/>
      <w:lvlText w:val="•"/>
      <w:lvlJc w:val="left"/>
      <w:pPr>
        <w:ind w:left="3977" w:hanging="122"/>
      </w:pPr>
      <w:rPr>
        <w:rFonts w:hint="default"/>
      </w:rPr>
    </w:lvl>
    <w:lvl w:ilvl="7" w:tplc="15745230">
      <w:start w:val="1"/>
      <w:numFmt w:val="bullet"/>
      <w:lvlText w:val="•"/>
      <w:lvlJc w:val="left"/>
      <w:pPr>
        <w:ind w:left="4605" w:hanging="122"/>
      </w:pPr>
      <w:rPr>
        <w:rFonts w:hint="default"/>
      </w:rPr>
    </w:lvl>
    <w:lvl w:ilvl="8" w:tplc="7228EFA6">
      <w:start w:val="1"/>
      <w:numFmt w:val="bullet"/>
      <w:lvlText w:val="•"/>
      <w:lvlJc w:val="left"/>
      <w:pPr>
        <w:ind w:left="5234" w:hanging="122"/>
      </w:pPr>
      <w:rPr>
        <w:rFonts w:hint="default"/>
      </w:rPr>
    </w:lvl>
  </w:abstractNum>
  <w:abstractNum w:abstractNumId="12">
    <w:nsid w:val="7456628F"/>
    <w:multiLevelType w:val="hybridMultilevel"/>
    <w:tmpl w:val="9342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5613FE"/>
    <w:multiLevelType w:val="hybridMultilevel"/>
    <w:tmpl w:val="74D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71CF5"/>
    <w:multiLevelType w:val="hybridMultilevel"/>
    <w:tmpl w:val="2F786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3"/>
  </w:num>
  <w:num w:numId="8">
    <w:abstractNumId w:val="10"/>
  </w:num>
  <w:num w:numId="9">
    <w:abstractNumId w:val="13"/>
  </w:num>
  <w:num w:numId="10">
    <w:abstractNumId w:val="6"/>
  </w:num>
  <w:num w:numId="11">
    <w:abstractNumId w:val="1"/>
  </w:num>
  <w:num w:numId="12">
    <w:abstractNumId w:val="12"/>
  </w:num>
  <w:num w:numId="13">
    <w:abstractNumId w:val="8"/>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8"/>
    <w:rsid w:val="00005B09"/>
    <w:rsid w:val="00012A3B"/>
    <w:rsid w:val="0002207F"/>
    <w:rsid w:val="0002271A"/>
    <w:rsid w:val="000278D4"/>
    <w:rsid w:val="000303AE"/>
    <w:rsid w:val="0003292A"/>
    <w:rsid w:val="0003571A"/>
    <w:rsid w:val="000362F3"/>
    <w:rsid w:val="00041639"/>
    <w:rsid w:val="00044A41"/>
    <w:rsid w:val="00047DFF"/>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56CCF"/>
    <w:rsid w:val="00163C55"/>
    <w:rsid w:val="00175CDE"/>
    <w:rsid w:val="00184F10"/>
    <w:rsid w:val="00187D97"/>
    <w:rsid w:val="00195173"/>
    <w:rsid w:val="001963B5"/>
    <w:rsid w:val="00197C6E"/>
    <w:rsid w:val="001A1A28"/>
    <w:rsid w:val="001A57AF"/>
    <w:rsid w:val="001B20DB"/>
    <w:rsid w:val="001B3703"/>
    <w:rsid w:val="001C256B"/>
    <w:rsid w:val="001C32B5"/>
    <w:rsid w:val="001D110E"/>
    <w:rsid w:val="001D39C3"/>
    <w:rsid w:val="001D407E"/>
    <w:rsid w:val="001F5FA1"/>
    <w:rsid w:val="001F641B"/>
    <w:rsid w:val="0020141A"/>
    <w:rsid w:val="002039BE"/>
    <w:rsid w:val="00207AA7"/>
    <w:rsid w:val="00211259"/>
    <w:rsid w:val="002123DF"/>
    <w:rsid w:val="002149E2"/>
    <w:rsid w:val="00214A0C"/>
    <w:rsid w:val="0022008E"/>
    <w:rsid w:val="00220D45"/>
    <w:rsid w:val="00222070"/>
    <w:rsid w:val="00226284"/>
    <w:rsid w:val="00231F30"/>
    <w:rsid w:val="00233C2D"/>
    <w:rsid w:val="002425EA"/>
    <w:rsid w:val="002564D3"/>
    <w:rsid w:val="00257355"/>
    <w:rsid w:val="002670CB"/>
    <w:rsid w:val="0027289E"/>
    <w:rsid w:val="002745DB"/>
    <w:rsid w:val="0028178B"/>
    <w:rsid w:val="00282FE6"/>
    <w:rsid w:val="002B0458"/>
    <w:rsid w:val="002C0708"/>
    <w:rsid w:val="002C2843"/>
    <w:rsid w:val="002C4D3C"/>
    <w:rsid w:val="002D27AF"/>
    <w:rsid w:val="002D3637"/>
    <w:rsid w:val="002E1387"/>
    <w:rsid w:val="002E1E20"/>
    <w:rsid w:val="002E37BF"/>
    <w:rsid w:val="002E6762"/>
    <w:rsid w:val="002F518C"/>
    <w:rsid w:val="003154AF"/>
    <w:rsid w:val="00321A92"/>
    <w:rsid w:val="00322D7E"/>
    <w:rsid w:val="00327988"/>
    <w:rsid w:val="00337B8E"/>
    <w:rsid w:val="0034161C"/>
    <w:rsid w:val="003457FE"/>
    <w:rsid w:val="00347124"/>
    <w:rsid w:val="00352425"/>
    <w:rsid w:val="00352966"/>
    <w:rsid w:val="00356F65"/>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1A8"/>
    <w:rsid w:val="00444BB1"/>
    <w:rsid w:val="00446551"/>
    <w:rsid w:val="004530B8"/>
    <w:rsid w:val="00456E59"/>
    <w:rsid w:val="004600E5"/>
    <w:rsid w:val="00460B4D"/>
    <w:rsid w:val="00464F89"/>
    <w:rsid w:val="00473255"/>
    <w:rsid w:val="004754BC"/>
    <w:rsid w:val="0047617E"/>
    <w:rsid w:val="004767CF"/>
    <w:rsid w:val="00480407"/>
    <w:rsid w:val="00481105"/>
    <w:rsid w:val="00481A0D"/>
    <w:rsid w:val="00481E9C"/>
    <w:rsid w:val="00483E7B"/>
    <w:rsid w:val="00485398"/>
    <w:rsid w:val="00485B59"/>
    <w:rsid w:val="004976EF"/>
    <w:rsid w:val="004A2398"/>
    <w:rsid w:val="004B1AF9"/>
    <w:rsid w:val="004B5AAC"/>
    <w:rsid w:val="004B70CF"/>
    <w:rsid w:val="004C05E0"/>
    <w:rsid w:val="004C4084"/>
    <w:rsid w:val="004D02E1"/>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68E0"/>
    <w:rsid w:val="00560E28"/>
    <w:rsid w:val="00591FD2"/>
    <w:rsid w:val="0059668E"/>
    <w:rsid w:val="005A3879"/>
    <w:rsid w:val="005B0EF4"/>
    <w:rsid w:val="005C6D1E"/>
    <w:rsid w:val="005D22EC"/>
    <w:rsid w:val="005D6C90"/>
    <w:rsid w:val="005E085B"/>
    <w:rsid w:val="005F1101"/>
    <w:rsid w:val="005F299B"/>
    <w:rsid w:val="005F4629"/>
    <w:rsid w:val="005F7251"/>
    <w:rsid w:val="005F7AF2"/>
    <w:rsid w:val="006012C6"/>
    <w:rsid w:val="0060319A"/>
    <w:rsid w:val="00610DC9"/>
    <w:rsid w:val="00611EBC"/>
    <w:rsid w:val="00612ABD"/>
    <w:rsid w:val="006242B9"/>
    <w:rsid w:val="0062553E"/>
    <w:rsid w:val="00625F56"/>
    <w:rsid w:val="006307F8"/>
    <w:rsid w:val="00632045"/>
    <w:rsid w:val="00634395"/>
    <w:rsid w:val="00635A3D"/>
    <w:rsid w:val="0064772C"/>
    <w:rsid w:val="006505CB"/>
    <w:rsid w:val="006550EB"/>
    <w:rsid w:val="006634D1"/>
    <w:rsid w:val="006700F2"/>
    <w:rsid w:val="006713C8"/>
    <w:rsid w:val="00673E6B"/>
    <w:rsid w:val="006910A2"/>
    <w:rsid w:val="006A3419"/>
    <w:rsid w:val="006A48F1"/>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7E48D3"/>
    <w:rsid w:val="00802A15"/>
    <w:rsid w:val="00806345"/>
    <w:rsid w:val="00813CA3"/>
    <w:rsid w:val="00817058"/>
    <w:rsid w:val="00822B9D"/>
    <w:rsid w:val="0082438D"/>
    <w:rsid w:val="00837186"/>
    <w:rsid w:val="008502B9"/>
    <w:rsid w:val="0085093D"/>
    <w:rsid w:val="008510CD"/>
    <w:rsid w:val="00852E2E"/>
    <w:rsid w:val="008536E8"/>
    <w:rsid w:val="00856EFA"/>
    <w:rsid w:val="00860733"/>
    <w:rsid w:val="00861473"/>
    <w:rsid w:val="00871340"/>
    <w:rsid w:val="008901F7"/>
    <w:rsid w:val="00892F55"/>
    <w:rsid w:val="00897C04"/>
    <w:rsid w:val="008A393A"/>
    <w:rsid w:val="008A5C7E"/>
    <w:rsid w:val="008B1165"/>
    <w:rsid w:val="008B3718"/>
    <w:rsid w:val="008B56A2"/>
    <w:rsid w:val="008C3AA7"/>
    <w:rsid w:val="008D1422"/>
    <w:rsid w:val="008D7023"/>
    <w:rsid w:val="008E05A8"/>
    <w:rsid w:val="008E2FCC"/>
    <w:rsid w:val="008E75EA"/>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851"/>
    <w:rsid w:val="00994D0D"/>
    <w:rsid w:val="00996B7D"/>
    <w:rsid w:val="009A0E78"/>
    <w:rsid w:val="009B0B04"/>
    <w:rsid w:val="009B4E47"/>
    <w:rsid w:val="009C1D4A"/>
    <w:rsid w:val="009C28E5"/>
    <w:rsid w:val="009D04F5"/>
    <w:rsid w:val="009D4044"/>
    <w:rsid w:val="009E001D"/>
    <w:rsid w:val="009E1879"/>
    <w:rsid w:val="009E2B22"/>
    <w:rsid w:val="009E3D8C"/>
    <w:rsid w:val="009F1BCF"/>
    <w:rsid w:val="00A054F9"/>
    <w:rsid w:val="00A21251"/>
    <w:rsid w:val="00A2217B"/>
    <w:rsid w:val="00A309E6"/>
    <w:rsid w:val="00A344C0"/>
    <w:rsid w:val="00A472FA"/>
    <w:rsid w:val="00A52B2F"/>
    <w:rsid w:val="00A750E9"/>
    <w:rsid w:val="00A853FB"/>
    <w:rsid w:val="00A93AC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52ED1"/>
    <w:rsid w:val="00B53D0C"/>
    <w:rsid w:val="00B60379"/>
    <w:rsid w:val="00B60531"/>
    <w:rsid w:val="00B66C7D"/>
    <w:rsid w:val="00B7009A"/>
    <w:rsid w:val="00B80310"/>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2B5D"/>
    <w:rsid w:val="00C33E69"/>
    <w:rsid w:val="00C35E59"/>
    <w:rsid w:val="00C41107"/>
    <w:rsid w:val="00C4639E"/>
    <w:rsid w:val="00C47B65"/>
    <w:rsid w:val="00C50368"/>
    <w:rsid w:val="00C632E9"/>
    <w:rsid w:val="00C63C52"/>
    <w:rsid w:val="00C9003A"/>
    <w:rsid w:val="00C92209"/>
    <w:rsid w:val="00CA1490"/>
    <w:rsid w:val="00CA17BA"/>
    <w:rsid w:val="00CA2841"/>
    <w:rsid w:val="00CA3348"/>
    <w:rsid w:val="00CA3FB4"/>
    <w:rsid w:val="00CB3A12"/>
    <w:rsid w:val="00CB5D01"/>
    <w:rsid w:val="00CB621E"/>
    <w:rsid w:val="00CB6CDE"/>
    <w:rsid w:val="00CD7896"/>
    <w:rsid w:val="00CF4A79"/>
    <w:rsid w:val="00CF5334"/>
    <w:rsid w:val="00CF64F9"/>
    <w:rsid w:val="00D00196"/>
    <w:rsid w:val="00D168C6"/>
    <w:rsid w:val="00D16A09"/>
    <w:rsid w:val="00D17264"/>
    <w:rsid w:val="00D24742"/>
    <w:rsid w:val="00D2586E"/>
    <w:rsid w:val="00D31791"/>
    <w:rsid w:val="00D3420F"/>
    <w:rsid w:val="00D413E0"/>
    <w:rsid w:val="00D4799F"/>
    <w:rsid w:val="00D5639E"/>
    <w:rsid w:val="00D5652F"/>
    <w:rsid w:val="00D71A9F"/>
    <w:rsid w:val="00D77522"/>
    <w:rsid w:val="00D81928"/>
    <w:rsid w:val="00D84DD9"/>
    <w:rsid w:val="00D938EC"/>
    <w:rsid w:val="00DA6279"/>
    <w:rsid w:val="00DA6675"/>
    <w:rsid w:val="00DC16FE"/>
    <w:rsid w:val="00DC7F34"/>
    <w:rsid w:val="00DD1E3B"/>
    <w:rsid w:val="00DE28DA"/>
    <w:rsid w:val="00DE5EB9"/>
    <w:rsid w:val="00DE6922"/>
    <w:rsid w:val="00DF0B14"/>
    <w:rsid w:val="00DF6F45"/>
    <w:rsid w:val="00DF710C"/>
    <w:rsid w:val="00E10BFD"/>
    <w:rsid w:val="00E11C18"/>
    <w:rsid w:val="00E23563"/>
    <w:rsid w:val="00E238F9"/>
    <w:rsid w:val="00E260A0"/>
    <w:rsid w:val="00E3203D"/>
    <w:rsid w:val="00E36A83"/>
    <w:rsid w:val="00E36CF7"/>
    <w:rsid w:val="00E36D76"/>
    <w:rsid w:val="00E448D2"/>
    <w:rsid w:val="00E52FB6"/>
    <w:rsid w:val="00E66473"/>
    <w:rsid w:val="00E6651D"/>
    <w:rsid w:val="00E76D07"/>
    <w:rsid w:val="00E80EC6"/>
    <w:rsid w:val="00E83B76"/>
    <w:rsid w:val="00E9313A"/>
    <w:rsid w:val="00EC5C16"/>
    <w:rsid w:val="00ED014B"/>
    <w:rsid w:val="00ED2505"/>
    <w:rsid w:val="00ED3B11"/>
    <w:rsid w:val="00ED582C"/>
    <w:rsid w:val="00ED7D5C"/>
    <w:rsid w:val="00ED7ED9"/>
    <w:rsid w:val="00EE2C38"/>
    <w:rsid w:val="00EE49A8"/>
    <w:rsid w:val="00EE713D"/>
    <w:rsid w:val="00EF2189"/>
    <w:rsid w:val="00EF33F2"/>
    <w:rsid w:val="00EF5E1D"/>
    <w:rsid w:val="00EF63B8"/>
    <w:rsid w:val="00F01438"/>
    <w:rsid w:val="00F0379C"/>
    <w:rsid w:val="00F068F7"/>
    <w:rsid w:val="00F13CD9"/>
    <w:rsid w:val="00F1488A"/>
    <w:rsid w:val="00F17E6B"/>
    <w:rsid w:val="00F25C83"/>
    <w:rsid w:val="00F31894"/>
    <w:rsid w:val="00F329BA"/>
    <w:rsid w:val="00F424F2"/>
    <w:rsid w:val="00F441F4"/>
    <w:rsid w:val="00F45C53"/>
    <w:rsid w:val="00F50088"/>
    <w:rsid w:val="00F5487C"/>
    <w:rsid w:val="00F54AF1"/>
    <w:rsid w:val="00F60FC9"/>
    <w:rsid w:val="00F63DF4"/>
    <w:rsid w:val="00F643B1"/>
    <w:rsid w:val="00F64C0F"/>
    <w:rsid w:val="00F80C79"/>
    <w:rsid w:val="00F81E99"/>
    <w:rsid w:val="00F86551"/>
    <w:rsid w:val="00F900E2"/>
    <w:rsid w:val="00F9087D"/>
    <w:rsid w:val="00F9151A"/>
    <w:rsid w:val="00F93423"/>
    <w:rsid w:val="00F94802"/>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18"/>
    <w:pPr>
      <w:spacing w:after="200" w:line="276" w:lineRule="auto"/>
    </w:pPr>
    <w:rPr>
      <w:rFonts w:ascii="Calibri" w:hAnsi="Calibri"/>
      <w:sz w:val="22"/>
      <w:szCs w:val="22"/>
    </w:rPr>
  </w:style>
  <w:style w:type="paragraph" w:styleId="Titlu1">
    <w:name w:val="heading 1"/>
    <w:basedOn w:val="Normal"/>
    <w:next w:val="Normal"/>
    <w:link w:val="Titlu1Caracter"/>
    <w:qFormat/>
    <w:rsid w:val="008B371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1"/>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8B3718"/>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8B3718"/>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8B3718"/>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8B3718"/>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8B3718"/>
    <w:rPr>
      <w:rFonts w:ascii="Calibri" w:hAnsi="Calibri"/>
      <w:sz w:val="22"/>
      <w:szCs w:val="22"/>
    </w:rPr>
  </w:style>
  <w:style w:type="character" w:styleId="Numrdepagin">
    <w:name w:val="page number"/>
    <w:basedOn w:val="Fontdeparagrafimplicit"/>
    <w:rsid w:val="008B3718"/>
  </w:style>
  <w:style w:type="paragraph" w:customStyle="1" w:styleId="Default">
    <w:name w:val="Default"/>
    <w:rsid w:val="008B3718"/>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8B3718"/>
    <w:rPr>
      <w:rFonts w:cs="Times New Roman"/>
      <w:color w:val="auto"/>
    </w:rPr>
  </w:style>
  <w:style w:type="character" w:customStyle="1" w:styleId="CorptextCaracter">
    <w:name w:val="Corp text Caracter"/>
    <w:aliases w:val="Body Text Char Caracter"/>
    <w:basedOn w:val="Fontdeparagrafimplicit"/>
    <w:link w:val="Corptext"/>
    <w:rsid w:val="008B3718"/>
    <w:rPr>
      <w:rFonts w:ascii="Arial" w:eastAsia="Times New Roman" w:hAnsi="Arial"/>
      <w:sz w:val="24"/>
      <w:szCs w:val="24"/>
    </w:rPr>
  </w:style>
  <w:style w:type="character" w:customStyle="1" w:styleId="tpa1">
    <w:name w:val="tpa1"/>
    <w:basedOn w:val="Fontdeparagrafimplicit"/>
    <w:rsid w:val="008B3718"/>
  </w:style>
  <w:style w:type="character" w:customStyle="1" w:styleId="ln2tlitera">
    <w:name w:val="ln2tlitera"/>
    <w:rsid w:val="008B3718"/>
  </w:style>
  <w:style w:type="character" w:customStyle="1" w:styleId="ln2lnk1">
    <w:name w:val="ln2lnk1"/>
    <w:basedOn w:val="Fontdeparagrafimplicit"/>
    <w:rsid w:val="008B3718"/>
    <w:rPr>
      <w:sz w:val="18"/>
      <w:szCs w:val="18"/>
      <w:u w:val="single"/>
    </w:rPr>
  </w:style>
  <w:style w:type="paragraph" w:styleId="TextnBalon">
    <w:name w:val="Balloon Text"/>
    <w:basedOn w:val="Normal"/>
    <w:link w:val="TextnBalonCaracter"/>
    <w:uiPriority w:val="99"/>
    <w:semiHidden/>
    <w:unhideWhenUsed/>
    <w:rsid w:val="008B371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3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18"/>
    <w:pPr>
      <w:spacing w:after="200" w:line="276" w:lineRule="auto"/>
    </w:pPr>
    <w:rPr>
      <w:rFonts w:ascii="Calibri" w:hAnsi="Calibri"/>
      <w:sz w:val="22"/>
      <w:szCs w:val="22"/>
    </w:rPr>
  </w:style>
  <w:style w:type="paragraph" w:styleId="Titlu1">
    <w:name w:val="heading 1"/>
    <w:basedOn w:val="Normal"/>
    <w:next w:val="Normal"/>
    <w:link w:val="Titlu1Caracter"/>
    <w:qFormat/>
    <w:rsid w:val="008B371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1"/>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8B3718"/>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8B3718"/>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8B3718"/>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8B3718"/>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8B3718"/>
    <w:rPr>
      <w:rFonts w:ascii="Calibri" w:hAnsi="Calibri"/>
      <w:sz w:val="22"/>
      <w:szCs w:val="22"/>
    </w:rPr>
  </w:style>
  <w:style w:type="character" w:styleId="Numrdepagin">
    <w:name w:val="page number"/>
    <w:basedOn w:val="Fontdeparagrafimplicit"/>
    <w:rsid w:val="008B3718"/>
  </w:style>
  <w:style w:type="paragraph" w:customStyle="1" w:styleId="Default">
    <w:name w:val="Default"/>
    <w:rsid w:val="008B3718"/>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8B3718"/>
    <w:rPr>
      <w:rFonts w:cs="Times New Roman"/>
      <w:color w:val="auto"/>
    </w:rPr>
  </w:style>
  <w:style w:type="character" w:customStyle="1" w:styleId="CorptextCaracter">
    <w:name w:val="Corp text Caracter"/>
    <w:aliases w:val="Body Text Char Caracter"/>
    <w:basedOn w:val="Fontdeparagrafimplicit"/>
    <w:link w:val="Corptext"/>
    <w:rsid w:val="008B3718"/>
    <w:rPr>
      <w:rFonts w:ascii="Arial" w:eastAsia="Times New Roman" w:hAnsi="Arial"/>
      <w:sz w:val="24"/>
      <w:szCs w:val="24"/>
    </w:rPr>
  </w:style>
  <w:style w:type="character" w:customStyle="1" w:styleId="tpa1">
    <w:name w:val="tpa1"/>
    <w:basedOn w:val="Fontdeparagrafimplicit"/>
    <w:rsid w:val="008B3718"/>
  </w:style>
  <w:style w:type="character" w:customStyle="1" w:styleId="ln2tlitera">
    <w:name w:val="ln2tlitera"/>
    <w:rsid w:val="008B3718"/>
  </w:style>
  <w:style w:type="character" w:customStyle="1" w:styleId="ln2lnk1">
    <w:name w:val="ln2lnk1"/>
    <w:basedOn w:val="Fontdeparagrafimplicit"/>
    <w:rsid w:val="008B3718"/>
    <w:rPr>
      <w:sz w:val="18"/>
      <w:szCs w:val="18"/>
      <w:u w:val="single"/>
    </w:rPr>
  </w:style>
  <w:style w:type="paragraph" w:styleId="TextnBalon">
    <w:name w:val="Balloon Text"/>
    <w:basedOn w:val="Normal"/>
    <w:link w:val="TextnBalonCaracter"/>
    <w:uiPriority w:val="99"/>
    <w:semiHidden/>
    <w:unhideWhenUsed/>
    <w:rsid w:val="008B371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1542</Words>
  <Characters>8796</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7</cp:revision>
  <dcterms:created xsi:type="dcterms:W3CDTF">2018-11-05T09:17:00Z</dcterms:created>
  <dcterms:modified xsi:type="dcterms:W3CDTF">2018-11-06T13:22:00Z</dcterms:modified>
</cp:coreProperties>
</file>