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2B" w:rsidRPr="00E407AF" w:rsidRDefault="002D072B" w:rsidP="006F30ED">
      <w:pPr>
        <w:spacing w:after="0" w:line="240" w:lineRule="auto"/>
        <w:jc w:val="both"/>
        <w:rPr>
          <w:rFonts w:ascii="Times New Roman" w:hAnsi="Times New Roman"/>
          <w:b/>
          <w:bCs/>
          <w:sz w:val="28"/>
          <w:szCs w:val="28"/>
          <w:lang w:val="ro-RO"/>
        </w:rPr>
      </w:pPr>
    </w:p>
    <w:p w:rsidR="002D072B" w:rsidRDefault="002D072B" w:rsidP="006F30ED">
      <w:pPr>
        <w:spacing w:after="0" w:line="240" w:lineRule="auto"/>
        <w:jc w:val="both"/>
        <w:rPr>
          <w:rFonts w:ascii="Times New Roman" w:hAnsi="Times New Roman"/>
          <w:b/>
          <w:bCs/>
          <w:sz w:val="28"/>
          <w:szCs w:val="28"/>
          <w:lang w:val="ro-RO"/>
        </w:rPr>
      </w:pPr>
      <w:r w:rsidRPr="00E407AF">
        <w:rPr>
          <w:rFonts w:ascii="Times New Roman" w:hAnsi="Times New Roman"/>
          <w:b/>
          <w:bCs/>
          <w:sz w:val="28"/>
          <w:szCs w:val="28"/>
          <w:lang w:val="ro-RO"/>
        </w:rPr>
        <w:t xml:space="preserve">                        </w:t>
      </w:r>
    </w:p>
    <w:p w:rsidR="00F56842" w:rsidRPr="00E407AF" w:rsidRDefault="00F56842" w:rsidP="006F30ED">
      <w:pPr>
        <w:spacing w:after="0" w:line="240" w:lineRule="auto"/>
        <w:jc w:val="both"/>
        <w:rPr>
          <w:rFonts w:ascii="Times New Roman" w:hAnsi="Times New Roman"/>
          <w:b/>
          <w:bCs/>
          <w:sz w:val="28"/>
          <w:szCs w:val="28"/>
          <w:lang w:val="ro-RO"/>
        </w:rPr>
      </w:pPr>
    </w:p>
    <w:p w:rsidR="002D072B" w:rsidRPr="00E407AF" w:rsidRDefault="002D072B" w:rsidP="006F30ED">
      <w:pPr>
        <w:pStyle w:val="Titlu1"/>
        <w:spacing w:after="120"/>
        <w:jc w:val="center"/>
        <w:rPr>
          <w:rFonts w:ascii="Arial" w:hAnsi="Arial" w:cs="Arial"/>
          <w:b/>
          <w:bCs/>
        </w:rPr>
      </w:pPr>
      <w:r w:rsidRPr="00E407AF">
        <w:rPr>
          <w:rFonts w:ascii="Arial" w:hAnsi="Arial" w:cs="Arial"/>
          <w:b/>
        </w:rPr>
        <w:t>DECIZIA ETAPEI DE ÎNCADRARE</w:t>
      </w:r>
      <w:r w:rsidRPr="00E407AF">
        <w:rPr>
          <w:rFonts w:ascii="Arial" w:hAnsi="Arial" w:cs="Arial"/>
          <w:b/>
          <w:bCs/>
        </w:rPr>
        <w:t xml:space="preserve"> </w:t>
      </w:r>
    </w:p>
    <w:p w:rsidR="002D072B" w:rsidRDefault="002D072B" w:rsidP="006F30ED">
      <w:pPr>
        <w:pStyle w:val="Titlu2"/>
        <w:tabs>
          <w:tab w:val="center" w:pos="4987"/>
          <w:tab w:val="left" w:pos="7650"/>
        </w:tabs>
        <w:jc w:val="center"/>
        <w:rPr>
          <w:rFonts w:ascii="Arial" w:hAnsi="Arial" w:cs="Arial"/>
          <w:lang w:val="ro-RO"/>
        </w:rPr>
      </w:pPr>
      <w:r w:rsidRPr="00E407AF">
        <w:rPr>
          <w:rFonts w:ascii="Arial" w:hAnsi="Arial" w:cs="Arial"/>
          <w:lang w:val="ro-RO"/>
        </w:rPr>
        <w:t xml:space="preserve">Nr. </w:t>
      </w:r>
      <w:proofErr w:type="spellStart"/>
      <w:r w:rsidRPr="00E407AF">
        <w:rPr>
          <w:rFonts w:ascii="Arial" w:hAnsi="Arial" w:cs="Arial"/>
          <w:lang w:val="ro-RO"/>
        </w:rPr>
        <w:t>xx</w:t>
      </w:r>
      <w:proofErr w:type="spellEnd"/>
      <w:r w:rsidRPr="00E407AF">
        <w:rPr>
          <w:rFonts w:ascii="Arial" w:hAnsi="Arial" w:cs="Arial"/>
          <w:lang w:val="ro-RO"/>
        </w:rPr>
        <w:t xml:space="preserve"> din 29.05</w:t>
      </w:r>
      <w:r w:rsidR="0085119C" w:rsidRPr="00E407AF">
        <w:rPr>
          <w:rFonts w:ascii="Arial" w:hAnsi="Arial" w:cs="Arial"/>
          <w:lang w:val="ro-RO"/>
        </w:rPr>
        <w:t>.2018</w:t>
      </w:r>
    </w:p>
    <w:p w:rsidR="00F56842" w:rsidRPr="00F56842" w:rsidRDefault="00F56842" w:rsidP="00F56842">
      <w:pPr>
        <w:rPr>
          <w:lang w:val="ro-RO" w:eastAsia="ro-RO"/>
        </w:rPr>
      </w:pPr>
    </w:p>
    <w:p w:rsidR="002D072B" w:rsidRPr="00F56842" w:rsidRDefault="002D072B" w:rsidP="00F56842">
      <w:pPr>
        <w:spacing w:after="120" w:line="240" w:lineRule="auto"/>
        <w:rPr>
          <w:lang w:val="ro-RO"/>
        </w:rPr>
      </w:pPr>
    </w:p>
    <w:p w:rsidR="002D072B" w:rsidRPr="00E407AF" w:rsidRDefault="002D072B" w:rsidP="006F30ED">
      <w:pPr>
        <w:autoSpaceDE w:val="0"/>
        <w:spacing w:after="0" w:line="240" w:lineRule="auto"/>
        <w:jc w:val="both"/>
        <w:rPr>
          <w:rFonts w:ascii="Arial" w:hAnsi="Arial" w:cs="Arial"/>
          <w:sz w:val="24"/>
          <w:szCs w:val="24"/>
          <w:lang w:val="ro-RO"/>
        </w:rPr>
      </w:pPr>
      <w:r w:rsidRPr="00E407AF">
        <w:rPr>
          <w:rFonts w:ascii="Arial" w:hAnsi="Arial" w:cs="Arial"/>
          <w:sz w:val="24"/>
          <w:szCs w:val="24"/>
          <w:lang w:val="ro-RO"/>
        </w:rPr>
        <w:t>Ca urmare a solicitării de emitere a acordului de mediu adresate de</w:t>
      </w:r>
      <w:r w:rsidRPr="00E407AF">
        <w:rPr>
          <w:rFonts w:ascii="Arial" w:hAnsi="Arial" w:cs="Arial"/>
          <w:b/>
          <w:sz w:val="24"/>
          <w:szCs w:val="24"/>
          <w:lang w:val="ro-RO"/>
        </w:rPr>
        <w:t xml:space="preserve"> TREXICOM S.R.L.</w:t>
      </w:r>
      <w:r w:rsidRPr="00E407AF">
        <w:rPr>
          <w:rFonts w:ascii="Arial" w:hAnsi="Arial" w:cs="Arial"/>
          <w:sz w:val="24"/>
          <w:szCs w:val="24"/>
          <w:lang w:val="ro-RO"/>
        </w:rPr>
        <w:t xml:space="preserve">, cu sediul în str. </w:t>
      </w:r>
      <w:r w:rsidR="00B43E98" w:rsidRPr="00E407AF">
        <w:rPr>
          <w:rFonts w:ascii="Arial" w:hAnsi="Arial" w:cs="Arial"/>
          <w:sz w:val="24"/>
          <w:szCs w:val="24"/>
          <w:lang w:val="ro-RO"/>
        </w:rPr>
        <w:t>Rahova</w:t>
      </w:r>
      <w:r w:rsidRPr="00E407AF">
        <w:rPr>
          <w:rFonts w:ascii="Arial" w:hAnsi="Arial" w:cs="Arial"/>
          <w:sz w:val="24"/>
          <w:szCs w:val="24"/>
          <w:lang w:val="ro-RO"/>
        </w:rPr>
        <w:t xml:space="preserve">, nr. </w:t>
      </w:r>
      <w:r w:rsidR="00B43E98" w:rsidRPr="00E407AF">
        <w:rPr>
          <w:rFonts w:ascii="Arial" w:hAnsi="Arial" w:cs="Arial"/>
          <w:sz w:val="24"/>
          <w:szCs w:val="24"/>
          <w:lang w:val="ro-RO"/>
        </w:rPr>
        <w:t>53</w:t>
      </w:r>
      <w:r w:rsidRPr="00E407AF">
        <w:rPr>
          <w:rFonts w:ascii="Arial" w:hAnsi="Arial" w:cs="Arial"/>
          <w:sz w:val="24"/>
          <w:szCs w:val="24"/>
          <w:lang w:val="ro-RO"/>
        </w:rPr>
        <w:t xml:space="preserve">, </w:t>
      </w:r>
      <w:r w:rsidR="00B43E98" w:rsidRPr="00E407AF">
        <w:rPr>
          <w:rFonts w:ascii="Arial" w:hAnsi="Arial" w:cs="Arial"/>
          <w:sz w:val="24"/>
          <w:szCs w:val="24"/>
          <w:lang w:val="ro-RO"/>
        </w:rPr>
        <w:t xml:space="preserve">scara A, etaj 4, apartament 17, </w:t>
      </w:r>
      <w:r w:rsidR="00C3345A" w:rsidRPr="00E407AF">
        <w:rPr>
          <w:rFonts w:ascii="Arial" w:hAnsi="Arial" w:cs="Arial"/>
          <w:sz w:val="24"/>
          <w:szCs w:val="24"/>
          <w:lang w:val="ro-RO"/>
        </w:rPr>
        <w:t>municipiul Sibiu</w:t>
      </w:r>
      <w:r w:rsidRPr="00E407AF">
        <w:rPr>
          <w:rFonts w:ascii="Arial" w:hAnsi="Arial" w:cs="Arial"/>
          <w:sz w:val="24"/>
          <w:szCs w:val="24"/>
          <w:lang w:val="ro-RO"/>
        </w:rPr>
        <w:t xml:space="preserve">, </w:t>
      </w:r>
      <w:proofErr w:type="spellStart"/>
      <w:r w:rsidRPr="00E407AF">
        <w:rPr>
          <w:rFonts w:ascii="Arial" w:hAnsi="Arial" w:cs="Arial"/>
          <w:sz w:val="24"/>
          <w:szCs w:val="24"/>
          <w:lang w:val="ro-RO"/>
        </w:rPr>
        <w:t>Judetul</w:t>
      </w:r>
      <w:proofErr w:type="spellEnd"/>
      <w:r w:rsidRPr="00E407AF">
        <w:rPr>
          <w:rFonts w:ascii="Arial" w:hAnsi="Arial" w:cs="Arial"/>
          <w:sz w:val="24"/>
          <w:szCs w:val="24"/>
          <w:lang w:val="ro-RO"/>
        </w:rPr>
        <w:t xml:space="preserve"> </w:t>
      </w:r>
      <w:r w:rsidR="00C3345A" w:rsidRPr="00E407AF">
        <w:rPr>
          <w:rFonts w:ascii="Arial" w:hAnsi="Arial" w:cs="Arial"/>
          <w:sz w:val="24"/>
          <w:szCs w:val="24"/>
          <w:lang w:val="ro-RO"/>
        </w:rPr>
        <w:t>Sibiu</w:t>
      </w:r>
      <w:r w:rsidRPr="00E407AF">
        <w:rPr>
          <w:rFonts w:ascii="Arial" w:hAnsi="Arial" w:cs="Arial"/>
          <w:sz w:val="24"/>
          <w:szCs w:val="24"/>
          <w:lang w:val="ro-RO"/>
        </w:rPr>
        <w:t xml:space="preserve">, înregistrată la APM Harghita cu nr. </w:t>
      </w:r>
      <w:r w:rsidR="00C3345A" w:rsidRPr="00E407AF">
        <w:rPr>
          <w:rFonts w:ascii="Arial" w:hAnsi="Arial" w:cs="Arial"/>
          <w:sz w:val="24"/>
          <w:szCs w:val="24"/>
          <w:lang w:val="ro-RO"/>
        </w:rPr>
        <w:t>8962</w:t>
      </w:r>
      <w:r w:rsidRPr="00E407AF">
        <w:rPr>
          <w:rFonts w:ascii="Arial" w:hAnsi="Arial" w:cs="Arial"/>
          <w:spacing w:val="-6"/>
          <w:sz w:val="24"/>
          <w:szCs w:val="24"/>
          <w:lang w:val="ro-RO"/>
        </w:rPr>
        <w:t>/</w:t>
      </w:r>
      <w:r w:rsidR="00C3345A" w:rsidRPr="00E407AF">
        <w:rPr>
          <w:rFonts w:ascii="Arial" w:hAnsi="Arial" w:cs="Arial"/>
          <w:spacing w:val="-6"/>
          <w:sz w:val="24"/>
          <w:szCs w:val="24"/>
          <w:lang w:val="ro-RO"/>
        </w:rPr>
        <w:t>23</w:t>
      </w:r>
      <w:r w:rsidRPr="00E407AF">
        <w:rPr>
          <w:rFonts w:ascii="Arial" w:hAnsi="Arial" w:cs="Arial"/>
          <w:spacing w:val="-6"/>
          <w:sz w:val="24"/>
          <w:szCs w:val="24"/>
          <w:lang w:val="ro-RO"/>
        </w:rPr>
        <w:t>.1</w:t>
      </w:r>
      <w:r w:rsidR="00C3345A" w:rsidRPr="00E407AF">
        <w:rPr>
          <w:rFonts w:ascii="Arial" w:hAnsi="Arial" w:cs="Arial"/>
          <w:spacing w:val="-6"/>
          <w:sz w:val="24"/>
          <w:szCs w:val="24"/>
          <w:lang w:val="ro-RO"/>
        </w:rPr>
        <w:t>0</w:t>
      </w:r>
      <w:r w:rsidRPr="00E407AF">
        <w:rPr>
          <w:rFonts w:ascii="Arial" w:hAnsi="Arial" w:cs="Arial"/>
          <w:spacing w:val="-6"/>
          <w:sz w:val="24"/>
          <w:szCs w:val="24"/>
          <w:lang w:val="ro-RO"/>
        </w:rPr>
        <w:t>.201</w:t>
      </w:r>
      <w:r w:rsidR="00C3345A" w:rsidRPr="00E407AF">
        <w:rPr>
          <w:rFonts w:ascii="Arial" w:hAnsi="Arial" w:cs="Arial"/>
          <w:spacing w:val="-6"/>
          <w:sz w:val="24"/>
          <w:szCs w:val="24"/>
          <w:lang w:val="ro-RO"/>
        </w:rPr>
        <w:t>7</w:t>
      </w:r>
      <w:r w:rsidRPr="00E407AF">
        <w:rPr>
          <w:rFonts w:ascii="Arial" w:hAnsi="Arial" w:cs="Arial"/>
          <w:spacing w:val="-6"/>
          <w:sz w:val="24"/>
          <w:szCs w:val="24"/>
          <w:lang w:val="ro-RO"/>
        </w:rPr>
        <w:t>,</w:t>
      </w:r>
      <w:r w:rsidRPr="00E407AF">
        <w:rPr>
          <w:rFonts w:ascii="Arial" w:hAnsi="Arial" w:cs="Arial"/>
          <w:sz w:val="24"/>
          <w:szCs w:val="24"/>
          <w:lang w:val="ro-RO"/>
        </w:rPr>
        <w:t xml:space="preserve">  în baza:</w:t>
      </w:r>
    </w:p>
    <w:p w:rsidR="002D072B" w:rsidRPr="00E407AF" w:rsidRDefault="002D072B" w:rsidP="00C3345A">
      <w:pPr>
        <w:numPr>
          <w:ilvl w:val="0"/>
          <w:numId w:val="1"/>
        </w:numPr>
        <w:autoSpaceDE w:val="0"/>
        <w:spacing w:after="0" w:line="240" w:lineRule="auto"/>
        <w:jc w:val="both"/>
        <w:rPr>
          <w:rFonts w:ascii="Arial" w:hAnsi="Arial" w:cs="Arial"/>
          <w:sz w:val="24"/>
          <w:szCs w:val="24"/>
          <w:lang w:val="ro-RO" w:eastAsia="ro-RO"/>
        </w:rPr>
      </w:pPr>
      <w:r w:rsidRPr="00E407AF">
        <w:rPr>
          <w:rFonts w:ascii="Arial" w:hAnsi="Arial" w:cs="Arial"/>
          <w:b/>
          <w:sz w:val="24"/>
          <w:szCs w:val="24"/>
          <w:lang w:val="ro-RO" w:eastAsia="ro-RO"/>
        </w:rPr>
        <w:t>Hotărârii Guvernului nr. 445/2009</w:t>
      </w:r>
      <w:r w:rsidRPr="00E407AF">
        <w:rPr>
          <w:rFonts w:ascii="Arial" w:hAnsi="Arial" w:cs="Arial"/>
          <w:sz w:val="24"/>
          <w:szCs w:val="24"/>
          <w:lang w:val="ro-RO" w:eastAsia="ro-RO"/>
        </w:rPr>
        <w:t xml:space="preserve"> privind evaluarea impactului anumitor proiecte publice şi private asupra mediului, cu modificările şi completările şi ulterioare;</w:t>
      </w:r>
    </w:p>
    <w:p w:rsidR="002D072B" w:rsidRPr="00E407AF" w:rsidRDefault="002D072B" w:rsidP="002D072B">
      <w:pPr>
        <w:numPr>
          <w:ilvl w:val="0"/>
          <w:numId w:val="1"/>
        </w:numPr>
        <w:autoSpaceDE w:val="0"/>
        <w:spacing w:after="0" w:line="240" w:lineRule="auto"/>
        <w:jc w:val="both"/>
        <w:rPr>
          <w:rFonts w:ascii="Arial" w:hAnsi="Arial" w:cs="Arial"/>
          <w:sz w:val="24"/>
          <w:szCs w:val="24"/>
          <w:lang w:val="ro-RO" w:eastAsia="ro-RO"/>
        </w:rPr>
      </w:pPr>
      <w:r w:rsidRPr="00E407AF">
        <w:rPr>
          <w:rFonts w:ascii="Arial" w:hAnsi="Arial" w:cs="Arial"/>
          <w:b/>
          <w:sz w:val="24"/>
          <w:szCs w:val="24"/>
          <w:lang w:val="ro-RO"/>
        </w:rPr>
        <w:t>Ordonanţei de Urgenţă a Guvernului nr. 57/2007</w:t>
      </w:r>
      <w:r w:rsidRPr="00E407AF">
        <w:rPr>
          <w:rFonts w:ascii="Arial" w:hAnsi="Arial" w:cs="Arial"/>
          <w:sz w:val="24"/>
          <w:szCs w:val="24"/>
          <w:lang w:val="ro-RO"/>
        </w:rPr>
        <w:t xml:space="preserve"> privind regimul ariilor naturale protejate, conservarea habitatelor naturale, a florei şi faunei </w:t>
      </w:r>
      <w:proofErr w:type="spellStart"/>
      <w:r w:rsidRPr="00E407AF">
        <w:rPr>
          <w:rFonts w:ascii="Arial" w:hAnsi="Arial" w:cs="Arial"/>
          <w:sz w:val="24"/>
          <w:szCs w:val="24"/>
          <w:lang w:val="ro-RO"/>
        </w:rPr>
        <w:t>sǎlbatice</w:t>
      </w:r>
      <w:proofErr w:type="spellEnd"/>
      <w:r w:rsidRPr="00E407AF">
        <w:rPr>
          <w:rFonts w:ascii="Arial" w:hAnsi="Arial" w:cs="Arial"/>
          <w:sz w:val="24"/>
          <w:szCs w:val="24"/>
          <w:lang w:val="ro-RO"/>
        </w:rPr>
        <w:t xml:space="preserve">, cu </w:t>
      </w:r>
      <w:proofErr w:type="spellStart"/>
      <w:r w:rsidRPr="00E407AF">
        <w:rPr>
          <w:rFonts w:ascii="Arial" w:hAnsi="Arial" w:cs="Arial"/>
          <w:sz w:val="24"/>
          <w:szCs w:val="24"/>
          <w:lang w:val="ro-RO"/>
        </w:rPr>
        <w:t>modificǎrile</w:t>
      </w:r>
      <w:proofErr w:type="spellEnd"/>
      <w:r w:rsidRPr="00E407AF">
        <w:rPr>
          <w:rFonts w:ascii="Arial" w:hAnsi="Arial" w:cs="Arial"/>
          <w:sz w:val="24"/>
          <w:szCs w:val="24"/>
          <w:lang w:val="ro-RO"/>
        </w:rPr>
        <w:t xml:space="preserve"> şi </w:t>
      </w:r>
      <w:proofErr w:type="spellStart"/>
      <w:r w:rsidRPr="00E407AF">
        <w:rPr>
          <w:rFonts w:ascii="Arial" w:hAnsi="Arial" w:cs="Arial"/>
          <w:sz w:val="24"/>
          <w:szCs w:val="24"/>
          <w:lang w:val="ro-RO"/>
        </w:rPr>
        <w:t>completǎrile</w:t>
      </w:r>
      <w:proofErr w:type="spellEnd"/>
      <w:r w:rsidRPr="00E407AF">
        <w:rPr>
          <w:rFonts w:ascii="Arial" w:hAnsi="Arial" w:cs="Arial"/>
          <w:sz w:val="24"/>
          <w:szCs w:val="24"/>
          <w:lang w:val="ro-RO"/>
        </w:rPr>
        <w:t xml:space="preserve"> ulterioare, aprobată prin </w:t>
      </w:r>
      <w:r w:rsidRPr="00E407AF">
        <w:rPr>
          <w:rFonts w:ascii="Arial" w:hAnsi="Arial" w:cs="Arial"/>
          <w:b/>
          <w:sz w:val="24"/>
          <w:szCs w:val="24"/>
          <w:lang w:val="ro-RO"/>
        </w:rPr>
        <w:t>Legea nr. 49/2011</w:t>
      </w:r>
      <w:r w:rsidRPr="00E407AF">
        <w:rPr>
          <w:rFonts w:ascii="Arial" w:hAnsi="Arial" w:cs="Arial"/>
          <w:sz w:val="24"/>
          <w:szCs w:val="24"/>
          <w:lang w:val="ro-RO"/>
        </w:rPr>
        <w:t>,</w:t>
      </w:r>
    </w:p>
    <w:p w:rsidR="002D072B" w:rsidRPr="00E407AF" w:rsidRDefault="002D072B" w:rsidP="006F30ED">
      <w:pPr>
        <w:autoSpaceDE w:val="0"/>
        <w:autoSpaceDN w:val="0"/>
        <w:adjustRightInd w:val="0"/>
        <w:spacing w:after="0" w:line="240" w:lineRule="auto"/>
        <w:jc w:val="both"/>
        <w:rPr>
          <w:rFonts w:ascii="Arial" w:hAnsi="Arial" w:cs="Arial"/>
          <w:sz w:val="24"/>
          <w:szCs w:val="24"/>
          <w:lang w:val="ro-RO"/>
        </w:rPr>
      </w:pPr>
      <w:r w:rsidRPr="00E407AF">
        <w:rPr>
          <w:rFonts w:ascii="Arial" w:hAnsi="Arial" w:cs="Arial"/>
          <w:sz w:val="24"/>
          <w:szCs w:val="24"/>
          <w:lang w:val="ro-RO"/>
        </w:rPr>
        <w:t>autoritatea competentă pentru protecţia mediului APM Harghita decide, ca urmare a consultărilor</w:t>
      </w:r>
      <w:r w:rsidR="00C809E7" w:rsidRPr="00E407AF">
        <w:rPr>
          <w:rFonts w:ascii="Arial" w:hAnsi="Arial" w:cs="Arial"/>
          <w:sz w:val="24"/>
          <w:szCs w:val="24"/>
          <w:lang w:val="ro-RO"/>
        </w:rPr>
        <w:t xml:space="preserve"> desfăşurate în cadrul şedinţei</w:t>
      </w:r>
      <w:r w:rsidRPr="00E407AF">
        <w:rPr>
          <w:rFonts w:ascii="Arial" w:hAnsi="Arial" w:cs="Arial"/>
          <w:sz w:val="24"/>
          <w:szCs w:val="24"/>
          <w:lang w:val="ro-RO"/>
        </w:rPr>
        <w:t xml:space="preserve"> Comisiei de Analiză Tehnică din data de </w:t>
      </w:r>
      <w:r w:rsidR="0085119C" w:rsidRPr="00E407AF">
        <w:rPr>
          <w:rFonts w:ascii="Arial" w:hAnsi="Arial" w:cs="Arial"/>
          <w:b/>
          <w:sz w:val="24"/>
          <w:szCs w:val="24"/>
          <w:lang w:val="ro-RO"/>
        </w:rPr>
        <w:t>29</w:t>
      </w:r>
      <w:r w:rsidRPr="00E407AF">
        <w:rPr>
          <w:rFonts w:ascii="Arial" w:hAnsi="Arial" w:cs="Arial"/>
          <w:b/>
          <w:sz w:val="24"/>
          <w:szCs w:val="24"/>
          <w:lang w:val="ro-RO"/>
        </w:rPr>
        <w:t>.0</w:t>
      </w:r>
      <w:r w:rsidR="0085119C" w:rsidRPr="00E407AF">
        <w:rPr>
          <w:rFonts w:ascii="Arial" w:hAnsi="Arial" w:cs="Arial"/>
          <w:b/>
          <w:sz w:val="24"/>
          <w:szCs w:val="24"/>
          <w:lang w:val="ro-RO"/>
        </w:rPr>
        <w:t>5</w:t>
      </w:r>
      <w:r w:rsidRPr="00E407AF">
        <w:rPr>
          <w:rFonts w:ascii="Arial" w:hAnsi="Arial" w:cs="Arial"/>
          <w:b/>
          <w:sz w:val="24"/>
          <w:szCs w:val="24"/>
          <w:lang w:val="ro-RO"/>
        </w:rPr>
        <w:t>.201</w:t>
      </w:r>
      <w:r w:rsidR="0085119C" w:rsidRPr="00E407AF">
        <w:rPr>
          <w:rFonts w:ascii="Arial" w:hAnsi="Arial" w:cs="Arial"/>
          <w:b/>
          <w:sz w:val="24"/>
          <w:szCs w:val="24"/>
          <w:lang w:val="ro-RO"/>
        </w:rPr>
        <w:t>8</w:t>
      </w:r>
      <w:r w:rsidRPr="00E407AF">
        <w:rPr>
          <w:rFonts w:ascii="Arial" w:hAnsi="Arial" w:cs="Arial"/>
          <w:sz w:val="24"/>
          <w:szCs w:val="24"/>
          <w:lang w:val="ro-RO"/>
        </w:rPr>
        <w:t xml:space="preserve">, că proiectul </w:t>
      </w:r>
      <w:r w:rsidRPr="00E407AF">
        <w:rPr>
          <w:rFonts w:ascii="Arial" w:hAnsi="Arial" w:cs="Arial"/>
          <w:b/>
          <w:sz w:val="24"/>
          <w:szCs w:val="24"/>
          <w:lang w:val="ro-RO"/>
        </w:rPr>
        <w:t>”</w:t>
      </w:r>
      <w:r w:rsidR="0085119C" w:rsidRPr="00E407AF">
        <w:rPr>
          <w:rFonts w:ascii="Arial" w:hAnsi="Arial" w:cs="Arial"/>
          <w:b/>
          <w:sz w:val="24"/>
          <w:szCs w:val="24"/>
          <w:lang w:val="ro-RO"/>
        </w:rPr>
        <w:t>Modernizare stație de distribuție carburanți, branșamente</w:t>
      </w:r>
      <w:r w:rsidRPr="00E407AF">
        <w:rPr>
          <w:rFonts w:ascii="Arial" w:hAnsi="Arial" w:cs="Arial"/>
          <w:b/>
          <w:sz w:val="24"/>
          <w:szCs w:val="24"/>
          <w:lang w:val="ro-RO"/>
        </w:rPr>
        <w:t>”</w:t>
      </w:r>
      <w:r w:rsidRPr="00E407AF">
        <w:rPr>
          <w:rFonts w:ascii="Arial" w:hAnsi="Arial" w:cs="Arial"/>
          <w:sz w:val="24"/>
          <w:szCs w:val="24"/>
          <w:lang w:val="ro-RO"/>
        </w:rPr>
        <w:t xml:space="preserve">, propus a fi amplasat în </w:t>
      </w:r>
      <w:r w:rsidR="0085119C" w:rsidRPr="00E407AF">
        <w:rPr>
          <w:rFonts w:ascii="Arial" w:hAnsi="Arial" w:cs="Arial"/>
          <w:sz w:val="24"/>
          <w:szCs w:val="24"/>
          <w:lang w:val="ro-RO"/>
        </w:rPr>
        <w:t xml:space="preserve">mun. Miercurea Ciuc, str. Brașovului, </w:t>
      </w:r>
      <w:r w:rsidRPr="00E407AF">
        <w:rPr>
          <w:rFonts w:ascii="Arial" w:hAnsi="Arial" w:cs="Arial"/>
          <w:sz w:val="24"/>
          <w:szCs w:val="24"/>
          <w:lang w:val="ro-RO"/>
        </w:rPr>
        <w:t>nr.</w:t>
      </w:r>
      <w:r w:rsidR="0085119C" w:rsidRPr="00E407AF">
        <w:rPr>
          <w:rFonts w:ascii="Arial" w:hAnsi="Arial" w:cs="Arial"/>
          <w:sz w:val="24"/>
          <w:szCs w:val="24"/>
          <w:lang w:val="ro-RO"/>
        </w:rPr>
        <w:t xml:space="preserve"> 111</w:t>
      </w:r>
      <w:r w:rsidRPr="00E407AF">
        <w:rPr>
          <w:rFonts w:ascii="Arial" w:hAnsi="Arial" w:cs="Arial"/>
          <w:sz w:val="24"/>
          <w:szCs w:val="24"/>
          <w:lang w:val="ro-RO"/>
        </w:rPr>
        <w:t xml:space="preserve">/A, județul Harghita nu se supune evaluării impactului asupra mediului şi nu se supune evaluării adecvate.  </w:t>
      </w:r>
    </w:p>
    <w:p w:rsidR="002D072B" w:rsidRPr="00E407AF" w:rsidRDefault="002D072B" w:rsidP="006F30ED">
      <w:pPr>
        <w:autoSpaceDE w:val="0"/>
        <w:autoSpaceDN w:val="0"/>
        <w:adjustRightInd w:val="0"/>
        <w:spacing w:after="0" w:line="240" w:lineRule="auto"/>
        <w:jc w:val="both"/>
        <w:rPr>
          <w:rFonts w:ascii="Arial" w:hAnsi="Arial" w:cs="Arial"/>
          <w:sz w:val="24"/>
          <w:szCs w:val="24"/>
          <w:lang w:val="ro-RO"/>
        </w:rPr>
      </w:pPr>
      <w:r w:rsidRPr="00E407AF">
        <w:rPr>
          <w:rFonts w:ascii="Arial" w:hAnsi="Arial" w:cs="Arial"/>
          <w:sz w:val="24"/>
          <w:szCs w:val="24"/>
          <w:lang w:val="ro-RO"/>
        </w:rPr>
        <w:t xml:space="preserve">    Justificarea prezentei decizii:</w:t>
      </w:r>
    </w:p>
    <w:p w:rsidR="002D072B" w:rsidRPr="00E407AF" w:rsidRDefault="002D072B" w:rsidP="006F30ED">
      <w:pPr>
        <w:autoSpaceDE w:val="0"/>
        <w:autoSpaceDN w:val="0"/>
        <w:adjustRightInd w:val="0"/>
        <w:spacing w:after="0" w:line="240" w:lineRule="auto"/>
        <w:jc w:val="both"/>
        <w:rPr>
          <w:rFonts w:ascii="Arial" w:hAnsi="Arial" w:cs="Arial"/>
          <w:sz w:val="24"/>
          <w:szCs w:val="24"/>
          <w:lang w:val="ro-RO"/>
        </w:rPr>
      </w:pPr>
      <w:r w:rsidRPr="00E407AF">
        <w:rPr>
          <w:rFonts w:ascii="Arial" w:hAnsi="Arial" w:cs="Arial"/>
          <w:sz w:val="24"/>
          <w:szCs w:val="24"/>
          <w:lang w:val="ro-RO"/>
        </w:rPr>
        <w:t xml:space="preserve">   I. Motivele care au stat la baza luării deciziei etapei de încadrare în procedura de evaluare a impactului asupra mediului sunt următoarele:</w:t>
      </w:r>
    </w:p>
    <w:p w:rsidR="002D072B" w:rsidRPr="00E407AF" w:rsidRDefault="002D072B" w:rsidP="006F30ED">
      <w:pPr>
        <w:autoSpaceDE w:val="0"/>
        <w:autoSpaceDN w:val="0"/>
        <w:adjustRightInd w:val="0"/>
        <w:spacing w:after="0" w:line="240" w:lineRule="auto"/>
        <w:ind w:right="51"/>
        <w:jc w:val="both"/>
        <w:rPr>
          <w:rFonts w:ascii="Arial" w:hAnsi="Arial" w:cs="Arial"/>
          <w:sz w:val="24"/>
          <w:szCs w:val="24"/>
          <w:lang w:val="ro-RO"/>
        </w:rPr>
      </w:pPr>
      <w:r w:rsidRPr="00E407AF">
        <w:rPr>
          <w:rFonts w:ascii="Arial" w:hAnsi="Arial" w:cs="Arial"/>
          <w:sz w:val="24"/>
          <w:szCs w:val="24"/>
          <w:lang w:val="ro-RO"/>
        </w:rPr>
        <w:t xml:space="preserve">    a) proiectul se încadrează în prevederile Hotărârii Guvernului nr. 445/2009, anexa nr.</w:t>
      </w:r>
      <w:r w:rsidR="003F0EEA" w:rsidRPr="00E407AF">
        <w:rPr>
          <w:rFonts w:ascii="Arial" w:hAnsi="Arial" w:cs="Arial"/>
          <w:sz w:val="24"/>
          <w:szCs w:val="24"/>
          <w:lang w:val="ro-RO"/>
        </w:rPr>
        <w:t xml:space="preserve"> 2</w:t>
      </w:r>
      <w:r w:rsidRPr="00E407AF">
        <w:rPr>
          <w:rFonts w:ascii="Arial" w:hAnsi="Arial" w:cs="Arial"/>
          <w:sz w:val="24"/>
          <w:szCs w:val="24"/>
          <w:lang w:val="ro-RO"/>
        </w:rPr>
        <w:t xml:space="preserve"> pct. </w:t>
      </w:r>
      <w:r w:rsidR="003F0EEA" w:rsidRPr="00E407AF">
        <w:rPr>
          <w:rFonts w:ascii="Arial" w:hAnsi="Arial" w:cs="Arial"/>
          <w:sz w:val="24"/>
          <w:szCs w:val="24"/>
          <w:lang w:val="ro-RO"/>
        </w:rPr>
        <w:t xml:space="preserve">13 lit. a coroborat cu pct. </w:t>
      </w:r>
      <w:r w:rsidRPr="00E407AF">
        <w:rPr>
          <w:rFonts w:ascii="Arial" w:hAnsi="Arial" w:cs="Arial"/>
          <w:sz w:val="24"/>
          <w:szCs w:val="24"/>
          <w:lang w:val="ro-RO"/>
        </w:rPr>
        <w:t xml:space="preserve">6 </w:t>
      </w:r>
      <w:proofErr w:type="spellStart"/>
      <w:r w:rsidRPr="00E407AF">
        <w:rPr>
          <w:rFonts w:ascii="Arial" w:hAnsi="Arial" w:cs="Arial"/>
          <w:sz w:val="24"/>
          <w:szCs w:val="24"/>
          <w:lang w:val="ro-RO"/>
        </w:rPr>
        <w:t>lit.c</w:t>
      </w:r>
      <w:proofErr w:type="spellEnd"/>
      <w:r w:rsidRPr="00E407AF">
        <w:rPr>
          <w:rFonts w:ascii="Arial" w:hAnsi="Arial" w:cs="Arial"/>
          <w:sz w:val="24"/>
          <w:szCs w:val="24"/>
          <w:lang w:val="ro-RO"/>
        </w:rPr>
        <w:t>.;</w:t>
      </w:r>
    </w:p>
    <w:p w:rsidR="002D072B" w:rsidRPr="00E407AF" w:rsidRDefault="002D072B" w:rsidP="006F30ED">
      <w:pPr>
        <w:pStyle w:val="Corptext"/>
        <w:ind w:right="-1080"/>
        <w:rPr>
          <w:rFonts w:ascii="Garamond" w:hAnsi="Garamond" w:cs="Tahoma"/>
          <w:b/>
          <w:bCs/>
          <w:sz w:val="28"/>
          <w:szCs w:val="28"/>
          <w:lang w:val="ro-RO" w:bidi="hi-IN"/>
        </w:rPr>
      </w:pPr>
      <w:r w:rsidRPr="00E407AF">
        <w:rPr>
          <w:rFonts w:ascii="Garamond" w:hAnsi="Garamond" w:cs="Arial"/>
          <w:sz w:val="28"/>
          <w:szCs w:val="28"/>
          <w:lang w:val="ro-RO"/>
        </w:rPr>
        <w:t xml:space="preserve">    </w:t>
      </w:r>
      <w:r w:rsidRPr="00E407AF">
        <w:rPr>
          <w:rFonts w:ascii="Garamond" w:hAnsi="Garamond" w:cs="Tahoma"/>
          <w:b/>
          <w:bCs/>
          <w:sz w:val="28"/>
          <w:szCs w:val="28"/>
          <w:lang w:val="ro-RO" w:bidi="hi-IN"/>
        </w:rPr>
        <w:t>b) Caracteristicile proiectului:</w:t>
      </w:r>
    </w:p>
    <w:p w:rsidR="002D072B" w:rsidRPr="00E407AF" w:rsidRDefault="002D072B" w:rsidP="006F30ED">
      <w:pPr>
        <w:spacing w:after="0" w:line="240" w:lineRule="auto"/>
        <w:ind w:left="720" w:right="-1080"/>
        <w:jc w:val="both"/>
        <w:rPr>
          <w:rFonts w:ascii="Arial" w:eastAsia="Times New Roman" w:hAnsi="Arial" w:cs="Arial"/>
          <w:b/>
          <w:bCs/>
          <w:sz w:val="24"/>
          <w:szCs w:val="24"/>
          <w:lang w:val="ro-RO" w:bidi="hi-IN"/>
        </w:rPr>
      </w:pPr>
      <w:r w:rsidRPr="00E407AF">
        <w:rPr>
          <w:rFonts w:ascii="Arial" w:eastAsia="Times New Roman" w:hAnsi="Arial" w:cs="Arial"/>
          <w:bCs/>
          <w:sz w:val="24"/>
          <w:szCs w:val="24"/>
          <w:lang w:val="ro-RO" w:bidi="hi-IN"/>
        </w:rPr>
        <w:t xml:space="preserve">1.a. </w:t>
      </w:r>
      <w:r w:rsidRPr="00E407AF">
        <w:rPr>
          <w:rFonts w:ascii="Arial" w:eastAsia="Times New Roman" w:hAnsi="Arial" w:cs="Arial"/>
          <w:sz w:val="24"/>
          <w:szCs w:val="24"/>
          <w:lang w:val="ro-RO" w:bidi="hi-IN"/>
        </w:rPr>
        <w:t>Mărimea proiectului:</w:t>
      </w:r>
    </w:p>
    <w:p w:rsidR="003F0EEA" w:rsidRPr="00E407AF" w:rsidRDefault="002D072B" w:rsidP="003F0EEA">
      <w:pPr>
        <w:spacing w:after="0" w:line="240" w:lineRule="auto"/>
        <w:rPr>
          <w:rFonts w:ascii="Arial" w:hAnsi="Arial" w:cs="Arial"/>
          <w:sz w:val="24"/>
          <w:szCs w:val="24"/>
          <w:lang w:val="ro-RO"/>
        </w:rPr>
      </w:pPr>
      <w:r w:rsidRPr="00E407AF">
        <w:rPr>
          <w:rFonts w:ascii="Arial" w:eastAsia="Times New Roman" w:hAnsi="Arial" w:cs="Arial"/>
          <w:sz w:val="24"/>
          <w:szCs w:val="24"/>
          <w:lang w:val="ro-RO" w:bidi="hi-IN"/>
        </w:rPr>
        <w:t xml:space="preserve">Proiectul </w:t>
      </w:r>
      <w:r w:rsidR="003F0EEA" w:rsidRPr="00E407AF">
        <w:rPr>
          <w:rFonts w:ascii="Arial" w:eastAsia="Times New Roman" w:hAnsi="Arial" w:cs="Arial"/>
          <w:sz w:val="24"/>
          <w:szCs w:val="24"/>
          <w:lang w:val="ro-RO" w:bidi="hi-IN"/>
        </w:rPr>
        <w:t>propus prevede realizarea următoarelor obiective:</w:t>
      </w:r>
    </w:p>
    <w:p w:rsidR="003F0EEA" w:rsidRPr="00E407AF" w:rsidRDefault="003F0EEA" w:rsidP="003F0EEA">
      <w:pPr>
        <w:spacing w:after="0" w:line="240" w:lineRule="auto"/>
        <w:rPr>
          <w:rFonts w:ascii="Arial" w:hAnsi="Arial" w:cs="Arial"/>
          <w:sz w:val="24"/>
          <w:szCs w:val="24"/>
          <w:lang w:val="ro-RO"/>
        </w:rPr>
      </w:pPr>
      <w:r w:rsidRPr="00E407AF">
        <w:rPr>
          <w:rFonts w:ascii="Arial" w:hAnsi="Arial" w:cs="Arial"/>
          <w:sz w:val="24"/>
          <w:szCs w:val="24"/>
          <w:lang w:val="ro-RO"/>
        </w:rPr>
        <w:t xml:space="preserve">*Construirea unui magazin </w:t>
      </w:r>
      <w:proofErr w:type="spellStart"/>
      <w:r w:rsidRPr="00E407AF">
        <w:rPr>
          <w:rFonts w:ascii="Arial" w:hAnsi="Arial" w:cs="Arial"/>
          <w:sz w:val="24"/>
          <w:szCs w:val="24"/>
          <w:lang w:val="ro-RO"/>
        </w:rPr>
        <w:t>Aero</w:t>
      </w:r>
      <w:proofErr w:type="spellEnd"/>
      <w:r w:rsidRPr="00E407AF">
        <w:rPr>
          <w:rFonts w:ascii="Arial" w:hAnsi="Arial" w:cs="Arial"/>
          <w:sz w:val="24"/>
          <w:szCs w:val="24"/>
          <w:lang w:val="ro-RO"/>
        </w:rPr>
        <w:t xml:space="preserve"> S,</w:t>
      </w:r>
    </w:p>
    <w:p w:rsidR="003F0EEA" w:rsidRPr="00E407AF" w:rsidRDefault="003F0EEA" w:rsidP="003F0EEA">
      <w:pPr>
        <w:spacing w:after="0" w:line="240" w:lineRule="auto"/>
        <w:rPr>
          <w:rFonts w:ascii="Arial" w:hAnsi="Arial" w:cs="Arial"/>
          <w:sz w:val="24"/>
          <w:szCs w:val="24"/>
          <w:lang w:val="ro-RO"/>
        </w:rPr>
      </w:pPr>
      <w:r w:rsidRPr="00E407AF">
        <w:rPr>
          <w:rFonts w:ascii="Arial" w:hAnsi="Arial" w:cs="Arial"/>
          <w:sz w:val="24"/>
          <w:szCs w:val="24"/>
          <w:lang w:val="ro-RO"/>
        </w:rPr>
        <w:t xml:space="preserve">* copertina pompe, </w:t>
      </w:r>
    </w:p>
    <w:p w:rsidR="003F0EEA" w:rsidRPr="00E407AF" w:rsidRDefault="003F0EEA" w:rsidP="003F0EEA">
      <w:pPr>
        <w:spacing w:after="0" w:line="240" w:lineRule="auto"/>
        <w:rPr>
          <w:rFonts w:ascii="Arial" w:hAnsi="Arial" w:cs="Arial"/>
          <w:sz w:val="24"/>
          <w:szCs w:val="24"/>
          <w:lang w:val="ro-RO"/>
        </w:rPr>
      </w:pPr>
      <w:r w:rsidRPr="00E407AF">
        <w:rPr>
          <w:rFonts w:ascii="Arial" w:hAnsi="Arial" w:cs="Arial"/>
          <w:sz w:val="24"/>
          <w:szCs w:val="24"/>
          <w:lang w:val="ro-RO"/>
        </w:rPr>
        <w:t xml:space="preserve">* pompe </w:t>
      </w:r>
      <w:proofErr w:type="spellStart"/>
      <w:r w:rsidRPr="00E407AF">
        <w:rPr>
          <w:rFonts w:ascii="Arial" w:hAnsi="Arial" w:cs="Arial"/>
          <w:sz w:val="24"/>
          <w:szCs w:val="24"/>
          <w:lang w:val="ro-RO"/>
        </w:rPr>
        <w:t>multiprodus</w:t>
      </w:r>
      <w:proofErr w:type="spellEnd"/>
      <w:r w:rsidRPr="00E407AF">
        <w:rPr>
          <w:rFonts w:ascii="Arial" w:hAnsi="Arial" w:cs="Arial"/>
          <w:sz w:val="24"/>
          <w:szCs w:val="24"/>
          <w:lang w:val="ro-RO"/>
        </w:rPr>
        <w:t xml:space="preserve"> Q510T4-8, </w:t>
      </w:r>
    </w:p>
    <w:p w:rsidR="003F0EEA" w:rsidRPr="00E407AF" w:rsidRDefault="003F0EEA" w:rsidP="003F0EEA">
      <w:pPr>
        <w:spacing w:after="0" w:line="240" w:lineRule="auto"/>
        <w:rPr>
          <w:rFonts w:ascii="Arial" w:hAnsi="Arial" w:cs="Arial"/>
          <w:sz w:val="24"/>
          <w:szCs w:val="24"/>
          <w:lang w:val="ro-RO"/>
        </w:rPr>
      </w:pPr>
      <w:r w:rsidRPr="00E407AF">
        <w:rPr>
          <w:rFonts w:ascii="Arial" w:hAnsi="Arial" w:cs="Arial"/>
          <w:sz w:val="24"/>
          <w:szCs w:val="24"/>
          <w:lang w:val="ro-RO"/>
        </w:rPr>
        <w:t>* pompa rapida Q510T1-2,</w:t>
      </w:r>
    </w:p>
    <w:p w:rsidR="003F0EEA" w:rsidRPr="00E407AF" w:rsidRDefault="003F0EEA" w:rsidP="003F0EEA">
      <w:pPr>
        <w:spacing w:after="0" w:line="240" w:lineRule="auto"/>
        <w:rPr>
          <w:rFonts w:ascii="Arial" w:hAnsi="Arial" w:cs="Arial"/>
          <w:sz w:val="24"/>
          <w:szCs w:val="24"/>
          <w:lang w:val="ro-RO"/>
        </w:rPr>
      </w:pPr>
      <w:r w:rsidRPr="00E407AF">
        <w:rPr>
          <w:rFonts w:ascii="Arial" w:hAnsi="Arial" w:cs="Arial"/>
          <w:sz w:val="24"/>
          <w:szCs w:val="24"/>
          <w:lang w:val="ro-RO"/>
        </w:rPr>
        <w:t xml:space="preserve">* distribuitor ADBLUE, </w:t>
      </w:r>
    </w:p>
    <w:p w:rsidR="003F0EEA" w:rsidRPr="00E407AF" w:rsidRDefault="003F0EEA" w:rsidP="003F0EEA">
      <w:pPr>
        <w:spacing w:after="0" w:line="240" w:lineRule="auto"/>
        <w:rPr>
          <w:rFonts w:ascii="Arial" w:hAnsi="Arial" w:cs="Arial"/>
          <w:sz w:val="24"/>
          <w:szCs w:val="24"/>
          <w:lang w:val="ro-RO"/>
        </w:rPr>
      </w:pPr>
      <w:r w:rsidRPr="00E407AF">
        <w:rPr>
          <w:rFonts w:ascii="Arial" w:hAnsi="Arial" w:cs="Arial"/>
          <w:sz w:val="24"/>
          <w:szCs w:val="24"/>
          <w:lang w:val="ro-RO"/>
        </w:rPr>
        <w:t xml:space="preserve">* rezervoare subterane 60 mc, rezervor </w:t>
      </w:r>
      <w:proofErr w:type="spellStart"/>
      <w:r w:rsidRPr="00E407AF">
        <w:rPr>
          <w:rFonts w:ascii="Arial" w:hAnsi="Arial" w:cs="Arial"/>
          <w:sz w:val="24"/>
          <w:szCs w:val="24"/>
          <w:lang w:val="ro-RO"/>
        </w:rPr>
        <w:t>adblue</w:t>
      </w:r>
      <w:proofErr w:type="spellEnd"/>
      <w:r w:rsidRPr="00E407AF">
        <w:rPr>
          <w:rFonts w:ascii="Arial" w:hAnsi="Arial" w:cs="Arial"/>
          <w:sz w:val="24"/>
          <w:szCs w:val="24"/>
          <w:lang w:val="ro-RO"/>
        </w:rPr>
        <w:t xml:space="preserve">, gura </w:t>
      </w:r>
      <w:proofErr w:type="spellStart"/>
      <w:r w:rsidRPr="00E407AF">
        <w:rPr>
          <w:rFonts w:ascii="Arial" w:hAnsi="Arial" w:cs="Arial"/>
          <w:sz w:val="24"/>
          <w:szCs w:val="24"/>
          <w:lang w:val="ro-RO"/>
        </w:rPr>
        <w:t>descarcare</w:t>
      </w:r>
      <w:proofErr w:type="spellEnd"/>
      <w:r w:rsidRPr="00E407AF">
        <w:rPr>
          <w:rFonts w:ascii="Arial" w:hAnsi="Arial" w:cs="Arial"/>
          <w:sz w:val="24"/>
          <w:szCs w:val="24"/>
          <w:lang w:val="ro-RO"/>
        </w:rPr>
        <w:t xml:space="preserve"> </w:t>
      </w:r>
      <w:proofErr w:type="spellStart"/>
      <w:r w:rsidRPr="00E407AF">
        <w:rPr>
          <w:rFonts w:ascii="Arial" w:hAnsi="Arial" w:cs="Arial"/>
          <w:sz w:val="24"/>
          <w:szCs w:val="24"/>
          <w:lang w:val="ro-RO"/>
        </w:rPr>
        <w:t>carburanti</w:t>
      </w:r>
      <w:proofErr w:type="spellEnd"/>
      <w:r w:rsidRPr="00E407AF">
        <w:rPr>
          <w:rFonts w:ascii="Arial" w:hAnsi="Arial" w:cs="Arial"/>
          <w:sz w:val="24"/>
          <w:szCs w:val="24"/>
          <w:lang w:val="ro-RO"/>
        </w:rPr>
        <w:t xml:space="preserve">, bloc aerisire vapori, punct aer-apa, </w:t>
      </w:r>
    </w:p>
    <w:p w:rsidR="003F0EEA" w:rsidRPr="00E407AF" w:rsidRDefault="003F0EEA" w:rsidP="003F0EEA">
      <w:pPr>
        <w:spacing w:after="0" w:line="240" w:lineRule="auto"/>
        <w:rPr>
          <w:rFonts w:ascii="Arial" w:hAnsi="Arial" w:cs="Arial"/>
          <w:sz w:val="24"/>
          <w:szCs w:val="24"/>
          <w:lang w:val="ro-RO"/>
        </w:rPr>
      </w:pPr>
      <w:r w:rsidRPr="00E407AF">
        <w:rPr>
          <w:rFonts w:ascii="Arial" w:hAnsi="Arial" w:cs="Arial"/>
          <w:sz w:val="24"/>
          <w:szCs w:val="24"/>
          <w:lang w:val="ro-RO"/>
        </w:rPr>
        <w:t xml:space="preserve">* separator hidrocarburi, monolit, </w:t>
      </w:r>
    </w:p>
    <w:p w:rsidR="003F0EEA" w:rsidRPr="00E407AF" w:rsidRDefault="003F0EEA" w:rsidP="003F0EEA">
      <w:pPr>
        <w:spacing w:after="0" w:line="240" w:lineRule="auto"/>
        <w:rPr>
          <w:rFonts w:ascii="Arial" w:hAnsi="Arial" w:cs="Arial"/>
          <w:sz w:val="24"/>
          <w:szCs w:val="24"/>
          <w:lang w:val="ro-RO"/>
        </w:rPr>
      </w:pPr>
      <w:r w:rsidRPr="00E407AF">
        <w:rPr>
          <w:rFonts w:ascii="Arial" w:hAnsi="Arial" w:cs="Arial"/>
          <w:sz w:val="24"/>
          <w:szCs w:val="24"/>
          <w:lang w:val="ro-RO"/>
        </w:rPr>
        <w:t xml:space="preserve">* platforma gunoi, steaguri, semnal luminos 17,5 m, </w:t>
      </w:r>
    </w:p>
    <w:p w:rsidR="003F0EEA" w:rsidRPr="00E407AF" w:rsidRDefault="003F0EEA" w:rsidP="003F0EEA">
      <w:pPr>
        <w:spacing w:after="0" w:line="240" w:lineRule="auto"/>
        <w:rPr>
          <w:rFonts w:ascii="Arial" w:hAnsi="Arial" w:cs="Arial"/>
          <w:sz w:val="24"/>
          <w:szCs w:val="24"/>
          <w:lang w:val="ro-RO"/>
        </w:rPr>
      </w:pPr>
      <w:r w:rsidRPr="00E407AF">
        <w:rPr>
          <w:rFonts w:ascii="Arial" w:hAnsi="Arial" w:cs="Arial"/>
          <w:sz w:val="24"/>
          <w:szCs w:val="24"/>
          <w:lang w:val="ro-RO"/>
        </w:rPr>
        <w:t xml:space="preserve">* </w:t>
      </w:r>
      <w:proofErr w:type="spellStart"/>
      <w:r w:rsidRPr="00E407AF">
        <w:rPr>
          <w:rFonts w:ascii="Arial" w:hAnsi="Arial" w:cs="Arial"/>
          <w:sz w:val="24"/>
          <w:szCs w:val="24"/>
          <w:lang w:val="ro-RO"/>
        </w:rPr>
        <w:t>statie</w:t>
      </w:r>
      <w:proofErr w:type="spellEnd"/>
      <w:r w:rsidRPr="00E407AF">
        <w:rPr>
          <w:rFonts w:ascii="Arial" w:hAnsi="Arial" w:cs="Arial"/>
          <w:sz w:val="24"/>
          <w:szCs w:val="24"/>
          <w:lang w:val="ro-RO"/>
        </w:rPr>
        <w:t xml:space="preserve"> electrica </w:t>
      </w:r>
      <w:proofErr w:type="spellStart"/>
      <w:r w:rsidRPr="00E407AF">
        <w:rPr>
          <w:rFonts w:ascii="Arial" w:hAnsi="Arial" w:cs="Arial"/>
          <w:sz w:val="24"/>
          <w:szCs w:val="24"/>
          <w:lang w:val="ro-RO"/>
        </w:rPr>
        <w:t>incarcare</w:t>
      </w:r>
      <w:proofErr w:type="spellEnd"/>
      <w:r w:rsidRPr="00E407AF">
        <w:rPr>
          <w:rFonts w:ascii="Arial" w:hAnsi="Arial" w:cs="Arial"/>
          <w:sz w:val="24"/>
          <w:szCs w:val="24"/>
          <w:lang w:val="ro-RO"/>
        </w:rPr>
        <w:t xml:space="preserve"> auto, </w:t>
      </w:r>
    </w:p>
    <w:p w:rsidR="003F0EEA" w:rsidRPr="00E407AF" w:rsidRDefault="003F0EEA" w:rsidP="003F0EEA">
      <w:pPr>
        <w:spacing w:after="0" w:line="240" w:lineRule="auto"/>
        <w:rPr>
          <w:rFonts w:ascii="Arial" w:hAnsi="Arial" w:cs="Arial"/>
          <w:sz w:val="24"/>
          <w:szCs w:val="24"/>
          <w:lang w:val="ro-RO"/>
        </w:rPr>
      </w:pPr>
      <w:r w:rsidRPr="00E407AF">
        <w:rPr>
          <w:rFonts w:ascii="Arial" w:hAnsi="Arial" w:cs="Arial"/>
          <w:sz w:val="24"/>
          <w:szCs w:val="24"/>
          <w:lang w:val="ro-RO"/>
        </w:rPr>
        <w:t xml:space="preserve">* </w:t>
      </w:r>
      <w:proofErr w:type="spellStart"/>
      <w:r w:rsidRPr="00E407AF">
        <w:rPr>
          <w:rFonts w:ascii="Arial" w:hAnsi="Arial" w:cs="Arial"/>
          <w:sz w:val="24"/>
          <w:szCs w:val="24"/>
          <w:lang w:val="ro-RO"/>
        </w:rPr>
        <w:t>skid</w:t>
      </w:r>
      <w:proofErr w:type="spellEnd"/>
      <w:r w:rsidRPr="00E407AF">
        <w:rPr>
          <w:rFonts w:ascii="Arial" w:hAnsi="Arial" w:cs="Arial"/>
          <w:sz w:val="24"/>
          <w:szCs w:val="24"/>
          <w:lang w:val="ro-RO"/>
        </w:rPr>
        <w:t xml:space="preserve"> GPL, </w:t>
      </w:r>
    </w:p>
    <w:p w:rsidR="003F0EEA" w:rsidRPr="00E407AF" w:rsidRDefault="003F0EEA" w:rsidP="003F0EEA">
      <w:pPr>
        <w:spacing w:after="0" w:line="240" w:lineRule="auto"/>
        <w:rPr>
          <w:rFonts w:ascii="Arial" w:hAnsi="Arial" w:cs="Arial"/>
          <w:sz w:val="24"/>
          <w:szCs w:val="24"/>
          <w:lang w:val="ro-RO"/>
        </w:rPr>
      </w:pPr>
      <w:r w:rsidRPr="00E407AF">
        <w:rPr>
          <w:rFonts w:ascii="Arial" w:hAnsi="Arial" w:cs="Arial"/>
          <w:sz w:val="24"/>
          <w:szCs w:val="24"/>
          <w:lang w:val="ro-RO"/>
        </w:rPr>
        <w:t xml:space="preserve">* punct </w:t>
      </w:r>
      <w:proofErr w:type="spellStart"/>
      <w:r w:rsidRPr="00E407AF">
        <w:rPr>
          <w:rFonts w:ascii="Arial" w:hAnsi="Arial" w:cs="Arial"/>
          <w:sz w:val="24"/>
          <w:szCs w:val="24"/>
          <w:lang w:val="ro-RO"/>
        </w:rPr>
        <w:t>incarcare</w:t>
      </w:r>
      <w:proofErr w:type="spellEnd"/>
      <w:r w:rsidRPr="00E407AF">
        <w:rPr>
          <w:rFonts w:ascii="Arial" w:hAnsi="Arial" w:cs="Arial"/>
          <w:sz w:val="24"/>
          <w:szCs w:val="24"/>
          <w:lang w:val="ro-RO"/>
        </w:rPr>
        <w:t xml:space="preserve"> GPL, </w:t>
      </w:r>
    </w:p>
    <w:p w:rsidR="003F0EEA" w:rsidRPr="00E407AF" w:rsidRDefault="003F0EEA" w:rsidP="003F0EEA">
      <w:pPr>
        <w:spacing w:after="0" w:line="240" w:lineRule="auto"/>
        <w:rPr>
          <w:rFonts w:ascii="Arial" w:hAnsi="Arial" w:cs="Arial"/>
          <w:sz w:val="24"/>
          <w:szCs w:val="24"/>
          <w:lang w:val="ro-RO"/>
        </w:rPr>
      </w:pPr>
      <w:r w:rsidRPr="00E407AF">
        <w:rPr>
          <w:rFonts w:ascii="Arial" w:hAnsi="Arial" w:cs="Arial"/>
          <w:sz w:val="24"/>
          <w:szCs w:val="24"/>
          <w:lang w:val="ro-RO"/>
        </w:rPr>
        <w:t xml:space="preserve">*separator de </w:t>
      </w:r>
      <w:proofErr w:type="spellStart"/>
      <w:r w:rsidRPr="00E407AF">
        <w:rPr>
          <w:rFonts w:ascii="Arial" w:hAnsi="Arial" w:cs="Arial"/>
          <w:sz w:val="24"/>
          <w:szCs w:val="24"/>
          <w:lang w:val="ro-RO"/>
        </w:rPr>
        <w:t>grasimi</w:t>
      </w:r>
      <w:proofErr w:type="spellEnd"/>
      <w:r w:rsidRPr="00E407AF">
        <w:rPr>
          <w:rFonts w:ascii="Arial" w:hAnsi="Arial" w:cs="Arial"/>
          <w:sz w:val="24"/>
          <w:szCs w:val="24"/>
          <w:lang w:val="ro-RO"/>
        </w:rPr>
        <w:t xml:space="preserve">, </w:t>
      </w:r>
    </w:p>
    <w:p w:rsidR="00AF6B8D" w:rsidRPr="00E407AF" w:rsidRDefault="003F0EEA" w:rsidP="003F0EEA">
      <w:pPr>
        <w:spacing w:after="0" w:line="240" w:lineRule="auto"/>
        <w:ind w:right="51"/>
        <w:rPr>
          <w:lang w:val="ro-RO"/>
        </w:rPr>
      </w:pPr>
      <w:r w:rsidRPr="00E407AF">
        <w:rPr>
          <w:rFonts w:ascii="Arial" w:hAnsi="Arial" w:cs="Arial"/>
          <w:sz w:val="24"/>
          <w:szCs w:val="24"/>
          <w:lang w:val="ro-RO"/>
        </w:rPr>
        <w:lastRenderedPageBreak/>
        <w:t>*foraje de monitorizare</w:t>
      </w:r>
      <w:r w:rsidRPr="00E407AF">
        <w:rPr>
          <w:lang w:val="ro-RO"/>
        </w:rPr>
        <w:t>.</w:t>
      </w:r>
    </w:p>
    <w:p w:rsidR="00AF6B8D" w:rsidRDefault="00AF6B8D" w:rsidP="00AF6B8D">
      <w:pPr>
        <w:pStyle w:val="Corptext"/>
        <w:ind w:right="-90"/>
        <w:rPr>
          <w:lang w:val="ro-RO"/>
        </w:rPr>
      </w:pPr>
      <w:r w:rsidRPr="00E407AF">
        <w:rPr>
          <w:lang w:val="ro-RO"/>
        </w:rPr>
        <w:t>Rezervoarele existente se vor curăţa şi vor fi lăsate în pământ, rezervoarele noi vor fi amplasate în alte locuri.</w:t>
      </w:r>
    </w:p>
    <w:p w:rsidR="00C51230" w:rsidRPr="00C51230" w:rsidRDefault="00C51230" w:rsidP="00C51230">
      <w:pPr>
        <w:spacing w:after="0"/>
        <w:rPr>
          <w:rFonts w:ascii="Arial" w:hAnsi="Arial" w:cs="Arial"/>
          <w:sz w:val="24"/>
          <w:szCs w:val="24"/>
          <w:u w:val="single"/>
          <w:lang w:val="ro-RO"/>
        </w:rPr>
      </w:pPr>
      <w:r w:rsidRPr="00C51230">
        <w:rPr>
          <w:rFonts w:ascii="Arial" w:hAnsi="Arial" w:cs="Arial"/>
          <w:sz w:val="24"/>
          <w:szCs w:val="24"/>
          <w:u w:val="single"/>
          <w:lang w:val="ro-RO"/>
        </w:rPr>
        <w:t>Capacitatea de depozitare a produselor petroliere și GPL:</w:t>
      </w:r>
    </w:p>
    <w:p w:rsidR="00C51230" w:rsidRDefault="00C51230" w:rsidP="00C51230">
      <w:pPr>
        <w:pStyle w:val="Corptext"/>
        <w:ind w:right="-90"/>
      </w:pPr>
      <w:proofErr w:type="spellStart"/>
      <w:r>
        <w:t>Capacitatea</w:t>
      </w:r>
      <w:proofErr w:type="spellEnd"/>
      <w:r>
        <w:t xml:space="preserve"> de 120 m</w:t>
      </w:r>
      <w:r>
        <w:rPr>
          <w:vertAlign w:val="superscript"/>
        </w:rPr>
        <w:t>3</w:t>
      </w:r>
      <w:r>
        <w:t xml:space="preserve"> </w:t>
      </w:r>
      <w:proofErr w:type="spellStart"/>
      <w:r>
        <w:t>produse</w:t>
      </w:r>
      <w:proofErr w:type="spellEnd"/>
      <w:r>
        <w:t xml:space="preserve"> </w:t>
      </w:r>
      <w:proofErr w:type="spellStart"/>
      <w:r>
        <w:t>petroliere</w:t>
      </w:r>
      <w:proofErr w:type="spellEnd"/>
      <w:r>
        <w:t xml:space="preserve"> a </w:t>
      </w:r>
      <w:proofErr w:type="spellStart"/>
      <w:r>
        <w:t>statiei</w:t>
      </w:r>
      <w:proofErr w:type="spellEnd"/>
      <w:r>
        <w:t xml:space="preserve"> </w:t>
      </w:r>
      <w:proofErr w:type="spellStart"/>
      <w:proofErr w:type="gramStart"/>
      <w:r>
        <w:t>este</w:t>
      </w:r>
      <w:proofErr w:type="spellEnd"/>
      <w:proofErr w:type="gramEnd"/>
      <w:r>
        <w:t xml:space="preserve"> </w:t>
      </w:r>
      <w:proofErr w:type="spellStart"/>
      <w:r>
        <w:t>formata</w:t>
      </w:r>
      <w:proofErr w:type="spellEnd"/>
      <w:r>
        <w:t xml:space="preserve"> din 2 </w:t>
      </w:r>
      <w:proofErr w:type="spellStart"/>
      <w:r>
        <w:t>rezervoare</w:t>
      </w:r>
      <w:proofErr w:type="spellEnd"/>
      <w:r>
        <w:t xml:space="preserve"> </w:t>
      </w:r>
      <w:proofErr w:type="spellStart"/>
      <w:r>
        <w:t>bicompartimentate</w:t>
      </w:r>
      <w:proofErr w:type="spellEnd"/>
      <w:r>
        <w:t>:</w:t>
      </w:r>
    </w:p>
    <w:p w:rsidR="00C51230" w:rsidRDefault="00C51230" w:rsidP="00C51230">
      <w:pPr>
        <w:pStyle w:val="Corptext"/>
        <w:ind w:right="-90"/>
      </w:pPr>
      <w:proofErr w:type="spellStart"/>
      <w:r>
        <w:t>Destinatia</w:t>
      </w:r>
      <w:proofErr w:type="spellEnd"/>
      <w:r>
        <w:t xml:space="preserve"> </w:t>
      </w:r>
      <w:proofErr w:type="spellStart"/>
      <w:r>
        <w:t>pe</w:t>
      </w:r>
      <w:proofErr w:type="spellEnd"/>
      <w:r>
        <w:t xml:space="preserve"> </w:t>
      </w:r>
      <w:proofErr w:type="spellStart"/>
      <w:r>
        <w:t>produse</w:t>
      </w:r>
      <w:proofErr w:type="spellEnd"/>
      <w:r>
        <w:t xml:space="preserve"> </w:t>
      </w:r>
      <w:proofErr w:type="spellStart"/>
      <w:r>
        <w:t>petroliere</w:t>
      </w:r>
      <w:proofErr w:type="spellEnd"/>
      <w:r>
        <w:t xml:space="preserve"> a </w:t>
      </w:r>
      <w:proofErr w:type="spellStart"/>
      <w:r>
        <w:t>rezervoarelor</w:t>
      </w:r>
      <w:proofErr w:type="spellEnd"/>
      <w:r>
        <w:t xml:space="preserve"> </w:t>
      </w:r>
      <w:proofErr w:type="spellStart"/>
      <w:proofErr w:type="gramStart"/>
      <w:r>
        <w:t>este</w:t>
      </w:r>
      <w:proofErr w:type="spellEnd"/>
      <w:proofErr w:type="gramEnd"/>
      <w:r>
        <w:t xml:space="preserve"> </w:t>
      </w:r>
      <w:proofErr w:type="spellStart"/>
      <w:r>
        <w:t>urmatoarea</w:t>
      </w:r>
      <w:proofErr w:type="spellEnd"/>
      <w:r>
        <w:t>:</w:t>
      </w:r>
    </w:p>
    <w:p w:rsidR="00C51230" w:rsidRDefault="00C51230" w:rsidP="00C51230">
      <w:pPr>
        <w:pStyle w:val="Corptext"/>
        <w:ind w:right="-90"/>
      </w:pPr>
      <w:r>
        <w:t xml:space="preserve">- EFIX </w:t>
      </w:r>
      <w:proofErr w:type="spellStart"/>
      <w:r>
        <w:t>Motorina</w:t>
      </w:r>
      <w:proofErr w:type="spellEnd"/>
      <w:r>
        <w:t xml:space="preserve"> </w:t>
      </w:r>
      <w:r>
        <w:t>51</w:t>
      </w:r>
      <w:r>
        <w:tab/>
      </w:r>
      <w:r>
        <w:tab/>
      </w:r>
      <w:r>
        <w:tab/>
      </w:r>
      <w:r>
        <w:t xml:space="preserve">2/3 </w:t>
      </w:r>
      <w:proofErr w:type="spellStart"/>
      <w:r>
        <w:t>rezervor</w:t>
      </w:r>
      <w:proofErr w:type="spellEnd"/>
      <w:r>
        <w:tab/>
      </w:r>
      <w:r>
        <w:tab/>
      </w:r>
      <w:r>
        <w:t>1x 40 m</w:t>
      </w:r>
      <w:r>
        <w:rPr>
          <w:vertAlign w:val="superscript"/>
        </w:rPr>
        <w:t>3</w:t>
      </w:r>
      <w:r>
        <w:t xml:space="preserve"> </w:t>
      </w:r>
    </w:p>
    <w:p w:rsidR="00C51230" w:rsidRDefault="00C51230" w:rsidP="00C51230">
      <w:pPr>
        <w:pStyle w:val="Corptext"/>
        <w:ind w:right="-90"/>
        <w:rPr>
          <w:vertAlign w:val="superscript"/>
        </w:rPr>
      </w:pPr>
      <w:r>
        <w:t xml:space="preserve">- EFIX </w:t>
      </w:r>
      <w:proofErr w:type="spellStart"/>
      <w:r>
        <w:t>Benzina</w:t>
      </w:r>
      <w:proofErr w:type="spellEnd"/>
      <w:r>
        <w:t xml:space="preserve"> 95</w:t>
      </w:r>
      <w:r>
        <w:tab/>
      </w:r>
      <w:r>
        <w:tab/>
      </w:r>
      <w:r>
        <w:tab/>
      </w:r>
      <w:r>
        <w:t xml:space="preserve">2/3 </w:t>
      </w:r>
      <w:proofErr w:type="spellStart"/>
      <w:r>
        <w:t>rezervor</w:t>
      </w:r>
      <w:proofErr w:type="spellEnd"/>
      <w:r>
        <w:tab/>
      </w:r>
      <w:r>
        <w:tab/>
      </w:r>
      <w:r>
        <w:t>1x 40 m</w:t>
      </w:r>
      <w:r>
        <w:rPr>
          <w:vertAlign w:val="superscript"/>
        </w:rPr>
        <w:t>3</w:t>
      </w:r>
    </w:p>
    <w:p w:rsidR="00C51230" w:rsidRDefault="00C51230" w:rsidP="00C51230">
      <w:pPr>
        <w:pStyle w:val="Corptext"/>
        <w:ind w:right="-90"/>
      </w:pPr>
      <w:r>
        <w:t xml:space="preserve">- EFIX S </w:t>
      </w:r>
      <w:proofErr w:type="spellStart"/>
      <w:r>
        <w:t>Motorina</w:t>
      </w:r>
      <w:proofErr w:type="spellEnd"/>
      <w:r>
        <w:t xml:space="preserve"> 55 Diesel</w:t>
      </w:r>
      <w:r>
        <w:tab/>
      </w:r>
      <w:r>
        <w:t xml:space="preserve">1/3 </w:t>
      </w:r>
      <w:proofErr w:type="spellStart"/>
      <w:r>
        <w:t>rezervor</w:t>
      </w:r>
      <w:proofErr w:type="spellEnd"/>
      <w:r>
        <w:tab/>
      </w:r>
      <w:r>
        <w:tab/>
      </w:r>
      <w:r>
        <w:t>1x 20 m</w:t>
      </w:r>
      <w:r>
        <w:rPr>
          <w:vertAlign w:val="superscript"/>
        </w:rPr>
        <w:t>3</w:t>
      </w:r>
    </w:p>
    <w:p w:rsidR="00C51230" w:rsidRDefault="00C51230" w:rsidP="00C51230">
      <w:pPr>
        <w:pStyle w:val="Corptext"/>
        <w:pBdr>
          <w:bottom w:val="single" w:sz="2" w:space="2" w:color="000000"/>
        </w:pBdr>
        <w:ind w:right="-90"/>
        <w:rPr>
          <w:vertAlign w:val="superscript"/>
        </w:rPr>
      </w:pPr>
      <w:r>
        <w:t xml:space="preserve">- EFIX S </w:t>
      </w:r>
      <w:proofErr w:type="spellStart"/>
      <w:r>
        <w:t>Benzina</w:t>
      </w:r>
      <w:proofErr w:type="spellEnd"/>
      <w:r>
        <w:t xml:space="preserve"> 98</w:t>
      </w:r>
      <w:r>
        <w:tab/>
      </w:r>
      <w:r>
        <w:tab/>
      </w:r>
      <w:r>
        <w:t xml:space="preserve">1/3 </w:t>
      </w:r>
      <w:proofErr w:type="spellStart"/>
      <w:r>
        <w:t>rezervor</w:t>
      </w:r>
      <w:proofErr w:type="spellEnd"/>
      <w:r>
        <w:tab/>
      </w:r>
      <w:r>
        <w:tab/>
      </w:r>
      <w:r>
        <w:t>1x 20 m</w:t>
      </w:r>
      <w:r>
        <w:rPr>
          <w:vertAlign w:val="superscript"/>
        </w:rPr>
        <w:t>3</w:t>
      </w:r>
    </w:p>
    <w:p w:rsidR="00F56842" w:rsidRPr="00F56842" w:rsidRDefault="00C51230" w:rsidP="00F56842">
      <w:pPr>
        <w:pStyle w:val="Corptext"/>
        <w:ind w:left="1440" w:right="-90" w:firstLine="720"/>
        <w:rPr>
          <w:vertAlign w:val="superscript"/>
        </w:rPr>
      </w:pPr>
      <w:r>
        <w:t>T O T A</w:t>
      </w:r>
      <w:r>
        <w:t xml:space="preserve"> L</w:t>
      </w:r>
      <w:r>
        <w:tab/>
      </w:r>
      <w:r>
        <w:tab/>
      </w:r>
      <w:r>
        <w:tab/>
      </w:r>
      <w:r>
        <w:tab/>
      </w:r>
      <w:r>
        <w:t>120 m</w:t>
      </w:r>
      <w:r>
        <w:rPr>
          <w:vertAlign w:val="superscript"/>
        </w:rPr>
        <w:t>3</w:t>
      </w:r>
    </w:p>
    <w:p w:rsidR="00C51230" w:rsidRDefault="00C51230" w:rsidP="00C51230">
      <w:pPr>
        <w:pStyle w:val="Corptext"/>
        <w:ind w:right="-90"/>
      </w:pPr>
      <w:proofErr w:type="spellStart"/>
      <w:r>
        <w:t>Rezervorul</w:t>
      </w:r>
      <w:proofErr w:type="spellEnd"/>
      <w:r>
        <w:t xml:space="preserve"> de </w:t>
      </w:r>
      <w:proofErr w:type="spellStart"/>
      <w:r>
        <w:t>gaz</w:t>
      </w:r>
      <w:proofErr w:type="spellEnd"/>
      <w:r>
        <w:t xml:space="preserve"> </w:t>
      </w:r>
      <w:proofErr w:type="spellStart"/>
      <w:r>
        <w:t>petrolier</w:t>
      </w:r>
      <w:proofErr w:type="spellEnd"/>
      <w:r>
        <w:t xml:space="preserve"> </w:t>
      </w:r>
      <w:proofErr w:type="spellStart"/>
      <w:r>
        <w:t>lichefiat</w:t>
      </w:r>
      <w:proofErr w:type="spellEnd"/>
      <w:r>
        <w:t xml:space="preserve"> are o capacitate de 5000 l.</w:t>
      </w:r>
    </w:p>
    <w:p w:rsidR="00C51230" w:rsidRDefault="00C51230" w:rsidP="00C51230">
      <w:pPr>
        <w:pStyle w:val="Corptext"/>
        <w:ind w:right="-90"/>
      </w:pPr>
      <w:proofErr w:type="spellStart"/>
      <w:r>
        <w:t>Rezerva</w:t>
      </w:r>
      <w:proofErr w:type="spellEnd"/>
      <w:r>
        <w:t xml:space="preserve"> de </w:t>
      </w:r>
      <w:proofErr w:type="spellStart"/>
      <w:r>
        <w:t>AdBlue</w:t>
      </w:r>
      <w:proofErr w:type="spellEnd"/>
      <w:r>
        <w:t xml:space="preserve"> </w:t>
      </w:r>
      <w:proofErr w:type="spellStart"/>
      <w:proofErr w:type="gramStart"/>
      <w:r>
        <w:t>este</w:t>
      </w:r>
      <w:proofErr w:type="spellEnd"/>
      <w:proofErr w:type="gramEnd"/>
      <w:r>
        <w:t xml:space="preserve"> de 10 mc.</w:t>
      </w:r>
    </w:p>
    <w:p w:rsidR="00AF6B8D" w:rsidRPr="00E407AF" w:rsidRDefault="00AF6B8D" w:rsidP="00AF6B8D">
      <w:pPr>
        <w:spacing w:after="0"/>
        <w:rPr>
          <w:rFonts w:ascii="Arial" w:hAnsi="Arial" w:cs="Arial"/>
          <w:sz w:val="24"/>
          <w:szCs w:val="24"/>
          <w:lang w:val="ro-RO"/>
        </w:rPr>
      </w:pPr>
      <w:r w:rsidRPr="00E407AF">
        <w:rPr>
          <w:rFonts w:ascii="Arial" w:hAnsi="Arial" w:cs="Arial"/>
          <w:sz w:val="24"/>
          <w:szCs w:val="24"/>
          <w:lang w:val="ro-RO"/>
        </w:rPr>
        <w:t>Utilități:</w:t>
      </w:r>
    </w:p>
    <w:p w:rsidR="002D072B" w:rsidRPr="00E407AF" w:rsidRDefault="002D072B" w:rsidP="00E407AF">
      <w:pPr>
        <w:pStyle w:val="Listparagraf"/>
        <w:numPr>
          <w:ilvl w:val="0"/>
          <w:numId w:val="3"/>
        </w:numPr>
        <w:spacing w:after="0" w:line="240" w:lineRule="auto"/>
        <w:ind w:right="51"/>
        <w:rPr>
          <w:rFonts w:ascii="Arial" w:hAnsi="Arial" w:cs="Arial"/>
          <w:sz w:val="24"/>
          <w:szCs w:val="24"/>
          <w:lang w:val="ro-RO"/>
        </w:rPr>
      </w:pPr>
      <w:r w:rsidRPr="00E407AF">
        <w:rPr>
          <w:rFonts w:ascii="Arial" w:hAnsi="Arial" w:cs="Arial"/>
          <w:sz w:val="24"/>
          <w:szCs w:val="24"/>
          <w:lang w:val="ro-RO"/>
        </w:rPr>
        <w:t xml:space="preserve">Alimentarea cu apă potabilă </w:t>
      </w:r>
      <w:r w:rsidR="001A0104" w:rsidRPr="00E407AF">
        <w:rPr>
          <w:rFonts w:ascii="Arial" w:hAnsi="Arial" w:cs="Arial"/>
          <w:sz w:val="24"/>
          <w:szCs w:val="24"/>
          <w:lang w:val="ro-RO"/>
        </w:rPr>
        <w:t xml:space="preserve">se va realiza din rețeaua de apă potabilă al municipiului , administrat de </w:t>
      </w:r>
      <w:proofErr w:type="spellStart"/>
      <w:r w:rsidR="001A0104" w:rsidRPr="00E407AF">
        <w:rPr>
          <w:rFonts w:ascii="Arial" w:hAnsi="Arial" w:cs="Arial"/>
          <w:sz w:val="24"/>
          <w:szCs w:val="24"/>
          <w:lang w:val="ro-RO"/>
        </w:rPr>
        <w:t>Harviz</w:t>
      </w:r>
      <w:proofErr w:type="spellEnd"/>
      <w:r w:rsidR="001A0104" w:rsidRPr="00E407AF">
        <w:rPr>
          <w:rFonts w:ascii="Arial" w:hAnsi="Arial" w:cs="Arial"/>
          <w:sz w:val="24"/>
          <w:szCs w:val="24"/>
          <w:lang w:val="ro-RO"/>
        </w:rPr>
        <w:t xml:space="preserve"> S.A. Miercurea Ciuc</w:t>
      </w:r>
      <w:r w:rsidR="00E407AF" w:rsidRPr="00E407AF">
        <w:rPr>
          <w:rFonts w:ascii="Arial" w:hAnsi="Arial" w:cs="Arial"/>
          <w:sz w:val="24"/>
          <w:szCs w:val="24"/>
          <w:lang w:val="ro-RO"/>
        </w:rPr>
        <w:t>.</w:t>
      </w:r>
      <w:r w:rsidRPr="00E407AF">
        <w:rPr>
          <w:rFonts w:ascii="Arial" w:hAnsi="Arial" w:cs="Arial"/>
          <w:sz w:val="24"/>
          <w:szCs w:val="24"/>
          <w:lang w:val="ro-RO"/>
        </w:rPr>
        <w:t xml:space="preserve"> Apa se va utiliza pentru </w:t>
      </w:r>
      <w:r w:rsidR="001A0104" w:rsidRPr="00E407AF">
        <w:rPr>
          <w:rFonts w:ascii="Arial" w:hAnsi="Arial" w:cs="Arial"/>
          <w:sz w:val="24"/>
          <w:szCs w:val="24"/>
          <w:lang w:val="ro-RO"/>
        </w:rPr>
        <w:t>stingerea incendiilor, stropirea spațiilor verzi, respectiv pentru nevoi publice.</w:t>
      </w:r>
    </w:p>
    <w:p w:rsidR="001A0104" w:rsidRPr="00E407AF" w:rsidRDefault="001A0104" w:rsidP="00AF6B8D">
      <w:pPr>
        <w:spacing w:after="0" w:line="240" w:lineRule="auto"/>
        <w:ind w:firstLine="851"/>
        <w:rPr>
          <w:rFonts w:ascii="Arial" w:hAnsi="Arial" w:cs="Arial"/>
          <w:sz w:val="24"/>
          <w:szCs w:val="24"/>
          <w:lang w:val="ro-RO"/>
        </w:rPr>
      </w:pPr>
      <w:r w:rsidRPr="00E407AF">
        <w:rPr>
          <w:rFonts w:ascii="Arial" w:hAnsi="Arial" w:cs="Arial"/>
          <w:sz w:val="24"/>
          <w:szCs w:val="24"/>
          <w:lang w:val="ro-RO"/>
        </w:rPr>
        <w:t>- Apele uzate menajere vor fi colectate prin canalizare interioară și evacuate în canalizarea centralizată a orașului.</w:t>
      </w:r>
    </w:p>
    <w:p w:rsidR="001A0104" w:rsidRPr="00E407AF" w:rsidRDefault="001A0104" w:rsidP="00AF6B8D">
      <w:pPr>
        <w:spacing w:after="0" w:line="240" w:lineRule="auto"/>
        <w:ind w:firstLine="851"/>
        <w:rPr>
          <w:rFonts w:ascii="Arial" w:hAnsi="Arial" w:cs="Arial"/>
          <w:sz w:val="24"/>
          <w:szCs w:val="24"/>
          <w:lang w:val="ro-RO"/>
        </w:rPr>
      </w:pPr>
      <w:r w:rsidRPr="00E407AF">
        <w:rPr>
          <w:rFonts w:ascii="Arial" w:hAnsi="Arial" w:cs="Arial"/>
          <w:sz w:val="24"/>
          <w:szCs w:val="24"/>
          <w:lang w:val="ro-RO"/>
        </w:rPr>
        <w:t xml:space="preserve">- Apele pluviale </w:t>
      </w:r>
      <w:r w:rsidR="00AF6B8D" w:rsidRPr="00E407AF">
        <w:rPr>
          <w:rFonts w:ascii="Arial" w:hAnsi="Arial" w:cs="Arial"/>
          <w:sz w:val="24"/>
          <w:szCs w:val="24"/>
          <w:lang w:val="ro-RO"/>
        </w:rPr>
        <w:t>de pe platforma betonată din jurul st</w:t>
      </w:r>
      <w:r w:rsidR="00312FD5">
        <w:rPr>
          <w:rFonts w:ascii="Arial" w:hAnsi="Arial" w:cs="Arial"/>
          <w:sz w:val="24"/>
          <w:szCs w:val="24"/>
          <w:lang w:val="ro-RO"/>
        </w:rPr>
        <w:t>a</w:t>
      </w:r>
      <w:r w:rsidR="00AF6B8D" w:rsidRPr="00E407AF">
        <w:rPr>
          <w:rFonts w:ascii="Arial" w:hAnsi="Arial" w:cs="Arial"/>
          <w:sz w:val="24"/>
          <w:szCs w:val="24"/>
          <w:lang w:val="ro-RO"/>
        </w:rPr>
        <w:t>ției de carburanți vo</w:t>
      </w:r>
      <w:r w:rsidR="00312FD5">
        <w:rPr>
          <w:rFonts w:ascii="Arial" w:hAnsi="Arial" w:cs="Arial"/>
          <w:sz w:val="24"/>
          <w:szCs w:val="24"/>
          <w:lang w:val="ro-RO"/>
        </w:rPr>
        <w:t>r fi dirijate prin intermediul u</w:t>
      </w:r>
      <w:r w:rsidR="00AF6B8D" w:rsidRPr="00E407AF">
        <w:rPr>
          <w:rFonts w:ascii="Arial" w:hAnsi="Arial" w:cs="Arial"/>
          <w:sz w:val="24"/>
          <w:szCs w:val="24"/>
          <w:lang w:val="ro-RO"/>
        </w:rPr>
        <w:t>nei rigole carosabile către un separator de produse petroliere. Ape</w:t>
      </w:r>
      <w:r w:rsidR="00312FD5">
        <w:rPr>
          <w:rFonts w:ascii="Arial" w:hAnsi="Arial" w:cs="Arial"/>
          <w:sz w:val="24"/>
          <w:szCs w:val="24"/>
          <w:lang w:val="ro-RO"/>
        </w:rPr>
        <w:t>l</w:t>
      </w:r>
      <w:r w:rsidR="00AF6B8D" w:rsidRPr="00E407AF">
        <w:rPr>
          <w:rFonts w:ascii="Arial" w:hAnsi="Arial" w:cs="Arial"/>
          <w:sz w:val="24"/>
          <w:szCs w:val="24"/>
          <w:lang w:val="ro-RO"/>
        </w:rPr>
        <w:t>e pluviale epurate vor fi evacuate în canalizarea publică pluvială</w:t>
      </w:r>
      <w:r w:rsidR="00312FD5">
        <w:rPr>
          <w:rFonts w:ascii="Arial" w:hAnsi="Arial" w:cs="Arial"/>
          <w:sz w:val="24"/>
          <w:szCs w:val="24"/>
          <w:lang w:val="ro-RO"/>
        </w:rPr>
        <w:t xml:space="preserve"> din zonă</w:t>
      </w:r>
      <w:r w:rsidR="00AF6B8D" w:rsidRPr="00E407AF">
        <w:rPr>
          <w:rFonts w:ascii="Arial" w:hAnsi="Arial" w:cs="Arial"/>
          <w:sz w:val="24"/>
          <w:szCs w:val="24"/>
          <w:lang w:val="ro-RO"/>
        </w:rPr>
        <w:t>.</w:t>
      </w:r>
    </w:p>
    <w:p w:rsidR="00AF6B8D" w:rsidRPr="00E407AF" w:rsidRDefault="00AF6B8D" w:rsidP="00612CD8">
      <w:pPr>
        <w:pStyle w:val="Corptext"/>
        <w:ind w:left="24" w:right="-90" w:firstLine="696"/>
        <w:rPr>
          <w:lang w:val="ro-RO"/>
        </w:rPr>
      </w:pPr>
      <w:r w:rsidRPr="00E407AF">
        <w:rPr>
          <w:lang w:val="ro-RO"/>
        </w:rPr>
        <w:t>- Încălzirea anexelor, grupurilor sanitare se vor realiza prin panouri radiante electrice.</w:t>
      </w:r>
    </w:p>
    <w:p w:rsidR="002D072B" w:rsidRPr="00E407AF" w:rsidRDefault="002D072B" w:rsidP="00AF6B8D">
      <w:pPr>
        <w:spacing w:after="0" w:line="240" w:lineRule="auto"/>
        <w:ind w:right="-1080" w:firstLine="720"/>
        <w:jc w:val="both"/>
        <w:rPr>
          <w:rFonts w:ascii="Arial" w:eastAsia="Times New Roman" w:hAnsi="Arial" w:cs="Arial"/>
          <w:sz w:val="24"/>
          <w:szCs w:val="24"/>
          <w:lang w:val="ro-RO" w:bidi="hi-IN"/>
        </w:rPr>
      </w:pPr>
      <w:r w:rsidRPr="00E407AF">
        <w:rPr>
          <w:rFonts w:ascii="Garamond" w:eastAsia="Times New Roman" w:hAnsi="Garamond" w:cs="Tahoma"/>
          <w:sz w:val="28"/>
          <w:szCs w:val="28"/>
          <w:lang w:val="ro-RO" w:bidi="hi-IN"/>
        </w:rPr>
        <w:t xml:space="preserve">b. Cumularea cu alte proiecte: </w:t>
      </w:r>
      <w:r w:rsidRPr="00E407AF">
        <w:rPr>
          <w:rFonts w:ascii="Garamond" w:eastAsia="Times New Roman" w:hAnsi="Garamond" w:cs="Tahoma"/>
          <w:i/>
          <w:sz w:val="28"/>
          <w:szCs w:val="28"/>
          <w:lang w:val="ro-RO" w:bidi="hi-IN"/>
        </w:rPr>
        <w:t>-</w:t>
      </w:r>
      <w:r w:rsidR="00612CD8" w:rsidRPr="00E407AF">
        <w:rPr>
          <w:rFonts w:ascii="Garamond" w:eastAsia="Times New Roman" w:hAnsi="Garamond" w:cs="Tahoma"/>
          <w:i/>
          <w:sz w:val="28"/>
          <w:szCs w:val="28"/>
          <w:lang w:val="ro-RO" w:bidi="hi-IN"/>
        </w:rPr>
        <w:t xml:space="preserve"> </w:t>
      </w:r>
      <w:r w:rsidRPr="00E407AF">
        <w:rPr>
          <w:rFonts w:ascii="Arial" w:eastAsia="Times New Roman" w:hAnsi="Arial" w:cs="Arial"/>
          <w:sz w:val="24"/>
          <w:szCs w:val="24"/>
          <w:lang w:val="ro-RO" w:bidi="hi-IN"/>
        </w:rPr>
        <w:t>Nu este cazul.</w:t>
      </w:r>
    </w:p>
    <w:p w:rsidR="002D072B" w:rsidRPr="00E407AF" w:rsidRDefault="002D072B" w:rsidP="006F30ED">
      <w:pPr>
        <w:spacing w:after="0" w:line="240" w:lineRule="auto"/>
        <w:ind w:right="51" w:firstLine="720"/>
        <w:jc w:val="both"/>
        <w:rPr>
          <w:rFonts w:ascii="Arial" w:eastAsia="Times New Roman" w:hAnsi="Arial" w:cs="Arial"/>
          <w:sz w:val="24"/>
          <w:szCs w:val="24"/>
          <w:lang w:val="ro-RO" w:bidi="hi-IN"/>
        </w:rPr>
      </w:pPr>
      <w:r w:rsidRPr="00E407AF">
        <w:rPr>
          <w:rFonts w:ascii="Garamond" w:eastAsia="Times New Roman" w:hAnsi="Garamond" w:cs="Tahoma"/>
          <w:sz w:val="28"/>
          <w:szCs w:val="28"/>
          <w:lang w:val="ro-RO" w:bidi="hi-IN"/>
        </w:rPr>
        <w:t xml:space="preserve">c. Utilizarea resurselor naturale: </w:t>
      </w:r>
      <w:r w:rsidR="00612CD8" w:rsidRPr="00E407AF">
        <w:rPr>
          <w:rFonts w:ascii="Arial" w:eastAsia="Times New Roman" w:hAnsi="Arial" w:cs="Arial"/>
          <w:sz w:val="24"/>
          <w:szCs w:val="24"/>
          <w:lang w:val="ro-RO" w:bidi="hi-IN"/>
        </w:rPr>
        <w:t>Piatră brută și spartă, balast și nisip</w:t>
      </w:r>
    </w:p>
    <w:p w:rsidR="002D072B" w:rsidRPr="00E407AF" w:rsidRDefault="002D072B" w:rsidP="006F30ED">
      <w:pPr>
        <w:spacing w:after="0" w:line="240" w:lineRule="auto"/>
        <w:ind w:right="-1080" w:firstLine="720"/>
        <w:jc w:val="both"/>
        <w:rPr>
          <w:rFonts w:ascii="Garamond" w:eastAsia="Times New Roman" w:hAnsi="Garamond" w:cs="Tahoma"/>
          <w:sz w:val="28"/>
          <w:szCs w:val="28"/>
          <w:lang w:val="ro-RO" w:bidi="hi-IN"/>
        </w:rPr>
      </w:pPr>
      <w:r w:rsidRPr="00E407AF">
        <w:rPr>
          <w:rFonts w:ascii="Garamond" w:eastAsia="Times New Roman" w:hAnsi="Garamond" w:cs="Tahoma"/>
          <w:sz w:val="28"/>
          <w:szCs w:val="28"/>
          <w:lang w:val="ro-RO" w:bidi="hi-IN"/>
        </w:rPr>
        <w:t>d. Producţia de deşeuri:</w:t>
      </w:r>
    </w:p>
    <w:p w:rsidR="002D072B" w:rsidRPr="00312FD5" w:rsidRDefault="002D072B" w:rsidP="006F30ED">
      <w:pPr>
        <w:spacing w:after="0" w:line="240" w:lineRule="auto"/>
        <w:ind w:right="-1080"/>
        <w:jc w:val="both"/>
        <w:rPr>
          <w:rFonts w:ascii="Arial" w:eastAsia="Times New Roman" w:hAnsi="Arial" w:cs="Arial"/>
          <w:sz w:val="24"/>
          <w:szCs w:val="24"/>
          <w:lang w:val="ro-RO" w:bidi="hi-IN"/>
        </w:rPr>
      </w:pPr>
      <w:r w:rsidRPr="00312FD5">
        <w:rPr>
          <w:rFonts w:ascii="Arial" w:eastAsia="Times New Roman" w:hAnsi="Arial" w:cs="Arial"/>
          <w:sz w:val="24"/>
          <w:szCs w:val="24"/>
          <w:lang w:val="ro-RO" w:bidi="hi-IN"/>
        </w:rPr>
        <w:t>Deşeurile municipale  amestecate vor fi transportate de către operatorul  economic autorizat în zonă.</w:t>
      </w:r>
    </w:p>
    <w:p w:rsidR="002D072B" w:rsidRPr="00312FD5" w:rsidRDefault="002D072B" w:rsidP="006F30ED">
      <w:pPr>
        <w:spacing w:after="0" w:line="240" w:lineRule="auto"/>
        <w:ind w:right="51"/>
        <w:jc w:val="both"/>
        <w:rPr>
          <w:rFonts w:ascii="Arial" w:eastAsia="Times New Roman" w:hAnsi="Arial" w:cs="Arial"/>
          <w:sz w:val="24"/>
          <w:szCs w:val="24"/>
          <w:lang w:val="ro-RO" w:bidi="hi-IN"/>
        </w:rPr>
      </w:pPr>
      <w:r w:rsidRPr="00312FD5">
        <w:rPr>
          <w:rFonts w:ascii="Arial" w:eastAsia="Times New Roman" w:hAnsi="Arial" w:cs="Arial"/>
          <w:sz w:val="24"/>
          <w:szCs w:val="24"/>
          <w:lang w:val="ro-RO" w:bidi="hi-IN"/>
        </w:rPr>
        <w:t>Deşeurile rezultate din construcţii montaj vor fi  transportate de către operatori  economici autorizaţi în acest sens.</w:t>
      </w:r>
    </w:p>
    <w:p w:rsidR="002D072B" w:rsidRPr="00312FD5" w:rsidRDefault="002D072B" w:rsidP="006F30ED">
      <w:pPr>
        <w:spacing w:after="0" w:line="240" w:lineRule="auto"/>
        <w:ind w:right="51"/>
        <w:jc w:val="both"/>
        <w:rPr>
          <w:rFonts w:ascii="Arial" w:eastAsia="Times New Roman" w:hAnsi="Arial" w:cs="Arial"/>
          <w:sz w:val="24"/>
          <w:szCs w:val="24"/>
          <w:lang w:val="ro-RO" w:bidi="hi-IN"/>
        </w:rPr>
      </w:pPr>
      <w:r w:rsidRPr="00312FD5">
        <w:rPr>
          <w:rFonts w:ascii="Arial" w:eastAsia="Times New Roman" w:hAnsi="Arial" w:cs="Arial"/>
          <w:sz w:val="24"/>
          <w:szCs w:val="24"/>
          <w:lang w:val="ro-RO" w:bidi="hi-IN"/>
        </w:rPr>
        <w:t>Deşeurile periculoase (</w:t>
      </w:r>
      <w:proofErr w:type="spellStart"/>
      <w:r w:rsidRPr="00312FD5">
        <w:rPr>
          <w:rFonts w:ascii="Arial" w:eastAsia="Times New Roman" w:hAnsi="Arial" w:cs="Arial"/>
          <w:sz w:val="24"/>
          <w:szCs w:val="24"/>
          <w:lang w:val="ro-RO" w:bidi="hi-IN"/>
        </w:rPr>
        <w:t>şlamuri</w:t>
      </w:r>
      <w:proofErr w:type="spellEnd"/>
      <w:r w:rsidRPr="00312FD5">
        <w:rPr>
          <w:rFonts w:ascii="Arial" w:eastAsia="Times New Roman" w:hAnsi="Arial" w:cs="Arial"/>
          <w:sz w:val="24"/>
          <w:szCs w:val="24"/>
          <w:lang w:val="ro-RO" w:bidi="hi-IN"/>
        </w:rPr>
        <w:t xml:space="preserve"> petroliere) vor fi transportate de către operatori economici autorizaţi în acest sens.</w:t>
      </w:r>
    </w:p>
    <w:p w:rsidR="002D072B" w:rsidRPr="00E407AF" w:rsidRDefault="002D072B" w:rsidP="006F30ED">
      <w:pPr>
        <w:spacing w:after="0" w:line="240" w:lineRule="auto"/>
        <w:ind w:right="-1080" w:firstLine="720"/>
        <w:jc w:val="both"/>
        <w:rPr>
          <w:rFonts w:ascii="Garamond" w:eastAsia="Times New Roman" w:hAnsi="Garamond" w:cs="Tahoma"/>
          <w:sz w:val="28"/>
          <w:szCs w:val="28"/>
          <w:lang w:val="ro-RO" w:bidi="hi-IN"/>
        </w:rPr>
      </w:pPr>
      <w:r w:rsidRPr="00E407AF">
        <w:rPr>
          <w:rFonts w:ascii="Garamond" w:eastAsia="Times New Roman" w:hAnsi="Garamond" w:cs="Tahoma"/>
          <w:sz w:val="28"/>
          <w:szCs w:val="28"/>
          <w:lang w:val="ro-RO" w:bidi="hi-IN"/>
        </w:rPr>
        <w:t>e. Emisii poluante, inclusiv zgomotul şi alte surse de disconfort:</w:t>
      </w:r>
    </w:p>
    <w:p w:rsidR="002D072B" w:rsidRPr="009D0F90" w:rsidRDefault="002D072B" w:rsidP="006F30ED">
      <w:pPr>
        <w:spacing w:after="0" w:line="240" w:lineRule="auto"/>
        <w:ind w:right="-1080"/>
        <w:jc w:val="both"/>
        <w:rPr>
          <w:rFonts w:ascii="Arial" w:eastAsia="Times New Roman" w:hAnsi="Arial" w:cs="Arial"/>
          <w:sz w:val="24"/>
          <w:szCs w:val="24"/>
          <w:lang w:val="ro-RO" w:bidi="hi-IN"/>
        </w:rPr>
      </w:pPr>
      <w:r w:rsidRPr="00E407AF">
        <w:rPr>
          <w:rFonts w:ascii="Garamond" w:eastAsia="Times New Roman" w:hAnsi="Garamond"/>
          <w:i/>
          <w:sz w:val="28"/>
          <w:szCs w:val="28"/>
          <w:lang w:val="ro-RO" w:bidi="hi-IN"/>
        </w:rPr>
        <w:t xml:space="preserve">          </w:t>
      </w:r>
      <w:proofErr w:type="spellStart"/>
      <w:r w:rsidRPr="00E407AF">
        <w:rPr>
          <w:rFonts w:ascii="Garamond" w:eastAsia="Times New Roman" w:hAnsi="Garamond"/>
          <w:i/>
          <w:sz w:val="28"/>
          <w:szCs w:val="28"/>
          <w:lang w:val="ro-RO" w:bidi="hi-IN"/>
        </w:rPr>
        <w:t>-emisii</w:t>
      </w:r>
      <w:proofErr w:type="spellEnd"/>
      <w:r w:rsidRPr="00E407AF">
        <w:rPr>
          <w:rFonts w:ascii="Garamond" w:eastAsia="Times New Roman" w:hAnsi="Garamond"/>
          <w:i/>
          <w:sz w:val="28"/>
          <w:szCs w:val="28"/>
          <w:lang w:val="ro-RO" w:bidi="hi-IN"/>
        </w:rPr>
        <w:t xml:space="preserve"> în aer: - </w:t>
      </w:r>
      <w:r w:rsidRPr="009D0F90">
        <w:rPr>
          <w:rFonts w:ascii="Arial" w:eastAsia="Times New Roman" w:hAnsi="Arial" w:cs="Arial"/>
          <w:sz w:val="24"/>
          <w:szCs w:val="24"/>
          <w:lang w:val="ro-RO" w:bidi="hi-IN"/>
        </w:rPr>
        <w:t xml:space="preserve">emisii de gaze de eşapament, şi utilaje - aceste emisii vor fi doar temporare </w:t>
      </w:r>
    </w:p>
    <w:p w:rsidR="00414672" w:rsidRPr="009D0F90" w:rsidRDefault="00414672" w:rsidP="009D0F90">
      <w:pPr>
        <w:spacing w:after="0" w:line="240" w:lineRule="auto"/>
        <w:ind w:right="51"/>
        <w:jc w:val="both"/>
        <w:rPr>
          <w:rFonts w:ascii="Arial" w:eastAsia="Times New Roman" w:hAnsi="Arial" w:cs="Arial"/>
          <w:sz w:val="24"/>
          <w:szCs w:val="24"/>
          <w:lang w:val="ro-RO" w:bidi="hi-IN"/>
        </w:rPr>
      </w:pPr>
      <w:r w:rsidRPr="009D0F90">
        <w:rPr>
          <w:rFonts w:ascii="Arial" w:eastAsia="Times New Roman" w:hAnsi="Arial" w:cs="Arial"/>
          <w:sz w:val="24"/>
          <w:szCs w:val="24"/>
          <w:lang w:val="ro-RO" w:bidi="hi-IN"/>
        </w:rPr>
        <w:t xml:space="preserve">                            - emisii COV de la </w:t>
      </w:r>
      <w:r w:rsidR="009D0F90" w:rsidRPr="009D0F90">
        <w:rPr>
          <w:rFonts w:ascii="Arial" w:eastAsia="Times New Roman" w:hAnsi="Arial" w:cs="Arial"/>
          <w:sz w:val="24"/>
          <w:szCs w:val="24"/>
          <w:lang w:val="ro-RO" w:bidi="hi-IN"/>
        </w:rPr>
        <w:t>manipularea benzinei: rezervoarele vor fi prevăzute cu sistem de recuperare COV, respectiv pistoalele vor fi prevăzute cu recuperarea vaporilor pentru furtunile de distribuție pentru benzină</w:t>
      </w:r>
    </w:p>
    <w:p w:rsidR="002D072B" w:rsidRPr="009D0F90" w:rsidRDefault="002D072B" w:rsidP="006F30ED">
      <w:pPr>
        <w:spacing w:after="0" w:line="240" w:lineRule="auto"/>
        <w:ind w:right="51" w:firstLine="720"/>
        <w:jc w:val="both"/>
        <w:rPr>
          <w:rFonts w:ascii="Arial" w:eastAsia="Times New Roman" w:hAnsi="Arial" w:cs="Arial"/>
          <w:sz w:val="24"/>
          <w:szCs w:val="24"/>
          <w:lang w:val="ro-RO" w:bidi="hi-IN"/>
        </w:rPr>
      </w:pPr>
      <w:proofErr w:type="spellStart"/>
      <w:r w:rsidRPr="00E407AF">
        <w:rPr>
          <w:rFonts w:ascii="Garamond" w:eastAsia="Times New Roman" w:hAnsi="Garamond"/>
          <w:i/>
          <w:sz w:val="28"/>
          <w:szCs w:val="28"/>
          <w:lang w:val="ro-RO" w:bidi="hi-IN"/>
        </w:rPr>
        <w:t>-emisii</w:t>
      </w:r>
      <w:proofErr w:type="spellEnd"/>
      <w:r w:rsidRPr="00E407AF">
        <w:rPr>
          <w:rFonts w:ascii="Garamond" w:eastAsia="Times New Roman" w:hAnsi="Garamond"/>
          <w:i/>
          <w:sz w:val="28"/>
          <w:szCs w:val="28"/>
          <w:lang w:val="ro-RO" w:bidi="hi-IN"/>
        </w:rPr>
        <w:t xml:space="preserve"> în apă</w:t>
      </w:r>
      <w:r w:rsidRPr="009D0F90">
        <w:rPr>
          <w:rFonts w:ascii="Arial" w:eastAsia="Times New Roman" w:hAnsi="Arial" w:cs="Arial"/>
          <w:sz w:val="24"/>
          <w:szCs w:val="24"/>
          <w:lang w:val="ro-RO" w:bidi="hi-IN"/>
        </w:rPr>
        <w:t xml:space="preserve">:- apele pluviale rezultate de pe amplasament vor fi epurate cu ajutorul unui separator de hidrocarburi şi vor fi evacuate în </w:t>
      </w:r>
      <w:r w:rsidR="00612CD8" w:rsidRPr="009D0F90">
        <w:rPr>
          <w:rFonts w:ascii="Arial" w:eastAsia="Times New Roman" w:hAnsi="Arial" w:cs="Arial"/>
          <w:sz w:val="24"/>
          <w:szCs w:val="24"/>
          <w:lang w:val="ro-RO" w:bidi="hi-IN"/>
        </w:rPr>
        <w:t xml:space="preserve">canalizarea publică pluvială din zonă </w:t>
      </w:r>
      <w:r w:rsidRPr="009D0F90">
        <w:rPr>
          <w:rFonts w:ascii="Arial" w:eastAsia="Times New Roman" w:hAnsi="Arial" w:cs="Arial"/>
          <w:sz w:val="24"/>
          <w:szCs w:val="24"/>
          <w:lang w:val="ro-RO" w:bidi="hi-IN"/>
        </w:rPr>
        <w:t>conform Avizului de gospodărire a apelor nr.</w:t>
      </w:r>
      <w:r w:rsidR="00612CD8" w:rsidRPr="009D0F90">
        <w:rPr>
          <w:rFonts w:ascii="Arial" w:eastAsia="Times New Roman" w:hAnsi="Arial" w:cs="Arial"/>
          <w:sz w:val="24"/>
          <w:szCs w:val="24"/>
          <w:lang w:val="ro-RO" w:bidi="hi-IN"/>
        </w:rPr>
        <w:t xml:space="preserve"> 7/16</w:t>
      </w:r>
      <w:r w:rsidRPr="009D0F90">
        <w:rPr>
          <w:rFonts w:ascii="Arial" w:eastAsia="Times New Roman" w:hAnsi="Arial" w:cs="Arial"/>
          <w:sz w:val="24"/>
          <w:szCs w:val="24"/>
          <w:lang w:val="ro-RO" w:bidi="hi-IN"/>
        </w:rPr>
        <w:t>.03.201</w:t>
      </w:r>
      <w:r w:rsidR="00612CD8" w:rsidRPr="009D0F90">
        <w:rPr>
          <w:rFonts w:ascii="Arial" w:eastAsia="Times New Roman" w:hAnsi="Arial" w:cs="Arial"/>
          <w:sz w:val="24"/>
          <w:szCs w:val="24"/>
          <w:lang w:val="ro-RO" w:bidi="hi-IN"/>
        </w:rPr>
        <w:t>8</w:t>
      </w:r>
      <w:r w:rsidRPr="009D0F90">
        <w:rPr>
          <w:rFonts w:ascii="Arial" w:eastAsia="Times New Roman" w:hAnsi="Arial" w:cs="Arial"/>
          <w:sz w:val="24"/>
          <w:szCs w:val="24"/>
          <w:lang w:val="ro-RO" w:bidi="hi-IN"/>
        </w:rPr>
        <w:t xml:space="preserve"> emis de ABA Olt, SGA Harghita</w:t>
      </w:r>
    </w:p>
    <w:p w:rsidR="002D072B" w:rsidRPr="009D0F90" w:rsidRDefault="002D072B" w:rsidP="006F30ED">
      <w:pPr>
        <w:spacing w:after="0" w:line="240" w:lineRule="auto"/>
        <w:ind w:right="51" w:firstLine="720"/>
        <w:jc w:val="both"/>
        <w:rPr>
          <w:rFonts w:ascii="Arial" w:eastAsia="Times New Roman" w:hAnsi="Arial" w:cs="Arial"/>
          <w:sz w:val="24"/>
          <w:szCs w:val="24"/>
          <w:lang w:val="ro-RO" w:bidi="hi-IN"/>
        </w:rPr>
      </w:pPr>
      <w:proofErr w:type="spellStart"/>
      <w:r w:rsidRPr="00E407AF">
        <w:rPr>
          <w:rFonts w:ascii="Garamond" w:eastAsia="Times New Roman" w:hAnsi="Garamond"/>
          <w:i/>
          <w:sz w:val="28"/>
          <w:szCs w:val="28"/>
          <w:lang w:val="ro-RO" w:bidi="hi-IN"/>
        </w:rPr>
        <w:t>-zgomot</w:t>
      </w:r>
      <w:proofErr w:type="spellEnd"/>
      <w:r w:rsidRPr="00E407AF">
        <w:rPr>
          <w:rFonts w:ascii="Garamond" w:eastAsia="Times New Roman" w:hAnsi="Garamond"/>
          <w:i/>
          <w:sz w:val="28"/>
          <w:szCs w:val="28"/>
          <w:lang w:val="ro-RO" w:bidi="hi-IN"/>
        </w:rPr>
        <w:t xml:space="preserve">: </w:t>
      </w:r>
      <w:proofErr w:type="spellStart"/>
      <w:r w:rsidRPr="00E407AF">
        <w:rPr>
          <w:rFonts w:ascii="Garamond" w:eastAsia="Times New Roman" w:hAnsi="Garamond"/>
          <w:i/>
          <w:sz w:val="28"/>
          <w:szCs w:val="28"/>
          <w:lang w:val="ro-RO" w:bidi="hi-IN"/>
        </w:rPr>
        <w:t>-</w:t>
      </w:r>
      <w:r w:rsidRPr="009D0F90">
        <w:rPr>
          <w:rFonts w:ascii="Arial" w:eastAsia="Times New Roman" w:hAnsi="Arial" w:cs="Arial"/>
          <w:sz w:val="24"/>
          <w:szCs w:val="24"/>
          <w:lang w:val="ro-RO" w:bidi="hi-IN"/>
        </w:rPr>
        <w:t>generat</w:t>
      </w:r>
      <w:proofErr w:type="spellEnd"/>
      <w:r w:rsidRPr="009D0F90">
        <w:rPr>
          <w:rFonts w:ascii="Arial" w:eastAsia="Times New Roman" w:hAnsi="Arial" w:cs="Arial"/>
          <w:sz w:val="24"/>
          <w:szCs w:val="24"/>
          <w:lang w:val="ro-RO" w:bidi="hi-IN"/>
        </w:rPr>
        <w:t xml:space="preserve"> de utilaje se vor resimţi pe perioade scurte de timp, execuţia lucrărilor se vor efectua numai în timpul zilei.</w:t>
      </w:r>
    </w:p>
    <w:p w:rsidR="002D072B" w:rsidRPr="00E407AF" w:rsidRDefault="002D072B" w:rsidP="006F30ED">
      <w:pPr>
        <w:spacing w:after="0" w:line="240" w:lineRule="auto"/>
        <w:ind w:right="51" w:firstLine="720"/>
        <w:jc w:val="both"/>
        <w:rPr>
          <w:rFonts w:ascii="Arial" w:eastAsia="Times New Roman" w:hAnsi="Arial" w:cs="Arial"/>
          <w:sz w:val="24"/>
          <w:szCs w:val="24"/>
          <w:lang w:val="ro-RO" w:bidi="hi-IN"/>
        </w:rPr>
      </w:pPr>
      <w:r w:rsidRPr="009D0F90">
        <w:rPr>
          <w:rFonts w:ascii="Arial" w:eastAsia="Times New Roman" w:hAnsi="Arial" w:cs="Arial"/>
          <w:sz w:val="24"/>
          <w:szCs w:val="24"/>
          <w:lang w:val="ro-RO" w:bidi="hi-IN"/>
        </w:rPr>
        <w:t xml:space="preserve">f. </w:t>
      </w:r>
      <w:r w:rsidRPr="009D0F90">
        <w:rPr>
          <w:rFonts w:ascii="Garamond" w:eastAsia="Times New Roman" w:hAnsi="Garamond"/>
          <w:sz w:val="28"/>
          <w:szCs w:val="28"/>
          <w:lang w:val="ro-RO" w:bidi="hi-IN"/>
        </w:rPr>
        <w:t>Riscul de accident</w:t>
      </w:r>
      <w:r w:rsidRPr="00E407AF">
        <w:rPr>
          <w:rFonts w:ascii="Garamond" w:eastAsia="Times New Roman" w:hAnsi="Garamond"/>
          <w:sz w:val="28"/>
          <w:szCs w:val="28"/>
          <w:lang w:val="ro-RO" w:bidi="hi-IN"/>
        </w:rPr>
        <w:t>, ţinându-se seama în special de substanţele şi de tehnologie utilizate:</w:t>
      </w:r>
      <w:r w:rsidRPr="00E407AF">
        <w:rPr>
          <w:rFonts w:ascii="Garamond" w:eastAsia="Times New Roman" w:hAnsi="Garamond"/>
          <w:i/>
          <w:sz w:val="28"/>
          <w:szCs w:val="28"/>
          <w:lang w:val="ro-RO" w:bidi="hi-IN"/>
        </w:rPr>
        <w:t xml:space="preserve"> </w:t>
      </w:r>
      <w:r w:rsidRPr="00E407AF">
        <w:rPr>
          <w:rFonts w:ascii="Arial" w:eastAsia="Times New Roman" w:hAnsi="Arial" w:cs="Arial"/>
          <w:sz w:val="24"/>
          <w:szCs w:val="24"/>
          <w:lang w:val="ro-RO" w:bidi="hi-IN"/>
        </w:rPr>
        <w:t>- Proiectul prevede comercializarea motorinei</w:t>
      </w:r>
      <w:r w:rsidR="00621123" w:rsidRPr="00E407AF">
        <w:rPr>
          <w:rFonts w:ascii="Arial" w:eastAsia="Times New Roman" w:hAnsi="Arial" w:cs="Arial"/>
          <w:sz w:val="24"/>
          <w:szCs w:val="24"/>
          <w:lang w:val="ro-RO" w:bidi="hi-IN"/>
        </w:rPr>
        <w:t>,</w:t>
      </w:r>
      <w:r w:rsidRPr="00E407AF">
        <w:rPr>
          <w:rFonts w:ascii="Arial" w:eastAsia="Times New Roman" w:hAnsi="Arial" w:cs="Arial"/>
          <w:sz w:val="24"/>
          <w:szCs w:val="24"/>
          <w:lang w:val="ro-RO" w:bidi="hi-IN"/>
        </w:rPr>
        <w:t xml:space="preserve"> benzinei</w:t>
      </w:r>
      <w:r w:rsidR="00621123" w:rsidRPr="00E407AF">
        <w:rPr>
          <w:rFonts w:ascii="Arial" w:eastAsia="Times New Roman" w:hAnsi="Arial" w:cs="Arial"/>
          <w:sz w:val="24"/>
          <w:szCs w:val="24"/>
          <w:lang w:val="ro-RO" w:bidi="hi-IN"/>
        </w:rPr>
        <w:t xml:space="preserve"> și a GPL-lui.</w:t>
      </w:r>
      <w:r w:rsidRPr="00E407AF">
        <w:rPr>
          <w:rFonts w:ascii="Arial" w:eastAsia="Times New Roman" w:hAnsi="Arial" w:cs="Arial"/>
          <w:sz w:val="24"/>
          <w:szCs w:val="24"/>
          <w:lang w:val="ro-RO" w:bidi="hi-IN"/>
        </w:rPr>
        <w:t xml:space="preserve"> Rezervo</w:t>
      </w:r>
      <w:r w:rsidR="008B220F" w:rsidRPr="00E407AF">
        <w:rPr>
          <w:rFonts w:ascii="Arial" w:eastAsia="Times New Roman" w:hAnsi="Arial" w:cs="Arial"/>
          <w:sz w:val="24"/>
          <w:szCs w:val="24"/>
          <w:lang w:val="ro-RO" w:bidi="hi-IN"/>
        </w:rPr>
        <w:t>arele pentru motorină și benzină vor fi cu pereți dubli, montate subteran, prevăzute cu sistem de recuperarea vaporilor COV. Pisto</w:t>
      </w:r>
      <w:r w:rsidR="0078215E" w:rsidRPr="00E407AF">
        <w:rPr>
          <w:rFonts w:ascii="Arial" w:eastAsia="Times New Roman" w:hAnsi="Arial" w:cs="Arial"/>
          <w:sz w:val="24"/>
          <w:szCs w:val="24"/>
          <w:lang w:val="ro-RO" w:bidi="hi-IN"/>
        </w:rPr>
        <w:t>a</w:t>
      </w:r>
      <w:r w:rsidR="008B220F" w:rsidRPr="00E407AF">
        <w:rPr>
          <w:rFonts w:ascii="Arial" w:eastAsia="Times New Roman" w:hAnsi="Arial" w:cs="Arial"/>
          <w:sz w:val="24"/>
          <w:szCs w:val="24"/>
          <w:lang w:val="ro-RO" w:bidi="hi-IN"/>
        </w:rPr>
        <w:t>lele vor fi cu sistem de recuperarea vaporilor pentru furtunurile de distribuție benzină.</w:t>
      </w:r>
      <w:r w:rsidR="008F2E3D">
        <w:rPr>
          <w:rFonts w:ascii="Arial" w:eastAsia="Times New Roman" w:hAnsi="Arial" w:cs="Arial"/>
          <w:sz w:val="24"/>
          <w:szCs w:val="24"/>
          <w:lang w:val="ro-RO" w:bidi="hi-IN"/>
        </w:rPr>
        <w:t xml:space="preserve"> </w:t>
      </w:r>
    </w:p>
    <w:p w:rsidR="00F56842" w:rsidRDefault="00F56842" w:rsidP="006F30ED">
      <w:pPr>
        <w:spacing w:after="0" w:line="240" w:lineRule="auto"/>
        <w:ind w:left="357" w:right="-1080"/>
        <w:jc w:val="both"/>
        <w:rPr>
          <w:rFonts w:ascii="Garamond" w:eastAsia="Times New Roman" w:hAnsi="Garamond" w:cs="Tahoma"/>
          <w:sz w:val="28"/>
          <w:szCs w:val="28"/>
          <w:lang w:val="ro-RO" w:bidi="hi-IN"/>
        </w:rPr>
      </w:pPr>
    </w:p>
    <w:p w:rsidR="00F56842" w:rsidRDefault="00F56842" w:rsidP="006F30ED">
      <w:pPr>
        <w:spacing w:after="0" w:line="240" w:lineRule="auto"/>
        <w:ind w:left="357" w:right="-1080"/>
        <w:jc w:val="both"/>
        <w:rPr>
          <w:rFonts w:ascii="Garamond" w:eastAsia="Times New Roman" w:hAnsi="Garamond" w:cs="Tahoma"/>
          <w:sz w:val="28"/>
          <w:szCs w:val="28"/>
          <w:lang w:val="ro-RO" w:bidi="hi-IN"/>
        </w:rPr>
      </w:pPr>
    </w:p>
    <w:p w:rsidR="002D072B" w:rsidRPr="00E407AF" w:rsidRDefault="002D072B" w:rsidP="006F30ED">
      <w:pPr>
        <w:spacing w:after="0" w:line="240" w:lineRule="auto"/>
        <w:ind w:left="357" w:right="-1080"/>
        <w:jc w:val="both"/>
        <w:rPr>
          <w:rFonts w:ascii="Garamond" w:eastAsia="Times New Roman" w:hAnsi="Garamond" w:cs="Tahoma"/>
          <w:sz w:val="28"/>
          <w:szCs w:val="28"/>
          <w:lang w:val="ro-RO" w:bidi="hi-IN"/>
        </w:rPr>
      </w:pPr>
      <w:r w:rsidRPr="00E407AF">
        <w:rPr>
          <w:rFonts w:ascii="Garamond" w:eastAsia="Times New Roman" w:hAnsi="Garamond" w:cs="Tahoma"/>
          <w:sz w:val="28"/>
          <w:szCs w:val="28"/>
          <w:lang w:val="ro-RO" w:bidi="hi-IN"/>
        </w:rPr>
        <w:lastRenderedPageBreak/>
        <w:tab/>
      </w:r>
      <w:r w:rsidRPr="00E407AF">
        <w:rPr>
          <w:rFonts w:ascii="Garamond" w:eastAsia="Times New Roman" w:hAnsi="Garamond" w:cs="Tahoma"/>
          <w:b/>
          <w:sz w:val="28"/>
          <w:szCs w:val="28"/>
          <w:lang w:val="ro-RO" w:bidi="hi-IN"/>
        </w:rPr>
        <w:t>2</w:t>
      </w:r>
      <w:r w:rsidRPr="00E407AF">
        <w:rPr>
          <w:rFonts w:ascii="Garamond" w:eastAsia="Times New Roman" w:hAnsi="Garamond" w:cs="Tahoma"/>
          <w:sz w:val="28"/>
          <w:szCs w:val="28"/>
          <w:lang w:val="ro-RO" w:bidi="hi-IN"/>
        </w:rPr>
        <w:t xml:space="preserve">. </w:t>
      </w:r>
      <w:r w:rsidRPr="00E407AF">
        <w:rPr>
          <w:rFonts w:ascii="Garamond" w:eastAsia="Times New Roman" w:hAnsi="Garamond" w:cs="Tahoma"/>
          <w:b/>
          <w:bCs/>
          <w:sz w:val="28"/>
          <w:szCs w:val="28"/>
          <w:lang w:val="ro-RO" w:bidi="hi-IN"/>
        </w:rPr>
        <w:t>Localizarea proiectului</w:t>
      </w:r>
      <w:r w:rsidRPr="00E407AF">
        <w:rPr>
          <w:rFonts w:ascii="Garamond" w:eastAsia="Times New Roman" w:hAnsi="Garamond" w:cs="Tahoma"/>
          <w:sz w:val="28"/>
          <w:szCs w:val="28"/>
          <w:lang w:val="ro-RO" w:bidi="hi-IN"/>
        </w:rPr>
        <w:t xml:space="preserve">: </w:t>
      </w:r>
    </w:p>
    <w:p w:rsidR="002D072B" w:rsidRPr="00E407AF" w:rsidRDefault="002D072B" w:rsidP="006F30ED">
      <w:pPr>
        <w:spacing w:after="0" w:line="240" w:lineRule="auto"/>
        <w:ind w:right="51"/>
        <w:jc w:val="both"/>
        <w:rPr>
          <w:rFonts w:ascii="Arial" w:eastAsia="Times New Roman" w:hAnsi="Arial" w:cs="Arial"/>
          <w:i/>
          <w:sz w:val="24"/>
          <w:szCs w:val="24"/>
          <w:lang w:val="ro-RO" w:bidi="hi-IN"/>
        </w:rPr>
      </w:pPr>
      <w:r w:rsidRPr="00E407AF">
        <w:rPr>
          <w:rFonts w:ascii="Garamond" w:eastAsia="Times New Roman" w:hAnsi="Garamond" w:cs="Tahoma"/>
          <w:bCs/>
          <w:sz w:val="28"/>
          <w:szCs w:val="28"/>
          <w:lang w:val="ro-RO" w:bidi="hi-IN"/>
        </w:rPr>
        <w:t>2</w:t>
      </w:r>
      <w:r w:rsidRPr="00E407AF">
        <w:rPr>
          <w:rFonts w:ascii="Garamond" w:eastAsia="Times New Roman" w:hAnsi="Garamond" w:cs="Tahoma"/>
          <w:sz w:val="28"/>
          <w:szCs w:val="28"/>
          <w:lang w:val="ro-RO" w:bidi="hi-IN"/>
        </w:rPr>
        <w:t>.1.utilizarea existentă a terenului:</w:t>
      </w:r>
      <w:r w:rsidRPr="00E407AF">
        <w:rPr>
          <w:rFonts w:ascii="Garamond" w:eastAsia="Times New Roman" w:hAnsi="Garamond" w:cs="Tahoma"/>
          <w:i/>
          <w:sz w:val="28"/>
          <w:szCs w:val="28"/>
          <w:lang w:val="ro-RO" w:bidi="hi-IN"/>
        </w:rPr>
        <w:t xml:space="preserve">- </w:t>
      </w:r>
      <w:r w:rsidRPr="000D3EC0">
        <w:rPr>
          <w:rFonts w:ascii="Arial" w:eastAsia="Times New Roman" w:hAnsi="Arial" w:cs="Arial"/>
          <w:sz w:val="24"/>
          <w:szCs w:val="24"/>
          <w:lang w:val="ro-RO" w:bidi="hi-IN"/>
        </w:rPr>
        <w:t>T</w:t>
      </w:r>
      <w:r w:rsidR="0078215E" w:rsidRPr="000D3EC0">
        <w:rPr>
          <w:rFonts w:ascii="Arial" w:eastAsia="Times New Roman" w:hAnsi="Arial" w:cs="Arial"/>
          <w:sz w:val="24"/>
          <w:szCs w:val="24"/>
          <w:lang w:val="ro-RO" w:bidi="hi-IN"/>
        </w:rPr>
        <w:t>erenul se află în intravilanul municipiului Miercurea Ciuc</w:t>
      </w:r>
      <w:r w:rsidRPr="000D3EC0">
        <w:rPr>
          <w:rFonts w:ascii="Arial" w:eastAsia="Times New Roman" w:hAnsi="Arial" w:cs="Arial"/>
          <w:sz w:val="24"/>
          <w:szCs w:val="24"/>
          <w:lang w:val="ro-RO" w:bidi="hi-IN"/>
        </w:rPr>
        <w:t xml:space="preserve">, teren </w:t>
      </w:r>
      <w:r w:rsidR="0078215E" w:rsidRPr="000D3EC0">
        <w:rPr>
          <w:rFonts w:ascii="Arial" w:eastAsia="Times New Roman" w:hAnsi="Arial" w:cs="Arial"/>
          <w:sz w:val="24"/>
          <w:szCs w:val="24"/>
          <w:lang w:val="ro-RO" w:bidi="hi-IN"/>
        </w:rPr>
        <w:t>cu construcții industriale și edilitare</w:t>
      </w:r>
      <w:r w:rsidRPr="000D3EC0">
        <w:rPr>
          <w:rFonts w:ascii="Arial" w:eastAsia="Times New Roman" w:hAnsi="Arial" w:cs="Arial"/>
          <w:sz w:val="24"/>
          <w:szCs w:val="24"/>
          <w:lang w:val="ro-RO" w:bidi="hi-IN"/>
        </w:rPr>
        <w:t xml:space="preserve"> (conform Certificatului de Urbanism nr.</w:t>
      </w:r>
      <w:r w:rsidR="0078215E" w:rsidRPr="000D3EC0">
        <w:rPr>
          <w:rFonts w:ascii="Arial" w:eastAsia="Times New Roman" w:hAnsi="Arial" w:cs="Arial"/>
          <w:sz w:val="24"/>
          <w:szCs w:val="24"/>
          <w:lang w:val="ro-RO" w:bidi="hi-IN"/>
        </w:rPr>
        <w:t xml:space="preserve"> 375</w:t>
      </w:r>
      <w:r w:rsidRPr="000D3EC0">
        <w:rPr>
          <w:rFonts w:ascii="Arial" w:eastAsia="Times New Roman" w:hAnsi="Arial" w:cs="Arial"/>
          <w:sz w:val="24"/>
          <w:szCs w:val="24"/>
          <w:lang w:val="ro-RO" w:bidi="hi-IN"/>
        </w:rPr>
        <w:t>/2</w:t>
      </w:r>
      <w:r w:rsidR="0078215E" w:rsidRPr="000D3EC0">
        <w:rPr>
          <w:rFonts w:ascii="Arial" w:eastAsia="Times New Roman" w:hAnsi="Arial" w:cs="Arial"/>
          <w:sz w:val="24"/>
          <w:szCs w:val="24"/>
          <w:lang w:val="ro-RO" w:bidi="hi-IN"/>
        </w:rPr>
        <w:t>6</w:t>
      </w:r>
      <w:r w:rsidRPr="000D3EC0">
        <w:rPr>
          <w:rFonts w:ascii="Arial" w:eastAsia="Times New Roman" w:hAnsi="Arial" w:cs="Arial"/>
          <w:sz w:val="24"/>
          <w:szCs w:val="24"/>
          <w:lang w:val="ro-RO" w:bidi="hi-IN"/>
        </w:rPr>
        <w:t>.</w:t>
      </w:r>
      <w:r w:rsidR="0078215E" w:rsidRPr="000D3EC0">
        <w:rPr>
          <w:rFonts w:ascii="Arial" w:eastAsia="Times New Roman" w:hAnsi="Arial" w:cs="Arial"/>
          <w:sz w:val="24"/>
          <w:szCs w:val="24"/>
          <w:lang w:val="ro-RO" w:bidi="hi-IN"/>
        </w:rPr>
        <w:t>05</w:t>
      </w:r>
      <w:r w:rsidRPr="000D3EC0">
        <w:rPr>
          <w:rFonts w:ascii="Arial" w:eastAsia="Times New Roman" w:hAnsi="Arial" w:cs="Arial"/>
          <w:sz w:val="24"/>
          <w:szCs w:val="24"/>
          <w:lang w:val="ro-RO" w:bidi="hi-IN"/>
        </w:rPr>
        <w:t>.201</w:t>
      </w:r>
      <w:r w:rsidR="0078215E" w:rsidRPr="000D3EC0">
        <w:rPr>
          <w:rFonts w:ascii="Arial" w:eastAsia="Times New Roman" w:hAnsi="Arial" w:cs="Arial"/>
          <w:sz w:val="24"/>
          <w:szCs w:val="24"/>
          <w:lang w:val="ro-RO" w:bidi="hi-IN"/>
        </w:rPr>
        <w:t>7</w:t>
      </w:r>
      <w:r w:rsidRPr="000D3EC0">
        <w:rPr>
          <w:rFonts w:ascii="Arial" w:eastAsia="Times New Roman" w:hAnsi="Arial" w:cs="Arial"/>
          <w:sz w:val="24"/>
          <w:szCs w:val="24"/>
          <w:lang w:val="ro-RO" w:bidi="hi-IN"/>
        </w:rPr>
        <w:t xml:space="preserve"> emis de </w:t>
      </w:r>
      <w:r w:rsidR="0078215E" w:rsidRPr="000D3EC0">
        <w:rPr>
          <w:rFonts w:ascii="Arial" w:eastAsia="Times New Roman" w:hAnsi="Arial" w:cs="Arial"/>
          <w:sz w:val="24"/>
          <w:szCs w:val="24"/>
          <w:lang w:val="ro-RO" w:bidi="hi-IN"/>
        </w:rPr>
        <w:t>Municipiul Miercurea Ciuc</w:t>
      </w:r>
      <w:r w:rsidRPr="000D3EC0">
        <w:rPr>
          <w:rFonts w:ascii="Arial" w:eastAsia="Times New Roman" w:hAnsi="Arial" w:cs="Arial"/>
          <w:sz w:val="24"/>
          <w:szCs w:val="24"/>
          <w:lang w:val="ro-RO" w:bidi="hi-IN"/>
        </w:rPr>
        <w:t>).</w:t>
      </w:r>
    </w:p>
    <w:p w:rsidR="002D072B" w:rsidRPr="00E407AF" w:rsidRDefault="002D072B" w:rsidP="006F30ED">
      <w:pPr>
        <w:spacing w:after="0" w:line="240" w:lineRule="auto"/>
        <w:ind w:right="51"/>
        <w:jc w:val="both"/>
        <w:rPr>
          <w:rFonts w:ascii="Garamond" w:eastAsia="Times New Roman" w:hAnsi="Garamond"/>
          <w:i/>
          <w:sz w:val="28"/>
          <w:szCs w:val="28"/>
          <w:lang w:val="ro-RO" w:bidi="hi-IN"/>
        </w:rPr>
      </w:pPr>
      <w:r w:rsidRPr="00E407AF">
        <w:rPr>
          <w:rFonts w:ascii="Garamond" w:eastAsia="Times New Roman" w:hAnsi="Garamond" w:cs="Tahoma"/>
          <w:sz w:val="28"/>
          <w:szCs w:val="28"/>
          <w:lang w:val="ro-RO" w:bidi="hi-IN"/>
        </w:rPr>
        <w:t>2.2.relativa abundenţă a resurselor naturale din zonă, calitatea şi capacitatea regenerativă a acestora</w:t>
      </w:r>
      <w:r w:rsidRPr="000D3EC0">
        <w:rPr>
          <w:rFonts w:ascii="Arial" w:eastAsia="Times New Roman" w:hAnsi="Arial" w:cs="Arial"/>
          <w:sz w:val="24"/>
          <w:szCs w:val="24"/>
          <w:lang w:val="ro-RO" w:bidi="hi-IN"/>
        </w:rPr>
        <w:t xml:space="preserve">:- </w:t>
      </w:r>
      <w:r w:rsidR="0078215E" w:rsidRPr="000D3EC0">
        <w:rPr>
          <w:rFonts w:ascii="Arial" w:eastAsia="Times New Roman" w:hAnsi="Arial" w:cs="Arial"/>
          <w:sz w:val="24"/>
          <w:szCs w:val="24"/>
          <w:lang w:val="ro-RO" w:bidi="hi-IN"/>
        </w:rPr>
        <w:t>nu este cazul.</w:t>
      </w:r>
    </w:p>
    <w:p w:rsidR="002D072B" w:rsidRPr="00E407AF" w:rsidRDefault="002D072B" w:rsidP="006F30ED">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sz w:val="28"/>
          <w:szCs w:val="28"/>
          <w:lang w:val="ro-RO" w:bidi="hi-IN"/>
        </w:rPr>
        <w:t>2.3.capacitatea de absorbţie a mediului:</w:t>
      </w:r>
    </w:p>
    <w:p w:rsidR="002D072B" w:rsidRPr="00E407AF" w:rsidRDefault="002D072B" w:rsidP="006F30ED">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 xml:space="preserve">a. </w:t>
      </w:r>
      <w:r w:rsidRPr="00E407AF">
        <w:rPr>
          <w:rFonts w:ascii="Garamond" w:eastAsia="Times New Roman" w:hAnsi="Garamond"/>
          <w:sz w:val="28"/>
          <w:szCs w:val="28"/>
          <w:lang w:val="ro-RO" w:bidi="hi-IN"/>
        </w:rPr>
        <w:t>zone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umede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2D072B" w:rsidRPr="00E407AF" w:rsidRDefault="002D072B" w:rsidP="006F30ED">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 xml:space="preserve">b. </w:t>
      </w:r>
      <w:r w:rsidRPr="00E407AF">
        <w:rPr>
          <w:rFonts w:ascii="Garamond" w:eastAsia="Times New Roman" w:hAnsi="Garamond"/>
          <w:sz w:val="28"/>
          <w:szCs w:val="28"/>
          <w:lang w:val="ro-RO" w:bidi="hi-IN"/>
        </w:rPr>
        <w:t>zone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costiere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2D072B" w:rsidRPr="0075008E" w:rsidRDefault="002D072B" w:rsidP="006F30ED">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i/>
          <w:sz w:val="28"/>
          <w:szCs w:val="28"/>
          <w:lang w:val="ro-RO" w:bidi="hi-IN"/>
        </w:rPr>
        <w:t xml:space="preserve">c. </w:t>
      </w:r>
      <w:r w:rsidRPr="00E407AF">
        <w:rPr>
          <w:rFonts w:ascii="Garamond" w:eastAsia="Times New Roman" w:hAnsi="Garamond"/>
          <w:sz w:val="28"/>
          <w:szCs w:val="28"/>
          <w:lang w:val="ro-RO" w:bidi="hi-IN"/>
        </w:rPr>
        <w:t>zone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montane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şi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cele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împădurite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 xml:space="preserve">nu este cazul, </w:t>
      </w:r>
    </w:p>
    <w:p w:rsidR="002D072B" w:rsidRPr="0075008E" w:rsidRDefault="002D072B" w:rsidP="006F30ED">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i/>
          <w:sz w:val="28"/>
          <w:szCs w:val="28"/>
          <w:lang w:val="ro-RO" w:bidi="hi-IN"/>
        </w:rPr>
        <w:t xml:space="preserve">d. </w:t>
      </w:r>
      <w:r w:rsidRPr="00E407AF">
        <w:rPr>
          <w:rFonts w:ascii="Garamond" w:eastAsia="Times New Roman" w:hAnsi="Garamond"/>
          <w:sz w:val="28"/>
          <w:szCs w:val="28"/>
          <w:lang w:val="ro-RO" w:bidi="hi-IN"/>
        </w:rPr>
        <w:t>parcuri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şi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rezervaţii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naturale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ariile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clasificate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2D072B" w:rsidRPr="0075008E" w:rsidRDefault="002D072B" w:rsidP="006F30ED">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i/>
          <w:sz w:val="28"/>
          <w:szCs w:val="28"/>
          <w:lang w:val="ro-RO" w:bidi="hi-IN"/>
        </w:rPr>
        <w:t>e.</w:t>
      </w:r>
      <w:r w:rsidRPr="00E407AF">
        <w:rPr>
          <w:rFonts w:ascii="Garamond" w:eastAsia="Times New Roman" w:hAnsi="Garamond" w:cs="Tahoma"/>
          <w:sz w:val="28"/>
          <w:szCs w:val="28"/>
          <w:lang w:val="ro-RO" w:bidi="hi-IN"/>
        </w:rPr>
        <w:t xml:space="preserve"> arii</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clasificate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sau</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zone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protejate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2D072B" w:rsidRPr="0075008E" w:rsidRDefault="002D072B" w:rsidP="006F30ED">
      <w:pPr>
        <w:spacing w:after="0" w:line="240" w:lineRule="auto"/>
        <w:ind w:right="51"/>
        <w:jc w:val="both"/>
        <w:rPr>
          <w:rFonts w:ascii="Arial" w:eastAsia="Times New Roman" w:hAnsi="Arial" w:cs="Arial"/>
          <w:i/>
          <w:sz w:val="24"/>
          <w:szCs w:val="24"/>
          <w:lang w:val="ro-RO" w:bidi="hi-IN"/>
        </w:rPr>
      </w:pPr>
      <w:r w:rsidRPr="00E407AF">
        <w:rPr>
          <w:rFonts w:ascii="Garamond" w:eastAsia="Times New Roman" w:hAnsi="Garamond"/>
          <w:i/>
          <w:sz w:val="28"/>
          <w:szCs w:val="28"/>
          <w:lang w:val="ro-RO" w:bidi="hi-IN"/>
        </w:rPr>
        <w:t>f</w:t>
      </w:r>
      <w:r w:rsidRPr="00E407AF">
        <w:rPr>
          <w:rFonts w:ascii="Garamond" w:eastAsia="Times New Roman" w:hAnsi="Garamond" w:cs="Tahoma"/>
          <w:sz w:val="28"/>
          <w:szCs w:val="28"/>
          <w:lang w:val="ro-RO" w:bidi="hi-IN"/>
        </w:rPr>
        <w:t xml:space="preserve"> zone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de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protecţie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 xml:space="preserve">specială </w:t>
      </w:r>
      <w:r w:rsidRPr="00E407AF">
        <w:rPr>
          <w:rFonts w:ascii="Garamond" w:eastAsia="Times New Roman" w:hAnsi="Garamond" w:cs="Arial"/>
          <w:sz w:val="28"/>
          <w:szCs w:val="28"/>
          <w:lang w:val="ro-RO" w:bidi="hi-IN"/>
        </w:rPr>
        <w:t xml:space="preserve">mai ales cele desemnate prin Ordonanţa de urgenţă a Guvernului nr. 57/2007 privind regimul ariilor naturale protejate, conservarea habitatelor naturale, a florei şi faunei sălbatice, cu modificările şi completările ulterioare: </w:t>
      </w:r>
      <w:r w:rsidR="0078215E" w:rsidRPr="0075008E">
        <w:rPr>
          <w:rFonts w:ascii="Arial" w:eastAsia="Times New Roman" w:hAnsi="Arial" w:cs="Arial"/>
          <w:sz w:val="24"/>
          <w:szCs w:val="24"/>
          <w:lang w:val="ro-RO" w:bidi="hi-IN"/>
        </w:rPr>
        <w:t xml:space="preserve">amplasamentul proiectului se află la o distanță de aprox. 230m de limita sitului Natura </w:t>
      </w:r>
      <w:r w:rsidR="0078215E" w:rsidRPr="0075008E">
        <w:rPr>
          <w:rFonts w:ascii="Arial" w:eastAsia="Times New Roman" w:hAnsi="Arial" w:cs="Arial"/>
          <w:i/>
          <w:sz w:val="24"/>
          <w:szCs w:val="24"/>
          <w:lang w:val="ro-RO" w:bidi="hi-IN"/>
        </w:rPr>
        <w:t>2000 “Munții Ciucului”- ROSCI 0323.</w:t>
      </w:r>
      <w:r w:rsidRPr="0075008E">
        <w:rPr>
          <w:rFonts w:ascii="Arial" w:eastAsia="Times New Roman" w:hAnsi="Arial" w:cs="Arial"/>
          <w:i/>
          <w:sz w:val="24"/>
          <w:szCs w:val="24"/>
          <w:lang w:val="ro-RO" w:bidi="hi-IN"/>
        </w:rPr>
        <w:t xml:space="preserve"> Din acest motiv proiectul nu intră sub incidenţa art. 28 din Ordonanţa de urgenţă a Guvernului nr. 57/2007 privind regimul ariilor naturale protejate, conservarea habitatelor naturale, a florei şi faunei sălbatice, cu modificările şi completările ulterioare.</w:t>
      </w:r>
    </w:p>
    <w:p w:rsidR="002D072B" w:rsidRPr="0075008E" w:rsidRDefault="002D072B" w:rsidP="006F30ED">
      <w:pPr>
        <w:spacing w:after="0" w:line="240" w:lineRule="auto"/>
        <w:ind w:right="51"/>
        <w:jc w:val="both"/>
        <w:rPr>
          <w:rFonts w:ascii="Arial" w:eastAsia="Times New Roman" w:hAnsi="Arial" w:cs="Arial"/>
          <w:sz w:val="24"/>
          <w:szCs w:val="24"/>
          <w:lang w:val="ro-RO" w:bidi="hi-IN"/>
        </w:rPr>
      </w:pPr>
      <w:r w:rsidRPr="00E407AF">
        <w:rPr>
          <w:rFonts w:ascii="Garamond" w:eastAsia="Times New Roman" w:hAnsi="Garamond"/>
          <w:i/>
          <w:sz w:val="28"/>
          <w:szCs w:val="28"/>
          <w:lang w:val="ro-RO" w:bidi="hi-IN"/>
        </w:rPr>
        <w:t xml:space="preserve">g. </w:t>
      </w:r>
      <w:r w:rsidRPr="00E407AF">
        <w:rPr>
          <w:rFonts w:ascii="Garamond" w:eastAsia="Times New Roman" w:hAnsi="Garamond"/>
          <w:sz w:val="28"/>
          <w:szCs w:val="28"/>
          <w:lang w:val="ro-RO" w:bidi="hi-IN"/>
        </w:rPr>
        <w:t>arii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în</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care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standardele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calitate</w:t>
      </w:r>
      <w:r w:rsidRPr="00E407AF">
        <w:rPr>
          <w:rFonts w:ascii="Garamond" w:eastAsia="Times New Roman" w:hAnsi="Garamond"/>
          <w:i/>
          <w:sz w:val="28"/>
          <w:szCs w:val="28"/>
          <w:lang w:val="ro-RO" w:bidi="hi-IN"/>
        </w:rPr>
        <w:t xml:space="preserve"> a </w:t>
      </w:r>
      <w:r w:rsidRPr="00E407AF">
        <w:rPr>
          <w:rFonts w:ascii="Garamond" w:eastAsia="Times New Roman" w:hAnsi="Garamond"/>
          <w:sz w:val="28"/>
          <w:szCs w:val="28"/>
          <w:lang w:val="ro-RO" w:bidi="hi-IN"/>
        </w:rPr>
        <w:t>mediului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stabilite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legislaţie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au</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fost</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deja</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depăşite</w:t>
      </w:r>
      <w:r w:rsidRPr="00E407AF">
        <w:rPr>
          <w:rFonts w:ascii="Garamond" w:eastAsia="Times New Roman" w:hAnsi="Garamond"/>
          <w:i/>
          <w:sz w:val="28"/>
          <w:szCs w:val="28"/>
          <w:lang w:val="ro-RO" w:bidi="hi-IN"/>
        </w:rPr>
        <w:t xml:space="preserve">: </w:t>
      </w:r>
      <w:r w:rsidRPr="0075008E">
        <w:rPr>
          <w:rFonts w:ascii="Arial" w:eastAsia="Times New Roman" w:hAnsi="Arial" w:cs="Arial"/>
          <w:sz w:val="24"/>
          <w:szCs w:val="24"/>
          <w:lang w:val="ro-RO" w:bidi="hi-IN"/>
        </w:rPr>
        <w:t>nu este cazul;</w:t>
      </w:r>
    </w:p>
    <w:p w:rsidR="002D072B" w:rsidRPr="00E407AF" w:rsidRDefault="002D072B" w:rsidP="006F30ED">
      <w:pPr>
        <w:spacing w:after="0" w:line="240" w:lineRule="auto"/>
        <w:ind w:right="-1080"/>
        <w:jc w:val="both"/>
        <w:rPr>
          <w:rFonts w:ascii="Garamond" w:eastAsia="Times New Roman" w:hAnsi="Garamond"/>
          <w:i/>
          <w:sz w:val="28"/>
          <w:szCs w:val="28"/>
          <w:lang w:val="ro-RO" w:bidi="hi-IN"/>
        </w:rPr>
      </w:pPr>
      <w:proofErr w:type="spellStart"/>
      <w:r w:rsidRPr="00E407AF">
        <w:rPr>
          <w:rFonts w:ascii="Garamond" w:eastAsia="Times New Roman" w:hAnsi="Garamond"/>
          <w:i/>
          <w:sz w:val="28"/>
          <w:szCs w:val="28"/>
          <w:lang w:val="ro-RO" w:bidi="hi-IN"/>
        </w:rPr>
        <w:t>h.</w:t>
      </w:r>
      <w:r w:rsidRPr="00E407AF">
        <w:rPr>
          <w:rFonts w:ascii="Garamond" w:eastAsia="Times New Roman" w:hAnsi="Garamond"/>
          <w:sz w:val="28"/>
          <w:szCs w:val="28"/>
          <w:lang w:val="ro-RO" w:bidi="hi-IN"/>
        </w:rPr>
        <w:t>ariile</w:t>
      </w:r>
      <w:proofErr w:type="spellEnd"/>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dens</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populate</w:t>
      </w:r>
      <w:r w:rsidRPr="0075008E">
        <w:rPr>
          <w:rFonts w:ascii="Arial" w:eastAsia="Times New Roman" w:hAnsi="Arial" w:cs="Arial"/>
          <w:sz w:val="24"/>
          <w:szCs w:val="24"/>
          <w:lang w:val="ro-RO" w:bidi="hi-IN"/>
        </w:rPr>
        <w:t>:</w:t>
      </w:r>
      <w:r w:rsidR="0075008E" w:rsidRPr="0075008E">
        <w:rPr>
          <w:rFonts w:ascii="Arial" w:eastAsia="Times New Roman" w:hAnsi="Arial" w:cs="Arial"/>
          <w:sz w:val="24"/>
          <w:szCs w:val="24"/>
          <w:lang w:val="ro-RO" w:bidi="hi-IN"/>
        </w:rPr>
        <w:t xml:space="preserve"> </w:t>
      </w:r>
      <w:r w:rsidRPr="0075008E">
        <w:rPr>
          <w:rFonts w:ascii="Arial" w:eastAsia="Times New Roman" w:hAnsi="Arial" w:cs="Arial"/>
          <w:sz w:val="24"/>
          <w:szCs w:val="24"/>
          <w:lang w:val="ro-RO" w:bidi="hi-IN"/>
        </w:rPr>
        <w:t>nu este cazul,</w:t>
      </w:r>
    </w:p>
    <w:p w:rsidR="002D072B" w:rsidRPr="0075008E" w:rsidRDefault="002D072B" w:rsidP="006F30ED">
      <w:pPr>
        <w:spacing w:after="0" w:line="240" w:lineRule="auto"/>
        <w:ind w:right="-1080"/>
        <w:jc w:val="both"/>
        <w:rPr>
          <w:rFonts w:ascii="Garamond" w:eastAsia="Times New Roman" w:hAnsi="Garamond"/>
          <w:sz w:val="28"/>
          <w:szCs w:val="28"/>
          <w:lang w:val="ro-RO" w:bidi="hi-IN"/>
        </w:rPr>
      </w:pPr>
      <w:proofErr w:type="spellStart"/>
      <w:r w:rsidRPr="00E407AF">
        <w:rPr>
          <w:rFonts w:ascii="Garamond" w:eastAsia="Times New Roman" w:hAnsi="Garamond"/>
          <w:i/>
          <w:sz w:val="28"/>
          <w:szCs w:val="28"/>
          <w:lang w:val="ro-RO" w:bidi="hi-IN"/>
        </w:rPr>
        <w:t>i.</w:t>
      </w:r>
      <w:r w:rsidRPr="00E407AF">
        <w:rPr>
          <w:rFonts w:ascii="Garamond" w:eastAsia="Times New Roman" w:hAnsi="Garamond"/>
          <w:sz w:val="28"/>
          <w:szCs w:val="28"/>
          <w:lang w:val="ro-RO" w:bidi="hi-IN"/>
        </w:rPr>
        <w:t>peisajele</w:t>
      </w:r>
      <w:proofErr w:type="spellEnd"/>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cu</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semnificaţie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istorică</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culturală</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şi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arheologică</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2D072B" w:rsidRPr="00E407AF" w:rsidRDefault="002D072B" w:rsidP="006F30ED">
      <w:pPr>
        <w:spacing w:after="0" w:line="240" w:lineRule="auto"/>
        <w:ind w:left="360" w:right="-1080"/>
        <w:jc w:val="both"/>
        <w:rPr>
          <w:rFonts w:ascii="Garamond" w:eastAsia="Times New Roman" w:hAnsi="Garamond" w:cs="Tahoma"/>
          <w:b/>
          <w:bCs/>
          <w:sz w:val="28"/>
          <w:szCs w:val="28"/>
          <w:lang w:val="ro-RO" w:bidi="hi-IN"/>
        </w:rPr>
      </w:pPr>
      <w:r w:rsidRPr="00E407AF">
        <w:rPr>
          <w:rFonts w:ascii="Garamond" w:eastAsia="Times New Roman" w:hAnsi="Garamond" w:cs="Tahoma"/>
          <w:b/>
          <w:bCs/>
          <w:sz w:val="28"/>
          <w:szCs w:val="28"/>
          <w:lang w:val="ro-RO" w:bidi="hi-IN"/>
        </w:rPr>
        <w:t xml:space="preserve"> 3.Caracteristicile impactului potenţial:</w:t>
      </w:r>
    </w:p>
    <w:p w:rsidR="002D072B" w:rsidRPr="00E407AF" w:rsidRDefault="002D072B" w:rsidP="006F30ED">
      <w:pPr>
        <w:spacing w:after="0" w:line="240" w:lineRule="auto"/>
        <w:ind w:right="51"/>
        <w:jc w:val="both"/>
        <w:rPr>
          <w:rFonts w:ascii="Garamond" w:eastAsia="Times New Roman" w:hAnsi="Garamond" w:cs="Tahoma"/>
          <w:i/>
          <w:sz w:val="28"/>
          <w:szCs w:val="28"/>
          <w:lang w:val="ro-RO" w:bidi="hi-IN"/>
        </w:rPr>
      </w:pPr>
      <w:r w:rsidRPr="00E407AF">
        <w:rPr>
          <w:rFonts w:ascii="Garamond" w:eastAsia="Times New Roman" w:hAnsi="Garamond"/>
          <w:sz w:val="28"/>
          <w:szCs w:val="28"/>
          <w:lang w:val="ro-RO" w:bidi="hi-IN"/>
        </w:rPr>
        <w:t xml:space="preserve">În raport cu criteriile stabilite mai sus la pct. 1 şi 2 </w:t>
      </w:r>
      <w:r w:rsidRPr="00E407AF">
        <w:rPr>
          <w:rFonts w:ascii="Garamond" w:eastAsia="Times New Roman" w:hAnsi="Garamond"/>
          <w:b/>
          <w:sz w:val="28"/>
          <w:szCs w:val="28"/>
          <w:lang w:val="ro-RO" w:bidi="hi-IN"/>
        </w:rPr>
        <w:t>nu au fost identificate efecte semnificative</w:t>
      </w:r>
      <w:r w:rsidRPr="00E407AF">
        <w:rPr>
          <w:rFonts w:ascii="Garamond" w:eastAsia="Times New Roman" w:hAnsi="Garamond"/>
          <w:sz w:val="28"/>
          <w:szCs w:val="28"/>
          <w:lang w:val="ro-RO" w:bidi="hi-IN"/>
        </w:rPr>
        <w:t xml:space="preserve"> posibile, astfel:</w:t>
      </w:r>
    </w:p>
    <w:p w:rsidR="002D072B" w:rsidRPr="00E407AF" w:rsidRDefault="002D072B" w:rsidP="006F30ED">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sz w:val="28"/>
          <w:szCs w:val="28"/>
          <w:lang w:val="ro-RO" w:bidi="hi-IN"/>
        </w:rPr>
        <w:t>a.</w:t>
      </w:r>
      <w:r w:rsidRPr="00E407AF">
        <w:rPr>
          <w:rFonts w:ascii="Garamond" w:eastAsia="Times New Roman" w:hAnsi="Garamond" w:cs="Tahoma"/>
          <w:i/>
          <w:sz w:val="28"/>
          <w:szCs w:val="28"/>
          <w:lang w:val="ro-RO" w:bidi="hi-IN"/>
        </w:rPr>
        <w:t xml:space="preserve"> </w:t>
      </w:r>
      <w:r w:rsidRPr="00E407AF">
        <w:rPr>
          <w:rFonts w:ascii="Garamond" w:eastAsia="Times New Roman" w:hAnsi="Garamond"/>
          <w:sz w:val="28"/>
          <w:szCs w:val="28"/>
          <w:lang w:val="ro-RO" w:bidi="hi-IN"/>
        </w:rPr>
        <w:t>extinderea impactului :</w:t>
      </w:r>
    </w:p>
    <w:p w:rsidR="002D072B" w:rsidRPr="00E407AF" w:rsidRDefault="002D072B" w:rsidP="006F30ED">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 xml:space="preserve">- aria geografică: </w:t>
      </w:r>
      <w:proofErr w:type="spellStart"/>
      <w:r w:rsidRPr="00E407AF">
        <w:rPr>
          <w:rFonts w:ascii="Garamond" w:eastAsia="Times New Roman" w:hAnsi="Garamond"/>
          <w:i/>
          <w:sz w:val="28"/>
          <w:szCs w:val="28"/>
          <w:lang w:val="ro-RO" w:bidi="hi-IN"/>
        </w:rPr>
        <w:t>redusă-</w:t>
      </w:r>
      <w:proofErr w:type="spellEnd"/>
      <w:r w:rsidRPr="00E407AF">
        <w:rPr>
          <w:rFonts w:ascii="Garamond" w:eastAsia="Times New Roman" w:hAnsi="Garamond"/>
          <w:i/>
          <w:sz w:val="28"/>
          <w:szCs w:val="28"/>
          <w:lang w:val="ro-RO" w:bidi="hi-IN"/>
        </w:rPr>
        <w:t xml:space="preserve"> o parte a intravilanului </w:t>
      </w:r>
      <w:r w:rsidR="0078215E" w:rsidRPr="00E407AF">
        <w:rPr>
          <w:rFonts w:ascii="Garamond" w:eastAsia="Times New Roman" w:hAnsi="Garamond"/>
          <w:i/>
          <w:sz w:val="28"/>
          <w:szCs w:val="28"/>
          <w:lang w:val="ro-RO" w:bidi="hi-IN"/>
        </w:rPr>
        <w:t>municipiului Miercurea Ciuc</w:t>
      </w:r>
    </w:p>
    <w:p w:rsidR="002D072B" w:rsidRPr="00E407AF" w:rsidRDefault="002D072B" w:rsidP="006F30ED">
      <w:pPr>
        <w:spacing w:after="0" w:line="240" w:lineRule="auto"/>
        <w:ind w:right="-1080"/>
        <w:jc w:val="both"/>
        <w:rPr>
          <w:rFonts w:ascii="Garamond" w:eastAsia="Times New Roman" w:hAnsi="Garamond" w:cs="Tahoma"/>
          <w:i/>
          <w:sz w:val="28"/>
          <w:szCs w:val="28"/>
          <w:lang w:val="ro-RO" w:bidi="hi-IN"/>
        </w:rPr>
      </w:pPr>
      <w:r w:rsidRPr="00E407AF">
        <w:rPr>
          <w:rFonts w:ascii="Garamond" w:eastAsia="Times New Roman" w:hAnsi="Garamond" w:cs="Tahoma"/>
          <w:i/>
          <w:sz w:val="28"/>
          <w:szCs w:val="28"/>
          <w:lang w:val="ro-RO" w:bidi="hi-IN"/>
        </w:rPr>
        <w:t>-</w:t>
      </w:r>
      <w:r w:rsidRPr="00E407AF">
        <w:rPr>
          <w:rFonts w:ascii="Garamond" w:eastAsia="Times New Roman" w:hAnsi="Garamond"/>
          <w:i/>
          <w:sz w:val="28"/>
          <w:szCs w:val="28"/>
          <w:lang w:val="ro-RO" w:bidi="hi-IN"/>
        </w:rPr>
        <w:t xml:space="preserve"> numărul persoanelor afectate: prin realizarea proiectului nu vor fi persoane afectate negativ.</w:t>
      </w:r>
    </w:p>
    <w:p w:rsidR="002D072B" w:rsidRPr="00E407AF" w:rsidRDefault="002D072B" w:rsidP="006F30ED">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sz w:val="28"/>
          <w:szCs w:val="28"/>
          <w:lang w:val="ro-RO" w:bidi="hi-IN"/>
        </w:rPr>
        <w:t>b.</w:t>
      </w:r>
      <w:r w:rsidRPr="00E407AF">
        <w:rPr>
          <w:rFonts w:ascii="Garamond" w:eastAsia="Times New Roman" w:hAnsi="Garamond" w:cs="Tahoma"/>
          <w:i/>
          <w:sz w:val="28"/>
          <w:szCs w:val="28"/>
          <w:lang w:val="ro-RO" w:bidi="hi-IN"/>
        </w:rPr>
        <w:t xml:space="preserve"> </w:t>
      </w:r>
      <w:r w:rsidRPr="00E407AF">
        <w:rPr>
          <w:rFonts w:ascii="Garamond" w:eastAsia="Times New Roman" w:hAnsi="Garamond"/>
          <w:sz w:val="28"/>
          <w:szCs w:val="28"/>
          <w:lang w:val="ro-RO" w:bidi="hi-IN"/>
        </w:rPr>
        <w:t xml:space="preserve">natura </w:t>
      </w:r>
      <w:proofErr w:type="spellStart"/>
      <w:r w:rsidRPr="00E407AF">
        <w:rPr>
          <w:rFonts w:ascii="Garamond" w:eastAsia="Times New Roman" w:hAnsi="Garamond"/>
          <w:sz w:val="28"/>
          <w:szCs w:val="28"/>
          <w:lang w:val="ro-RO" w:bidi="hi-IN"/>
        </w:rPr>
        <w:t>transfrontieră</w:t>
      </w:r>
      <w:proofErr w:type="spellEnd"/>
      <w:r w:rsidRPr="00E407AF">
        <w:rPr>
          <w:rFonts w:ascii="Garamond" w:eastAsia="Times New Roman" w:hAnsi="Garamond"/>
          <w:sz w:val="28"/>
          <w:szCs w:val="28"/>
          <w:lang w:val="ro-RO" w:bidi="hi-IN"/>
        </w:rPr>
        <w:t xml:space="preserve"> a impactului</w:t>
      </w:r>
      <w:r w:rsidRPr="00E407AF">
        <w:rPr>
          <w:rFonts w:ascii="Garamond" w:eastAsia="Times New Roman" w:hAnsi="Garamond"/>
          <w:i/>
          <w:sz w:val="28"/>
          <w:szCs w:val="28"/>
          <w:lang w:val="ro-RO" w:bidi="hi-IN"/>
        </w:rPr>
        <w:t>: nu este cazul,</w:t>
      </w:r>
    </w:p>
    <w:p w:rsidR="002D072B" w:rsidRPr="00E407AF" w:rsidRDefault="002D072B" w:rsidP="006F30ED">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sz w:val="28"/>
          <w:szCs w:val="28"/>
          <w:lang w:val="ro-RO" w:bidi="hi-IN"/>
        </w:rPr>
        <w:t>c. mărimea şi complexitatea impactului</w:t>
      </w:r>
      <w:r w:rsidRPr="00E407AF">
        <w:rPr>
          <w:rFonts w:ascii="Garamond" w:eastAsia="Times New Roman" w:hAnsi="Garamond"/>
          <w:i/>
          <w:sz w:val="28"/>
          <w:szCs w:val="28"/>
          <w:lang w:val="ro-RO" w:bidi="hi-IN"/>
        </w:rPr>
        <w:t>:</w:t>
      </w:r>
    </w:p>
    <w:p w:rsidR="002D072B" w:rsidRPr="00E407AF" w:rsidRDefault="002D072B" w:rsidP="006F30ED">
      <w:pPr>
        <w:spacing w:after="0" w:line="240" w:lineRule="auto"/>
        <w:ind w:right="-1080" w:firstLine="720"/>
        <w:jc w:val="both"/>
        <w:rPr>
          <w:rFonts w:ascii="Garamond" w:eastAsia="Times New Roman" w:hAnsi="Garamond"/>
          <w:i/>
          <w:sz w:val="28"/>
          <w:szCs w:val="28"/>
          <w:lang w:val="ro-RO" w:bidi="hi-IN"/>
        </w:rPr>
      </w:pPr>
      <w:proofErr w:type="spellStart"/>
      <w:r w:rsidRPr="00E407AF">
        <w:rPr>
          <w:rFonts w:ascii="Garamond" w:eastAsia="Times New Roman" w:hAnsi="Garamond"/>
          <w:i/>
          <w:sz w:val="28"/>
          <w:szCs w:val="28"/>
          <w:lang w:val="ro-RO" w:bidi="hi-IN"/>
        </w:rPr>
        <w:t>-</w:t>
      </w:r>
      <w:r w:rsidRPr="00E407AF">
        <w:rPr>
          <w:rFonts w:ascii="Garamond" w:eastAsia="Times New Roman" w:hAnsi="Garamond"/>
          <w:sz w:val="28"/>
          <w:szCs w:val="28"/>
          <w:lang w:val="ro-RO" w:bidi="hi-IN"/>
        </w:rPr>
        <w:t>în</w:t>
      </w:r>
      <w:proofErr w:type="spellEnd"/>
      <w:r w:rsidRPr="00E407AF">
        <w:rPr>
          <w:rFonts w:ascii="Garamond" w:eastAsia="Times New Roman" w:hAnsi="Garamond"/>
          <w:sz w:val="28"/>
          <w:szCs w:val="28"/>
          <w:lang w:val="ro-RO" w:bidi="hi-IN"/>
        </w:rPr>
        <w:t xml:space="preserve"> perioada realizării proiectului</w:t>
      </w:r>
      <w:r w:rsidRPr="00E407AF">
        <w:rPr>
          <w:rFonts w:ascii="Garamond" w:eastAsia="Times New Roman" w:hAnsi="Garamond"/>
          <w:i/>
          <w:sz w:val="28"/>
          <w:szCs w:val="28"/>
          <w:lang w:val="ro-RO" w:bidi="hi-IN"/>
        </w:rPr>
        <w:t>: vor rezulta deşeuri, care vor fi gestionate conform pct. 1.d,</w:t>
      </w:r>
    </w:p>
    <w:p w:rsidR="002D072B" w:rsidRPr="00E407AF" w:rsidRDefault="002D072B" w:rsidP="006F30ED">
      <w:pPr>
        <w:spacing w:after="0" w:line="240" w:lineRule="auto"/>
        <w:ind w:right="51" w:firstLine="720"/>
        <w:jc w:val="both"/>
        <w:rPr>
          <w:rFonts w:ascii="Garamond" w:eastAsia="Times New Roman" w:hAnsi="Garamond"/>
          <w:i/>
          <w:sz w:val="28"/>
          <w:szCs w:val="28"/>
          <w:lang w:val="ro-RO" w:bidi="hi-IN"/>
        </w:rPr>
      </w:pPr>
      <w:proofErr w:type="spellStart"/>
      <w:r w:rsidRPr="00E407AF">
        <w:rPr>
          <w:rFonts w:ascii="Garamond" w:eastAsia="Times New Roman" w:hAnsi="Garamond"/>
          <w:i/>
          <w:sz w:val="28"/>
          <w:szCs w:val="28"/>
          <w:lang w:val="ro-RO" w:bidi="hi-IN"/>
        </w:rPr>
        <w:t>-</w:t>
      </w:r>
      <w:r w:rsidRPr="00E407AF">
        <w:rPr>
          <w:rFonts w:ascii="Garamond" w:eastAsia="Times New Roman" w:hAnsi="Garamond"/>
          <w:sz w:val="28"/>
          <w:szCs w:val="28"/>
          <w:lang w:val="ro-RO" w:bidi="hi-IN"/>
        </w:rPr>
        <w:t>în</w:t>
      </w:r>
      <w:proofErr w:type="spellEnd"/>
      <w:r w:rsidRPr="00E407AF">
        <w:rPr>
          <w:rFonts w:ascii="Garamond" w:eastAsia="Times New Roman" w:hAnsi="Garamond"/>
          <w:sz w:val="28"/>
          <w:szCs w:val="28"/>
          <w:lang w:val="ro-RO" w:bidi="hi-IN"/>
        </w:rPr>
        <w:t xml:space="preserve"> perioada funcţionării</w:t>
      </w:r>
      <w:r w:rsidRPr="00E407AF">
        <w:rPr>
          <w:rFonts w:ascii="Garamond" w:eastAsia="Times New Roman" w:hAnsi="Garamond"/>
          <w:i/>
          <w:sz w:val="28"/>
          <w:szCs w:val="28"/>
          <w:lang w:val="ro-RO" w:bidi="hi-IN"/>
        </w:rPr>
        <w:t>: valorile emisiilor în apă, sol după punerea în funcţiune a proiectului se vor încadra sub valorile limită stabilite prin acte normative în vigoare</w:t>
      </w:r>
    </w:p>
    <w:p w:rsidR="002D072B" w:rsidRPr="00E407AF" w:rsidRDefault="002D072B" w:rsidP="006F30ED">
      <w:pPr>
        <w:spacing w:after="0" w:line="240" w:lineRule="auto"/>
        <w:ind w:right="51" w:firstLine="720"/>
        <w:jc w:val="both"/>
        <w:rPr>
          <w:rFonts w:ascii="Garamond" w:eastAsia="Times New Roman" w:hAnsi="Garamond"/>
          <w:i/>
          <w:sz w:val="28"/>
          <w:szCs w:val="28"/>
          <w:lang w:val="ro-RO" w:bidi="hi-IN"/>
        </w:rPr>
      </w:pPr>
      <w:proofErr w:type="spellStart"/>
      <w:r w:rsidRPr="00E407AF">
        <w:rPr>
          <w:rFonts w:ascii="Garamond" w:eastAsia="Times New Roman" w:hAnsi="Garamond"/>
          <w:i/>
          <w:sz w:val="28"/>
          <w:szCs w:val="28"/>
          <w:lang w:val="ro-RO" w:bidi="hi-IN"/>
        </w:rPr>
        <w:t>-</w:t>
      </w:r>
      <w:r w:rsidRPr="00E407AF">
        <w:rPr>
          <w:rFonts w:ascii="Garamond" w:eastAsia="Times New Roman" w:hAnsi="Garamond"/>
          <w:sz w:val="28"/>
          <w:szCs w:val="28"/>
          <w:lang w:val="ro-RO" w:bidi="hi-IN"/>
        </w:rPr>
        <w:t>în</w:t>
      </w:r>
      <w:proofErr w:type="spellEnd"/>
      <w:r w:rsidRPr="00E407AF">
        <w:rPr>
          <w:rFonts w:ascii="Garamond" w:eastAsia="Times New Roman" w:hAnsi="Garamond"/>
          <w:sz w:val="28"/>
          <w:szCs w:val="28"/>
          <w:lang w:val="ro-RO" w:bidi="hi-IN"/>
        </w:rPr>
        <w:t xml:space="preserve"> perioada încetării activităţii</w:t>
      </w:r>
      <w:r w:rsidRPr="00E407AF">
        <w:rPr>
          <w:rFonts w:ascii="Garamond" w:eastAsia="Times New Roman" w:hAnsi="Garamond"/>
          <w:i/>
          <w:sz w:val="28"/>
          <w:szCs w:val="28"/>
          <w:lang w:val="ro-RO" w:bidi="hi-IN"/>
        </w:rPr>
        <w:t>: :</w:t>
      </w:r>
      <w:proofErr w:type="spellStart"/>
      <w:r w:rsidRPr="00E407AF">
        <w:rPr>
          <w:rFonts w:ascii="Garamond" w:eastAsia="Times New Roman" w:hAnsi="Garamond"/>
          <w:i/>
          <w:sz w:val="28"/>
          <w:szCs w:val="28"/>
          <w:lang w:val="ro-RO" w:bidi="hi-IN"/>
        </w:rPr>
        <w:t>-demontarea</w:t>
      </w:r>
      <w:proofErr w:type="spellEnd"/>
      <w:r w:rsidRPr="00E407AF">
        <w:rPr>
          <w:rFonts w:ascii="Garamond" w:eastAsia="Times New Roman" w:hAnsi="Garamond"/>
          <w:i/>
          <w:sz w:val="28"/>
          <w:szCs w:val="28"/>
          <w:lang w:val="ro-RO" w:bidi="hi-IN"/>
        </w:rPr>
        <w:t xml:space="preserve"> elementelor componente ale staţiei se face în ordinea inversă de montaj. Dezafectarea rezervorului de carburanţi se va efectua prin extragerea hidrocarburilor, curăţirea lor, transportarea şi valorificarea lor prin operatori economici autorizaţi.</w:t>
      </w:r>
    </w:p>
    <w:p w:rsidR="002D072B" w:rsidRPr="00E407AF" w:rsidRDefault="002D072B" w:rsidP="006F30ED">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sz w:val="28"/>
          <w:szCs w:val="28"/>
          <w:lang w:val="ro-RO" w:bidi="hi-IN"/>
        </w:rPr>
        <w:t>d. probabilitatea impactului</w:t>
      </w:r>
      <w:r w:rsidRPr="00E407AF">
        <w:rPr>
          <w:rFonts w:ascii="Garamond" w:eastAsia="Times New Roman" w:hAnsi="Garamond"/>
          <w:i/>
          <w:sz w:val="28"/>
          <w:szCs w:val="28"/>
          <w:lang w:val="ro-RO" w:bidi="hi-IN"/>
        </w:rPr>
        <w:t>: mică,</w:t>
      </w:r>
    </w:p>
    <w:p w:rsidR="002D072B" w:rsidRDefault="002D072B" w:rsidP="00F56842">
      <w:pPr>
        <w:spacing w:after="0" w:line="240" w:lineRule="auto"/>
        <w:ind w:right="51"/>
        <w:jc w:val="both"/>
        <w:rPr>
          <w:rFonts w:ascii="Garamond" w:eastAsia="Times New Roman" w:hAnsi="Garamond"/>
          <w:i/>
          <w:sz w:val="28"/>
          <w:szCs w:val="28"/>
          <w:lang w:val="ro-RO" w:bidi="hi-IN"/>
        </w:rPr>
      </w:pPr>
      <w:r w:rsidRPr="00E407AF">
        <w:rPr>
          <w:rFonts w:ascii="Garamond" w:eastAsia="Times New Roman" w:hAnsi="Garamond"/>
          <w:sz w:val="28"/>
          <w:szCs w:val="28"/>
          <w:lang w:val="ro-RO" w:bidi="hi-IN"/>
        </w:rPr>
        <w:t>e. durata, frecvenţa şi reversibilitatea impactului</w:t>
      </w:r>
      <w:r w:rsidRPr="00E407AF">
        <w:rPr>
          <w:rFonts w:ascii="Garamond" w:eastAsia="Times New Roman" w:hAnsi="Garamond"/>
          <w:i/>
          <w:sz w:val="28"/>
          <w:szCs w:val="28"/>
          <w:lang w:val="ro-RO" w:bidi="hi-IN"/>
        </w:rPr>
        <w:t xml:space="preserve">: impactul minor este pe termen scurt, nu rezultă impact remanent. </w:t>
      </w:r>
    </w:p>
    <w:p w:rsidR="00F56842" w:rsidRPr="00F56842" w:rsidRDefault="00F56842" w:rsidP="00F56842">
      <w:pPr>
        <w:spacing w:after="0" w:line="240" w:lineRule="auto"/>
        <w:ind w:right="51"/>
        <w:jc w:val="both"/>
        <w:rPr>
          <w:rFonts w:ascii="Garamond" w:eastAsia="Times New Roman" w:hAnsi="Garamond"/>
          <w:i/>
          <w:sz w:val="28"/>
          <w:szCs w:val="28"/>
          <w:lang w:val="ro-RO" w:bidi="hi-IN"/>
        </w:rPr>
      </w:pPr>
    </w:p>
    <w:p w:rsidR="002D072B" w:rsidRPr="00E407AF" w:rsidRDefault="002D072B" w:rsidP="006F30ED">
      <w:pPr>
        <w:spacing w:after="0" w:line="240" w:lineRule="auto"/>
        <w:ind w:right="-1080"/>
        <w:jc w:val="both"/>
        <w:rPr>
          <w:rFonts w:ascii="Garamond" w:eastAsia="Times New Roman" w:hAnsi="Garamond" w:cs="Arial"/>
          <w:b/>
          <w:sz w:val="28"/>
          <w:szCs w:val="28"/>
          <w:lang w:val="ro-RO" w:bidi="hi-IN"/>
        </w:rPr>
      </w:pPr>
      <w:r w:rsidRPr="00E407AF">
        <w:rPr>
          <w:rFonts w:ascii="Garamond" w:eastAsia="Times New Roman" w:hAnsi="Garamond" w:cs="Arial"/>
          <w:b/>
          <w:sz w:val="28"/>
          <w:szCs w:val="28"/>
          <w:lang w:val="ro-RO" w:bidi="hi-IN"/>
        </w:rPr>
        <w:t xml:space="preserve">Condiţiile de realizare a proiectului: </w:t>
      </w:r>
      <w:r w:rsidRPr="00E407AF">
        <w:rPr>
          <w:rFonts w:ascii="Garamond" w:eastAsia="Times New Roman" w:hAnsi="Garamond" w:cs="Arial"/>
          <w:sz w:val="28"/>
          <w:szCs w:val="28"/>
          <w:lang w:val="ro-RO" w:bidi="hi-IN"/>
        </w:rPr>
        <w:t xml:space="preserve"> </w:t>
      </w:r>
      <w:r w:rsidRPr="00E407AF">
        <w:rPr>
          <w:rFonts w:ascii="Garamond" w:eastAsia="Times New Roman" w:hAnsi="Garamond" w:cs="Arial"/>
          <w:b/>
          <w:sz w:val="28"/>
          <w:szCs w:val="28"/>
          <w:lang w:val="ro-RO" w:bidi="hi-IN"/>
        </w:rPr>
        <w:t xml:space="preserve"> </w:t>
      </w:r>
    </w:p>
    <w:p w:rsidR="002D072B" w:rsidRPr="0075008E" w:rsidRDefault="002D072B" w:rsidP="006F30ED">
      <w:pPr>
        <w:spacing w:after="0" w:line="240" w:lineRule="auto"/>
        <w:ind w:right="51"/>
        <w:jc w:val="both"/>
        <w:rPr>
          <w:rFonts w:ascii="Arial" w:eastAsia="Times New Roman" w:hAnsi="Arial" w:cs="Arial"/>
          <w:sz w:val="24"/>
          <w:szCs w:val="24"/>
          <w:lang w:val="ro-RO" w:bidi="hi-IN"/>
        </w:rPr>
      </w:pPr>
      <w:r w:rsidRPr="0075008E">
        <w:rPr>
          <w:rFonts w:ascii="Arial" w:eastAsia="Times New Roman" w:hAnsi="Arial" w:cs="Arial"/>
          <w:sz w:val="24"/>
          <w:szCs w:val="24"/>
          <w:lang w:val="ro-RO" w:bidi="hi-IN"/>
        </w:rPr>
        <w:t>a)Respectarea prevederilor:</w:t>
      </w:r>
    </w:p>
    <w:p w:rsidR="002D072B" w:rsidRPr="0075008E" w:rsidRDefault="002D072B" w:rsidP="006F30ED">
      <w:pPr>
        <w:spacing w:after="0" w:line="240" w:lineRule="auto"/>
        <w:ind w:right="51"/>
        <w:jc w:val="both"/>
        <w:rPr>
          <w:rFonts w:ascii="Arial" w:eastAsia="Times New Roman" w:hAnsi="Arial" w:cs="Arial"/>
          <w:sz w:val="24"/>
          <w:szCs w:val="24"/>
          <w:lang w:val="ro-RO" w:bidi="hi-IN"/>
        </w:rPr>
      </w:pPr>
      <w:r w:rsidRPr="0075008E">
        <w:rPr>
          <w:rFonts w:ascii="Arial" w:eastAsia="Times New Roman" w:hAnsi="Arial" w:cs="Arial"/>
          <w:sz w:val="24"/>
          <w:szCs w:val="24"/>
          <w:lang w:val="ro-RO" w:bidi="hi-IN"/>
        </w:rPr>
        <w:tab/>
        <w:t>-</w:t>
      </w:r>
      <w:r w:rsidR="00F56842">
        <w:rPr>
          <w:rFonts w:ascii="Arial" w:eastAsia="Times New Roman" w:hAnsi="Arial" w:cs="Arial"/>
          <w:sz w:val="24"/>
          <w:szCs w:val="24"/>
          <w:lang w:val="ro-RO" w:bidi="hi-IN"/>
        </w:rPr>
        <w:t xml:space="preserve"> </w:t>
      </w:r>
      <w:bookmarkStart w:id="0" w:name="_GoBack"/>
      <w:bookmarkEnd w:id="0"/>
      <w:r w:rsidRPr="0075008E">
        <w:rPr>
          <w:rFonts w:ascii="Arial" w:eastAsia="Times New Roman" w:hAnsi="Arial" w:cs="Arial"/>
          <w:sz w:val="24"/>
          <w:szCs w:val="24"/>
          <w:lang w:val="ro-RO" w:bidi="hi-IN"/>
        </w:rPr>
        <w:t>Avizului de Gospodărire a Apelor nr.</w:t>
      </w:r>
      <w:r w:rsidR="0078215E" w:rsidRPr="0075008E">
        <w:rPr>
          <w:rFonts w:ascii="Arial" w:eastAsia="Times New Roman" w:hAnsi="Arial" w:cs="Arial"/>
          <w:sz w:val="24"/>
          <w:szCs w:val="24"/>
          <w:lang w:val="ro-RO" w:bidi="hi-IN"/>
        </w:rPr>
        <w:t xml:space="preserve"> 7</w:t>
      </w:r>
      <w:r w:rsidRPr="0075008E">
        <w:rPr>
          <w:rFonts w:ascii="Arial" w:eastAsia="Times New Roman" w:hAnsi="Arial" w:cs="Arial"/>
          <w:sz w:val="24"/>
          <w:szCs w:val="24"/>
          <w:lang w:val="ro-RO" w:bidi="hi-IN"/>
        </w:rPr>
        <w:t>/</w:t>
      </w:r>
      <w:r w:rsidR="0078215E" w:rsidRPr="0075008E">
        <w:rPr>
          <w:rFonts w:ascii="Arial" w:eastAsia="Times New Roman" w:hAnsi="Arial" w:cs="Arial"/>
          <w:sz w:val="24"/>
          <w:szCs w:val="24"/>
          <w:lang w:val="ro-RO" w:bidi="hi-IN"/>
        </w:rPr>
        <w:t>16</w:t>
      </w:r>
      <w:r w:rsidRPr="0075008E">
        <w:rPr>
          <w:rFonts w:ascii="Arial" w:eastAsia="Times New Roman" w:hAnsi="Arial" w:cs="Arial"/>
          <w:sz w:val="24"/>
          <w:szCs w:val="24"/>
          <w:lang w:val="ro-RO" w:bidi="hi-IN"/>
        </w:rPr>
        <w:t>.03.201</w:t>
      </w:r>
      <w:r w:rsidR="0078215E" w:rsidRPr="0075008E">
        <w:rPr>
          <w:rFonts w:ascii="Arial" w:eastAsia="Times New Roman" w:hAnsi="Arial" w:cs="Arial"/>
          <w:sz w:val="24"/>
          <w:szCs w:val="24"/>
          <w:lang w:val="ro-RO" w:bidi="hi-IN"/>
        </w:rPr>
        <w:t>8</w:t>
      </w:r>
      <w:r w:rsidRPr="0075008E">
        <w:rPr>
          <w:rFonts w:ascii="Arial" w:eastAsia="Times New Roman" w:hAnsi="Arial" w:cs="Arial"/>
          <w:sz w:val="24"/>
          <w:szCs w:val="24"/>
          <w:lang w:val="ro-RO" w:bidi="hi-IN"/>
        </w:rPr>
        <w:t xml:space="preserve"> emis de ABA Olt, SGA Harghita</w:t>
      </w:r>
    </w:p>
    <w:p w:rsidR="002D072B" w:rsidRPr="0075008E" w:rsidRDefault="002D072B" w:rsidP="006F30ED">
      <w:pPr>
        <w:spacing w:after="0" w:line="240" w:lineRule="auto"/>
        <w:ind w:right="51"/>
        <w:jc w:val="both"/>
        <w:rPr>
          <w:rFonts w:ascii="Arial" w:eastAsia="Times New Roman" w:hAnsi="Arial" w:cs="Arial"/>
          <w:sz w:val="24"/>
          <w:szCs w:val="24"/>
          <w:lang w:val="ro-RO" w:bidi="hi-IN"/>
        </w:rPr>
      </w:pPr>
      <w:r w:rsidRPr="0075008E">
        <w:rPr>
          <w:rFonts w:ascii="Arial" w:eastAsia="Times New Roman" w:hAnsi="Arial" w:cs="Arial"/>
          <w:sz w:val="24"/>
          <w:szCs w:val="24"/>
          <w:lang w:val="ro-RO" w:bidi="hi-IN"/>
        </w:rPr>
        <w:lastRenderedPageBreak/>
        <w:tab/>
        <w:t>-</w:t>
      </w:r>
      <w:r w:rsidR="00F56842">
        <w:rPr>
          <w:rFonts w:ascii="Arial" w:eastAsia="Times New Roman" w:hAnsi="Arial" w:cs="Arial"/>
          <w:sz w:val="24"/>
          <w:szCs w:val="24"/>
          <w:lang w:val="ro-RO" w:bidi="hi-IN"/>
        </w:rPr>
        <w:t xml:space="preserve"> </w:t>
      </w:r>
      <w:r w:rsidRPr="0075008E">
        <w:rPr>
          <w:rFonts w:ascii="Arial" w:eastAsia="Times New Roman" w:hAnsi="Arial" w:cs="Arial"/>
          <w:sz w:val="24"/>
          <w:szCs w:val="24"/>
          <w:lang w:val="ro-RO" w:bidi="hi-IN"/>
        </w:rPr>
        <w:t xml:space="preserve">Aviz tehnic COV nr. </w:t>
      </w:r>
      <w:r w:rsidR="0050117A" w:rsidRPr="0075008E">
        <w:rPr>
          <w:rFonts w:ascii="Arial" w:eastAsia="Times New Roman" w:hAnsi="Arial" w:cs="Arial"/>
          <w:sz w:val="24"/>
          <w:szCs w:val="24"/>
          <w:lang w:val="ro-RO" w:bidi="hi-IN"/>
        </w:rPr>
        <w:t xml:space="preserve">DIE 017003-00-A.T.P. din </w:t>
      </w:r>
      <w:r w:rsidRPr="0075008E">
        <w:rPr>
          <w:rFonts w:ascii="Arial" w:eastAsia="Times New Roman" w:hAnsi="Arial" w:cs="Arial"/>
          <w:sz w:val="24"/>
          <w:szCs w:val="24"/>
          <w:lang w:val="ro-RO" w:bidi="hi-IN"/>
        </w:rPr>
        <w:t>2</w:t>
      </w:r>
      <w:r w:rsidR="0050117A" w:rsidRPr="0075008E">
        <w:rPr>
          <w:rFonts w:ascii="Arial" w:eastAsia="Times New Roman" w:hAnsi="Arial" w:cs="Arial"/>
          <w:sz w:val="24"/>
          <w:szCs w:val="24"/>
          <w:lang w:val="ro-RO" w:bidi="hi-IN"/>
        </w:rPr>
        <w:t>6</w:t>
      </w:r>
      <w:r w:rsidRPr="0075008E">
        <w:rPr>
          <w:rFonts w:ascii="Arial" w:eastAsia="Times New Roman" w:hAnsi="Arial" w:cs="Arial"/>
          <w:sz w:val="24"/>
          <w:szCs w:val="24"/>
          <w:lang w:val="ro-RO" w:bidi="hi-IN"/>
        </w:rPr>
        <w:t>.0</w:t>
      </w:r>
      <w:r w:rsidR="0050117A" w:rsidRPr="0075008E">
        <w:rPr>
          <w:rFonts w:ascii="Arial" w:eastAsia="Times New Roman" w:hAnsi="Arial" w:cs="Arial"/>
          <w:sz w:val="24"/>
          <w:szCs w:val="24"/>
          <w:lang w:val="ro-RO" w:bidi="hi-IN"/>
        </w:rPr>
        <w:t>3</w:t>
      </w:r>
      <w:r w:rsidRPr="0075008E">
        <w:rPr>
          <w:rFonts w:ascii="Arial" w:eastAsia="Times New Roman" w:hAnsi="Arial" w:cs="Arial"/>
          <w:sz w:val="24"/>
          <w:szCs w:val="24"/>
          <w:lang w:val="ro-RO" w:bidi="hi-IN"/>
        </w:rPr>
        <w:t>.201</w:t>
      </w:r>
      <w:r w:rsidR="0050117A" w:rsidRPr="0075008E">
        <w:rPr>
          <w:rFonts w:ascii="Arial" w:eastAsia="Times New Roman" w:hAnsi="Arial" w:cs="Arial"/>
          <w:sz w:val="24"/>
          <w:szCs w:val="24"/>
          <w:lang w:val="ro-RO" w:bidi="hi-IN"/>
        </w:rPr>
        <w:t>8</w:t>
      </w:r>
      <w:r w:rsidRPr="0075008E">
        <w:rPr>
          <w:rFonts w:ascii="Arial" w:eastAsia="Times New Roman" w:hAnsi="Arial" w:cs="Arial"/>
          <w:sz w:val="24"/>
          <w:szCs w:val="24"/>
          <w:lang w:val="ro-RO" w:bidi="hi-IN"/>
        </w:rPr>
        <w:t xml:space="preserve"> emis de </w:t>
      </w:r>
      <w:r w:rsidR="0050117A" w:rsidRPr="0075008E">
        <w:rPr>
          <w:rFonts w:ascii="Arial" w:eastAsia="Times New Roman" w:hAnsi="Arial" w:cs="Arial"/>
          <w:sz w:val="24"/>
          <w:szCs w:val="24"/>
          <w:lang w:val="ro-RO" w:bidi="hi-IN"/>
        </w:rPr>
        <w:t>S.C. Deal Impex S.R.L. București;</w:t>
      </w:r>
    </w:p>
    <w:p w:rsidR="002D072B" w:rsidRPr="0075008E" w:rsidRDefault="002D072B" w:rsidP="006F30ED">
      <w:pPr>
        <w:spacing w:after="0" w:line="240" w:lineRule="auto"/>
        <w:ind w:right="51"/>
        <w:jc w:val="both"/>
        <w:rPr>
          <w:rFonts w:ascii="Arial" w:eastAsia="Times New Roman" w:hAnsi="Arial" w:cs="Arial"/>
          <w:sz w:val="24"/>
          <w:szCs w:val="24"/>
          <w:lang w:val="ro-RO" w:bidi="hi-IN"/>
        </w:rPr>
      </w:pPr>
      <w:r w:rsidRPr="0075008E">
        <w:rPr>
          <w:rFonts w:ascii="Arial" w:eastAsia="Times New Roman" w:hAnsi="Arial" w:cs="Arial"/>
          <w:sz w:val="24"/>
          <w:szCs w:val="24"/>
          <w:lang w:val="ro-RO" w:bidi="hi-IN"/>
        </w:rPr>
        <w:t>b)Evitarea poluării solului şi a mediului acvatic cu produse petroliere în urma pierderilor de carburanţi de la mijloacele de transport şi de la utilajele de construcţii folosite în timpul executării lucrărilor</w:t>
      </w:r>
    </w:p>
    <w:p w:rsidR="002D072B" w:rsidRPr="0075008E" w:rsidRDefault="002D072B" w:rsidP="006F30ED">
      <w:pPr>
        <w:tabs>
          <w:tab w:val="left" w:pos="360"/>
        </w:tabs>
        <w:spacing w:after="0" w:line="240" w:lineRule="auto"/>
        <w:ind w:right="51"/>
        <w:jc w:val="both"/>
        <w:rPr>
          <w:rFonts w:ascii="Arial" w:eastAsia="Times New Roman" w:hAnsi="Arial" w:cs="Arial"/>
          <w:sz w:val="24"/>
          <w:szCs w:val="24"/>
          <w:lang w:val="ro-RO" w:bidi="hi-IN"/>
        </w:rPr>
      </w:pPr>
      <w:r w:rsidRPr="0075008E">
        <w:rPr>
          <w:rFonts w:ascii="Arial" w:eastAsia="Times New Roman" w:hAnsi="Arial" w:cs="Arial"/>
          <w:sz w:val="24"/>
          <w:szCs w:val="24"/>
          <w:lang w:val="ro-RO" w:bidi="hi-IN"/>
        </w:rPr>
        <w:tab/>
        <w:t>Impunerea pentru constructor a dotării cu materiale absorbante pentru produse petroliere în scopul garantării evitării poluării accidentale a mediului cu aceste substanţe.</w:t>
      </w:r>
    </w:p>
    <w:p w:rsidR="002D072B" w:rsidRPr="0075008E" w:rsidRDefault="002D072B" w:rsidP="006F30ED">
      <w:pPr>
        <w:spacing w:after="0" w:line="240" w:lineRule="auto"/>
        <w:ind w:right="-91"/>
        <w:jc w:val="both"/>
        <w:rPr>
          <w:rFonts w:ascii="Arial" w:eastAsia="Times New Roman" w:hAnsi="Arial" w:cs="Arial"/>
          <w:sz w:val="24"/>
          <w:szCs w:val="24"/>
          <w:lang w:val="ro-RO" w:bidi="hi-IN"/>
        </w:rPr>
      </w:pPr>
      <w:r w:rsidRPr="0075008E">
        <w:rPr>
          <w:rFonts w:ascii="Arial" w:eastAsia="Times New Roman" w:hAnsi="Arial" w:cs="Arial"/>
          <w:sz w:val="24"/>
          <w:szCs w:val="24"/>
          <w:lang w:val="ro-RO" w:bidi="hi-IN"/>
        </w:rPr>
        <w:t>c) Este interzisă afectarea terenurilor în afara amplasamentelor autorizate pentru realizarea lucrărilor de investiţii, prin:</w:t>
      </w:r>
    </w:p>
    <w:p w:rsidR="002D072B" w:rsidRPr="0075008E" w:rsidRDefault="002D072B" w:rsidP="002D072B">
      <w:pPr>
        <w:numPr>
          <w:ilvl w:val="0"/>
          <w:numId w:val="2"/>
        </w:numPr>
        <w:spacing w:after="0" w:line="240" w:lineRule="auto"/>
        <w:ind w:right="-1080" w:hanging="284"/>
        <w:jc w:val="both"/>
        <w:rPr>
          <w:rFonts w:ascii="Arial" w:eastAsia="Times New Roman" w:hAnsi="Arial" w:cs="Arial"/>
          <w:sz w:val="24"/>
          <w:szCs w:val="24"/>
          <w:lang w:val="ro-RO" w:bidi="hi-IN"/>
        </w:rPr>
      </w:pPr>
      <w:r w:rsidRPr="0075008E">
        <w:rPr>
          <w:rFonts w:ascii="Arial" w:eastAsia="Times New Roman" w:hAnsi="Arial" w:cs="Arial"/>
          <w:sz w:val="24"/>
          <w:szCs w:val="24"/>
          <w:lang w:val="ro-RO" w:bidi="hi-IN"/>
        </w:rPr>
        <w:t>abandonarea, înlăturarea sau eliminarea deşeurilor în locuri neautorizate;</w:t>
      </w:r>
    </w:p>
    <w:p w:rsidR="002D072B" w:rsidRPr="0075008E" w:rsidRDefault="002D072B" w:rsidP="00F56842">
      <w:pPr>
        <w:numPr>
          <w:ilvl w:val="0"/>
          <w:numId w:val="2"/>
        </w:numPr>
        <w:spacing w:after="0" w:line="240" w:lineRule="auto"/>
        <w:ind w:right="-1080" w:hanging="284"/>
        <w:jc w:val="both"/>
        <w:rPr>
          <w:rFonts w:ascii="Arial" w:eastAsia="Times New Roman" w:hAnsi="Arial" w:cs="Arial"/>
          <w:sz w:val="24"/>
          <w:szCs w:val="24"/>
          <w:lang w:val="ro-RO" w:bidi="hi-IN"/>
        </w:rPr>
      </w:pPr>
      <w:r w:rsidRPr="0075008E">
        <w:rPr>
          <w:rFonts w:ascii="Arial" w:eastAsia="Times New Roman" w:hAnsi="Arial" w:cs="Arial"/>
          <w:sz w:val="24"/>
          <w:szCs w:val="24"/>
          <w:lang w:val="ro-RO" w:bidi="hi-IN"/>
        </w:rPr>
        <w:t>staţionarea mijloacelor de transport în afara terenurilor desemnate în acest scop</w:t>
      </w:r>
    </w:p>
    <w:p w:rsidR="002D072B" w:rsidRPr="0075008E" w:rsidRDefault="002D072B" w:rsidP="00F56842">
      <w:pPr>
        <w:numPr>
          <w:ilvl w:val="0"/>
          <w:numId w:val="2"/>
        </w:numPr>
        <w:spacing w:after="0" w:line="240" w:lineRule="auto"/>
        <w:ind w:right="-1080" w:hanging="284"/>
        <w:jc w:val="both"/>
        <w:rPr>
          <w:rFonts w:ascii="Arial" w:eastAsia="Times New Roman" w:hAnsi="Arial" w:cs="Arial"/>
          <w:sz w:val="24"/>
          <w:szCs w:val="24"/>
          <w:lang w:val="ro-RO" w:bidi="hi-IN"/>
        </w:rPr>
      </w:pPr>
      <w:r w:rsidRPr="0075008E">
        <w:rPr>
          <w:rFonts w:ascii="Arial" w:eastAsia="Times New Roman" w:hAnsi="Arial" w:cs="Arial"/>
          <w:sz w:val="24"/>
          <w:szCs w:val="24"/>
          <w:lang w:val="ro-RO" w:bidi="hi-IN"/>
        </w:rPr>
        <w:t>distrugerea sau degradarea, prin orice mijloace, a vegetaţiei ierboase sau lemnoase;</w:t>
      </w:r>
    </w:p>
    <w:p w:rsidR="002D072B" w:rsidRPr="0075008E" w:rsidRDefault="002D072B" w:rsidP="006F30ED">
      <w:pPr>
        <w:spacing w:after="0" w:line="240" w:lineRule="auto"/>
        <w:ind w:right="-360"/>
        <w:rPr>
          <w:rFonts w:ascii="Arial" w:eastAsia="Times New Roman" w:hAnsi="Arial" w:cs="Arial"/>
          <w:sz w:val="24"/>
          <w:szCs w:val="24"/>
          <w:lang w:val="ro-RO" w:bidi="hi-IN"/>
        </w:rPr>
      </w:pPr>
      <w:r w:rsidRPr="0075008E">
        <w:rPr>
          <w:rFonts w:ascii="Arial" w:eastAsia="Times New Roman" w:hAnsi="Arial" w:cs="Arial"/>
          <w:sz w:val="24"/>
          <w:szCs w:val="24"/>
          <w:lang w:val="ro-RO" w:bidi="hi-IN"/>
        </w:rPr>
        <w:t>d) Suprafeţele de teren afectate temporar prin execuţia lucrărilor vor fi redate în categoria de folosinţă avută anterior, sarcina revenindu-i titularului proiectului.</w:t>
      </w:r>
    </w:p>
    <w:p w:rsidR="002D072B" w:rsidRPr="0075008E" w:rsidRDefault="002D072B" w:rsidP="006F30ED">
      <w:pPr>
        <w:spacing w:after="0" w:line="240" w:lineRule="auto"/>
        <w:ind w:right="-360"/>
        <w:rPr>
          <w:rFonts w:ascii="Arial" w:eastAsia="Times New Roman" w:hAnsi="Arial" w:cs="Arial"/>
          <w:sz w:val="24"/>
          <w:szCs w:val="24"/>
          <w:lang w:val="ro-RO" w:bidi="hi-IN"/>
        </w:rPr>
      </w:pPr>
      <w:r w:rsidRPr="0075008E">
        <w:rPr>
          <w:rFonts w:ascii="Arial" w:eastAsia="Times New Roman" w:hAnsi="Arial" w:cs="Arial"/>
          <w:sz w:val="24"/>
          <w:szCs w:val="24"/>
          <w:lang w:val="ro-RO" w:bidi="hi-IN"/>
        </w:rPr>
        <w:t>e) Aprovizionarea cu benzină a staţiei se va efectua utilizând doar containere mobile echipate corespunzător pentru preluarea vaporilor de benzină.</w:t>
      </w:r>
    </w:p>
    <w:p w:rsidR="0075008E" w:rsidRPr="0075008E" w:rsidRDefault="002D072B" w:rsidP="0075008E">
      <w:pPr>
        <w:autoSpaceDE w:val="0"/>
        <w:autoSpaceDN w:val="0"/>
        <w:adjustRightInd w:val="0"/>
        <w:spacing w:after="0" w:line="240" w:lineRule="auto"/>
        <w:jc w:val="both"/>
        <w:rPr>
          <w:rFonts w:ascii="Arial" w:eastAsia="Times New Roman" w:hAnsi="Arial" w:cs="Arial"/>
          <w:sz w:val="24"/>
          <w:szCs w:val="24"/>
          <w:lang w:val="ro-RO" w:bidi="hi-IN"/>
        </w:rPr>
      </w:pPr>
      <w:r w:rsidRPr="0075008E">
        <w:rPr>
          <w:rFonts w:ascii="Arial" w:eastAsia="Times New Roman" w:hAnsi="Arial" w:cs="Arial"/>
          <w:sz w:val="24"/>
          <w:szCs w:val="24"/>
          <w:lang w:val="ro-RO" w:bidi="hi-IN"/>
        </w:rPr>
        <w:t xml:space="preserve">f) Nivelul de zgomot, rezultat în perioada de execuţie a lucrărilor de construcţii respectiv în urma desfăşurării activităţii, </w:t>
      </w:r>
      <w:r w:rsidR="00AB4949" w:rsidRPr="0075008E">
        <w:rPr>
          <w:rFonts w:ascii="Arial" w:eastAsia="Times New Roman" w:hAnsi="Arial" w:cs="Arial"/>
          <w:sz w:val="24"/>
          <w:szCs w:val="24"/>
          <w:lang w:val="ro-RO" w:bidi="hi-IN"/>
        </w:rPr>
        <w:t>măsurat în conformitate cu prevederile standardului SR ISO nr. 1996/2-08 nu va depăşi valorile maxime prevăzute de SR 10009/2017</w:t>
      </w:r>
    </w:p>
    <w:p w:rsidR="0075008E" w:rsidRPr="0075008E" w:rsidRDefault="0075008E" w:rsidP="00402D28">
      <w:pPr>
        <w:autoSpaceDE w:val="0"/>
        <w:autoSpaceDN w:val="0"/>
        <w:adjustRightInd w:val="0"/>
        <w:spacing w:after="0" w:line="240" w:lineRule="auto"/>
        <w:jc w:val="both"/>
        <w:rPr>
          <w:rFonts w:ascii="Arial" w:eastAsia="Times New Roman" w:hAnsi="Arial" w:cs="Arial"/>
          <w:sz w:val="24"/>
          <w:szCs w:val="24"/>
          <w:lang w:val="ro-RO" w:bidi="hi-IN"/>
        </w:rPr>
      </w:pPr>
      <w:r w:rsidRPr="0075008E">
        <w:rPr>
          <w:rFonts w:ascii="Arial" w:eastAsia="Times New Roman" w:hAnsi="Arial" w:cs="Arial"/>
          <w:sz w:val="24"/>
          <w:szCs w:val="24"/>
          <w:lang w:val="ro-RO" w:bidi="hi-IN"/>
        </w:rPr>
        <w:t>g) Se vor respecta prevederile Legii nr. 264/2017 privind stabilirea cerințelor tehnice pentru limitarea emisiilor de compuși organici volatili (COV) rezultați din depozitarea benzinei și din distribuția acesteia de la terminale la stațiile de distribuție a benzinei, precum și în timpul alimentării autovehiculelor la stațiile de benzină;</w:t>
      </w:r>
    </w:p>
    <w:p w:rsidR="00402D28" w:rsidRPr="0075008E" w:rsidRDefault="0075008E" w:rsidP="00402D28">
      <w:pPr>
        <w:autoSpaceDE w:val="0"/>
        <w:autoSpaceDN w:val="0"/>
        <w:adjustRightInd w:val="0"/>
        <w:spacing w:after="0" w:line="240" w:lineRule="auto"/>
        <w:jc w:val="both"/>
        <w:rPr>
          <w:rFonts w:ascii="Arial" w:eastAsia="Times New Roman" w:hAnsi="Arial" w:cs="Arial"/>
          <w:sz w:val="24"/>
          <w:szCs w:val="24"/>
          <w:lang w:val="ro-RO" w:bidi="hi-IN"/>
        </w:rPr>
      </w:pPr>
      <w:r w:rsidRPr="0075008E">
        <w:rPr>
          <w:rFonts w:ascii="Arial" w:eastAsia="Times New Roman" w:hAnsi="Arial" w:cs="Arial"/>
          <w:sz w:val="24"/>
          <w:szCs w:val="24"/>
          <w:lang w:val="ro-RO" w:bidi="hi-IN"/>
        </w:rPr>
        <w:t>h</w:t>
      </w:r>
      <w:r w:rsidR="007C6553" w:rsidRPr="0075008E">
        <w:rPr>
          <w:rFonts w:ascii="Arial" w:eastAsia="Times New Roman" w:hAnsi="Arial" w:cs="Arial"/>
          <w:sz w:val="24"/>
          <w:szCs w:val="24"/>
          <w:lang w:val="ro-RO" w:bidi="hi-IN"/>
        </w:rPr>
        <w:t xml:space="preserve">) </w:t>
      </w:r>
      <w:r w:rsidR="00402D28" w:rsidRPr="0075008E">
        <w:rPr>
          <w:rFonts w:ascii="Arial" w:eastAsia="Times New Roman" w:hAnsi="Arial" w:cs="Arial"/>
          <w:sz w:val="24"/>
          <w:szCs w:val="24"/>
          <w:lang w:val="ro-RO" w:bidi="hi-IN"/>
        </w:rPr>
        <w:t xml:space="preserve">Pentru dezafectarea rezervoarelor subterane </w:t>
      </w:r>
      <w:r w:rsidR="007C6553" w:rsidRPr="0075008E">
        <w:rPr>
          <w:rFonts w:ascii="Arial" w:eastAsia="Times New Roman" w:hAnsi="Arial" w:cs="Arial"/>
          <w:sz w:val="24"/>
          <w:szCs w:val="24"/>
          <w:lang w:val="ro-RO" w:bidi="hi-IN"/>
        </w:rPr>
        <w:t xml:space="preserve">curățate </w:t>
      </w:r>
      <w:r w:rsidR="00402D28" w:rsidRPr="0075008E">
        <w:rPr>
          <w:rFonts w:ascii="Arial" w:eastAsia="Times New Roman" w:hAnsi="Arial" w:cs="Arial"/>
          <w:sz w:val="24"/>
          <w:szCs w:val="24"/>
          <w:lang w:val="ro-RO" w:bidi="hi-IN"/>
        </w:rPr>
        <w:t>aveți obligația de a solicita acord de mediu.</w:t>
      </w:r>
    </w:p>
    <w:p w:rsidR="007C6553" w:rsidRPr="0075008E" w:rsidRDefault="0075008E" w:rsidP="007C6553">
      <w:pPr>
        <w:autoSpaceDE w:val="0"/>
        <w:autoSpaceDN w:val="0"/>
        <w:adjustRightInd w:val="0"/>
        <w:spacing w:after="0" w:line="240" w:lineRule="auto"/>
        <w:jc w:val="both"/>
        <w:rPr>
          <w:rFonts w:ascii="Arial" w:eastAsia="Times New Roman" w:hAnsi="Arial" w:cs="Arial"/>
          <w:sz w:val="24"/>
          <w:szCs w:val="24"/>
          <w:lang w:val="ro-RO" w:bidi="hi-IN"/>
        </w:rPr>
      </w:pPr>
      <w:r w:rsidRPr="0075008E">
        <w:rPr>
          <w:rFonts w:ascii="Arial" w:eastAsia="Times New Roman" w:hAnsi="Arial" w:cs="Arial"/>
          <w:sz w:val="24"/>
          <w:szCs w:val="24"/>
          <w:lang w:val="ro-RO" w:bidi="hi-IN"/>
        </w:rPr>
        <w:t>i</w:t>
      </w:r>
      <w:r w:rsidR="002D072B" w:rsidRPr="0075008E">
        <w:rPr>
          <w:rFonts w:ascii="Arial" w:eastAsia="Times New Roman" w:hAnsi="Arial" w:cs="Arial"/>
          <w:sz w:val="24"/>
          <w:szCs w:val="24"/>
          <w:lang w:val="ro-RO" w:bidi="hi-IN"/>
        </w:rPr>
        <w:t xml:space="preserve">) </w:t>
      </w:r>
      <w:r w:rsidR="00402D28" w:rsidRPr="0075008E">
        <w:rPr>
          <w:rFonts w:ascii="Arial" w:eastAsia="Times New Roman" w:hAnsi="Arial" w:cs="Arial"/>
          <w:sz w:val="24"/>
          <w:szCs w:val="24"/>
          <w:lang w:val="ro-RO" w:bidi="hi-IN"/>
        </w:rPr>
        <w:t>La punerea în funcţiune a proiectului realizat, aveţi obligaţia de a notifica APM Harghita în vederea menținerii sau revizuirii Autorizaţiei de mediu nr. 168 din 17.06.2013</w:t>
      </w:r>
      <w:r w:rsidR="007C6553" w:rsidRPr="0075008E">
        <w:rPr>
          <w:rFonts w:ascii="Arial" w:eastAsia="Times New Roman" w:hAnsi="Arial" w:cs="Arial"/>
          <w:sz w:val="24"/>
          <w:szCs w:val="24"/>
          <w:lang w:val="ro-RO" w:bidi="hi-IN"/>
        </w:rPr>
        <w:t xml:space="preserve"> emisă de APM Harghita și totodată aveți obligația de a depune și dovada curățirii rezervoarelor subterane, care vor fi lăsate în pământ.</w:t>
      </w:r>
    </w:p>
    <w:p w:rsidR="00402D28" w:rsidRPr="00E407AF" w:rsidRDefault="00402D28" w:rsidP="00402D28">
      <w:pPr>
        <w:autoSpaceDE w:val="0"/>
        <w:autoSpaceDN w:val="0"/>
        <w:adjustRightInd w:val="0"/>
        <w:spacing w:after="0" w:line="240" w:lineRule="auto"/>
        <w:jc w:val="both"/>
        <w:rPr>
          <w:rFonts w:ascii="Times New Roman" w:eastAsia="Times New Roman" w:hAnsi="Times New Roman"/>
          <w:sz w:val="28"/>
          <w:szCs w:val="28"/>
          <w:lang w:val="ro-RO" w:bidi="hi-IN"/>
        </w:rPr>
      </w:pPr>
    </w:p>
    <w:p w:rsidR="0075008E" w:rsidRDefault="0075008E" w:rsidP="0075008E">
      <w:pPr>
        <w:ind w:right="51"/>
        <w:jc w:val="both"/>
        <w:rPr>
          <w:rFonts w:cs="Arial"/>
        </w:rPr>
      </w:pPr>
      <w:proofErr w:type="spellStart"/>
      <w:r w:rsidRPr="00DE4B78">
        <w:rPr>
          <w:rFonts w:ascii="Arial" w:hAnsi="Arial" w:cs="Arial"/>
          <w:sz w:val="24"/>
          <w:szCs w:val="24"/>
        </w:rPr>
        <w:t>Răspunderea</w:t>
      </w:r>
      <w:proofErr w:type="spellEnd"/>
      <w:r w:rsidRPr="00DE4B78">
        <w:rPr>
          <w:rFonts w:ascii="Arial" w:hAnsi="Arial" w:cs="Arial"/>
          <w:sz w:val="24"/>
          <w:szCs w:val="24"/>
        </w:rPr>
        <w:t xml:space="preserve"> </w:t>
      </w:r>
      <w:proofErr w:type="spellStart"/>
      <w:r w:rsidRPr="00DE4B78">
        <w:rPr>
          <w:rFonts w:ascii="Arial" w:hAnsi="Arial" w:cs="Arial"/>
          <w:sz w:val="24"/>
          <w:szCs w:val="24"/>
        </w:rPr>
        <w:t>pentru</w:t>
      </w:r>
      <w:proofErr w:type="spellEnd"/>
      <w:r w:rsidRPr="00DE4B78">
        <w:rPr>
          <w:rFonts w:ascii="Arial" w:hAnsi="Arial" w:cs="Arial"/>
          <w:sz w:val="24"/>
          <w:szCs w:val="24"/>
        </w:rPr>
        <w:t xml:space="preserve"> </w:t>
      </w:r>
      <w:proofErr w:type="spellStart"/>
      <w:r w:rsidRPr="00DE4B78">
        <w:rPr>
          <w:rFonts w:ascii="Arial" w:hAnsi="Arial" w:cs="Arial"/>
          <w:sz w:val="24"/>
          <w:szCs w:val="24"/>
        </w:rPr>
        <w:t>corectitudinea</w:t>
      </w:r>
      <w:proofErr w:type="spellEnd"/>
      <w:r w:rsidRPr="00DE4B78">
        <w:rPr>
          <w:rFonts w:ascii="Arial" w:hAnsi="Arial" w:cs="Arial"/>
          <w:sz w:val="24"/>
          <w:szCs w:val="24"/>
        </w:rPr>
        <w:t xml:space="preserve"> </w:t>
      </w:r>
      <w:proofErr w:type="spellStart"/>
      <w:r w:rsidRPr="00DE4B78">
        <w:rPr>
          <w:rFonts w:ascii="Arial" w:hAnsi="Arial" w:cs="Arial"/>
          <w:sz w:val="24"/>
          <w:szCs w:val="24"/>
        </w:rPr>
        <w:t>informaţiilor</w:t>
      </w:r>
      <w:proofErr w:type="spellEnd"/>
      <w:r w:rsidRPr="00DE4B78">
        <w:rPr>
          <w:rFonts w:ascii="Arial" w:hAnsi="Arial" w:cs="Arial"/>
          <w:sz w:val="24"/>
          <w:szCs w:val="24"/>
        </w:rPr>
        <w:t xml:space="preserve"> </w:t>
      </w:r>
      <w:proofErr w:type="spellStart"/>
      <w:r w:rsidRPr="00DE4B78">
        <w:rPr>
          <w:rFonts w:ascii="Arial" w:hAnsi="Arial" w:cs="Arial"/>
          <w:sz w:val="24"/>
          <w:szCs w:val="24"/>
        </w:rPr>
        <w:t>puse</w:t>
      </w:r>
      <w:proofErr w:type="spellEnd"/>
      <w:r w:rsidRPr="00DE4B78">
        <w:rPr>
          <w:rFonts w:ascii="Arial" w:hAnsi="Arial" w:cs="Arial"/>
          <w:sz w:val="24"/>
          <w:szCs w:val="24"/>
        </w:rPr>
        <w:t xml:space="preserve"> la </w:t>
      </w:r>
      <w:proofErr w:type="spellStart"/>
      <w:r w:rsidRPr="00DE4B78">
        <w:rPr>
          <w:rFonts w:ascii="Arial" w:hAnsi="Arial" w:cs="Arial"/>
          <w:sz w:val="24"/>
          <w:szCs w:val="24"/>
        </w:rPr>
        <w:t>dispoziţia</w:t>
      </w:r>
      <w:proofErr w:type="spellEnd"/>
      <w:r w:rsidRPr="00DE4B78">
        <w:rPr>
          <w:rFonts w:ascii="Arial" w:hAnsi="Arial" w:cs="Arial"/>
          <w:sz w:val="24"/>
          <w:szCs w:val="24"/>
        </w:rPr>
        <w:t xml:space="preserve"> </w:t>
      </w:r>
      <w:proofErr w:type="spellStart"/>
      <w:r w:rsidRPr="00DE4B78">
        <w:rPr>
          <w:rFonts w:ascii="Arial" w:hAnsi="Arial" w:cs="Arial"/>
          <w:sz w:val="24"/>
          <w:szCs w:val="24"/>
        </w:rPr>
        <w:t>autorit</w:t>
      </w:r>
      <w:proofErr w:type="spellEnd"/>
      <w:r w:rsidRPr="00DE4B78">
        <w:rPr>
          <w:rFonts w:ascii="Arial" w:hAnsi="Arial" w:cs="Arial"/>
          <w:sz w:val="24"/>
          <w:szCs w:val="24"/>
          <w:lang w:val="fr-FR"/>
        </w:rPr>
        <w:t>ă</w:t>
      </w:r>
      <w:proofErr w:type="spellStart"/>
      <w:r w:rsidRPr="00DE4B78">
        <w:rPr>
          <w:rFonts w:ascii="Arial" w:hAnsi="Arial" w:cs="Arial"/>
          <w:sz w:val="24"/>
          <w:szCs w:val="24"/>
        </w:rPr>
        <w:t>ţii</w:t>
      </w:r>
      <w:proofErr w:type="spellEnd"/>
      <w:r w:rsidRPr="00DE4B78">
        <w:rPr>
          <w:rFonts w:ascii="Arial" w:hAnsi="Arial" w:cs="Arial"/>
          <w:sz w:val="24"/>
          <w:szCs w:val="24"/>
        </w:rPr>
        <w:t xml:space="preserve"> </w:t>
      </w:r>
      <w:proofErr w:type="spellStart"/>
      <w:r w:rsidRPr="00DE4B78">
        <w:rPr>
          <w:rFonts w:ascii="Arial" w:hAnsi="Arial" w:cs="Arial"/>
          <w:sz w:val="24"/>
          <w:szCs w:val="24"/>
        </w:rPr>
        <w:t>competente</w:t>
      </w:r>
      <w:proofErr w:type="spellEnd"/>
      <w:r w:rsidRPr="00DE4B78">
        <w:rPr>
          <w:rFonts w:ascii="Arial" w:hAnsi="Arial" w:cs="Arial"/>
          <w:sz w:val="24"/>
          <w:szCs w:val="24"/>
        </w:rPr>
        <w:t xml:space="preserve"> </w:t>
      </w:r>
      <w:proofErr w:type="spellStart"/>
      <w:r w:rsidRPr="00DE4B78">
        <w:rPr>
          <w:rFonts w:ascii="Arial" w:hAnsi="Arial" w:cs="Arial"/>
          <w:sz w:val="24"/>
          <w:szCs w:val="24"/>
        </w:rPr>
        <w:t>pentru</w:t>
      </w:r>
      <w:proofErr w:type="spellEnd"/>
      <w:r w:rsidRPr="00DE4B78">
        <w:rPr>
          <w:rFonts w:ascii="Arial" w:hAnsi="Arial" w:cs="Arial"/>
          <w:sz w:val="24"/>
          <w:szCs w:val="24"/>
        </w:rPr>
        <w:t xml:space="preserve"> </w:t>
      </w:r>
      <w:proofErr w:type="spellStart"/>
      <w:r w:rsidRPr="00DE4B78">
        <w:rPr>
          <w:rFonts w:ascii="Arial" w:hAnsi="Arial" w:cs="Arial"/>
          <w:sz w:val="24"/>
          <w:szCs w:val="24"/>
        </w:rPr>
        <w:t>protecţia</w:t>
      </w:r>
      <w:proofErr w:type="spellEnd"/>
      <w:r w:rsidRPr="00DE4B78">
        <w:rPr>
          <w:rFonts w:ascii="Arial" w:hAnsi="Arial" w:cs="Arial"/>
          <w:sz w:val="24"/>
          <w:szCs w:val="24"/>
        </w:rPr>
        <w:t xml:space="preserve"> </w:t>
      </w:r>
      <w:proofErr w:type="spellStart"/>
      <w:r w:rsidRPr="00DE4B78">
        <w:rPr>
          <w:rFonts w:ascii="Arial" w:hAnsi="Arial" w:cs="Arial"/>
          <w:sz w:val="24"/>
          <w:szCs w:val="24"/>
        </w:rPr>
        <w:t>mediului</w:t>
      </w:r>
      <w:proofErr w:type="spellEnd"/>
      <w:r w:rsidRPr="00DE4B78">
        <w:rPr>
          <w:rFonts w:ascii="Arial" w:hAnsi="Arial" w:cs="Arial"/>
          <w:sz w:val="24"/>
          <w:szCs w:val="24"/>
        </w:rPr>
        <w:t xml:space="preserve"> </w:t>
      </w:r>
      <w:proofErr w:type="spellStart"/>
      <w:r w:rsidRPr="00DE4B78">
        <w:rPr>
          <w:rFonts w:ascii="Arial" w:hAnsi="Arial" w:cs="Arial"/>
          <w:sz w:val="24"/>
          <w:szCs w:val="24"/>
        </w:rPr>
        <w:t>şi</w:t>
      </w:r>
      <w:proofErr w:type="spellEnd"/>
      <w:r w:rsidRPr="00DE4B78">
        <w:rPr>
          <w:rFonts w:ascii="Arial" w:hAnsi="Arial" w:cs="Arial"/>
          <w:sz w:val="24"/>
          <w:szCs w:val="24"/>
        </w:rPr>
        <w:t xml:space="preserve"> a </w:t>
      </w:r>
      <w:proofErr w:type="spellStart"/>
      <w:r w:rsidRPr="00DE4B78">
        <w:rPr>
          <w:rFonts w:ascii="Arial" w:hAnsi="Arial" w:cs="Arial"/>
          <w:sz w:val="24"/>
          <w:szCs w:val="24"/>
        </w:rPr>
        <w:t>publicului</w:t>
      </w:r>
      <w:proofErr w:type="spellEnd"/>
      <w:r w:rsidRPr="00DE4B78">
        <w:rPr>
          <w:rFonts w:ascii="Arial" w:hAnsi="Arial" w:cs="Arial"/>
          <w:sz w:val="24"/>
          <w:szCs w:val="24"/>
        </w:rPr>
        <w:t xml:space="preserve">, </w:t>
      </w:r>
      <w:proofErr w:type="spellStart"/>
      <w:r w:rsidRPr="00DE4B78">
        <w:rPr>
          <w:rFonts w:ascii="Arial" w:hAnsi="Arial" w:cs="Arial"/>
          <w:sz w:val="24"/>
          <w:szCs w:val="24"/>
        </w:rPr>
        <w:t>revine</w:t>
      </w:r>
      <w:proofErr w:type="spellEnd"/>
      <w:r w:rsidRPr="00DE4B78">
        <w:rPr>
          <w:rFonts w:ascii="Arial" w:hAnsi="Arial" w:cs="Arial"/>
          <w:sz w:val="24"/>
          <w:szCs w:val="24"/>
        </w:rPr>
        <w:t xml:space="preserve"> </w:t>
      </w:r>
      <w:proofErr w:type="spellStart"/>
      <w:r w:rsidRPr="00DE4B78">
        <w:rPr>
          <w:rFonts w:ascii="Arial" w:hAnsi="Arial" w:cs="Arial"/>
          <w:sz w:val="24"/>
          <w:szCs w:val="24"/>
        </w:rPr>
        <w:t>în</w:t>
      </w:r>
      <w:proofErr w:type="spellEnd"/>
      <w:r w:rsidRPr="00DE4B78">
        <w:rPr>
          <w:rFonts w:ascii="Arial" w:hAnsi="Arial" w:cs="Arial"/>
          <w:sz w:val="24"/>
          <w:szCs w:val="24"/>
        </w:rPr>
        <w:t xml:space="preserve"> </w:t>
      </w:r>
      <w:proofErr w:type="spellStart"/>
      <w:r w:rsidRPr="00DE4B78">
        <w:rPr>
          <w:rFonts w:ascii="Arial" w:hAnsi="Arial" w:cs="Arial"/>
          <w:sz w:val="24"/>
          <w:szCs w:val="24"/>
        </w:rPr>
        <w:t>întregime</w:t>
      </w:r>
      <w:proofErr w:type="spellEnd"/>
      <w:r w:rsidRPr="00DE4B78">
        <w:rPr>
          <w:rFonts w:ascii="Arial" w:hAnsi="Arial" w:cs="Arial"/>
          <w:sz w:val="24"/>
          <w:szCs w:val="24"/>
        </w:rPr>
        <w:t xml:space="preserve"> </w:t>
      </w:r>
      <w:proofErr w:type="spellStart"/>
      <w:r w:rsidRPr="00DE4B78">
        <w:rPr>
          <w:rFonts w:ascii="Arial" w:hAnsi="Arial" w:cs="Arial"/>
          <w:sz w:val="24"/>
          <w:szCs w:val="24"/>
        </w:rPr>
        <w:t>titularului</w:t>
      </w:r>
      <w:proofErr w:type="spellEnd"/>
      <w:r w:rsidRPr="00DE4B78">
        <w:rPr>
          <w:rFonts w:ascii="Arial" w:hAnsi="Arial" w:cs="Arial"/>
          <w:sz w:val="24"/>
          <w:szCs w:val="24"/>
        </w:rPr>
        <w:t xml:space="preserve"> </w:t>
      </w:r>
      <w:proofErr w:type="spellStart"/>
      <w:r w:rsidRPr="00DE4B78">
        <w:rPr>
          <w:rFonts w:ascii="Arial" w:hAnsi="Arial" w:cs="Arial"/>
          <w:sz w:val="24"/>
          <w:szCs w:val="24"/>
        </w:rPr>
        <w:t>proiectului</w:t>
      </w:r>
      <w:proofErr w:type="spellEnd"/>
      <w:r w:rsidRPr="00DE4B78">
        <w:rPr>
          <w:rFonts w:ascii="Arial" w:hAnsi="Arial" w:cs="Arial"/>
          <w:sz w:val="24"/>
          <w:szCs w:val="24"/>
        </w:rPr>
        <w:t>;</w:t>
      </w:r>
    </w:p>
    <w:p w:rsidR="00F56842" w:rsidRDefault="00F56842" w:rsidP="00F56842">
      <w:pPr>
        <w:pStyle w:val="Corptext"/>
        <w:ind w:right="-1" w:firstLine="720"/>
        <w:rPr>
          <w:rFonts w:eastAsia="Calibri" w:cs="Arial"/>
          <w:lang w:val="ro-RO" w:eastAsia="ro-RO"/>
        </w:rPr>
      </w:pPr>
      <w:r w:rsidRPr="00D62955">
        <w:rPr>
          <w:rFonts w:cs="Arial"/>
          <w:lang w:val="ro-RO"/>
        </w:rPr>
        <w:t xml:space="preserve">Titularul proiectului are obligaţia de a notifica în scris APM Harghita despre orice modificare sau </w:t>
      </w:r>
      <w:r w:rsidRPr="00D62955">
        <w:rPr>
          <w:rFonts w:eastAsia="Calibri" w:cs="Arial"/>
          <w:lang w:val="ro-RO" w:eastAsia="ro-RO"/>
        </w:rPr>
        <w:t>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F56842" w:rsidRPr="00F56842" w:rsidRDefault="00F56842" w:rsidP="00F56842">
      <w:pPr>
        <w:rPr>
          <w:lang w:val="ro-RO" w:eastAsia="ro-RO"/>
        </w:rPr>
      </w:pPr>
    </w:p>
    <w:p w:rsidR="00F56842" w:rsidRPr="00D62955" w:rsidRDefault="00F56842" w:rsidP="00F56842">
      <w:pPr>
        <w:autoSpaceDE w:val="0"/>
        <w:autoSpaceDN w:val="0"/>
        <w:adjustRightInd w:val="0"/>
        <w:spacing w:after="0" w:line="240" w:lineRule="auto"/>
        <w:ind w:firstLine="720"/>
        <w:rPr>
          <w:rFonts w:ascii="Arial" w:hAnsi="Arial" w:cs="Arial"/>
          <w:lang w:val="ro-RO"/>
        </w:rPr>
      </w:pPr>
      <w:r w:rsidRPr="00D62955">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2D072B" w:rsidRPr="00E407AF" w:rsidRDefault="002D072B" w:rsidP="006F30ED">
      <w:pPr>
        <w:autoSpaceDE w:val="0"/>
        <w:autoSpaceDN w:val="0"/>
        <w:adjustRightInd w:val="0"/>
        <w:spacing w:after="0" w:line="240" w:lineRule="auto"/>
        <w:jc w:val="both"/>
        <w:rPr>
          <w:rFonts w:ascii="Arial" w:hAnsi="Arial" w:cs="Arial"/>
          <w:sz w:val="24"/>
          <w:szCs w:val="24"/>
          <w:lang w:val="ro-RO"/>
        </w:rPr>
      </w:pPr>
    </w:p>
    <w:p w:rsidR="002D072B" w:rsidRPr="00E407AF" w:rsidRDefault="002D072B" w:rsidP="006F30ED">
      <w:pPr>
        <w:autoSpaceDE w:val="0"/>
        <w:autoSpaceDN w:val="0"/>
        <w:adjustRightInd w:val="0"/>
        <w:spacing w:after="0" w:line="240" w:lineRule="auto"/>
        <w:jc w:val="both"/>
        <w:rPr>
          <w:rFonts w:ascii="Arial" w:hAnsi="Arial" w:cs="Arial"/>
          <w:sz w:val="24"/>
          <w:szCs w:val="24"/>
          <w:lang w:val="ro-RO"/>
        </w:rPr>
      </w:pPr>
      <w:r w:rsidRPr="00E407AF">
        <w:rPr>
          <w:rFonts w:ascii="Arial" w:hAnsi="Arial" w:cs="Arial"/>
          <w:sz w:val="24"/>
          <w:szCs w:val="24"/>
          <w:lang w:val="ro-RO"/>
        </w:rPr>
        <w:lastRenderedPageBreak/>
        <w:t xml:space="preserve">    Prezenta decizie poate fi contestată în conformitate cu prevederile Hotărârii Guvernului nr. 445/2009 şi ale Legii contenciosului administrativ nr. 554/2004, cu modificările şi completările ulterioare. </w:t>
      </w:r>
    </w:p>
    <w:p w:rsidR="002D072B" w:rsidRPr="00E407AF" w:rsidRDefault="002D072B" w:rsidP="00F56842">
      <w:pPr>
        <w:spacing w:after="0" w:line="360" w:lineRule="auto"/>
        <w:rPr>
          <w:rFonts w:ascii="Arial" w:hAnsi="Arial" w:cs="Arial"/>
          <w:b/>
          <w:bCs/>
          <w:sz w:val="24"/>
          <w:szCs w:val="24"/>
          <w:lang w:val="ro-RO"/>
        </w:rPr>
      </w:pPr>
    </w:p>
    <w:p w:rsidR="002D072B" w:rsidRPr="00E407AF" w:rsidRDefault="002D072B" w:rsidP="006F30ED">
      <w:pPr>
        <w:spacing w:after="0" w:line="360" w:lineRule="auto"/>
        <w:ind w:left="142" w:hanging="45"/>
        <w:rPr>
          <w:rFonts w:ascii="Arial" w:hAnsi="Arial" w:cs="Arial"/>
          <w:b/>
          <w:bCs/>
          <w:sz w:val="24"/>
          <w:szCs w:val="24"/>
          <w:lang w:val="ro-RO"/>
        </w:rPr>
      </w:pPr>
      <w:r w:rsidRPr="00E407AF">
        <w:rPr>
          <w:rFonts w:ascii="Arial" w:hAnsi="Arial" w:cs="Arial"/>
          <w:b/>
          <w:bCs/>
          <w:sz w:val="24"/>
          <w:szCs w:val="24"/>
          <w:lang w:val="ro-RO"/>
        </w:rPr>
        <w:t>DIRECTOR EXECUTIV</w:t>
      </w:r>
    </w:p>
    <w:p w:rsidR="002D072B" w:rsidRPr="00E407AF" w:rsidRDefault="002D072B" w:rsidP="006F30ED">
      <w:pPr>
        <w:spacing w:after="0" w:line="360" w:lineRule="auto"/>
        <w:jc w:val="both"/>
        <w:rPr>
          <w:rFonts w:ascii="Arial" w:hAnsi="Arial" w:cs="Arial"/>
          <w:b/>
          <w:bCs/>
          <w:sz w:val="24"/>
          <w:szCs w:val="24"/>
          <w:lang w:val="ro-RO"/>
        </w:rPr>
      </w:pPr>
      <w:r w:rsidRPr="00E407AF">
        <w:rPr>
          <w:rFonts w:ascii="Arial" w:hAnsi="Arial" w:cs="Arial"/>
          <w:b/>
          <w:bCs/>
          <w:sz w:val="24"/>
          <w:szCs w:val="24"/>
          <w:lang w:val="ro-RO"/>
        </w:rPr>
        <w:t xml:space="preserve"> Ing. DOMOKOS László József</w:t>
      </w:r>
    </w:p>
    <w:p w:rsidR="002D072B" w:rsidRPr="00E407AF" w:rsidRDefault="002D072B" w:rsidP="006F30ED">
      <w:pPr>
        <w:spacing w:after="0" w:line="240" w:lineRule="auto"/>
        <w:jc w:val="both"/>
        <w:outlineLvl w:val="0"/>
        <w:rPr>
          <w:rFonts w:ascii="Arial" w:hAnsi="Arial" w:cs="Arial"/>
          <w:b/>
          <w:bCs/>
          <w:sz w:val="24"/>
          <w:szCs w:val="24"/>
          <w:lang w:val="ro-RO"/>
        </w:rPr>
      </w:pPr>
    </w:p>
    <w:p w:rsidR="002D072B" w:rsidRPr="00E407AF" w:rsidRDefault="002D072B" w:rsidP="006F30ED">
      <w:pPr>
        <w:spacing w:after="0" w:line="240" w:lineRule="auto"/>
        <w:jc w:val="both"/>
        <w:outlineLvl w:val="0"/>
        <w:rPr>
          <w:rFonts w:ascii="Arial" w:hAnsi="Arial" w:cs="Arial"/>
          <w:b/>
          <w:bCs/>
          <w:sz w:val="24"/>
          <w:szCs w:val="24"/>
          <w:lang w:val="ro-RO"/>
        </w:rPr>
      </w:pPr>
    </w:p>
    <w:p w:rsidR="002D072B" w:rsidRPr="00E407AF" w:rsidRDefault="002D072B" w:rsidP="006F30ED">
      <w:pPr>
        <w:spacing w:after="0" w:line="240" w:lineRule="auto"/>
        <w:jc w:val="both"/>
        <w:outlineLvl w:val="0"/>
        <w:rPr>
          <w:rFonts w:ascii="Arial" w:hAnsi="Arial" w:cs="Arial"/>
          <w:b/>
          <w:bCs/>
          <w:sz w:val="24"/>
          <w:szCs w:val="24"/>
          <w:lang w:val="ro-RO"/>
        </w:rPr>
      </w:pPr>
      <w:r w:rsidRPr="00E407AF">
        <w:rPr>
          <w:rFonts w:ascii="Arial" w:hAnsi="Arial" w:cs="Arial"/>
          <w:bCs/>
          <w:sz w:val="24"/>
          <w:szCs w:val="24"/>
          <w:lang w:val="ro-RO"/>
        </w:rPr>
        <w:t xml:space="preserve"> </w:t>
      </w:r>
      <w:r w:rsidRPr="00E407AF">
        <w:rPr>
          <w:rFonts w:ascii="Arial" w:hAnsi="Arial" w:cs="Arial"/>
          <w:b/>
          <w:bCs/>
          <w:sz w:val="24"/>
          <w:szCs w:val="24"/>
          <w:lang w:val="ro-RO"/>
        </w:rPr>
        <w:t>ŞEF SERVICIU A.A.A.</w:t>
      </w:r>
    </w:p>
    <w:p w:rsidR="002D072B" w:rsidRPr="00E407AF" w:rsidRDefault="002D072B" w:rsidP="006F30ED">
      <w:pPr>
        <w:spacing w:after="0" w:line="240" w:lineRule="auto"/>
        <w:jc w:val="both"/>
        <w:outlineLvl w:val="0"/>
        <w:rPr>
          <w:rFonts w:ascii="Arial" w:hAnsi="Arial" w:cs="Arial"/>
          <w:b/>
          <w:bCs/>
          <w:sz w:val="24"/>
          <w:szCs w:val="24"/>
          <w:lang w:val="ro-RO"/>
        </w:rPr>
      </w:pPr>
      <w:r w:rsidRPr="00E407AF">
        <w:rPr>
          <w:rFonts w:ascii="Arial" w:hAnsi="Arial" w:cs="Arial"/>
          <w:b/>
          <w:bCs/>
          <w:sz w:val="24"/>
          <w:szCs w:val="24"/>
          <w:lang w:val="ro-RO"/>
        </w:rPr>
        <w:t xml:space="preserve"> Ing. LÁSZLÓ Anna </w:t>
      </w:r>
    </w:p>
    <w:p w:rsidR="002D072B" w:rsidRPr="00E407AF" w:rsidRDefault="002D072B" w:rsidP="006F30ED">
      <w:pPr>
        <w:spacing w:after="0" w:line="240" w:lineRule="auto"/>
        <w:jc w:val="both"/>
        <w:outlineLvl w:val="0"/>
        <w:rPr>
          <w:rFonts w:ascii="Arial" w:hAnsi="Arial" w:cs="Arial"/>
          <w:b/>
          <w:bCs/>
          <w:sz w:val="24"/>
          <w:szCs w:val="24"/>
          <w:lang w:val="ro-RO"/>
        </w:rPr>
      </w:pPr>
    </w:p>
    <w:p w:rsidR="002D072B" w:rsidRPr="00E407AF" w:rsidRDefault="002D072B" w:rsidP="006F30ED">
      <w:pPr>
        <w:spacing w:after="0" w:line="240" w:lineRule="auto"/>
        <w:jc w:val="both"/>
        <w:outlineLvl w:val="0"/>
        <w:rPr>
          <w:rFonts w:ascii="Arial" w:hAnsi="Arial" w:cs="Arial"/>
          <w:b/>
          <w:bCs/>
          <w:sz w:val="24"/>
          <w:szCs w:val="24"/>
          <w:lang w:val="ro-RO"/>
        </w:rPr>
      </w:pPr>
    </w:p>
    <w:p w:rsidR="002D072B" w:rsidRPr="00E407AF" w:rsidRDefault="002D072B" w:rsidP="006F30ED">
      <w:pPr>
        <w:spacing w:after="0" w:line="240" w:lineRule="auto"/>
        <w:jc w:val="both"/>
        <w:rPr>
          <w:rFonts w:ascii="Arial" w:hAnsi="Arial" w:cs="Arial"/>
          <w:bCs/>
          <w:sz w:val="24"/>
          <w:szCs w:val="24"/>
          <w:lang w:val="ro-RO"/>
        </w:rPr>
      </w:pPr>
      <w:r w:rsidRPr="00E407AF">
        <w:rPr>
          <w:rFonts w:ascii="Arial" w:hAnsi="Arial" w:cs="Arial"/>
          <w:bCs/>
          <w:sz w:val="24"/>
          <w:szCs w:val="24"/>
          <w:lang w:val="ro-RO"/>
        </w:rPr>
        <w:t xml:space="preserve"> </w:t>
      </w:r>
      <w:r w:rsidRPr="00E407AF">
        <w:rPr>
          <w:rFonts w:ascii="Arial" w:hAnsi="Arial" w:cs="Arial"/>
          <w:b/>
          <w:bCs/>
          <w:caps/>
          <w:sz w:val="24"/>
          <w:szCs w:val="24"/>
          <w:lang w:val="ro-RO"/>
        </w:rPr>
        <w:t>Întocmit</w:t>
      </w:r>
    </w:p>
    <w:p w:rsidR="002D072B" w:rsidRPr="00E407AF" w:rsidRDefault="002D072B" w:rsidP="006F30ED">
      <w:pPr>
        <w:spacing w:after="0" w:line="360" w:lineRule="auto"/>
        <w:jc w:val="both"/>
        <w:rPr>
          <w:rFonts w:ascii="Arial" w:hAnsi="Arial" w:cs="Arial"/>
          <w:bCs/>
          <w:sz w:val="24"/>
          <w:szCs w:val="24"/>
          <w:lang w:val="ro-RO"/>
        </w:rPr>
      </w:pPr>
      <w:r w:rsidRPr="00E407AF">
        <w:rPr>
          <w:rFonts w:ascii="Arial" w:hAnsi="Arial" w:cs="Arial"/>
          <w:b/>
          <w:bCs/>
          <w:sz w:val="24"/>
          <w:szCs w:val="24"/>
          <w:lang w:val="ro-RO"/>
        </w:rPr>
        <w:t>Ing. ABOS Judit</w:t>
      </w:r>
    </w:p>
    <w:p w:rsidR="002D072B" w:rsidRPr="00E407AF" w:rsidRDefault="002D072B" w:rsidP="006F30ED">
      <w:pPr>
        <w:spacing w:after="0" w:line="360" w:lineRule="auto"/>
        <w:jc w:val="both"/>
        <w:rPr>
          <w:rFonts w:ascii="Arial" w:hAnsi="Arial" w:cs="Arial"/>
          <w:bCs/>
          <w:sz w:val="24"/>
          <w:szCs w:val="24"/>
          <w:lang w:val="ro-RO"/>
        </w:rPr>
      </w:pPr>
    </w:p>
    <w:p w:rsidR="002D072B" w:rsidRPr="00E407AF" w:rsidRDefault="002D072B" w:rsidP="006F30ED">
      <w:pPr>
        <w:autoSpaceDE w:val="0"/>
        <w:autoSpaceDN w:val="0"/>
        <w:adjustRightInd w:val="0"/>
        <w:spacing w:after="0" w:line="240" w:lineRule="auto"/>
        <w:jc w:val="both"/>
        <w:rPr>
          <w:rFonts w:ascii="Arial" w:hAnsi="Arial" w:cs="Arial"/>
          <w:sz w:val="24"/>
          <w:szCs w:val="24"/>
          <w:lang w:val="ro-RO"/>
        </w:rPr>
      </w:pPr>
    </w:p>
    <w:p w:rsidR="002D072B" w:rsidRPr="00E407AF" w:rsidRDefault="002D072B" w:rsidP="006F30ED">
      <w:pPr>
        <w:spacing w:after="0" w:line="360" w:lineRule="auto"/>
        <w:jc w:val="both"/>
        <w:rPr>
          <w:rFonts w:ascii="Arial" w:hAnsi="Arial" w:cs="Arial"/>
          <w:bCs/>
          <w:sz w:val="24"/>
          <w:szCs w:val="24"/>
          <w:lang w:val="ro-RO"/>
        </w:rPr>
      </w:pPr>
    </w:p>
    <w:p w:rsidR="002D072B" w:rsidRPr="00E407AF" w:rsidRDefault="002D072B" w:rsidP="006F30ED">
      <w:pPr>
        <w:spacing w:after="0" w:line="360" w:lineRule="auto"/>
        <w:jc w:val="both"/>
        <w:rPr>
          <w:rFonts w:ascii="Arial" w:hAnsi="Arial" w:cs="Arial"/>
          <w:bCs/>
          <w:sz w:val="24"/>
          <w:szCs w:val="24"/>
          <w:lang w:val="ro-RO"/>
        </w:rPr>
      </w:pPr>
    </w:p>
    <w:p w:rsidR="002D072B" w:rsidRPr="00E407AF" w:rsidRDefault="002D072B" w:rsidP="006F30ED">
      <w:pPr>
        <w:autoSpaceDE w:val="0"/>
        <w:autoSpaceDN w:val="0"/>
        <w:adjustRightInd w:val="0"/>
        <w:spacing w:after="0" w:line="240" w:lineRule="auto"/>
        <w:jc w:val="both"/>
        <w:rPr>
          <w:rFonts w:ascii="Arial" w:hAnsi="Arial" w:cs="Arial"/>
          <w:sz w:val="24"/>
          <w:szCs w:val="24"/>
          <w:lang w:val="ro-RO"/>
        </w:rPr>
      </w:pPr>
    </w:p>
    <w:p w:rsidR="002D072B" w:rsidRPr="00E407AF" w:rsidRDefault="002D072B" w:rsidP="006F30ED">
      <w:pPr>
        <w:spacing w:after="0" w:line="360" w:lineRule="auto"/>
        <w:jc w:val="both"/>
        <w:rPr>
          <w:rFonts w:ascii="Arial" w:hAnsi="Arial" w:cs="Arial"/>
          <w:bCs/>
          <w:sz w:val="24"/>
          <w:szCs w:val="24"/>
          <w:lang w:val="ro-RO"/>
        </w:rPr>
      </w:pPr>
    </w:p>
    <w:p w:rsidR="00724C7E" w:rsidRPr="00E407AF" w:rsidRDefault="00724C7E">
      <w:pPr>
        <w:rPr>
          <w:lang w:val="ro-RO"/>
        </w:rPr>
      </w:pPr>
    </w:p>
    <w:sectPr w:rsidR="00724C7E" w:rsidRPr="00E407AF" w:rsidSect="002D072B">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4B" w:rsidRDefault="00E6444B" w:rsidP="002D072B">
      <w:pPr>
        <w:spacing w:after="0" w:line="240" w:lineRule="auto"/>
      </w:pPr>
      <w:r>
        <w:separator/>
      </w:r>
    </w:p>
  </w:endnote>
  <w:endnote w:type="continuationSeparator" w:id="0">
    <w:p w:rsidR="00E6444B" w:rsidRDefault="00E6444B" w:rsidP="002D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0117A"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E6444B"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382860852"/>
        </w:sdtPr>
        <w:sdtEndPr/>
        <w:sdtContent>
          <w:p w:rsidR="00A20ADA" w:rsidRPr="00A20ADA" w:rsidRDefault="0050117A" w:rsidP="00A20ADA">
            <w:pPr>
              <w:pStyle w:val="Subsol"/>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50117A" w:rsidP="00A20ADA">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r w:rsidRPr="00A20ADA">
              <w:rPr>
                <w:rFonts w:ascii="Arial" w:hAnsi="Arial" w:cs="Arial"/>
                <w:color w:val="00214E"/>
                <w:sz w:val="24"/>
                <w:szCs w:val="24"/>
                <w:lang w:val="hu-HU"/>
              </w:rPr>
              <w:t>árton</w:t>
            </w:r>
            <w:proofErr w:type="spellEnd"/>
            <w:r w:rsidRPr="00A20ADA">
              <w:rPr>
                <w:rFonts w:ascii="Arial" w:hAnsi="Arial" w:cs="Arial"/>
                <w:color w:val="00214E"/>
                <w:sz w:val="24"/>
                <w:szCs w:val="24"/>
                <w:lang w:val="hu-HU"/>
              </w:rPr>
              <w:t xml:space="preserve">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A20ADA" w:rsidRPr="00A20ADA" w:rsidRDefault="0050117A" w:rsidP="00A20ADA">
            <w:pPr>
              <w:tabs>
                <w:tab w:val="center" w:pos="4680"/>
                <w:tab w:val="right" w:pos="9360"/>
              </w:tabs>
              <w:spacing w:after="0" w:line="240" w:lineRule="auto"/>
              <w:jc w:val="center"/>
              <w:rPr>
                <w:rFonts w:ascii="Arial" w:hAnsi="Arial" w:cs="Arial"/>
                <w:sz w:val="24"/>
                <w:szCs w:val="24"/>
              </w:rPr>
            </w:pPr>
            <w:r w:rsidRPr="00A20ADA">
              <w:rPr>
                <w:rFonts w:ascii="Arial" w:hAnsi="Arial" w:cs="Arial"/>
                <w:color w:val="00214E"/>
                <w:sz w:val="24"/>
                <w:szCs w:val="24"/>
                <w:lang w:val="ro-RO"/>
              </w:rPr>
              <w:t>E-mail:</w:t>
            </w:r>
            <w:proofErr w:type="spellStart"/>
            <w:r w:rsidRPr="00A20ADA">
              <w:rPr>
                <w:rFonts w:ascii="Arial" w:hAnsi="Arial" w:cs="Arial"/>
                <w:color w:val="00214E"/>
                <w:sz w:val="24"/>
                <w:szCs w:val="24"/>
                <w:lang w:val="ro-RO"/>
              </w:rPr>
              <w:t>office</w:t>
            </w:r>
            <w:proofErr w:type="spellEnd"/>
            <w:r w:rsidRPr="00A20ADA">
              <w:rPr>
                <w:rFonts w:ascii="Arial" w:hAnsi="Arial" w:cs="Arial"/>
                <w:color w:val="00214E"/>
                <w:sz w:val="24"/>
                <w:szCs w:val="24"/>
                <w:lang w:val="ro-RO"/>
              </w:rPr>
              <w:t>@</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sdtContent>
      </w:sdt>
      <w:p w:rsidR="00B72680" w:rsidRPr="00C44321" w:rsidRDefault="0050117A" w:rsidP="00A20ADA">
        <w:pPr>
          <w:pStyle w:val="Subsol"/>
          <w:pBdr>
            <w:top w:val="single" w:sz="4" w:space="1" w:color="auto"/>
          </w:pBdr>
          <w:jc w:val="center"/>
        </w:pPr>
        <w:r>
          <w:t xml:space="preserve"> </w:t>
        </w:r>
        <w:r>
          <w:fldChar w:fldCharType="begin"/>
        </w:r>
        <w:r>
          <w:instrText xml:space="preserve"> PAGE   \* MERGEFORMAT </w:instrText>
        </w:r>
        <w:r>
          <w:fldChar w:fldCharType="separate"/>
        </w:r>
        <w:r w:rsidR="0060204B">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987522214"/>
        </w:sdtPr>
        <w:sdtEndPr/>
        <w:sdtContent>
          <w:p w:rsidR="00A20ADA" w:rsidRPr="00A20ADA" w:rsidRDefault="0050117A" w:rsidP="00A20ADA">
            <w:pPr>
              <w:pStyle w:val="Subsol"/>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50117A" w:rsidP="00A20ADA">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r w:rsidRPr="00A20ADA">
              <w:rPr>
                <w:rFonts w:ascii="Arial" w:hAnsi="Arial" w:cs="Arial"/>
                <w:color w:val="00214E"/>
                <w:sz w:val="24"/>
                <w:szCs w:val="24"/>
                <w:lang w:val="hu-HU"/>
              </w:rPr>
              <w:t>árton</w:t>
            </w:r>
            <w:proofErr w:type="spellEnd"/>
            <w:r w:rsidRPr="00A20ADA">
              <w:rPr>
                <w:rFonts w:ascii="Arial" w:hAnsi="Arial" w:cs="Arial"/>
                <w:color w:val="00214E"/>
                <w:sz w:val="24"/>
                <w:szCs w:val="24"/>
                <w:lang w:val="hu-HU"/>
              </w:rPr>
              <w:t xml:space="preserve">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A20ADA" w:rsidRPr="00A20ADA" w:rsidRDefault="0050117A" w:rsidP="00A20ADA">
            <w:pPr>
              <w:tabs>
                <w:tab w:val="center" w:pos="4680"/>
                <w:tab w:val="right" w:pos="9360"/>
              </w:tabs>
              <w:spacing w:after="0" w:line="240" w:lineRule="auto"/>
              <w:jc w:val="center"/>
              <w:rPr>
                <w:rFonts w:ascii="Arial" w:hAnsi="Arial" w:cs="Arial"/>
                <w:sz w:val="24"/>
                <w:szCs w:val="24"/>
              </w:rPr>
            </w:pPr>
            <w:r w:rsidRPr="00A20ADA">
              <w:rPr>
                <w:rFonts w:ascii="Arial" w:hAnsi="Arial" w:cs="Arial"/>
                <w:color w:val="00214E"/>
                <w:sz w:val="24"/>
                <w:szCs w:val="24"/>
                <w:lang w:val="ro-RO"/>
              </w:rPr>
              <w:t>E-mail:</w:t>
            </w:r>
            <w:proofErr w:type="spellStart"/>
            <w:r w:rsidRPr="00A20ADA">
              <w:rPr>
                <w:rFonts w:ascii="Arial" w:hAnsi="Arial" w:cs="Arial"/>
                <w:color w:val="00214E"/>
                <w:sz w:val="24"/>
                <w:szCs w:val="24"/>
                <w:lang w:val="ro-RO"/>
              </w:rPr>
              <w:t>office</w:t>
            </w:r>
            <w:proofErr w:type="spellEnd"/>
            <w:r w:rsidRPr="00A20ADA">
              <w:rPr>
                <w:rFonts w:ascii="Arial" w:hAnsi="Arial" w:cs="Arial"/>
                <w:color w:val="00214E"/>
                <w:sz w:val="24"/>
                <w:szCs w:val="24"/>
                <w:lang w:val="ro-RO"/>
              </w:rPr>
              <w:t>@</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sdtContent>
      </w:sdt>
      <w:p w:rsidR="00B72680" w:rsidRPr="00992A14" w:rsidRDefault="00E6444B" w:rsidP="00A20ADA">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4B" w:rsidRDefault="00E6444B" w:rsidP="002D072B">
      <w:pPr>
        <w:spacing w:after="0" w:line="240" w:lineRule="auto"/>
      </w:pPr>
      <w:r>
        <w:separator/>
      </w:r>
    </w:p>
  </w:footnote>
  <w:footnote w:type="continuationSeparator" w:id="0">
    <w:p w:rsidR="00E6444B" w:rsidRDefault="00E6444B" w:rsidP="002D0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E6444B"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89189788" r:id="rId2"/>
      </w:pict>
    </w:r>
    <w:r w:rsidR="0050117A">
      <w:rPr>
        <w:noProof/>
      </w:rPr>
      <w:drawing>
        <wp:anchor distT="0" distB="0" distL="114300" distR="114300" simplePos="0" relativeHeight="251657216" behindDoc="0" locked="0" layoutInCell="1" allowOverlap="1" wp14:anchorId="245E2A16" wp14:editId="4B814789">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0117A" w:rsidRPr="00A75327">
      <w:rPr>
        <w:lang w:val="ro-RO"/>
      </w:rPr>
      <w:tab/>
      <w:t xml:space="preserve">   </w:t>
    </w:r>
    <w:sdt>
      <w:sdtPr>
        <w:rPr>
          <w:lang w:val="ro-RO"/>
        </w:rPr>
        <w:alias w:val="Câmp editabil text"/>
        <w:tag w:val="CampEditabil"/>
        <w:id w:val="698361725"/>
      </w:sdtPr>
      <w:sdtEndPr/>
      <w:sdtContent>
        <w:r w:rsidR="0050117A" w:rsidRPr="00535A6C">
          <w:rPr>
            <w:rFonts w:ascii="Arial" w:hAnsi="Arial" w:cs="Arial"/>
            <w:b/>
            <w:color w:val="00214E"/>
            <w:sz w:val="32"/>
            <w:szCs w:val="32"/>
            <w:lang w:val="ro-RO"/>
          </w:rPr>
          <w:t>Ministerul Mediului</w:t>
        </w:r>
      </w:sdtContent>
    </w:sdt>
  </w:p>
  <w:p w:rsidR="00652042" w:rsidRPr="00535A6C" w:rsidRDefault="00E6444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50117A" w:rsidRPr="00535A6C">
          <w:rPr>
            <w:rFonts w:ascii="Arial" w:hAnsi="Arial" w:cs="Arial"/>
            <w:b/>
            <w:color w:val="00214E"/>
            <w:sz w:val="36"/>
            <w:szCs w:val="36"/>
            <w:lang w:val="ro-RO"/>
          </w:rPr>
          <w:t>Agenţia Naţională pentru Protecţia</w:t>
        </w:r>
        <w:r w:rsidR="0050117A">
          <w:rPr>
            <w:rFonts w:ascii="Arial" w:hAnsi="Arial" w:cs="Arial"/>
            <w:b/>
            <w:color w:val="00214E"/>
            <w:sz w:val="36"/>
            <w:szCs w:val="36"/>
            <w:lang w:val="ro-RO"/>
          </w:rPr>
          <w:t xml:space="preserve"> Mediului</w:t>
        </w:r>
      </w:sdtContent>
    </w:sdt>
  </w:p>
  <w:p w:rsidR="00652042" w:rsidRPr="003167DA" w:rsidRDefault="00E6444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6444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E6444B" w:rsidP="00A20AD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50117A" w:rsidRPr="00535A6C">
                <w:rPr>
                  <w:rFonts w:ascii="Arial" w:hAnsi="Arial" w:cs="Arial"/>
                  <w:b/>
                  <w:bCs/>
                  <w:color w:val="000000" w:themeColor="text1"/>
                  <w:sz w:val="28"/>
                  <w:szCs w:val="28"/>
                  <w:lang w:val="ro-RO"/>
                </w:rPr>
                <w:t xml:space="preserve">AGENŢIA PENTRU PROTECŢIA MEDIULUI </w:t>
              </w:r>
              <w:r w:rsidR="0050117A">
                <w:rPr>
                  <w:rFonts w:ascii="Arial" w:hAnsi="Arial" w:cs="Arial"/>
                  <w:b/>
                  <w:bCs/>
                  <w:color w:val="000000" w:themeColor="text1"/>
                  <w:sz w:val="28"/>
                  <w:szCs w:val="28"/>
                  <w:lang w:val="ro-RO"/>
                </w:rPr>
                <w:t>HARGHITA</w:t>
              </w:r>
            </w:sdtContent>
          </w:sdt>
        </w:p>
      </w:tc>
    </w:tr>
  </w:tbl>
  <w:p w:rsidR="00B72680" w:rsidRPr="0090788F" w:rsidRDefault="00E6444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B4755"/>
    <w:multiLevelType w:val="multilevel"/>
    <w:tmpl w:val="AEE07950"/>
    <w:lvl w:ilvl="0">
      <w:start w:val="1"/>
      <w:numFmt w:val="decimal"/>
      <w:lvlText w:val="%1."/>
      <w:lvlJc w:val="left"/>
      <w:pPr>
        <w:tabs>
          <w:tab w:val="num" w:pos="1004"/>
        </w:tabs>
        <w:ind w:left="1004"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CF772AB"/>
    <w:multiLevelType w:val="hybridMultilevel"/>
    <w:tmpl w:val="A7E22BFA"/>
    <w:lvl w:ilvl="0" w:tplc="DD3CEFA2">
      <w:numFmt w:val="bullet"/>
      <w:lvlText w:val="-"/>
      <w:lvlJc w:val="left"/>
      <w:pPr>
        <w:ind w:left="1080" w:hanging="360"/>
      </w:pPr>
      <w:rPr>
        <w:rFonts w:ascii="Garamond" w:eastAsia="Times New Roman" w:hAnsi="Garamond" w:cs="Tahoma" w:hint="default"/>
        <w:i/>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DB"/>
    <w:rsid w:val="00005B09"/>
    <w:rsid w:val="00012A3B"/>
    <w:rsid w:val="0002207F"/>
    <w:rsid w:val="0002271A"/>
    <w:rsid w:val="000278D4"/>
    <w:rsid w:val="000303AE"/>
    <w:rsid w:val="0003292A"/>
    <w:rsid w:val="0003571A"/>
    <w:rsid w:val="000362F3"/>
    <w:rsid w:val="00041639"/>
    <w:rsid w:val="00044A41"/>
    <w:rsid w:val="00061CEB"/>
    <w:rsid w:val="00064225"/>
    <w:rsid w:val="00067606"/>
    <w:rsid w:val="000679E0"/>
    <w:rsid w:val="0007192E"/>
    <w:rsid w:val="00073C79"/>
    <w:rsid w:val="00074BAA"/>
    <w:rsid w:val="0007638B"/>
    <w:rsid w:val="0007787F"/>
    <w:rsid w:val="00093952"/>
    <w:rsid w:val="00096A76"/>
    <w:rsid w:val="000A1A8B"/>
    <w:rsid w:val="000A2B68"/>
    <w:rsid w:val="000A2E17"/>
    <w:rsid w:val="000B0F94"/>
    <w:rsid w:val="000B1502"/>
    <w:rsid w:val="000B73A6"/>
    <w:rsid w:val="000C1186"/>
    <w:rsid w:val="000D20CC"/>
    <w:rsid w:val="000D3EC0"/>
    <w:rsid w:val="000D4ED9"/>
    <w:rsid w:val="000E71FB"/>
    <w:rsid w:val="000F4555"/>
    <w:rsid w:val="000F5489"/>
    <w:rsid w:val="001020C6"/>
    <w:rsid w:val="00111072"/>
    <w:rsid w:val="00122B27"/>
    <w:rsid w:val="00125AA8"/>
    <w:rsid w:val="00130A6E"/>
    <w:rsid w:val="001352F5"/>
    <w:rsid w:val="00136F6F"/>
    <w:rsid w:val="00137BA1"/>
    <w:rsid w:val="0014030D"/>
    <w:rsid w:val="0014692F"/>
    <w:rsid w:val="00151B65"/>
    <w:rsid w:val="0015265F"/>
    <w:rsid w:val="00152BCE"/>
    <w:rsid w:val="00163C55"/>
    <w:rsid w:val="00175CDE"/>
    <w:rsid w:val="00184F10"/>
    <w:rsid w:val="00187D97"/>
    <w:rsid w:val="00195173"/>
    <w:rsid w:val="001963B5"/>
    <w:rsid w:val="00197C6E"/>
    <w:rsid w:val="001A0104"/>
    <w:rsid w:val="001A1A28"/>
    <w:rsid w:val="001A57AF"/>
    <w:rsid w:val="001B20DB"/>
    <w:rsid w:val="001B3703"/>
    <w:rsid w:val="001C256B"/>
    <w:rsid w:val="001C32B5"/>
    <w:rsid w:val="001D110E"/>
    <w:rsid w:val="001F5FA1"/>
    <w:rsid w:val="001F641B"/>
    <w:rsid w:val="0020141A"/>
    <w:rsid w:val="002039BE"/>
    <w:rsid w:val="00207AA7"/>
    <w:rsid w:val="002123DF"/>
    <w:rsid w:val="00214A0C"/>
    <w:rsid w:val="0022008E"/>
    <w:rsid w:val="00220D45"/>
    <w:rsid w:val="00222070"/>
    <w:rsid w:val="00231F30"/>
    <w:rsid w:val="00233C2D"/>
    <w:rsid w:val="002425EA"/>
    <w:rsid w:val="002564D3"/>
    <w:rsid w:val="00257355"/>
    <w:rsid w:val="002670CB"/>
    <w:rsid w:val="0027289E"/>
    <w:rsid w:val="002745DB"/>
    <w:rsid w:val="00282FE6"/>
    <w:rsid w:val="002B0458"/>
    <w:rsid w:val="002C0708"/>
    <w:rsid w:val="002C2843"/>
    <w:rsid w:val="002C4D3C"/>
    <w:rsid w:val="002D072B"/>
    <w:rsid w:val="002D27AF"/>
    <w:rsid w:val="002D3637"/>
    <w:rsid w:val="002E1387"/>
    <w:rsid w:val="002E1E20"/>
    <w:rsid w:val="002E37BF"/>
    <w:rsid w:val="002E6762"/>
    <w:rsid w:val="002F518C"/>
    <w:rsid w:val="00312FD5"/>
    <w:rsid w:val="00314F80"/>
    <w:rsid w:val="003154AF"/>
    <w:rsid w:val="00321A92"/>
    <w:rsid w:val="00322D7E"/>
    <w:rsid w:val="00327988"/>
    <w:rsid w:val="00337B8E"/>
    <w:rsid w:val="003457FE"/>
    <w:rsid w:val="00347124"/>
    <w:rsid w:val="00352425"/>
    <w:rsid w:val="00352966"/>
    <w:rsid w:val="00356F65"/>
    <w:rsid w:val="00382D1C"/>
    <w:rsid w:val="0038592D"/>
    <w:rsid w:val="00394243"/>
    <w:rsid w:val="003A0C01"/>
    <w:rsid w:val="003A68DD"/>
    <w:rsid w:val="003A6E23"/>
    <w:rsid w:val="003C00D6"/>
    <w:rsid w:val="003C31B5"/>
    <w:rsid w:val="003C3ED8"/>
    <w:rsid w:val="003D46C2"/>
    <w:rsid w:val="003D6A81"/>
    <w:rsid w:val="003E1CF5"/>
    <w:rsid w:val="003E1EC7"/>
    <w:rsid w:val="003E3DDB"/>
    <w:rsid w:val="003E5D3C"/>
    <w:rsid w:val="003F0EEA"/>
    <w:rsid w:val="003F1798"/>
    <w:rsid w:val="003F1D8D"/>
    <w:rsid w:val="003F2529"/>
    <w:rsid w:val="003F28C9"/>
    <w:rsid w:val="003F2FCA"/>
    <w:rsid w:val="00402D28"/>
    <w:rsid w:val="00412CC8"/>
    <w:rsid w:val="00414590"/>
    <w:rsid w:val="00414672"/>
    <w:rsid w:val="00417922"/>
    <w:rsid w:val="00422AB9"/>
    <w:rsid w:val="00436362"/>
    <w:rsid w:val="00437FA2"/>
    <w:rsid w:val="00440140"/>
    <w:rsid w:val="00440F80"/>
    <w:rsid w:val="004439DA"/>
    <w:rsid w:val="004441A8"/>
    <w:rsid w:val="00444BB1"/>
    <w:rsid w:val="00446551"/>
    <w:rsid w:val="004530B8"/>
    <w:rsid w:val="00456E59"/>
    <w:rsid w:val="00460B4D"/>
    <w:rsid w:val="00464F89"/>
    <w:rsid w:val="00473255"/>
    <w:rsid w:val="004754BC"/>
    <w:rsid w:val="0047617E"/>
    <w:rsid w:val="004767CF"/>
    <w:rsid w:val="00480407"/>
    <w:rsid w:val="00481105"/>
    <w:rsid w:val="00481E9C"/>
    <w:rsid w:val="00483E7B"/>
    <w:rsid w:val="00485398"/>
    <w:rsid w:val="00485B59"/>
    <w:rsid w:val="004B1AF9"/>
    <w:rsid w:val="004B5AAC"/>
    <w:rsid w:val="004B70CF"/>
    <w:rsid w:val="004C05E0"/>
    <w:rsid w:val="004C4084"/>
    <w:rsid w:val="004D02E1"/>
    <w:rsid w:val="004D587E"/>
    <w:rsid w:val="004D76BA"/>
    <w:rsid w:val="004E02AE"/>
    <w:rsid w:val="004E482A"/>
    <w:rsid w:val="004F2E1E"/>
    <w:rsid w:val="004F7DED"/>
    <w:rsid w:val="0050117A"/>
    <w:rsid w:val="00503605"/>
    <w:rsid w:val="00505FC3"/>
    <w:rsid w:val="00506222"/>
    <w:rsid w:val="00506AA6"/>
    <w:rsid w:val="00512099"/>
    <w:rsid w:val="00516E96"/>
    <w:rsid w:val="00524403"/>
    <w:rsid w:val="00524C41"/>
    <w:rsid w:val="005334B7"/>
    <w:rsid w:val="005379C9"/>
    <w:rsid w:val="005422E2"/>
    <w:rsid w:val="00543D84"/>
    <w:rsid w:val="00544E9C"/>
    <w:rsid w:val="0054736B"/>
    <w:rsid w:val="00551FE5"/>
    <w:rsid w:val="005568E0"/>
    <w:rsid w:val="00560E28"/>
    <w:rsid w:val="00591FD2"/>
    <w:rsid w:val="0059668E"/>
    <w:rsid w:val="005B0EF4"/>
    <w:rsid w:val="005C6D1E"/>
    <w:rsid w:val="005D22EC"/>
    <w:rsid w:val="005D4916"/>
    <w:rsid w:val="005D6C90"/>
    <w:rsid w:val="005E085B"/>
    <w:rsid w:val="005F1101"/>
    <w:rsid w:val="005F299B"/>
    <w:rsid w:val="005F4629"/>
    <w:rsid w:val="005F7251"/>
    <w:rsid w:val="005F7AF2"/>
    <w:rsid w:val="0060204B"/>
    <w:rsid w:val="0060319A"/>
    <w:rsid w:val="00610DC9"/>
    <w:rsid w:val="00611EBC"/>
    <w:rsid w:val="00612ABD"/>
    <w:rsid w:val="00612CD8"/>
    <w:rsid w:val="00621123"/>
    <w:rsid w:val="006242B9"/>
    <w:rsid w:val="00625F56"/>
    <w:rsid w:val="006307F8"/>
    <w:rsid w:val="00632045"/>
    <w:rsid w:val="00635A3D"/>
    <w:rsid w:val="0064772C"/>
    <w:rsid w:val="006505CB"/>
    <w:rsid w:val="006550EB"/>
    <w:rsid w:val="006634D1"/>
    <w:rsid w:val="006700F2"/>
    <w:rsid w:val="006713C8"/>
    <w:rsid w:val="00673E6B"/>
    <w:rsid w:val="006910A2"/>
    <w:rsid w:val="006A3419"/>
    <w:rsid w:val="006B25A7"/>
    <w:rsid w:val="006B3C31"/>
    <w:rsid w:val="006C1E1A"/>
    <w:rsid w:val="006F05A5"/>
    <w:rsid w:val="006F071F"/>
    <w:rsid w:val="006F5D67"/>
    <w:rsid w:val="006F6711"/>
    <w:rsid w:val="00704B5B"/>
    <w:rsid w:val="007159EB"/>
    <w:rsid w:val="00724C7E"/>
    <w:rsid w:val="00727687"/>
    <w:rsid w:val="00727870"/>
    <w:rsid w:val="007356BF"/>
    <w:rsid w:val="00745C43"/>
    <w:rsid w:val="00745C5E"/>
    <w:rsid w:val="00745C9D"/>
    <w:rsid w:val="0075008E"/>
    <w:rsid w:val="00761D56"/>
    <w:rsid w:val="007644FD"/>
    <w:rsid w:val="0076731E"/>
    <w:rsid w:val="00767B99"/>
    <w:rsid w:val="007764B3"/>
    <w:rsid w:val="0078215E"/>
    <w:rsid w:val="00782968"/>
    <w:rsid w:val="00783699"/>
    <w:rsid w:val="00783A5A"/>
    <w:rsid w:val="00786826"/>
    <w:rsid w:val="007A09C8"/>
    <w:rsid w:val="007A163D"/>
    <w:rsid w:val="007B1F01"/>
    <w:rsid w:val="007C12CA"/>
    <w:rsid w:val="007C6553"/>
    <w:rsid w:val="007D23F3"/>
    <w:rsid w:val="007D3A1D"/>
    <w:rsid w:val="00802A15"/>
    <w:rsid w:val="00806345"/>
    <w:rsid w:val="00813CA3"/>
    <w:rsid w:val="00817058"/>
    <w:rsid w:val="00822B9D"/>
    <w:rsid w:val="0082438D"/>
    <w:rsid w:val="00837186"/>
    <w:rsid w:val="008502B9"/>
    <w:rsid w:val="008503DB"/>
    <w:rsid w:val="0085093D"/>
    <w:rsid w:val="008510CD"/>
    <w:rsid w:val="0085119C"/>
    <w:rsid w:val="00852E2E"/>
    <w:rsid w:val="008536E8"/>
    <w:rsid w:val="00856EFA"/>
    <w:rsid w:val="00860733"/>
    <w:rsid w:val="00861473"/>
    <w:rsid w:val="00871340"/>
    <w:rsid w:val="008901F7"/>
    <w:rsid w:val="00892F55"/>
    <w:rsid w:val="00897C04"/>
    <w:rsid w:val="008A5C7E"/>
    <w:rsid w:val="008B1165"/>
    <w:rsid w:val="008B220F"/>
    <w:rsid w:val="008B56A2"/>
    <w:rsid w:val="008C3AA7"/>
    <w:rsid w:val="008D1422"/>
    <w:rsid w:val="008D7023"/>
    <w:rsid w:val="008E05A8"/>
    <w:rsid w:val="008E2FCC"/>
    <w:rsid w:val="008E75EA"/>
    <w:rsid w:val="008F2E3D"/>
    <w:rsid w:val="0090135D"/>
    <w:rsid w:val="00914189"/>
    <w:rsid w:val="009203B0"/>
    <w:rsid w:val="00920522"/>
    <w:rsid w:val="009271B9"/>
    <w:rsid w:val="009342C9"/>
    <w:rsid w:val="009377F2"/>
    <w:rsid w:val="00943D27"/>
    <w:rsid w:val="00956D57"/>
    <w:rsid w:val="00962B3C"/>
    <w:rsid w:val="009701CD"/>
    <w:rsid w:val="00975147"/>
    <w:rsid w:val="00975A63"/>
    <w:rsid w:val="009851B4"/>
    <w:rsid w:val="0098741A"/>
    <w:rsid w:val="00992453"/>
    <w:rsid w:val="00993845"/>
    <w:rsid w:val="00994D0D"/>
    <w:rsid w:val="00996B7D"/>
    <w:rsid w:val="009A0E78"/>
    <w:rsid w:val="009B0B04"/>
    <w:rsid w:val="009B4E47"/>
    <w:rsid w:val="009C1D4A"/>
    <w:rsid w:val="009C28E5"/>
    <w:rsid w:val="009D04F5"/>
    <w:rsid w:val="009D0F90"/>
    <w:rsid w:val="009D4044"/>
    <w:rsid w:val="009E1879"/>
    <w:rsid w:val="009E2B22"/>
    <w:rsid w:val="009E3D8C"/>
    <w:rsid w:val="009F1BCF"/>
    <w:rsid w:val="00A054F9"/>
    <w:rsid w:val="00A21251"/>
    <w:rsid w:val="00A309E6"/>
    <w:rsid w:val="00A344C0"/>
    <w:rsid w:val="00A472FA"/>
    <w:rsid w:val="00A52B2F"/>
    <w:rsid w:val="00A750E9"/>
    <w:rsid w:val="00A853FB"/>
    <w:rsid w:val="00AA0C7B"/>
    <w:rsid w:val="00AA138F"/>
    <w:rsid w:val="00AA4600"/>
    <w:rsid w:val="00AA5C5F"/>
    <w:rsid w:val="00AB2AC8"/>
    <w:rsid w:val="00AB3B8C"/>
    <w:rsid w:val="00AB4949"/>
    <w:rsid w:val="00AB5CE9"/>
    <w:rsid w:val="00AB613C"/>
    <w:rsid w:val="00AB7C44"/>
    <w:rsid w:val="00AC7B5F"/>
    <w:rsid w:val="00AD6087"/>
    <w:rsid w:val="00AE143F"/>
    <w:rsid w:val="00AE1AE7"/>
    <w:rsid w:val="00AE2FC8"/>
    <w:rsid w:val="00AE36E8"/>
    <w:rsid w:val="00AF1E03"/>
    <w:rsid w:val="00AF6B8D"/>
    <w:rsid w:val="00B00B5A"/>
    <w:rsid w:val="00B03182"/>
    <w:rsid w:val="00B12BA4"/>
    <w:rsid w:val="00B16E82"/>
    <w:rsid w:val="00B3007C"/>
    <w:rsid w:val="00B41F56"/>
    <w:rsid w:val="00B43E98"/>
    <w:rsid w:val="00B460BF"/>
    <w:rsid w:val="00B53D0C"/>
    <w:rsid w:val="00B60379"/>
    <w:rsid w:val="00B60531"/>
    <w:rsid w:val="00B66C7D"/>
    <w:rsid w:val="00B7009A"/>
    <w:rsid w:val="00B80534"/>
    <w:rsid w:val="00B837BC"/>
    <w:rsid w:val="00B96A01"/>
    <w:rsid w:val="00BA3870"/>
    <w:rsid w:val="00BB1A63"/>
    <w:rsid w:val="00BB258C"/>
    <w:rsid w:val="00BE1208"/>
    <w:rsid w:val="00BE23EB"/>
    <w:rsid w:val="00BE3262"/>
    <w:rsid w:val="00BE4E8D"/>
    <w:rsid w:val="00BF0842"/>
    <w:rsid w:val="00C011A4"/>
    <w:rsid w:val="00C0372B"/>
    <w:rsid w:val="00C10D53"/>
    <w:rsid w:val="00C12199"/>
    <w:rsid w:val="00C127DB"/>
    <w:rsid w:val="00C1469D"/>
    <w:rsid w:val="00C14767"/>
    <w:rsid w:val="00C22415"/>
    <w:rsid w:val="00C2353A"/>
    <w:rsid w:val="00C249F5"/>
    <w:rsid w:val="00C32B5D"/>
    <w:rsid w:val="00C3345A"/>
    <w:rsid w:val="00C33E69"/>
    <w:rsid w:val="00C35E59"/>
    <w:rsid w:val="00C41107"/>
    <w:rsid w:val="00C4639E"/>
    <w:rsid w:val="00C47B65"/>
    <w:rsid w:val="00C51230"/>
    <w:rsid w:val="00C632E9"/>
    <w:rsid w:val="00C63C52"/>
    <w:rsid w:val="00C809E7"/>
    <w:rsid w:val="00C9003A"/>
    <w:rsid w:val="00C92209"/>
    <w:rsid w:val="00CA1490"/>
    <w:rsid w:val="00CA17BA"/>
    <w:rsid w:val="00CA2841"/>
    <w:rsid w:val="00CA3348"/>
    <w:rsid w:val="00CA3FB4"/>
    <w:rsid w:val="00CB3A12"/>
    <w:rsid w:val="00CB5D01"/>
    <w:rsid w:val="00CB6CDE"/>
    <w:rsid w:val="00CD7896"/>
    <w:rsid w:val="00CF4A79"/>
    <w:rsid w:val="00CF5334"/>
    <w:rsid w:val="00CF64F9"/>
    <w:rsid w:val="00D00196"/>
    <w:rsid w:val="00D168C6"/>
    <w:rsid w:val="00D16A09"/>
    <w:rsid w:val="00D24742"/>
    <w:rsid w:val="00D2586E"/>
    <w:rsid w:val="00D31791"/>
    <w:rsid w:val="00D3420F"/>
    <w:rsid w:val="00D413E0"/>
    <w:rsid w:val="00D4799F"/>
    <w:rsid w:val="00D5639E"/>
    <w:rsid w:val="00D5652F"/>
    <w:rsid w:val="00D71A9F"/>
    <w:rsid w:val="00D77522"/>
    <w:rsid w:val="00D81928"/>
    <w:rsid w:val="00D938EC"/>
    <w:rsid w:val="00DA6279"/>
    <w:rsid w:val="00DA6675"/>
    <w:rsid w:val="00DC16FE"/>
    <w:rsid w:val="00DC7F34"/>
    <w:rsid w:val="00DD1E3B"/>
    <w:rsid w:val="00DE28DA"/>
    <w:rsid w:val="00DE5EB9"/>
    <w:rsid w:val="00DE6922"/>
    <w:rsid w:val="00DF0B14"/>
    <w:rsid w:val="00DF6F45"/>
    <w:rsid w:val="00DF710C"/>
    <w:rsid w:val="00E10BFD"/>
    <w:rsid w:val="00E11C18"/>
    <w:rsid w:val="00E23563"/>
    <w:rsid w:val="00E238F9"/>
    <w:rsid w:val="00E260A0"/>
    <w:rsid w:val="00E3203D"/>
    <w:rsid w:val="00E36A83"/>
    <w:rsid w:val="00E36CF7"/>
    <w:rsid w:val="00E36D76"/>
    <w:rsid w:val="00E407AF"/>
    <w:rsid w:val="00E448D2"/>
    <w:rsid w:val="00E52FB6"/>
    <w:rsid w:val="00E6444B"/>
    <w:rsid w:val="00E66473"/>
    <w:rsid w:val="00E6651D"/>
    <w:rsid w:val="00E76D07"/>
    <w:rsid w:val="00E80EC6"/>
    <w:rsid w:val="00E83B76"/>
    <w:rsid w:val="00E9313A"/>
    <w:rsid w:val="00EC5C16"/>
    <w:rsid w:val="00ED014B"/>
    <w:rsid w:val="00ED2505"/>
    <w:rsid w:val="00ED582C"/>
    <w:rsid w:val="00ED7ED9"/>
    <w:rsid w:val="00EE2C38"/>
    <w:rsid w:val="00EE49A8"/>
    <w:rsid w:val="00EE713D"/>
    <w:rsid w:val="00EF2189"/>
    <w:rsid w:val="00EF33F2"/>
    <w:rsid w:val="00EF5E1D"/>
    <w:rsid w:val="00EF63B8"/>
    <w:rsid w:val="00F0379C"/>
    <w:rsid w:val="00F068F7"/>
    <w:rsid w:val="00F13CD9"/>
    <w:rsid w:val="00F1488A"/>
    <w:rsid w:val="00F17E6B"/>
    <w:rsid w:val="00F25C83"/>
    <w:rsid w:val="00F31894"/>
    <w:rsid w:val="00F424F2"/>
    <w:rsid w:val="00F441F4"/>
    <w:rsid w:val="00F45C53"/>
    <w:rsid w:val="00F50088"/>
    <w:rsid w:val="00F5487C"/>
    <w:rsid w:val="00F54AF1"/>
    <w:rsid w:val="00F56842"/>
    <w:rsid w:val="00F60FC9"/>
    <w:rsid w:val="00F63DF4"/>
    <w:rsid w:val="00F643B1"/>
    <w:rsid w:val="00F80C79"/>
    <w:rsid w:val="00F81E99"/>
    <w:rsid w:val="00F900E2"/>
    <w:rsid w:val="00F9151A"/>
    <w:rsid w:val="00F93423"/>
    <w:rsid w:val="00F94802"/>
    <w:rsid w:val="00FB4A6E"/>
    <w:rsid w:val="00FC2912"/>
    <w:rsid w:val="00FC6367"/>
    <w:rsid w:val="00FE4213"/>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2B"/>
    <w:pPr>
      <w:spacing w:after="200" w:line="276" w:lineRule="auto"/>
    </w:pPr>
    <w:rPr>
      <w:rFonts w:ascii="Calibri" w:hAnsi="Calibri"/>
      <w:sz w:val="22"/>
      <w:szCs w:val="22"/>
    </w:rPr>
  </w:style>
  <w:style w:type="paragraph" w:styleId="Titlu1">
    <w:name w:val="heading 1"/>
    <w:basedOn w:val="Normal"/>
    <w:next w:val="Normal"/>
    <w:link w:val="Titlu1Caracter"/>
    <w:qFormat/>
    <w:rsid w:val="002D072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34"/>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2D072B"/>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2D072B"/>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2D072B"/>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2D072B"/>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2D072B"/>
    <w:rPr>
      <w:rFonts w:ascii="Calibri" w:hAnsi="Calibri"/>
      <w:sz w:val="22"/>
      <w:szCs w:val="22"/>
    </w:rPr>
  </w:style>
  <w:style w:type="character" w:styleId="Numrdepagin">
    <w:name w:val="page number"/>
    <w:basedOn w:val="Fontdeparagrafimplicit"/>
    <w:rsid w:val="002D072B"/>
  </w:style>
  <w:style w:type="paragraph" w:styleId="Corptext">
    <w:name w:val="Body Text"/>
    <w:aliases w:val="Body Text Char"/>
    <w:basedOn w:val="Normal"/>
    <w:next w:val="Normal"/>
    <w:link w:val="CorptextCaracter"/>
    <w:rsid w:val="002D072B"/>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2D072B"/>
    <w:rPr>
      <w:rFonts w:ascii="Arial" w:eastAsia="Times New Roman" w:hAnsi="Arial"/>
      <w:sz w:val="24"/>
      <w:szCs w:val="24"/>
    </w:rPr>
  </w:style>
  <w:style w:type="character" w:styleId="Textsubstituent">
    <w:name w:val="Placeholder Text"/>
    <w:basedOn w:val="Fontdeparagrafimplicit"/>
    <w:uiPriority w:val="99"/>
    <w:semiHidden/>
    <w:rsid w:val="002D072B"/>
    <w:rPr>
      <w:color w:val="808080"/>
    </w:rPr>
  </w:style>
  <w:style w:type="paragraph" w:styleId="TextnBalon">
    <w:name w:val="Balloon Text"/>
    <w:basedOn w:val="Normal"/>
    <w:link w:val="TextnBalonCaracter"/>
    <w:uiPriority w:val="99"/>
    <w:semiHidden/>
    <w:unhideWhenUsed/>
    <w:rsid w:val="002D072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D072B"/>
    <w:rPr>
      <w:rFonts w:ascii="Tahoma" w:hAnsi="Tahoma" w:cs="Tahoma"/>
      <w:sz w:val="16"/>
      <w:szCs w:val="16"/>
    </w:rPr>
  </w:style>
  <w:style w:type="character" w:customStyle="1" w:styleId="ln2tlitera">
    <w:name w:val="ln2tlitera"/>
    <w:rsid w:val="00782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2B"/>
    <w:pPr>
      <w:spacing w:after="200" w:line="276" w:lineRule="auto"/>
    </w:pPr>
    <w:rPr>
      <w:rFonts w:ascii="Calibri" w:hAnsi="Calibri"/>
      <w:sz w:val="22"/>
      <w:szCs w:val="22"/>
    </w:rPr>
  </w:style>
  <w:style w:type="paragraph" w:styleId="Titlu1">
    <w:name w:val="heading 1"/>
    <w:basedOn w:val="Normal"/>
    <w:next w:val="Normal"/>
    <w:link w:val="Titlu1Caracter"/>
    <w:qFormat/>
    <w:rsid w:val="002D072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34"/>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2D072B"/>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2D072B"/>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2D072B"/>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2D072B"/>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2D072B"/>
    <w:rPr>
      <w:rFonts w:ascii="Calibri" w:hAnsi="Calibri"/>
      <w:sz w:val="22"/>
      <w:szCs w:val="22"/>
    </w:rPr>
  </w:style>
  <w:style w:type="character" w:styleId="Numrdepagin">
    <w:name w:val="page number"/>
    <w:basedOn w:val="Fontdeparagrafimplicit"/>
    <w:rsid w:val="002D072B"/>
  </w:style>
  <w:style w:type="paragraph" w:styleId="Corptext">
    <w:name w:val="Body Text"/>
    <w:aliases w:val="Body Text Char"/>
    <w:basedOn w:val="Normal"/>
    <w:next w:val="Normal"/>
    <w:link w:val="CorptextCaracter"/>
    <w:rsid w:val="002D072B"/>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2D072B"/>
    <w:rPr>
      <w:rFonts w:ascii="Arial" w:eastAsia="Times New Roman" w:hAnsi="Arial"/>
      <w:sz w:val="24"/>
      <w:szCs w:val="24"/>
    </w:rPr>
  </w:style>
  <w:style w:type="character" w:styleId="Textsubstituent">
    <w:name w:val="Placeholder Text"/>
    <w:basedOn w:val="Fontdeparagrafimplicit"/>
    <w:uiPriority w:val="99"/>
    <w:semiHidden/>
    <w:rsid w:val="002D072B"/>
    <w:rPr>
      <w:color w:val="808080"/>
    </w:rPr>
  </w:style>
  <w:style w:type="paragraph" w:styleId="TextnBalon">
    <w:name w:val="Balloon Text"/>
    <w:basedOn w:val="Normal"/>
    <w:link w:val="TextnBalonCaracter"/>
    <w:uiPriority w:val="99"/>
    <w:semiHidden/>
    <w:unhideWhenUsed/>
    <w:rsid w:val="002D072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D072B"/>
    <w:rPr>
      <w:rFonts w:ascii="Tahoma" w:hAnsi="Tahoma" w:cs="Tahoma"/>
      <w:sz w:val="16"/>
      <w:szCs w:val="16"/>
    </w:rPr>
  </w:style>
  <w:style w:type="character" w:customStyle="1" w:styleId="ln2tlitera">
    <w:name w:val="ln2tlitera"/>
    <w:rsid w:val="0078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5481">
      <w:bodyDiv w:val="1"/>
      <w:marLeft w:val="0"/>
      <w:marRight w:val="0"/>
      <w:marTop w:val="0"/>
      <w:marBottom w:val="0"/>
      <w:divBdr>
        <w:top w:val="none" w:sz="0" w:space="0" w:color="auto"/>
        <w:left w:val="none" w:sz="0" w:space="0" w:color="auto"/>
        <w:bottom w:val="none" w:sz="0" w:space="0" w:color="auto"/>
        <w:right w:val="none" w:sz="0" w:space="0" w:color="auto"/>
      </w:divBdr>
    </w:div>
    <w:div w:id="272177846">
      <w:bodyDiv w:val="1"/>
      <w:marLeft w:val="0"/>
      <w:marRight w:val="0"/>
      <w:marTop w:val="0"/>
      <w:marBottom w:val="0"/>
      <w:divBdr>
        <w:top w:val="none" w:sz="0" w:space="0" w:color="auto"/>
        <w:left w:val="none" w:sz="0" w:space="0" w:color="auto"/>
        <w:bottom w:val="none" w:sz="0" w:space="0" w:color="auto"/>
        <w:right w:val="none" w:sz="0" w:space="0" w:color="auto"/>
      </w:divBdr>
    </w:div>
    <w:div w:id="339547064">
      <w:bodyDiv w:val="1"/>
      <w:marLeft w:val="0"/>
      <w:marRight w:val="0"/>
      <w:marTop w:val="0"/>
      <w:marBottom w:val="0"/>
      <w:divBdr>
        <w:top w:val="none" w:sz="0" w:space="0" w:color="auto"/>
        <w:left w:val="none" w:sz="0" w:space="0" w:color="auto"/>
        <w:bottom w:val="none" w:sz="0" w:space="0" w:color="auto"/>
        <w:right w:val="none" w:sz="0" w:space="0" w:color="auto"/>
      </w:divBdr>
    </w:div>
    <w:div w:id="609554511">
      <w:bodyDiv w:val="1"/>
      <w:marLeft w:val="0"/>
      <w:marRight w:val="0"/>
      <w:marTop w:val="0"/>
      <w:marBottom w:val="0"/>
      <w:divBdr>
        <w:top w:val="none" w:sz="0" w:space="0" w:color="auto"/>
        <w:left w:val="none" w:sz="0" w:space="0" w:color="auto"/>
        <w:bottom w:val="none" w:sz="0" w:space="0" w:color="auto"/>
        <w:right w:val="none" w:sz="0" w:space="0" w:color="auto"/>
      </w:divBdr>
    </w:div>
    <w:div w:id="909265116">
      <w:bodyDiv w:val="1"/>
      <w:marLeft w:val="0"/>
      <w:marRight w:val="0"/>
      <w:marTop w:val="0"/>
      <w:marBottom w:val="0"/>
      <w:divBdr>
        <w:top w:val="none" w:sz="0" w:space="0" w:color="auto"/>
        <w:left w:val="none" w:sz="0" w:space="0" w:color="auto"/>
        <w:bottom w:val="none" w:sz="0" w:space="0" w:color="auto"/>
        <w:right w:val="none" w:sz="0" w:space="0" w:color="auto"/>
      </w:divBdr>
    </w:div>
    <w:div w:id="1388147226">
      <w:bodyDiv w:val="1"/>
      <w:marLeft w:val="0"/>
      <w:marRight w:val="0"/>
      <w:marTop w:val="0"/>
      <w:marBottom w:val="0"/>
      <w:divBdr>
        <w:top w:val="none" w:sz="0" w:space="0" w:color="auto"/>
        <w:left w:val="none" w:sz="0" w:space="0" w:color="auto"/>
        <w:bottom w:val="none" w:sz="0" w:space="0" w:color="auto"/>
        <w:right w:val="none" w:sz="0" w:space="0" w:color="auto"/>
      </w:divBdr>
    </w:div>
    <w:div w:id="1590506207">
      <w:bodyDiv w:val="1"/>
      <w:marLeft w:val="0"/>
      <w:marRight w:val="0"/>
      <w:marTop w:val="0"/>
      <w:marBottom w:val="0"/>
      <w:divBdr>
        <w:top w:val="none" w:sz="0" w:space="0" w:color="auto"/>
        <w:left w:val="none" w:sz="0" w:space="0" w:color="auto"/>
        <w:bottom w:val="none" w:sz="0" w:space="0" w:color="auto"/>
        <w:right w:val="none" w:sz="0" w:space="0" w:color="auto"/>
      </w:divBdr>
    </w:div>
    <w:div w:id="1645114403">
      <w:bodyDiv w:val="1"/>
      <w:marLeft w:val="0"/>
      <w:marRight w:val="0"/>
      <w:marTop w:val="0"/>
      <w:marBottom w:val="0"/>
      <w:divBdr>
        <w:top w:val="none" w:sz="0" w:space="0" w:color="auto"/>
        <w:left w:val="none" w:sz="0" w:space="0" w:color="auto"/>
        <w:bottom w:val="none" w:sz="0" w:space="0" w:color="auto"/>
        <w:right w:val="none" w:sz="0" w:space="0" w:color="auto"/>
      </w:divBdr>
    </w:div>
    <w:div w:id="16997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28B4-7F85-430E-9D4E-16901E96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1762</Words>
  <Characters>10049</Characters>
  <Application>Microsoft Office Word</Application>
  <DocSecurity>0</DocSecurity>
  <Lines>83</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 Judit</dc:creator>
  <cp:keywords/>
  <dc:description/>
  <cp:lastModifiedBy>Abos Judit</cp:lastModifiedBy>
  <cp:revision>6</cp:revision>
  <cp:lastPrinted>2018-05-30T09:38:00Z</cp:lastPrinted>
  <dcterms:created xsi:type="dcterms:W3CDTF">2018-05-28T06:54:00Z</dcterms:created>
  <dcterms:modified xsi:type="dcterms:W3CDTF">2018-05-30T09:50:00Z</dcterms:modified>
</cp:coreProperties>
</file>