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 xml:space="preserve">ca, în urma parcurgerii etapei de încadrare conform prevederilor HG nr. 1076/2004 pentru </w:t>
      </w:r>
      <w:r w:rsidR="002B6EE7">
        <w:rPr>
          <w:b/>
          <w:sz w:val="28"/>
          <w:szCs w:val="28"/>
        </w:rPr>
        <w:t xml:space="preserve">amenajamentul silvic U.P. </w:t>
      </w:r>
      <w:r w:rsidR="00C943C0">
        <w:rPr>
          <w:b/>
          <w:i/>
          <w:color w:val="000000"/>
          <w:sz w:val="26"/>
          <w:szCs w:val="26"/>
          <w:lang w:val="ro-RO"/>
        </w:rPr>
        <w:t>II Boldogfalva</w:t>
      </w:r>
      <w:r w:rsidR="00DC08CA" w:rsidRPr="00A2536C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</w:t>
      </w:r>
      <w:r w:rsidR="00BA35E1">
        <w:rPr>
          <w:sz w:val="28"/>
          <w:szCs w:val="28"/>
          <w:lang w:val="ro-RO"/>
        </w:rPr>
        <w:t xml:space="preserve"> </w:t>
      </w:r>
      <w:r w:rsidR="0037226F">
        <w:rPr>
          <w:sz w:val="28"/>
          <w:szCs w:val="28"/>
          <w:lang w:val="ro-RO"/>
        </w:rPr>
        <w:t>208,1</w:t>
      </w:r>
      <w:r w:rsidR="00BA35E1">
        <w:rPr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>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</w:t>
      </w:r>
      <w:r w:rsidR="002B6EE7">
        <w:rPr>
          <w:sz w:val="28"/>
          <w:szCs w:val="28"/>
          <w:lang w:val="ro-RO"/>
        </w:rPr>
        <w:t xml:space="preserve">comunei </w:t>
      </w:r>
      <w:r w:rsidR="0037226F">
        <w:rPr>
          <w:sz w:val="28"/>
          <w:szCs w:val="28"/>
          <w:lang w:val="ro-RO"/>
        </w:rPr>
        <w:t>Feliceni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A2536C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</w:t>
      </w:r>
      <w:r w:rsidR="00A2536C">
        <w:rPr>
          <w:sz w:val="28"/>
          <w:szCs w:val="28"/>
          <w:u w:val="single"/>
        </w:rPr>
        <w:t>.</w:t>
      </w:r>
      <w:r w:rsidR="003F20FD">
        <w:rPr>
          <w:sz w:val="28"/>
          <w:szCs w:val="28"/>
          <w:u w:val="single"/>
        </w:rPr>
        <w:t xml:space="preserve"> Titular: </w:t>
      </w:r>
      <w:r w:rsidR="0037226F">
        <w:rPr>
          <w:b/>
          <w:sz w:val="26"/>
          <w:szCs w:val="26"/>
          <w:lang w:val="ro-RO"/>
        </w:rPr>
        <w:t>Composesoratul Kuvasza Hoghia și Composesoratul S</w:t>
      </w:r>
      <w:r w:rsidR="0037226F">
        <w:rPr>
          <w:b/>
          <w:sz w:val="26"/>
          <w:szCs w:val="26"/>
        </w:rPr>
        <w:t>ükei Rez Cire</w:t>
      </w:r>
      <w:r w:rsidR="0037226F">
        <w:rPr>
          <w:b/>
          <w:sz w:val="26"/>
          <w:szCs w:val="26"/>
          <w:lang w:val="ro-RO"/>
        </w:rPr>
        <w:t>șeni</w:t>
      </w:r>
      <w:r w:rsidR="0037226F" w:rsidRPr="00367D93">
        <w:rPr>
          <w:sz w:val="28"/>
          <w:szCs w:val="28"/>
        </w:rPr>
        <w:t xml:space="preserve"> </w:t>
      </w:r>
    </w:p>
    <w:p w:rsidR="001E697C" w:rsidRPr="00367D93" w:rsidRDefault="009F042B" w:rsidP="0037226F">
      <w:pPr>
        <w:pStyle w:val="NormlWeb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37226F">
        <w:rPr>
          <w:sz w:val="28"/>
          <w:szCs w:val="28"/>
        </w:rPr>
        <w:t>Küküllőboldogfalva</w:t>
      </w:r>
      <w:r w:rsidR="00BA35E1">
        <w:rPr>
          <w:sz w:val="28"/>
          <w:szCs w:val="28"/>
          <w:lang w:val="hu-HU"/>
        </w:rPr>
        <w:t xml:space="preserve"> </w:t>
      </w:r>
      <w:r w:rsidR="00A2536C">
        <w:rPr>
          <w:sz w:val="28"/>
          <w:szCs w:val="28"/>
          <w:lang w:val="hu-HU"/>
        </w:rPr>
        <w:t xml:space="preserve">területén a </w:t>
      </w:r>
      <w:r w:rsidR="0037226F">
        <w:rPr>
          <w:sz w:val="28"/>
          <w:szCs w:val="28"/>
          <w:lang w:val="hu-HU"/>
        </w:rPr>
        <w:t>Hodgyai Kuvasza Közbirtokosság és a Sükői Rez</w:t>
      </w:r>
      <w:r w:rsidR="003F20FD">
        <w:rPr>
          <w:sz w:val="28"/>
          <w:szCs w:val="28"/>
          <w:lang w:val="hu-HU"/>
        </w:rPr>
        <w:t xml:space="preserve"> </w:t>
      </w:r>
      <w:r w:rsidR="0037226F">
        <w:rPr>
          <w:sz w:val="28"/>
          <w:szCs w:val="28"/>
          <w:lang w:val="hu-HU"/>
        </w:rPr>
        <w:t xml:space="preserve">Közbirtokosság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37226F">
        <w:rPr>
          <w:sz w:val="28"/>
          <w:szCs w:val="28"/>
          <w:lang w:val="hu-HU"/>
        </w:rPr>
        <w:t>II Boldogfalva</w:t>
      </w:r>
      <w:bookmarkStart w:id="0" w:name="_GoBack"/>
      <w:bookmarkEnd w:id="0"/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9478A"/>
    <w:rsid w:val="00AB1913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2018-06-06T10:28:00Z</dcterms:created>
  <dcterms:modified xsi:type="dcterms:W3CDTF">2018-06-06T10:30:00Z</dcterms:modified>
</cp:coreProperties>
</file>