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5C" w:rsidRDefault="00B41D5C" w:rsidP="00B41D5C">
      <w:pPr>
        <w:spacing w:after="0"/>
        <w:rPr>
          <w:rFonts w:ascii="Arial" w:hAnsi="Arial" w:cs="Arial"/>
          <w:sz w:val="24"/>
          <w:szCs w:val="24"/>
        </w:rPr>
      </w:pPr>
    </w:p>
    <w:p w:rsidR="00B41D5C" w:rsidRDefault="008410B8" w:rsidP="00B41D5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41D5C" w:rsidRDefault="008410B8" w:rsidP="00B41D5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8-05-22T00:00:00Z">
            <w:dateFormat w:val="dd.MM.yyyy"/>
            <w:lid w:val="ro-RO"/>
            <w:storeMappedDataAs w:val="dateTime"/>
            <w:calendar w:val="gregorian"/>
          </w:date>
        </w:sdtPr>
        <w:sdtContent>
          <w:r w:rsidR="00D82987">
            <w:rPr>
              <w:rFonts w:ascii="Arial" w:hAnsi="Arial" w:cs="Arial"/>
              <w:b/>
              <w:noProof/>
              <w:sz w:val="28"/>
              <w:szCs w:val="28"/>
              <w:lang w:val="ro-RO"/>
            </w:rPr>
            <w:t>22.05.2018</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B41D5C" w:rsidRDefault="008410B8" w:rsidP="00B41D5C">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41D5C" w:rsidRDefault="008410B8" w:rsidP="00B41D5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41D5C" w:rsidRDefault="00B41D5C" w:rsidP="00B41D5C">
      <w:pPr>
        <w:spacing w:after="0"/>
        <w:rPr>
          <w:rFonts w:ascii="Arial" w:hAnsi="Arial" w:cs="Arial"/>
          <w:b/>
          <w:sz w:val="24"/>
          <w:szCs w:val="24"/>
        </w:rPr>
      </w:pPr>
    </w:p>
    <w:p w:rsidR="00B41D5C" w:rsidRDefault="008410B8" w:rsidP="00B41D5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82987">
            <w:rPr>
              <w:rFonts w:ascii="Arial" w:hAnsi="Arial" w:cs="Arial"/>
              <w:b/>
              <w:sz w:val="24"/>
              <w:szCs w:val="24"/>
            </w:rPr>
            <w:t>Sistem de colectare –SLC Suceava SRL</w:t>
          </w:r>
        </w:sdtContent>
      </w:sdt>
    </w:p>
    <w:p w:rsidR="00B41D5C" w:rsidRDefault="008410B8" w:rsidP="00B41D5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82987">
            <w:rPr>
              <w:rFonts w:ascii="Arial" w:hAnsi="Arial" w:cs="Arial"/>
              <w:b/>
              <w:sz w:val="24"/>
              <w:szCs w:val="24"/>
            </w:rPr>
            <w:t>Str. Humorului, Nr. 97, Şcheia , Judetul Suceava</w:t>
          </w:r>
        </w:sdtContent>
      </w:sdt>
      <w:r>
        <w:rPr>
          <w:rFonts w:ascii="Arial" w:hAnsi="Arial" w:cs="Arial"/>
          <w:b/>
          <w:sz w:val="24"/>
          <w:szCs w:val="24"/>
        </w:rPr>
        <w:t xml:space="preserve"> </w:t>
      </w:r>
      <w:r>
        <w:rPr>
          <w:rFonts w:ascii="Arial" w:hAnsi="Arial" w:cs="Arial"/>
          <w:b/>
          <w:sz w:val="24"/>
          <w:szCs w:val="24"/>
        </w:rPr>
        <w:tab/>
      </w:r>
    </w:p>
    <w:p w:rsidR="00B41D5C" w:rsidRDefault="008410B8" w:rsidP="00B41D5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82987">
            <w:rPr>
              <w:rFonts w:ascii="Arial" w:hAnsi="Arial" w:cs="Arial"/>
              <w:b/>
              <w:sz w:val="24"/>
              <w:szCs w:val="24"/>
            </w:rPr>
            <w:t>Sistem de colectare –SLC Suceava SRL</w:t>
          </w:r>
        </w:sdtContent>
      </w:sdt>
    </w:p>
    <w:p w:rsidR="00B41D5C" w:rsidRDefault="008410B8" w:rsidP="00B41D5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82987">
            <w:rPr>
              <w:rFonts w:ascii="Arial" w:hAnsi="Arial" w:cs="Arial"/>
              <w:b/>
              <w:sz w:val="24"/>
              <w:szCs w:val="24"/>
            </w:rPr>
            <w:t>municipiul Gheorgheni, str. Kossuth Lajos, nr. 183, județul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41D5C" w:rsidRDefault="00A61F5C" w:rsidP="00B41D5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8410B8" w:rsidRPr="0086562F">
                <w:rPr>
                  <w:rFonts w:ascii="Arial" w:hAnsi="Arial" w:cs="Arial"/>
                  <w:b/>
                  <w:sz w:val="24"/>
                  <w:szCs w:val="24"/>
                  <w:lang w:val="ro-RO"/>
                </w:rPr>
                <w:t>Activitatea/Activită</w:t>
              </w:r>
              <w:r w:rsidR="008410B8">
                <w:rPr>
                  <w:rFonts w:ascii="Arial" w:hAnsi="Arial" w:cs="Arial"/>
                  <w:b/>
                  <w:sz w:val="24"/>
                  <w:szCs w:val="24"/>
                  <w:lang w:val="ro-RO"/>
                </w:rPr>
                <w:t>ț</w:t>
              </w:r>
              <w:r w:rsidR="008410B8" w:rsidRPr="0086562F">
                <w:rPr>
                  <w:rFonts w:ascii="Arial" w:hAnsi="Arial" w:cs="Arial"/>
                  <w:b/>
                  <w:sz w:val="24"/>
                  <w:szCs w:val="24"/>
                  <w:lang w:val="ro-RO"/>
                </w:rPr>
                <w:t>ile</w:t>
              </w:r>
              <w:r w:rsidR="008410B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41D5C" w:rsidRPr="00B81806" w:rsidRDefault="008410B8" w:rsidP="00B41D5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B00E6" w:rsidRPr="001B00E6" w:rsidTr="001B00E6">
            <w:tc>
              <w:tcPr>
                <w:tcW w:w="791" w:type="dxa"/>
                <w:shd w:val="clear" w:color="auto" w:fill="C0C0C0"/>
                <w:vAlign w:val="center"/>
              </w:tcPr>
              <w:p w:rsidR="001B00E6" w:rsidRPr="001B00E6" w:rsidRDefault="001B00E6" w:rsidP="001B00E6">
                <w:pPr>
                  <w:spacing w:before="40" w:after="0" w:line="240" w:lineRule="auto"/>
                  <w:jc w:val="center"/>
                  <w:rPr>
                    <w:rFonts w:ascii="Arial" w:hAnsi="Arial" w:cs="Arial"/>
                    <w:b/>
                    <w:sz w:val="20"/>
                    <w:szCs w:val="24"/>
                  </w:rPr>
                </w:pPr>
                <w:r w:rsidRPr="001B00E6">
                  <w:rPr>
                    <w:rFonts w:ascii="Arial" w:hAnsi="Arial" w:cs="Arial"/>
                    <w:b/>
                    <w:sz w:val="20"/>
                    <w:szCs w:val="24"/>
                  </w:rPr>
                  <w:t>Cod CAEN Rev.2</w:t>
                </w:r>
              </w:p>
            </w:tc>
            <w:tc>
              <w:tcPr>
                <w:tcW w:w="2372" w:type="dxa"/>
                <w:shd w:val="clear" w:color="auto" w:fill="C0C0C0"/>
                <w:vAlign w:val="center"/>
              </w:tcPr>
              <w:p w:rsidR="001B00E6" w:rsidRPr="001B00E6" w:rsidRDefault="001B00E6" w:rsidP="001B00E6">
                <w:pPr>
                  <w:spacing w:before="40" w:after="0" w:line="240" w:lineRule="auto"/>
                  <w:jc w:val="center"/>
                  <w:rPr>
                    <w:rFonts w:ascii="Arial" w:hAnsi="Arial" w:cs="Arial"/>
                    <w:b/>
                    <w:sz w:val="20"/>
                    <w:szCs w:val="24"/>
                  </w:rPr>
                </w:pPr>
                <w:r w:rsidRPr="001B00E6">
                  <w:rPr>
                    <w:rFonts w:ascii="Arial" w:hAnsi="Arial" w:cs="Arial"/>
                    <w:b/>
                    <w:sz w:val="20"/>
                    <w:szCs w:val="24"/>
                  </w:rPr>
                  <w:t>Denumire activitate CAEN Rev. 2</w:t>
                </w:r>
              </w:p>
            </w:tc>
            <w:tc>
              <w:tcPr>
                <w:tcW w:w="1212" w:type="dxa"/>
                <w:shd w:val="clear" w:color="auto" w:fill="C0C0C0"/>
                <w:vAlign w:val="center"/>
              </w:tcPr>
              <w:p w:rsidR="001B00E6" w:rsidRPr="001B00E6" w:rsidRDefault="001B00E6" w:rsidP="001B00E6">
                <w:pPr>
                  <w:spacing w:before="40" w:after="0" w:line="240" w:lineRule="auto"/>
                  <w:jc w:val="center"/>
                  <w:rPr>
                    <w:rFonts w:ascii="Arial" w:hAnsi="Arial" w:cs="Arial"/>
                    <w:b/>
                    <w:sz w:val="20"/>
                    <w:szCs w:val="24"/>
                  </w:rPr>
                </w:pPr>
                <w:r w:rsidRPr="001B00E6">
                  <w:rPr>
                    <w:rFonts w:ascii="Arial" w:hAnsi="Arial" w:cs="Arial"/>
                    <w:b/>
                    <w:sz w:val="20"/>
                    <w:szCs w:val="24"/>
                  </w:rPr>
                  <w:t>Poziţie Anexa 1 din OM 1798/2007</w:t>
                </w:r>
              </w:p>
            </w:tc>
            <w:tc>
              <w:tcPr>
                <w:tcW w:w="791" w:type="dxa"/>
                <w:shd w:val="clear" w:color="auto" w:fill="C0C0C0"/>
                <w:vAlign w:val="center"/>
              </w:tcPr>
              <w:p w:rsidR="001B00E6" w:rsidRPr="001B00E6" w:rsidRDefault="001B00E6" w:rsidP="001B00E6">
                <w:pPr>
                  <w:spacing w:before="40" w:after="0" w:line="240" w:lineRule="auto"/>
                  <w:jc w:val="center"/>
                  <w:rPr>
                    <w:rFonts w:ascii="Arial" w:hAnsi="Arial" w:cs="Arial"/>
                    <w:b/>
                    <w:sz w:val="20"/>
                    <w:szCs w:val="24"/>
                  </w:rPr>
                </w:pPr>
                <w:r w:rsidRPr="001B00E6">
                  <w:rPr>
                    <w:rFonts w:ascii="Arial" w:hAnsi="Arial" w:cs="Arial"/>
                    <w:b/>
                    <w:sz w:val="20"/>
                    <w:szCs w:val="24"/>
                  </w:rPr>
                  <w:t>Cod CAEN Rev.1</w:t>
                </w:r>
              </w:p>
            </w:tc>
            <w:tc>
              <w:tcPr>
                <w:tcW w:w="2372" w:type="dxa"/>
                <w:shd w:val="clear" w:color="auto" w:fill="C0C0C0"/>
                <w:vAlign w:val="center"/>
              </w:tcPr>
              <w:p w:rsidR="001B00E6" w:rsidRPr="001B00E6" w:rsidRDefault="001B00E6" w:rsidP="001B00E6">
                <w:pPr>
                  <w:spacing w:before="40" w:after="0" w:line="240" w:lineRule="auto"/>
                  <w:jc w:val="center"/>
                  <w:rPr>
                    <w:rFonts w:ascii="Arial" w:hAnsi="Arial" w:cs="Arial"/>
                    <w:b/>
                    <w:sz w:val="20"/>
                    <w:szCs w:val="24"/>
                  </w:rPr>
                </w:pPr>
                <w:r w:rsidRPr="001B00E6">
                  <w:rPr>
                    <w:rFonts w:ascii="Arial" w:hAnsi="Arial" w:cs="Arial"/>
                    <w:b/>
                    <w:sz w:val="20"/>
                    <w:szCs w:val="24"/>
                  </w:rPr>
                  <w:t>Denumire activitate CAEN Rev.1</w:t>
                </w:r>
              </w:p>
            </w:tc>
            <w:tc>
              <w:tcPr>
                <w:tcW w:w="1054" w:type="dxa"/>
                <w:shd w:val="clear" w:color="auto" w:fill="C0C0C0"/>
                <w:vAlign w:val="center"/>
              </w:tcPr>
              <w:p w:rsidR="001B00E6" w:rsidRPr="001B00E6" w:rsidRDefault="001B00E6" w:rsidP="001B00E6">
                <w:pPr>
                  <w:spacing w:before="40" w:after="0" w:line="240" w:lineRule="auto"/>
                  <w:jc w:val="center"/>
                  <w:rPr>
                    <w:rFonts w:ascii="Arial" w:hAnsi="Arial" w:cs="Arial"/>
                    <w:b/>
                    <w:sz w:val="20"/>
                    <w:szCs w:val="24"/>
                  </w:rPr>
                </w:pPr>
                <w:r w:rsidRPr="001B00E6">
                  <w:rPr>
                    <w:rFonts w:ascii="Arial" w:hAnsi="Arial" w:cs="Arial"/>
                    <w:b/>
                    <w:sz w:val="20"/>
                    <w:szCs w:val="24"/>
                  </w:rPr>
                  <w:t>NFR</w:t>
                </w:r>
              </w:p>
            </w:tc>
            <w:tc>
              <w:tcPr>
                <w:tcW w:w="1054" w:type="dxa"/>
                <w:shd w:val="clear" w:color="auto" w:fill="C0C0C0"/>
                <w:vAlign w:val="center"/>
              </w:tcPr>
              <w:p w:rsidR="001B00E6" w:rsidRPr="001B00E6" w:rsidRDefault="001B00E6" w:rsidP="001B00E6">
                <w:pPr>
                  <w:spacing w:before="40" w:after="0" w:line="240" w:lineRule="auto"/>
                  <w:jc w:val="center"/>
                  <w:rPr>
                    <w:rFonts w:ascii="Arial" w:hAnsi="Arial" w:cs="Arial"/>
                    <w:b/>
                    <w:sz w:val="20"/>
                    <w:szCs w:val="24"/>
                  </w:rPr>
                </w:pPr>
                <w:r w:rsidRPr="001B00E6">
                  <w:rPr>
                    <w:rFonts w:ascii="Arial" w:hAnsi="Arial" w:cs="Arial"/>
                    <w:b/>
                    <w:sz w:val="20"/>
                    <w:szCs w:val="24"/>
                  </w:rPr>
                  <w:t>SNAP</w:t>
                </w:r>
              </w:p>
            </w:tc>
          </w:tr>
          <w:tr w:rsidR="001B00E6" w:rsidRPr="001B00E6" w:rsidTr="001B00E6">
            <w:tc>
              <w:tcPr>
                <w:tcW w:w="791"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3811</w:t>
                </w:r>
              </w:p>
            </w:tc>
            <w:tc>
              <w:tcPr>
                <w:tcW w:w="237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Colectarea deseurilor nepericuloase</w:t>
                </w:r>
              </w:p>
            </w:tc>
            <w:tc>
              <w:tcPr>
                <w:tcW w:w="121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277</w:t>
                </w:r>
              </w:p>
            </w:tc>
            <w:tc>
              <w:tcPr>
                <w:tcW w:w="791"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9002</w:t>
                </w:r>
              </w:p>
            </w:tc>
            <w:tc>
              <w:tcPr>
                <w:tcW w:w="237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Colectarea si tratarea altor reziduuri</w:t>
                </w:r>
              </w:p>
            </w:tc>
            <w:tc>
              <w:tcPr>
                <w:tcW w:w="1054" w:type="dxa"/>
                <w:shd w:val="clear" w:color="auto" w:fill="auto"/>
              </w:tcPr>
              <w:p w:rsidR="001B00E6" w:rsidRPr="001B00E6" w:rsidRDefault="001B00E6" w:rsidP="001B00E6">
                <w:pPr>
                  <w:spacing w:before="40" w:after="0" w:line="240" w:lineRule="auto"/>
                  <w:jc w:val="center"/>
                  <w:rPr>
                    <w:rFonts w:ascii="Arial" w:hAnsi="Arial" w:cs="Arial"/>
                    <w:sz w:val="20"/>
                    <w:szCs w:val="24"/>
                  </w:rPr>
                </w:pPr>
              </w:p>
            </w:tc>
            <w:tc>
              <w:tcPr>
                <w:tcW w:w="1054" w:type="dxa"/>
                <w:shd w:val="clear" w:color="auto" w:fill="auto"/>
              </w:tcPr>
              <w:p w:rsidR="001B00E6" w:rsidRPr="001B00E6" w:rsidRDefault="001B00E6" w:rsidP="001B00E6">
                <w:pPr>
                  <w:spacing w:before="40" w:after="0" w:line="240" w:lineRule="auto"/>
                  <w:jc w:val="center"/>
                  <w:rPr>
                    <w:rFonts w:ascii="Arial" w:hAnsi="Arial" w:cs="Arial"/>
                    <w:sz w:val="20"/>
                    <w:szCs w:val="24"/>
                  </w:rPr>
                </w:pPr>
              </w:p>
            </w:tc>
          </w:tr>
          <w:tr w:rsidR="001B00E6" w:rsidRPr="001B00E6" w:rsidTr="001B00E6">
            <w:tc>
              <w:tcPr>
                <w:tcW w:w="791"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3812</w:t>
                </w:r>
              </w:p>
            </w:tc>
            <w:tc>
              <w:tcPr>
                <w:tcW w:w="237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Colectarea deseurilor periculoase</w:t>
                </w:r>
              </w:p>
            </w:tc>
            <w:tc>
              <w:tcPr>
                <w:tcW w:w="121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277</w:t>
                </w:r>
              </w:p>
            </w:tc>
            <w:tc>
              <w:tcPr>
                <w:tcW w:w="791"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9002</w:t>
                </w:r>
              </w:p>
            </w:tc>
            <w:tc>
              <w:tcPr>
                <w:tcW w:w="237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Colectarea si tratarea altor reziduuri</w:t>
                </w:r>
              </w:p>
            </w:tc>
            <w:tc>
              <w:tcPr>
                <w:tcW w:w="1054" w:type="dxa"/>
                <w:shd w:val="clear" w:color="auto" w:fill="auto"/>
              </w:tcPr>
              <w:p w:rsidR="001B00E6" w:rsidRPr="001B00E6" w:rsidRDefault="001B00E6" w:rsidP="001B00E6">
                <w:pPr>
                  <w:spacing w:before="40" w:after="0" w:line="240" w:lineRule="auto"/>
                  <w:jc w:val="center"/>
                  <w:rPr>
                    <w:rFonts w:ascii="Arial" w:hAnsi="Arial" w:cs="Arial"/>
                    <w:sz w:val="20"/>
                    <w:szCs w:val="24"/>
                  </w:rPr>
                </w:pPr>
              </w:p>
            </w:tc>
            <w:tc>
              <w:tcPr>
                <w:tcW w:w="1054" w:type="dxa"/>
                <w:shd w:val="clear" w:color="auto" w:fill="auto"/>
              </w:tcPr>
              <w:p w:rsidR="001B00E6" w:rsidRPr="001B00E6" w:rsidRDefault="001B00E6" w:rsidP="001B00E6">
                <w:pPr>
                  <w:spacing w:before="40" w:after="0" w:line="240" w:lineRule="auto"/>
                  <w:jc w:val="center"/>
                  <w:rPr>
                    <w:rFonts w:ascii="Arial" w:hAnsi="Arial" w:cs="Arial"/>
                    <w:sz w:val="20"/>
                    <w:szCs w:val="24"/>
                  </w:rPr>
                </w:pPr>
              </w:p>
            </w:tc>
          </w:tr>
          <w:tr w:rsidR="001B00E6" w:rsidRPr="001B00E6" w:rsidTr="001B00E6">
            <w:tc>
              <w:tcPr>
                <w:tcW w:w="791"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4941</w:t>
                </w:r>
              </w:p>
            </w:tc>
            <w:tc>
              <w:tcPr>
                <w:tcW w:w="237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Transporturi rutiere de marfuri</w:t>
                </w:r>
              </w:p>
            </w:tc>
            <w:tc>
              <w:tcPr>
                <w:tcW w:w="121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267</w:t>
                </w:r>
              </w:p>
            </w:tc>
            <w:tc>
              <w:tcPr>
                <w:tcW w:w="791"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6024</w:t>
                </w:r>
              </w:p>
            </w:tc>
            <w:tc>
              <w:tcPr>
                <w:tcW w:w="2372" w:type="dxa"/>
                <w:shd w:val="clear" w:color="auto" w:fill="auto"/>
              </w:tcPr>
              <w:p w:rsidR="001B00E6" w:rsidRPr="001B00E6" w:rsidRDefault="001B00E6" w:rsidP="001B00E6">
                <w:pPr>
                  <w:spacing w:before="40" w:after="0" w:line="240" w:lineRule="auto"/>
                  <w:jc w:val="center"/>
                  <w:rPr>
                    <w:rFonts w:ascii="Arial" w:hAnsi="Arial" w:cs="Arial"/>
                    <w:sz w:val="20"/>
                    <w:szCs w:val="24"/>
                  </w:rPr>
                </w:pPr>
                <w:r w:rsidRPr="001B00E6">
                  <w:rPr>
                    <w:rFonts w:ascii="Arial" w:hAnsi="Arial" w:cs="Arial"/>
                    <w:sz w:val="20"/>
                    <w:szCs w:val="24"/>
                  </w:rPr>
                  <w:t>Transporturi rutiere de marfuri</w:t>
                </w:r>
              </w:p>
            </w:tc>
            <w:tc>
              <w:tcPr>
                <w:tcW w:w="1054" w:type="dxa"/>
                <w:shd w:val="clear" w:color="auto" w:fill="auto"/>
              </w:tcPr>
              <w:p w:rsidR="001B00E6" w:rsidRPr="001B00E6" w:rsidRDefault="001B00E6" w:rsidP="001B00E6">
                <w:pPr>
                  <w:spacing w:before="40" w:after="0" w:line="240" w:lineRule="auto"/>
                  <w:jc w:val="center"/>
                  <w:rPr>
                    <w:rFonts w:ascii="Arial" w:hAnsi="Arial" w:cs="Arial"/>
                    <w:sz w:val="20"/>
                    <w:szCs w:val="24"/>
                  </w:rPr>
                </w:pPr>
              </w:p>
            </w:tc>
            <w:tc>
              <w:tcPr>
                <w:tcW w:w="1054" w:type="dxa"/>
                <w:shd w:val="clear" w:color="auto" w:fill="auto"/>
              </w:tcPr>
              <w:p w:rsidR="001B00E6" w:rsidRPr="001B00E6" w:rsidRDefault="001B00E6" w:rsidP="001B00E6">
                <w:pPr>
                  <w:spacing w:before="40" w:after="0" w:line="240" w:lineRule="auto"/>
                  <w:jc w:val="center"/>
                  <w:rPr>
                    <w:rFonts w:ascii="Arial" w:hAnsi="Arial" w:cs="Arial"/>
                    <w:sz w:val="20"/>
                    <w:szCs w:val="24"/>
                  </w:rPr>
                </w:pPr>
              </w:p>
            </w:tc>
          </w:tr>
        </w:tbl>
        <w:p w:rsidR="00B41D5C" w:rsidRDefault="00A61F5C" w:rsidP="001B00E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B41D5C" w:rsidRPr="00B81806" w:rsidRDefault="008410B8" w:rsidP="00B41D5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41D5C" w:rsidRPr="00FB4B1E" w:rsidTr="00B41D5C">
            <w:tc>
              <w:tcPr>
                <w:tcW w:w="4002" w:type="dxa"/>
                <w:shd w:val="clear" w:color="auto" w:fill="C0C0C0"/>
              </w:tcPr>
              <w:p w:rsidR="00B41D5C" w:rsidRPr="00FB4B1E" w:rsidRDefault="008410B8" w:rsidP="00B41D5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B41D5C" w:rsidRPr="00FB4B1E" w:rsidRDefault="008410B8" w:rsidP="00B41D5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B41D5C" w:rsidRPr="00FB4B1E" w:rsidTr="00B41D5C">
            <w:tc>
              <w:tcPr>
                <w:tcW w:w="4002" w:type="dxa"/>
                <w:shd w:val="clear" w:color="auto" w:fill="auto"/>
              </w:tcPr>
              <w:p w:rsidR="00B41D5C" w:rsidRPr="00FB4B1E" w:rsidRDefault="00B41D5C" w:rsidP="00B41D5C">
                <w:pPr>
                  <w:spacing w:before="40" w:after="0"/>
                  <w:jc w:val="center"/>
                  <w:rPr>
                    <w:rFonts w:ascii="Arial" w:hAnsi="Arial" w:cs="Arial"/>
                    <w:sz w:val="20"/>
                    <w:szCs w:val="24"/>
                  </w:rPr>
                </w:pPr>
              </w:p>
            </w:tc>
            <w:tc>
              <w:tcPr>
                <w:tcW w:w="6004" w:type="dxa"/>
                <w:shd w:val="clear" w:color="auto" w:fill="auto"/>
              </w:tcPr>
              <w:p w:rsidR="00B41D5C" w:rsidRPr="00FB4B1E" w:rsidRDefault="00B41D5C" w:rsidP="00B41D5C">
                <w:pPr>
                  <w:spacing w:before="40" w:after="0"/>
                  <w:jc w:val="center"/>
                  <w:rPr>
                    <w:rFonts w:ascii="Arial" w:hAnsi="Arial" w:cs="Arial"/>
                    <w:sz w:val="20"/>
                    <w:szCs w:val="24"/>
                  </w:rPr>
                </w:pPr>
              </w:p>
            </w:tc>
          </w:tr>
        </w:tbl>
        <w:p w:rsidR="00B41D5C" w:rsidRDefault="00A61F5C" w:rsidP="00B41D5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B41D5C" w:rsidRDefault="008410B8" w:rsidP="00B41D5C">
          <w:pPr>
            <w:spacing w:after="0"/>
            <w:rPr>
              <w:rFonts w:ascii="Arial" w:hAnsi="Arial" w:cs="Arial"/>
              <w:sz w:val="24"/>
              <w:szCs w:val="24"/>
            </w:rPr>
          </w:pPr>
          <w:r w:rsidRPr="00B81806">
            <w:rPr>
              <w:rStyle w:val="Textsubstituent"/>
              <w:rFonts w:ascii="Arial" w:hAnsi="Arial" w:cs="Arial"/>
            </w:rPr>
            <w:t>....</w:t>
          </w:r>
        </w:p>
      </w:sdtContent>
    </w:sdt>
    <w:p w:rsidR="00B41D5C" w:rsidRDefault="008410B8" w:rsidP="00B41D5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3F40F9">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41D5C" w:rsidRDefault="008410B8" w:rsidP="00B41D5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FD078E">
                <w:rPr>
                  <w:rFonts w:ascii="Arial" w:hAnsi="Arial" w:cs="Arial"/>
                  <w:b/>
                  <w:sz w:val="24"/>
                  <w:szCs w:val="24"/>
                  <w:lang w:val="ro-RO"/>
                </w:rPr>
                <w:t xml:space="preserve"> Harghita.</w:t>
              </w:r>
            </w:p>
          </w:sdtContent>
        </w:sdt>
      </w:sdtContent>
    </w:sdt>
    <w:p w:rsidR="00B41D5C" w:rsidRDefault="00A61F5C" w:rsidP="00B41D5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8410B8">
            <w:rPr>
              <w:rFonts w:ascii="Arial" w:hAnsi="Arial" w:cs="Arial"/>
              <w:b/>
              <w:sz w:val="24"/>
              <w:szCs w:val="24"/>
              <w:lang w:val="ro-RO"/>
            </w:rPr>
            <w:t>Prezenta autorizație este valabilă 5 ani.</w:t>
          </w:r>
        </w:sdtContent>
      </w:sdt>
      <w:r w:rsidR="008410B8">
        <w:rPr>
          <w:rFonts w:ascii="Arial" w:hAnsi="Arial" w:cs="Arial"/>
          <w:b/>
          <w:sz w:val="24"/>
          <w:szCs w:val="24"/>
          <w:lang w:val="ro-RO"/>
        </w:rPr>
        <w:t xml:space="preserve">  </w:t>
      </w:r>
    </w:p>
    <w:p w:rsidR="00B41D5C" w:rsidRDefault="008410B8" w:rsidP="00B41D5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8-05-22T00:00:00Z">
            <w:dateFormat w:val="dd.MM.yyyy"/>
            <w:lid w:val="ro-RO"/>
            <w:storeMappedDataAs w:val="dateTime"/>
            <w:calendar w:val="gregorian"/>
          </w:date>
        </w:sdtPr>
        <w:sdtContent>
          <w:r w:rsidR="00D82987">
            <w:rPr>
              <w:rFonts w:ascii="Arial" w:hAnsi="Arial" w:cs="Arial"/>
              <w:b/>
              <w:sz w:val="24"/>
              <w:szCs w:val="24"/>
              <w:lang w:val="ro-RO"/>
            </w:rPr>
            <w:t>22.05.2018</w:t>
          </w:r>
        </w:sdtContent>
      </w:sdt>
    </w:p>
    <w:p w:rsidR="00B41D5C" w:rsidRDefault="008410B8" w:rsidP="00B41D5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B41D5C" w:rsidRPr="002F5235" w:rsidRDefault="008410B8" w:rsidP="00B41D5C">
          <w:pPr>
            <w:spacing w:after="0" w:line="240" w:lineRule="auto"/>
            <w:rPr>
              <w:rFonts w:ascii="Arial" w:hAnsi="Arial" w:cs="Arial"/>
              <w:sz w:val="24"/>
              <w:szCs w:val="24"/>
              <w:lang w:val="ro-RO"/>
            </w:rPr>
          </w:pPr>
          <w:r w:rsidRPr="002F5235">
            <w:rPr>
              <w:rStyle w:val="Textsubstituent"/>
              <w:rFonts w:ascii="Arial" w:hAnsi="Arial" w:cs="Arial"/>
            </w:rPr>
            <w:t>....</w:t>
          </w:r>
        </w:p>
      </w:sdtContent>
    </w:sdt>
    <w:p w:rsidR="00B41D5C" w:rsidRDefault="008410B8" w:rsidP="00B41D5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41D5C" w:rsidRDefault="008410B8" w:rsidP="00B41D5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82987">
            <w:rPr>
              <w:rFonts w:ascii="Arial" w:hAnsi="Arial" w:cs="Arial"/>
              <w:noProof/>
              <w:sz w:val="24"/>
              <w:szCs w:val="24"/>
              <w:lang w:val="ro-RO"/>
            </w:rPr>
            <w:t>Sistem de colectare –SLC Suceava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82987">
            <w:rPr>
              <w:rFonts w:ascii="Arial" w:hAnsi="Arial" w:cs="Arial"/>
              <w:noProof/>
              <w:sz w:val="24"/>
              <w:szCs w:val="24"/>
              <w:lang w:val="ro-RO"/>
            </w:rPr>
            <w:t>municipiul Gheorgheni, str. Kossuth Lajos, nr. 183, județul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00FD078E"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8298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82987">
            <w:rPr>
              <w:rFonts w:ascii="Arial" w:hAnsi="Arial" w:cs="Arial"/>
              <w:noProof/>
              <w:sz w:val="24"/>
              <w:szCs w:val="24"/>
              <w:lang w:val="ro-RO"/>
            </w:rPr>
            <w:t>3684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5-10T00:00:00Z">
            <w:dateFormat w:val="dd.MM.yyyy"/>
            <w:lid w:val="ro-RO"/>
            <w:storeMappedDataAs w:val="dateTime"/>
            <w:calendar w:val="gregorian"/>
          </w:date>
        </w:sdtPr>
        <w:sdtContent>
          <w:r w:rsidR="00D82987">
            <w:rPr>
              <w:rFonts w:ascii="Arial" w:hAnsi="Arial" w:cs="Arial"/>
              <w:noProof/>
              <w:sz w:val="24"/>
              <w:szCs w:val="24"/>
              <w:lang w:val="ro-RO"/>
            </w:rPr>
            <w:t>10.05.2018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Textsubstituen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sidR="00D4655A">
            <w:rPr>
              <w:rFonts w:ascii="Arial" w:hAnsi="Arial" w:cs="Arial"/>
              <w:noProof/>
              <w:sz w:val="24"/>
              <w:szCs w:val="24"/>
              <w:lang w:val="ro-RO"/>
            </w:rPr>
            <w:t xml:space="preserve"> HG nr. 19/2017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00D4655A">
            <w:rPr>
              <w:rFonts w:ascii="Arial" w:eastAsia="Times New Roman" w:hAnsi="Arial" w:cs="Arial"/>
              <w:sz w:val="24"/>
              <w:szCs w:val="24"/>
              <w:lang w:eastAsia="ro-RO"/>
            </w:rPr>
            <w:t>, a</w:t>
          </w:r>
          <w:r w:rsidRPr="005F1F57">
            <w:rPr>
              <w:rFonts w:ascii="Arial" w:hAnsi="Arial" w:cs="Arial"/>
              <w:sz w:val="24"/>
              <w:szCs w:val="24"/>
              <w:lang w:val="pt-BR"/>
            </w:rPr>
            <w:t xml:space="preserve">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lastRenderedPageBreak/>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41D5C" w:rsidRPr="00FB4B1E" w:rsidRDefault="00B41D5C" w:rsidP="00B41D5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B41D5C" w:rsidRDefault="008410B8" w:rsidP="00B41D5C">
              <w:pPr>
                <w:pStyle w:val="Default"/>
                <w:ind w:left="360" w:hanging="360"/>
                <w:jc w:val="both"/>
                <w:rPr>
                  <w:rFonts w:ascii="Arial" w:hAnsi="Arial" w:cs="Arial"/>
                  <w:color w:val="808080"/>
                  <w:lang w:val="ro-RO"/>
                </w:rPr>
              </w:pPr>
              <w:r>
                <w:rPr>
                  <w:rFonts w:ascii="Arial" w:hAnsi="Arial" w:cs="Arial"/>
                  <w:lang w:val="pt-BR"/>
                </w:rPr>
                <w:t>,</w:t>
              </w:r>
            </w:p>
          </w:sdtContent>
        </w:sdt>
      </w:sdtContent>
    </w:sdt>
    <w:p w:rsidR="00B41D5C" w:rsidRDefault="00B41D5C" w:rsidP="00B41D5C">
      <w:pPr>
        <w:pStyle w:val="Default"/>
        <w:jc w:val="both"/>
        <w:rPr>
          <w:rFonts w:ascii="Arial" w:eastAsia="Calibri" w:hAnsi="Arial" w:cs="Arial"/>
          <w:b/>
          <w:noProof/>
          <w:color w:val="auto"/>
          <w:sz w:val="22"/>
          <w:szCs w:val="22"/>
          <w:lang w:val="ro-RO"/>
        </w:rPr>
      </w:pPr>
    </w:p>
    <w:p w:rsidR="00B41D5C" w:rsidRPr="0022638F" w:rsidRDefault="008410B8" w:rsidP="00B41D5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41D5C" w:rsidRPr="0022638F" w:rsidRDefault="008410B8" w:rsidP="00B41D5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41D5C" w:rsidRPr="0022638F" w:rsidRDefault="00B41D5C" w:rsidP="00B41D5C">
      <w:pPr>
        <w:pStyle w:val="Default"/>
        <w:jc w:val="both"/>
        <w:rPr>
          <w:rFonts w:ascii="Arial" w:eastAsia="Calibri" w:hAnsi="Arial" w:cs="Arial"/>
          <w:b/>
          <w:noProof/>
          <w:color w:val="auto"/>
          <w:lang w:val="ro-RO"/>
        </w:rPr>
      </w:pPr>
    </w:p>
    <w:p w:rsidR="00B41D5C" w:rsidRDefault="008410B8" w:rsidP="00B41D5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82987">
            <w:rPr>
              <w:rFonts w:ascii="Arial" w:eastAsia="Calibri" w:hAnsi="Arial" w:cs="Arial"/>
              <w:b/>
              <w:noProof/>
              <w:color w:val="auto"/>
              <w:lang w:val="ro-RO"/>
            </w:rPr>
            <w:t>Sistem de colectare –SLC Suceava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82987">
            <w:rPr>
              <w:rFonts w:ascii="Arial" w:eastAsia="Calibri" w:hAnsi="Arial" w:cs="Arial"/>
              <w:b/>
              <w:noProof/>
              <w:color w:val="auto"/>
              <w:lang w:val="ro-RO"/>
            </w:rPr>
            <w:t>municipiul Gheorgheni, str. Kossuth Lajos, nr. 183, județul Harghita</w:t>
          </w:r>
        </w:sdtContent>
      </w:sdt>
      <w:r>
        <w:rPr>
          <w:rFonts w:ascii="Arial" w:eastAsia="Calibri" w:hAnsi="Arial" w:cs="Arial"/>
          <w:b/>
          <w:noProof/>
          <w:color w:val="auto"/>
          <w:lang w:val="ro-RO"/>
        </w:rPr>
        <w:t>,</w:t>
      </w:r>
    </w:p>
    <w:p w:rsidR="00B41D5C" w:rsidRDefault="00B41D5C" w:rsidP="00B41D5C">
      <w:pPr>
        <w:pStyle w:val="Default"/>
        <w:jc w:val="both"/>
        <w:rPr>
          <w:rFonts w:ascii="Arial" w:eastAsia="Calibri" w:hAnsi="Arial" w:cs="Arial"/>
          <w:b/>
          <w:noProof/>
          <w:color w:val="auto"/>
          <w:lang w:val="ro-RO"/>
        </w:rPr>
      </w:pPr>
    </w:p>
    <w:p w:rsidR="00B41D5C" w:rsidRDefault="008410B8" w:rsidP="00B41D5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601759571"/>
            <w:placeholder>
              <w:docPart w:val="4070E6BB477D41AFA42D87088B2C3F7C"/>
            </w:placeholder>
          </w:sdtPr>
          <w:sdtEndPr>
            <w:rPr>
              <w:color w:val="auto"/>
              <w:sz w:val="16"/>
              <w:szCs w:val="16"/>
            </w:rPr>
          </w:sdtEndPr>
          <w:sdtContent>
            <w:sdt>
              <w:sdtPr>
                <w:rPr>
                  <w:rFonts w:ascii="Arial" w:eastAsia="Calibri" w:hAnsi="Arial" w:cs="Arial"/>
                  <w:i/>
                  <w:noProof/>
                  <w:color w:val="000000"/>
                  <w:sz w:val="24"/>
                  <w:szCs w:val="24"/>
                  <w:lang w:val="ro-RO"/>
                </w:rPr>
                <w:alias w:val="Câmp editabil text"/>
                <w:tag w:val="CampEditabil"/>
                <w:id w:val="1294870424"/>
                <w:placeholder>
                  <w:docPart w:val="4F6D153FCF5B4EF7A8CE92ECECBDAD2B"/>
                </w:placeholder>
              </w:sdtPr>
              <w:sdtEndPr>
                <w:rPr>
                  <w:color w:val="auto"/>
                  <w:sz w:val="16"/>
                  <w:szCs w:val="16"/>
                </w:rPr>
              </w:sdtEndPr>
              <w:sdtContent>
                <w:sdt>
                  <w:sdtPr>
                    <w:rPr>
                      <w:rFonts w:ascii="Arial" w:eastAsia="Times New Roman" w:hAnsi="Arial" w:cs="Arial"/>
                      <w:noProof/>
                      <w:color w:val="000000"/>
                      <w:sz w:val="24"/>
                      <w:szCs w:val="24"/>
                      <w:lang w:val="ro-RO"/>
                    </w:rPr>
                    <w:alias w:val="Câmp editabil text"/>
                    <w:tag w:val="CampEditabil"/>
                    <w:id w:val="145176709"/>
                    <w:placeholder>
                      <w:docPart w:val="754923FDA89243C3B1DFEA71B5B2289E"/>
                    </w:placeholder>
                  </w:sdtPr>
                  <w:sdtEndPr>
                    <w:rPr>
                      <w:rFonts w:eastAsiaTheme="minorHAnsi"/>
                      <w:color w:val="auto"/>
                      <w:sz w:val="16"/>
                      <w:szCs w:val="16"/>
                    </w:rPr>
                  </w:sdtEndPr>
                  <w:sdtContent>
                    <w:sdt>
                      <w:sdtPr>
                        <w:rPr>
                          <w:rFonts w:ascii="Arial" w:hAnsi="Arial" w:cs="Arial"/>
                          <w:noProof/>
                          <w:sz w:val="24"/>
                          <w:szCs w:val="24"/>
                          <w:lang w:val="ro-RO"/>
                        </w:rPr>
                        <w:alias w:val="Câmp editabil text"/>
                        <w:tag w:val="CampEditabil"/>
                        <w:id w:val="69296585"/>
                        <w:placeholder>
                          <w:docPart w:val="0E3D1F01791B426DB9672669666FAA3A"/>
                        </w:placeholder>
                      </w:sdtPr>
                      <w:sdtContent>
                        <w:sdt>
                          <w:sdtPr>
                            <w:rPr>
                              <w:rFonts w:ascii="Arial" w:hAnsi="Arial" w:cs="Arial"/>
                              <w:noProof/>
                              <w:sz w:val="24"/>
                              <w:szCs w:val="24"/>
                              <w:lang w:val="ro-RO"/>
                            </w:rPr>
                            <w:alias w:val="Câmp editabil text"/>
                            <w:tag w:val="CampEditabil"/>
                            <w:id w:val="-1960258270"/>
                            <w:placeholder>
                              <w:docPart w:val="741FA8835E8948E7B7E91403DD16E933"/>
                            </w:placeholder>
                          </w:sdtPr>
                          <w:sdtContent>
                            <w:p w:rsidR="003168FE" w:rsidRPr="00F84A44" w:rsidRDefault="003168FE" w:rsidP="003168F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3168FE" w:rsidRPr="00134450" w:rsidRDefault="003168FE" w:rsidP="003168F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 de Sistem de Colectare –SLC Suceava S.R.L.;</w:t>
                              </w:r>
                            </w:p>
                            <w:p w:rsidR="003168FE" w:rsidRDefault="003168FE" w:rsidP="003168F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 xml:space="preserve">ului cu OP din data de </w:t>
                              </w:r>
                              <w:r w:rsidR="003D3E60">
                                <w:rPr>
                                  <w:rFonts w:ascii="Arial" w:hAnsi="Arial" w:cs="Arial"/>
                                  <w:noProof/>
                                  <w:sz w:val="24"/>
                                  <w:szCs w:val="24"/>
                                  <w:lang w:val="ro-RO"/>
                                </w:rPr>
                                <w:t>09</w:t>
                              </w:r>
                              <w:r>
                                <w:rPr>
                                  <w:rFonts w:ascii="Arial" w:hAnsi="Arial" w:cs="Arial"/>
                                  <w:noProof/>
                                  <w:sz w:val="24"/>
                                  <w:szCs w:val="24"/>
                                  <w:lang w:val="ro-RO"/>
                                </w:rPr>
                                <w:t>.0</w:t>
                              </w:r>
                              <w:r w:rsidR="003D3E60">
                                <w:rPr>
                                  <w:rFonts w:ascii="Arial" w:hAnsi="Arial" w:cs="Arial"/>
                                  <w:noProof/>
                                  <w:sz w:val="24"/>
                                  <w:szCs w:val="24"/>
                                  <w:lang w:val="ro-RO"/>
                                </w:rPr>
                                <w:t>5</w:t>
                              </w:r>
                              <w:r>
                                <w:rPr>
                                  <w:rFonts w:ascii="Arial" w:hAnsi="Arial" w:cs="Arial"/>
                                  <w:noProof/>
                                  <w:sz w:val="24"/>
                                  <w:szCs w:val="24"/>
                                  <w:lang w:val="ro-RO"/>
                                </w:rPr>
                                <w:t>.201</w:t>
                              </w:r>
                              <w:r w:rsidR="003D3E60">
                                <w:rPr>
                                  <w:rFonts w:ascii="Arial" w:hAnsi="Arial" w:cs="Arial"/>
                                  <w:noProof/>
                                  <w:sz w:val="24"/>
                                  <w:szCs w:val="24"/>
                                  <w:lang w:val="ro-RO"/>
                                </w:rPr>
                                <w:t>8</w:t>
                              </w:r>
                              <w:r w:rsidRPr="00F84A44">
                                <w:rPr>
                                  <w:rFonts w:ascii="Arial" w:hAnsi="Arial" w:cs="Arial"/>
                                  <w:noProof/>
                                  <w:sz w:val="24"/>
                                  <w:szCs w:val="24"/>
                                  <w:lang w:val="ro-RO"/>
                                </w:rPr>
                                <w:t>;</w:t>
                              </w:r>
                            </w:p>
                            <w:p w:rsidR="003168FE" w:rsidRPr="00F84A44" w:rsidRDefault="003168FE" w:rsidP="003168FE">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B41D5C" w:rsidRPr="003D3E60" w:rsidRDefault="003168FE" w:rsidP="003D3E60">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Hargita Népe </w:t>
                              </w:r>
                              <w:r w:rsidRPr="00F84A44">
                                <w:rPr>
                                  <w:rFonts w:ascii="Arial" w:hAnsi="Arial" w:cs="Arial"/>
                                  <w:noProof/>
                                  <w:sz w:val="24"/>
                                  <w:szCs w:val="24"/>
                                  <w:lang w:val="ro-RO"/>
                                </w:rPr>
                                <w:t xml:space="preserve">din data de </w:t>
                              </w:r>
                              <w:r>
                                <w:rPr>
                                  <w:rFonts w:ascii="Arial" w:hAnsi="Arial" w:cs="Arial"/>
                                  <w:noProof/>
                                  <w:sz w:val="24"/>
                                  <w:szCs w:val="24"/>
                                  <w:lang w:val="ro-RO"/>
                                </w:rPr>
                                <w:t>04.0</w:t>
                              </w:r>
                              <w:r w:rsidR="003D3E60">
                                <w:rPr>
                                  <w:rFonts w:ascii="Arial" w:hAnsi="Arial" w:cs="Arial"/>
                                  <w:noProof/>
                                  <w:sz w:val="24"/>
                                  <w:szCs w:val="24"/>
                                  <w:lang w:val="ro-RO"/>
                                </w:rPr>
                                <w:t>5</w:t>
                              </w:r>
                              <w:r>
                                <w:rPr>
                                  <w:rFonts w:ascii="Arial" w:hAnsi="Arial" w:cs="Arial"/>
                                  <w:noProof/>
                                  <w:sz w:val="24"/>
                                  <w:szCs w:val="24"/>
                                  <w:lang w:val="ro-RO"/>
                                </w:rPr>
                                <w:t>.</w:t>
                              </w:r>
                              <w:r w:rsidRPr="00F84A44">
                                <w:rPr>
                                  <w:rFonts w:ascii="Arial" w:hAnsi="Arial" w:cs="Arial"/>
                                  <w:noProof/>
                                  <w:sz w:val="24"/>
                                  <w:szCs w:val="24"/>
                                  <w:lang w:val="ro-RO"/>
                                </w:rPr>
                                <w:t>201</w:t>
                              </w:r>
                              <w:r w:rsidR="003D3E60">
                                <w:rPr>
                                  <w:rFonts w:ascii="Arial" w:hAnsi="Arial" w:cs="Arial"/>
                                  <w:noProof/>
                                  <w:sz w:val="24"/>
                                  <w:szCs w:val="24"/>
                                  <w:lang w:val="ro-RO"/>
                                </w:rPr>
                                <w:t>8</w:t>
                              </w:r>
                              <w:r>
                                <w:rPr>
                                  <w:rFonts w:ascii="Arial" w:hAnsi="Arial" w:cs="Arial"/>
                                  <w:noProof/>
                                  <w:sz w:val="24"/>
                                  <w:szCs w:val="24"/>
                                  <w:lang w:val="ro-RO"/>
                                </w:rPr>
                                <w:t>, anunț public apărut în ziarul Informația Harghitei din data de 04.0</w:t>
                              </w:r>
                              <w:r w:rsidR="003D3E60">
                                <w:rPr>
                                  <w:rFonts w:ascii="Arial" w:hAnsi="Arial" w:cs="Arial"/>
                                  <w:noProof/>
                                  <w:sz w:val="24"/>
                                  <w:szCs w:val="24"/>
                                  <w:lang w:val="ro-RO"/>
                                </w:rPr>
                                <w:t>4</w:t>
                              </w:r>
                              <w:r>
                                <w:rPr>
                                  <w:rFonts w:ascii="Arial" w:hAnsi="Arial" w:cs="Arial"/>
                                  <w:noProof/>
                                  <w:sz w:val="24"/>
                                  <w:szCs w:val="24"/>
                                  <w:lang w:val="ro-RO"/>
                                </w:rPr>
                                <w:t>.201</w:t>
                              </w:r>
                              <w:r w:rsidR="003D3E60">
                                <w:rPr>
                                  <w:rFonts w:ascii="Arial" w:hAnsi="Arial" w:cs="Arial"/>
                                  <w:noProof/>
                                  <w:sz w:val="24"/>
                                  <w:szCs w:val="24"/>
                                  <w:lang w:val="ro-RO"/>
                                </w:rPr>
                                <w:t>8</w:t>
                              </w:r>
                              <w:r>
                                <w:rPr>
                                  <w:rFonts w:ascii="Arial" w:hAnsi="Arial" w:cs="Arial"/>
                                  <w:noProof/>
                                  <w:sz w:val="24"/>
                                  <w:szCs w:val="24"/>
                                  <w:lang w:val="ro-RO"/>
                                </w:rPr>
                                <w:t xml:space="preserve"> și anunț public afișat la Primăria </w:t>
                              </w:r>
                              <w:r w:rsidR="003D3E60">
                                <w:rPr>
                                  <w:rFonts w:ascii="Arial" w:hAnsi="Arial" w:cs="Arial"/>
                                  <w:noProof/>
                                  <w:sz w:val="24"/>
                                  <w:szCs w:val="24"/>
                                  <w:lang w:val="ro-RO"/>
                                </w:rPr>
                                <w:t>Municipiului Gheorgheni</w:t>
                              </w:r>
                              <w:r>
                                <w:rPr>
                                  <w:rFonts w:ascii="Arial" w:hAnsi="Arial" w:cs="Arial"/>
                                  <w:noProof/>
                                  <w:sz w:val="24"/>
                                  <w:szCs w:val="24"/>
                                  <w:lang w:val="ro-RO"/>
                                </w:rPr>
                                <w:t xml:space="preserve"> înregistrat la nr. </w:t>
                              </w:r>
                              <w:r w:rsidR="003D3E60">
                                <w:rPr>
                                  <w:rFonts w:ascii="Arial" w:hAnsi="Arial" w:cs="Arial"/>
                                  <w:noProof/>
                                  <w:sz w:val="24"/>
                                  <w:szCs w:val="24"/>
                                  <w:lang w:val="ro-RO"/>
                                </w:rPr>
                                <w:t>5709</w:t>
                              </w:r>
                              <w:r>
                                <w:rPr>
                                  <w:rFonts w:ascii="Arial" w:hAnsi="Arial" w:cs="Arial"/>
                                  <w:noProof/>
                                  <w:sz w:val="24"/>
                                  <w:szCs w:val="24"/>
                                  <w:lang w:val="ro-RO"/>
                                </w:rPr>
                                <w:t>/</w:t>
                              </w:r>
                              <w:r w:rsidR="003D3E60">
                                <w:rPr>
                                  <w:rFonts w:ascii="Arial" w:hAnsi="Arial" w:cs="Arial"/>
                                  <w:noProof/>
                                  <w:sz w:val="24"/>
                                  <w:szCs w:val="24"/>
                                  <w:lang w:val="ro-RO"/>
                                </w:rPr>
                                <w:t>26</w:t>
                              </w:r>
                              <w:r>
                                <w:rPr>
                                  <w:rFonts w:ascii="Arial" w:hAnsi="Arial" w:cs="Arial"/>
                                  <w:noProof/>
                                  <w:sz w:val="24"/>
                                  <w:szCs w:val="24"/>
                                  <w:lang w:val="ro-RO"/>
                                </w:rPr>
                                <w:t>.0</w:t>
                              </w:r>
                              <w:r w:rsidR="003D3E60">
                                <w:rPr>
                                  <w:rFonts w:ascii="Arial" w:hAnsi="Arial" w:cs="Arial"/>
                                  <w:noProof/>
                                  <w:sz w:val="24"/>
                                  <w:szCs w:val="24"/>
                                  <w:lang w:val="ro-RO"/>
                                </w:rPr>
                                <w:t>4</w:t>
                              </w:r>
                              <w:r>
                                <w:rPr>
                                  <w:rFonts w:ascii="Arial" w:hAnsi="Arial" w:cs="Arial"/>
                                  <w:noProof/>
                                  <w:sz w:val="24"/>
                                  <w:szCs w:val="24"/>
                                  <w:lang w:val="ro-RO"/>
                                </w:rPr>
                                <w:t>.201</w:t>
                              </w:r>
                              <w:r w:rsidR="003D3E60">
                                <w:rPr>
                                  <w:rFonts w:ascii="Arial" w:hAnsi="Arial" w:cs="Arial"/>
                                  <w:noProof/>
                                  <w:sz w:val="24"/>
                                  <w:szCs w:val="24"/>
                                  <w:lang w:val="ro-RO"/>
                                </w:rPr>
                                <w:t>8</w:t>
                              </w:r>
                              <w:r>
                                <w:rPr>
                                  <w:rFonts w:ascii="Arial" w:hAnsi="Arial" w:cs="Arial"/>
                                  <w:noProof/>
                                  <w:sz w:val="24"/>
                                  <w:szCs w:val="24"/>
                                  <w:lang w:val="ro-RO"/>
                                </w:rPr>
                                <w:t>;</w:t>
                              </w:r>
                            </w:p>
                          </w:sdtContent>
                        </w:sdt>
                      </w:sdtContent>
                    </w:sdt>
                  </w:sdtContent>
                </w:sdt>
              </w:sdtContent>
            </w:sdt>
          </w:sdtContent>
        </w:sdt>
      </w:sdtContent>
    </w:sdt>
    <w:p w:rsidR="00B41D5C" w:rsidRDefault="008410B8" w:rsidP="00B41D5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885559896"/>
            <w:placeholder>
              <w:docPart w:val="E917DAC3D7E940B18017616613A2FF7C"/>
            </w:placeholder>
          </w:sdtPr>
          <w:sdtEndPr>
            <w:rPr>
              <w:color w:val="auto"/>
              <w:sz w:val="22"/>
              <w:szCs w:val="22"/>
            </w:rPr>
          </w:sdtEndPr>
          <w:sdtContent>
            <w:p w:rsidR="00763CFE" w:rsidRPr="001E6512" w:rsidRDefault="00763CFE" w:rsidP="00763CFE">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J33</w:t>
              </w:r>
              <w:r w:rsidRPr="001E6512">
                <w:rPr>
                  <w:rFonts w:ascii="Arial" w:hAnsi="Arial" w:cs="Arial"/>
                  <w:sz w:val="24"/>
                  <w:szCs w:val="24"/>
                  <w:lang w:val="ro-RO"/>
                </w:rPr>
                <w:t>/</w:t>
              </w:r>
              <w:r>
                <w:rPr>
                  <w:rFonts w:ascii="Arial" w:hAnsi="Arial" w:cs="Arial"/>
                  <w:sz w:val="24"/>
                  <w:szCs w:val="24"/>
                  <w:lang w:val="ro-RO"/>
                </w:rPr>
                <w:t>423/12</w:t>
              </w:r>
              <w:r w:rsidRPr="001E6512">
                <w:rPr>
                  <w:rFonts w:ascii="Arial" w:hAnsi="Arial" w:cs="Arial"/>
                  <w:sz w:val="24"/>
                  <w:szCs w:val="24"/>
                  <w:lang w:val="ro-RO"/>
                </w:rPr>
                <w:t>.</w:t>
              </w:r>
              <w:r>
                <w:rPr>
                  <w:rFonts w:ascii="Arial" w:hAnsi="Arial" w:cs="Arial"/>
                  <w:sz w:val="24"/>
                  <w:szCs w:val="24"/>
                  <w:lang w:val="ro-RO"/>
                </w:rPr>
                <w:t>05</w:t>
              </w:r>
              <w:r w:rsidRPr="001E6512">
                <w:rPr>
                  <w:rFonts w:ascii="Arial" w:hAnsi="Arial" w:cs="Arial"/>
                  <w:sz w:val="24"/>
                  <w:szCs w:val="24"/>
                  <w:lang w:val="ro-RO"/>
                </w:rPr>
                <w:t>.</w:t>
              </w:r>
              <w:r>
                <w:rPr>
                  <w:rFonts w:ascii="Arial" w:hAnsi="Arial" w:cs="Arial"/>
                  <w:sz w:val="24"/>
                  <w:szCs w:val="24"/>
                  <w:lang w:val="ro-RO"/>
                </w:rPr>
                <w:t>2015</w:t>
              </w:r>
              <w:r w:rsidRPr="001E6512">
                <w:rPr>
                  <w:rFonts w:ascii="Arial" w:hAnsi="Arial" w:cs="Arial"/>
                  <w:sz w:val="24"/>
                  <w:szCs w:val="24"/>
                  <w:lang w:val="ro-RO"/>
                </w:rPr>
                <w:t xml:space="preserve">, eliberat de Oficiul Registrului Comerţului de pe lângă Tribunalul </w:t>
              </w:r>
              <w:r>
                <w:rPr>
                  <w:rFonts w:ascii="Arial" w:hAnsi="Arial" w:cs="Arial"/>
                  <w:sz w:val="24"/>
                  <w:szCs w:val="24"/>
                  <w:lang w:val="ro-RO"/>
                </w:rPr>
                <w:t>Suceava</w:t>
              </w:r>
              <w:r w:rsidRPr="001E6512">
                <w:rPr>
                  <w:rFonts w:ascii="Arial" w:hAnsi="Arial" w:cs="Arial"/>
                  <w:sz w:val="24"/>
                  <w:szCs w:val="24"/>
                  <w:lang w:val="ro-RO"/>
                </w:rPr>
                <w:t xml:space="preserve"> cu cod unic de î</w:t>
              </w:r>
              <w:r>
                <w:rPr>
                  <w:rFonts w:ascii="Arial" w:hAnsi="Arial" w:cs="Arial"/>
                  <w:sz w:val="24"/>
                  <w:szCs w:val="24"/>
                  <w:lang w:val="ro-RO"/>
                </w:rPr>
                <w:t>n</w:t>
              </w:r>
              <w:r w:rsidRPr="001E6512">
                <w:rPr>
                  <w:rFonts w:ascii="Arial" w:hAnsi="Arial" w:cs="Arial"/>
                  <w:sz w:val="24"/>
                  <w:szCs w:val="24"/>
                  <w:lang w:val="ro-RO"/>
                </w:rPr>
                <w:t xml:space="preserve">registrare </w:t>
              </w:r>
              <w:r>
                <w:rPr>
                  <w:rFonts w:ascii="Arial" w:hAnsi="Arial" w:cs="Arial"/>
                  <w:sz w:val="24"/>
                  <w:szCs w:val="24"/>
                  <w:lang w:val="ro-RO"/>
                </w:rPr>
                <w:t>34490160</w:t>
              </w:r>
              <w:r w:rsidRPr="001E6512">
                <w:rPr>
                  <w:rFonts w:ascii="Arial" w:hAnsi="Arial" w:cs="Arial"/>
                  <w:sz w:val="24"/>
                  <w:szCs w:val="24"/>
                  <w:lang w:val="ro-RO"/>
                </w:rPr>
                <w:t>;</w:t>
              </w:r>
            </w:p>
            <w:p w:rsidR="00763CFE" w:rsidRDefault="00763CFE" w:rsidP="00763CFE">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w:t>
              </w:r>
              <w:r w:rsidR="00A0549D">
                <w:rPr>
                  <w:rFonts w:ascii="Arial" w:eastAsia="Times New Roman" w:hAnsi="Arial" w:cs="Arial"/>
                  <w:sz w:val="24"/>
                  <w:szCs w:val="24"/>
                  <w:lang w:val="ro-RO"/>
                </w:rPr>
                <w:t xml:space="preserve">Furnizare informații nr. 162738/20.03.2018 </w:t>
              </w:r>
              <w:r w:rsidRPr="001E6512">
                <w:rPr>
                  <w:rFonts w:ascii="Arial" w:eastAsia="Times New Roman" w:hAnsi="Arial" w:cs="Arial"/>
                  <w:sz w:val="24"/>
                  <w:szCs w:val="24"/>
                  <w:lang w:val="ro-RO"/>
                </w:rPr>
                <w:t>emis</w:t>
              </w:r>
              <w:r w:rsidR="00A0549D">
                <w:rPr>
                  <w:rFonts w:ascii="Arial" w:eastAsia="Times New Roman" w:hAnsi="Arial" w:cs="Arial"/>
                  <w:sz w:val="24"/>
                  <w:szCs w:val="24"/>
                  <w:lang w:val="ro-RO"/>
                </w:rPr>
                <w:t>ă</w:t>
              </w:r>
              <w:r w:rsidRPr="001E6512">
                <w:rPr>
                  <w:rFonts w:ascii="Arial" w:eastAsia="Times New Roman" w:hAnsi="Arial" w:cs="Arial"/>
                  <w:sz w:val="24"/>
                  <w:szCs w:val="24"/>
                  <w:lang w:val="ro-RO"/>
                </w:rPr>
                <w:t xml:space="preserve"> de Oficiul </w:t>
              </w:r>
              <w:r w:rsidR="00A0549D">
                <w:rPr>
                  <w:rFonts w:ascii="Arial" w:eastAsia="Times New Roman" w:hAnsi="Arial" w:cs="Arial"/>
                  <w:sz w:val="24"/>
                  <w:szCs w:val="24"/>
                  <w:lang w:val="ro-RO"/>
                </w:rPr>
                <w:t>Național al Registrului Comerțului privind activitățile desfășurate de societatea comercială.</w:t>
              </w:r>
            </w:p>
            <w:p w:rsidR="008F6D4C" w:rsidRDefault="008F6D4C" w:rsidP="00763CFE">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închiriere nr. 02/19.01.2018 încheiat cu </w:t>
              </w:r>
              <w:r w:rsidR="007577DF">
                <w:rPr>
                  <w:rFonts w:ascii="Arial" w:eastAsia="Times New Roman" w:hAnsi="Arial" w:cs="Arial"/>
                  <w:sz w:val="24"/>
                  <w:szCs w:val="24"/>
                  <w:lang w:val="ro-RO"/>
                </w:rPr>
                <w:t>S.C. Guzmania S.R.L. Gheorgheni, privind Închiriere spații și asigurare utilități;</w:t>
              </w:r>
            </w:p>
            <w:p w:rsidR="003D3E60" w:rsidRDefault="003D3E60" w:rsidP="00763CFE">
              <w:pPr>
                <w:pStyle w:val="Corptext"/>
                <w:tabs>
                  <w:tab w:val="num" w:pos="709"/>
                </w:tabs>
                <w:spacing w:after="0" w:line="240" w:lineRule="auto"/>
                <w:ind w:firstLine="709"/>
                <w:jc w:val="both"/>
                <w:rPr>
                  <w:rFonts w:ascii="Arial" w:hAnsi="Arial" w:cs="Arial"/>
                  <w:sz w:val="24"/>
                  <w:szCs w:val="24"/>
                  <w:lang w:val="ro-RO"/>
                </w:rPr>
              </w:pPr>
              <w:r w:rsidRPr="00B06BE0">
                <w:rPr>
                  <w:rFonts w:ascii="Arial" w:hAnsi="Arial" w:cs="Arial"/>
                  <w:sz w:val="24"/>
                  <w:szCs w:val="24"/>
                  <w:lang w:val="ro-RO"/>
                </w:rPr>
                <w:t xml:space="preserve"> - C</w:t>
              </w:r>
              <w:r w:rsidR="00A0549D">
                <w:rPr>
                  <w:rFonts w:ascii="Arial" w:hAnsi="Arial" w:cs="Arial"/>
                  <w:sz w:val="24"/>
                  <w:szCs w:val="24"/>
                  <w:lang w:val="ro-RO"/>
                </w:rPr>
                <w:t>ertificat de urbanism nr. 52 din 22.02.2018 emis de Municipiul Gheorgheni</w:t>
              </w:r>
              <w:r w:rsidRPr="00B06BE0">
                <w:rPr>
                  <w:rFonts w:ascii="Arial" w:hAnsi="Arial" w:cs="Arial"/>
                  <w:sz w:val="24"/>
                  <w:szCs w:val="24"/>
                  <w:lang w:val="ro-RO"/>
                </w:rPr>
                <w:t xml:space="preserve"> </w:t>
              </w:r>
              <w:r w:rsidR="00A0549D">
                <w:rPr>
                  <w:rFonts w:ascii="Arial" w:hAnsi="Arial" w:cs="Arial"/>
                  <w:sz w:val="24"/>
                  <w:szCs w:val="24"/>
                  <w:lang w:val="ro-RO"/>
                </w:rPr>
                <w:t>pentru „Autorizare depozit, pentru depozitarea temporară a deșeurilor electrice</w:t>
              </w:r>
              <w:r w:rsidR="001B00E6">
                <w:rPr>
                  <w:rFonts w:ascii="Arial" w:hAnsi="Arial" w:cs="Arial"/>
                  <w:sz w:val="24"/>
                  <w:szCs w:val="24"/>
                  <w:lang w:val="ro-RO"/>
                </w:rPr>
                <w:t>”</w:t>
              </w:r>
              <w:r w:rsidR="00A0549D">
                <w:rPr>
                  <w:rFonts w:ascii="Arial" w:hAnsi="Arial" w:cs="Arial"/>
                  <w:sz w:val="24"/>
                  <w:szCs w:val="24"/>
                  <w:lang w:val="ro-RO"/>
                </w:rPr>
                <w:t>;</w:t>
              </w:r>
            </w:p>
            <w:p w:rsidR="003D3E60" w:rsidRDefault="003D3E60" w:rsidP="003D3E60">
              <w:pPr>
                <w:spacing w:after="0"/>
                <w:ind w:firstLine="720"/>
                <w:jc w:val="both"/>
                <w:rPr>
                  <w:rFonts w:ascii="Arial" w:hAnsi="Arial" w:cs="Arial"/>
                  <w:sz w:val="24"/>
                  <w:szCs w:val="24"/>
                  <w:lang w:val="ro-RO"/>
                </w:rPr>
              </w:pPr>
              <w:r w:rsidRPr="0047642F">
                <w:rPr>
                  <w:rFonts w:ascii="Arial" w:hAnsi="Arial" w:cs="Arial"/>
                  <w:sz w:val="24"/>
                  <w:szCs w:val="24"/>
                  <w:lang w:val="ro-RO"/>
                </w:rPr>
                <w:t xml:space="preserve">- Contract de prestări </w:t>
              </w:r>
              <w:r w:rsidR="007577DF">
                <w:rPr>
                  <w:rFonts w:ascii="Arial" w:hAnsi="Arial" w:cs="Arial"/>
                  <w:sz w:val="24"/>
                  <w:szCs w:val="24"/>
                  <w:lang w:val="ro-RO"/>
                </w:rPr>
                <w:t xml:space="preserve">de </w:t>
              </w:r>
              <w:r w:rsidRPr="0047642F">
                <w:rPr>
                  <w:rFonts w:ascii="Arial" w:hAnsi="Arial" w:cs="Arial"/>
                  <w:sz w:val="24"/>
                  <w:szCs w:val="24"/>
                  <w:lang w:val="ro-RO"/>
                </w:rPr>
                <w:t xml:space="preserve">servicii </w:t>
              </w:r>
              <w:r w:rsidR="007577DF">
                <w:rPr>
                  <w:rFonts w:ascii="Arial" w:hAnsi="Arial" w:cs="Arial"/>
                  <w:sz w:val="24"/>
                  <w:szCs w:val="24"/>
                  <w:lang w:val="ro-RO"/>
                </w:rPr>
                <w:t>publice</w:t>
              </w:r>
              <w:r w:rsidRPr="0047642F">
                <w:rPr>
                  <w:rFonts w:ascii="Arial" w:hAnsi="Arial" w:cs="Arial"/>
                  <w:sz w:val="24"/>
                  <w:szCs w:val="24"/>
                  <w:lang w:val="ro-RO"/>
                </w:rPr>
                <w:t xml:space="preserve"> </w:t>
              </w:r>
              <w:r w:rsidR="007577DF">
                <w:rPr>
                  <w:rFonts w:ascii="Arial" w:hAnsi="Arial" w:cs="Arial"/>
                  <w:sz w:val="24"/>
                  <w:szCs w:val="24"/>
                  <w:lang w:val="ro-RO"/>
                </w:rPr>
                <w:t xml:space="preserve">de </w:t>
              </w:r>
              <w:r w:rsidRPr="0047642F">
                <w:rPr>
                  <w:rFonts w:ascii="Arial" w:hAnsi="Arial" w:cs="Arial"/>
                  <w:sz w:val="24"/>
                  <w:szCs w:val="24"/>
                  <w:lang w:val="ro-RO"/>
                </w:rPr>
                <w:t xml:space="preserve">salubrizare </w:t>
              </w:r>
              <w:r w:rsidR="007577DF">
                <w:rPr>
                  <w:rFonts w:ascii="Arial" w:hAnsi="Arial" w:cs="Arial"/>
                  <w:sz w:val="24"/>
                  <w:szCs w:val="24"/>
                  <w:lang w:val="ro-RO"/>
                </w:rPr>
                <w:t xml:space="preserve">pentru agenți economici </w:t>
              </w:r>
              <w:r w:rsidRPr="0047642F">
                <w:rPr>
                  <w:rFonts w:ascii="Arial" w:hAnsi="Arial" w:cs="Arial"/>
                  <w:sz w:val="24"/>
                  <w:szCs w:val="24"/>
                  <w:lang w:val="ro-RO"/>
                </w:rPr>
                <w:t xml:space="preserve">nr. </w:t>
              </w:r>
              <w:r w:rsidR="007577DF">
                <w:rPr>
                  <w:rFonts w:ascii="Arial" w:hAnsi="Arial" w:cs="Arial"/>
                  <w:sz w:val="24"/>
                  <w:szCs w:val="24"/>
                  <w:lang w:val="ro-RO"/>
                </w:rPr>
                <w:t>JGH 1126</w:t>
              </w:r>
              <w:r w:rsidRPr="0047642F">
                <w:rPr>
                  <w:rFonts w:ascii="Arial" w:hAnsi="Arial" w:cs="Arial"/>
                  <w:sz w:val="24"/>
                  <w:szCs w:val="24"/>
                  <w:lang w:val="ro-RO"/>
                </w:rPr>
                <w:t>/</w:t>
              </w:r>
              <w:r w:rsidR="007577DF">
                <w:rPr>
                  <w:rFonts w:ascii="Arial" w:hAnsi="Arial" w:cs="Arial"/>
                  <w:sz w:val="24"/>
                  <w:szCs w:val="24"/>
                  <w:lang w:val="ro-RO"/>
                </w:rPr>
                <w:t>04.04.</w:t>
              </w:r>
              <w:r w:rsidRPr="0047642F">
                <w:rPr>
                  <w:rFonts w:ascii="Arial" w:hAnsi="Arial" w:cs="Arial"/>
                  <w:sz w:val="24"/>
                  <w:szCs w:val="24"/>
                  <w:lang w:val="ro-RO"/>
                </w:rPr>
                <w:t>20</w:t>
              </w:r>
              <w:r w:rsidR="007577DF">
                <w:rPr>
                  <w:rFonts w:ascii="Arial" w:hAnsi="Arial" w:cs="Arial"/>
                  <w:sz w:val="24"/>
                  <w:szCs w:val="24"/>
                  <w:lang w:val="ro-RO"/>
                </w:rPr>
                <w:t>18, încheiat cu S.C. RDE</w:t>
              </w:r>
              <w:r w:rsidRPr="0047642F">
                <w:rPr>
                  <w:rFonts w:ascii="Arial" w:hAnsi="Arial" w:cs="Arial"/>
                  <w:sz w:val="24"/>
                  <w:szCs w:val="24"/>
                  <w:lang w:val="ro-RO"/>
                </w:rPr>
                <w:t xml:space="preserve"> </w:t>
              </w:r>
              <w:r w:rsidR="007577DF">
                <w:rPr>
                  <w:rFonts w:ascii="Arial" w:hAnsi="Arial" w:cs="Arial"/>
                  <w:sz w:val="24"/>
                  <w:szCs w:val="24"/>
                  <w:lang w:val="ro-RO"/>
                </w:rPr>
                <w:t xml:space="preserve">HARGHITA </w:t>
              </w:r>
              <w:r w:rsidRPr="0047642F">
                <w:rPr>
                  <w:rFonts w:ascii="Arial" w:hAnsi="Arial" w:cs="Arial"/>
                  <w:sz w:val="24"/>
                  <w:szCs w:val="24"/>
                  <w:lang w:val="ro-RO"/>
                </w:rPr>
                <w:t xml:space="preserve">S.R.L. </w:t>
              </w:r>
              <w:r w:rsidR="007577DF">
                <w:rPr>
                  <w:rFonts w:ascii="Arial" w:hAnsi="Arial" w:cs="Arial"/>
                  <w:sz w:val="24"/>
                  <w:szCs w:val="24"/>
                  <w:lang w:val="ro-RO"/>
                </w:rPr>
                <w:t>Odorheiu Secuiesc</w:t>
              </w:r>
              <w:r w:rsidRPr="0047642F">
                <w:rPr>
                  <w:rFonts w:ascii="Arial" w:hAnsi="Arial" w:cs="Arial"/>
                  <w:sz w:val="24"/>
                  <w:szCs w:val="24"/>
                  <w:lang w:val="ro-RO"/>
                </w:rPr>
                <w:t>;</w:t>
              </w:r>
            </w:p>
            <w:p w:rsidR="00B74DBF" w:rsidRDefault="003D3E60" w:rsidP="00B60200">
              <w:pPr>
                <w:spacing w:after="0"/>
                <w:ind w:firstLine="720"/>
                <w:jc w:val="both"/>
                <w:rPr>
                  <w:rFonts w:ascii="Arial" w:hAnsi="Arial" w:cs="Arial"/>
                  <w:sz w:val="24"/>
                  <w:szCs w:val="24"/>
                  <w:lang w:val="ro-RO"/>
                </w:rPr>
              </w:pPr>
              <w:r>
                <w:rPr>
                  <w:rFonts w:ascii="Arial" w:hAnsi="Arial" w:cs="Arial"/>
                  <w:sz w:val="24"/>
                  <w:szCs w:val="24"/>
                  <w:lang w:val="ro-RO"/>
                </w:rPr>
                <w:t xml:space="preserve">- Contract </w:t>
              </w:r>
              <w:r w:rsidR="007577DF">
                <w:rPr>
                  <w:rFonts w:ascii="Arial" w:hAnsi="Arial" w:cs="Arial"/>
                  <w:sz w:val="24"/>
                  <w:szCs w:val="24"/>
                  <w:lang w:val="ro-RO"/>
                </w:rPr>
                <w:t>de</w:t>
              </w:r>
              <w:r>
                <w:rPr>
                  <w:rFonts w:ascii="Arial" w:hAnsi="Arial" w:cs="Arial"/>
                  <w:sz w:val="24"/>
                  <w:szCs w:val="24"/>
                  <w:lang w:val="ro-RO"/>
                </w:rPr>
                <w:t xml:space="preserve"> vânzare </w:t>
              </w:r>
              <w:r w:rsidR="007577DF">
                <w:rPr>
                  <w:rFonts w:ascii="Arial" w:hAnsi="Arial" w:cs="Arial"/>
                  <w:sz w:val="24"/>
                  <w:szCs w:val="24"/>
                  <w:lang w:val="ro-RO"/>
                </w:rPr>
                <w:t xml:space="preserve">nr. </w:t>
              </w:r>
              <w:r>
                <w:rPr>
                  <w:rFonts w:ascii="Arial" w:hAnsi="Arial" w:cs="Arial"/>
                  <w:sz w:val="24"/>
                  <w:szCs w:val="24"/>
                  <w:lang w:val="ro-RO"/>
                </w:rPr>
                <w:t>9/</w:t>
              </w:r>
              <w:r w:rsidR="007577DF">
                <w:rPr>
                  <w:rFonts w:ascii="Arial" w:hAnsi="Arial" w:cs="Arial"/>
                  <w:sz w:val="24"/>
                  <w:szCs w:val="24"/>
                  <w:lang w:val="ro-RO"/>
                </w:rPr>
                <w:t>04</w:t>
              </w:r>
              <w:r>
                <w:rPr>
                  <w:rFonts w:ascii="Arial" w:hAnsi="Arial" w:cs="Arial"/>
                  <w:sz w:val="24"/>
                  <w:szCs w:val="24"/>
                  <w:lang w:val="ro-RO"/>
                </w:rPr>
                <w:t>.</w:t>
              </w:r>
              <w:r w:rsidR="007577DF">
                <w:rPr>
                  <w:rFonts w:ascii="Arial" w:hAnsi="Arial" w:cs="Arial"/>
                  <w:sz w:val="24"/>
                  <w:szCs w:val="24"/>
                  <w:lang w:val="ro-RO"/>
                </w:rPr>
                <w:t>01.2017</w:t>
              </w:r>
              <w:r>
                <w:rPr>
                  <w:rFonts w:ascii="Arial" w:hAnsi="Arial" w:cs="Arial"/>
                  <w:sz w:val="24"/>
                  <w:szCs w:val="24"/>
                  <w:lang w:val="ro-RO"/>
                </w:rPr>
                <w:t xml:space="preserve"> încheiat cu S.C. </w:t>
              </w:r>
              <w:r w:rsidR="007577DF">
                <w:rPr>
                  <w:rFonts w:ascii="Arial" w:hAnsi="Arial" w:cs="Arial"/>
                  <w:sz w:val="24"/>
                  <w:szCs w:val="24"/>
                  <w:lang w:val="ro-RO"/>
                </w:rPr>
                <w:t>TOTAL WASTE RECYCLING</w:t>
              </w:r>
              <w:r>
                <w:rPr>
                  <w:rFonts w:ascii="Arial" w:hAnsi="Arial" w:cs="Arial"/>
                  <w:sz w:val="24"/>
                  <w:szCs w:val="24"/>
                  <w:lang w:val="ro-RO"/>
                </w:rPr>
                <w:t xml:space="preserve"> S.R.L. privind preluarea deșeurilor </w:t>
              </w:r>
              <w:r w:rsidR="007577DF">
                <w:rPr>
                  <w:rFonts w:ascii="Arial" w:hAnsi="Arial" w:cs="Arial"/>
                  <w:sz w:val="24"/>
                  <w:szCs w:val="24"/>
                  <w:lang w:val="ro-RO"/>
                </w:rPr>
                <w:t>colectate</w:t>
              </w:r>
              <w:r w:rsidR="00B60200">
                <w:rPr>
                  <w:rFonts w:ascii="Arial" w:hAnsi="Arial" w:cs="Arial"/>
                  <w:sz w:val="24"/>
                  <w:szCs w:val="24"/>
                  <w:lang w:val="ro-RO"/>
                </w:rPr>
                <w:t>;</w:t>
              </w:r>
            </w:p>
            <w:p w:rsidR="00B74DBF" w:rsidRDefault="00B74DBF" w:rsidP="00B60200">
              <w:pPr>
                <w:spacing w:after="0"/>
                <w:ind w:firstLine="720"/>
                <w:jc w:val="both"/>
                <w:rPr>
                  <w:rFonts w:ascii="Arial" w:hAnsi="Arial" w:cs="Arial"/>
                  <w:sz w:val="24"/>
                  <w:szCs w:val="24"/>
                  <w:lang w:val="ro-RO"/>
                </w:rPr>
              </w:pPr>
              <w:r>
                <w:rPr>
                  <w:rFonts w:ascii="Arial" w:hAnsi="Arial" w:cs="Arial"/>
                  <w:sz w:val="24"/>
                  <w:szCs w:val="24"/>
                  <w:lang w:val="ro-RO"/>
                </w:rPr>
                <w:t>- Contract de prestări servicii de colectare a deșeurilor de baterii și acumulatori (DBA) nr. DBA 139 din 09/01/2018 încheiat cu E-Recycling Services SRL-ERS București;</w:t>
              </w:r>
            </w:p>
            <w:p w:rsidR="00B41D5C" w:rsidRPr="00B60200" w:rsidRDefault="00B74DBF" w:rsidP="00B60200">
              <w:pPr>
                <w:spacing w:after="0"/>
                <w:ind w:firstLine="720"/>
                <w:jc w:val="both"/>
                <w:rPr>
                  <w:rFonts w:ascii="Arial" w:hAnsi="Arial" w:cs="Arial"/>
                  <w:sz w:val="24"/>
                  <w:szCs w:val="24"/>
                  <w:lang w:val="ro-RO"/>
                </w:rPr>
              </w:pPr>
              <w:r>
                <w:rPr>
                  <w:rFonts w:ascii="Arial" w:hAnsi="Arial" w:cs="Arial"/>
                  <w:sz w:val="24"/>
                  <w:szCs w:val="24"/>
                  <w:lang w:val="ro-RO"/>
                </w:rPr>
                <w:t>- Contract de prestări servicii nr. 37/02.02.2018 încheiat cu SC TEHNOFARM Kamilla S.R.L. Gheorgheni privind transportul deșeurilor;</w:t>
              </w:r>
            </w:p>
          </w:sdtContent>
        </w:sdt>
      </w:sdtContent>
    </w:sdt>
    <w:p w:rsidR="00B41D5C" w:rsidRDefault="008410B8" w:rsidP="00B41D5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118649459"/>
            <w:placeholder>
              <w:docPart w:val="F29B0332F9A441F29313AF4D545F8590"/>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B38F114B90E24110BC74CCC4FF2DDF33"/>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89DE8334885B45E0974C35F701DB1E1C"/>
                    </w:placeholder>
                  </w:sdtPr>
                  <w:sdtEndPr>
                    <w:rPr>
                      <w:rFonts w:eastAsiaTheme="minorHAnsi"/>
                      <w:color w:val="auto"/>
                      <w:sz w:val="20"/>
                      <w:szCs w:val="20"/>
                    </w:rPr>
                  </w:sdtEndPr>
                  <w:sdtContent>
                    <w:p w:rsidR="00B0369E" w:rsidRPr="00B0369E" w:rsidRDefault="00B60200" w:rsidP="00B0369E">
                      <w:pPr>
                        <w:tabs>
                          <w:tab w:val="left" w:pos="144"/>
                          <w:tab w:val="left" w:pos="709"/>
                          <w:tab w:val="left" w:pos="2304"/>
                          <w:tab w:val="left" w:pos="3024"/>
                          <w:tab w:val="left" w:pos="3744"/>
                          <w:tab w:val="left" w:pos="4464"/>
                          <w:tab w:val="left" w:pos="5184"/>
                          <w:tab w:val="left" w:pos="5904"/>
                          <w:tab w:val="left" w:pos="6624"/>
                        </w:tabs>
                        <w:spacing w:after="0"/>
                        <w:ind w:left="142" w:firstLine="567"/>
                        <w:jc w:val="both"/>
                        <w:rPr>
                          <w:rFonts w:ascii="Arial" w:hAnsi="Arial" w:cs="Arial"/>
                          <w:sz w:val="24"/>
                          <w:szCs w:val="24"/>
                          <w:lang w:val="ro-RO"/>
                        </w:rPr>
                      </w:pPr>
                      <w:r>
                        <w:rPr>
                          <w:rFonts w:ascii="Arial" w:hAnsi="Arial" w:cs="Arial"/>
                          <w:sz w:val="24"/>
                          <w:szCs w:val="24"/>
                          <w:lang w:val="ro-RO"/>
                        </w:rPr>
                        <w:t>- R</w:t>
                      </w:r>
                      <w:r w:rsidRPr="00DE4A7C">
                        <w:rPr>
                          <w:rFonts w:ascii="Arial" w:hAnsi="Arial" w:cs="Arial"/>
                          <w:sz w:val="24"/>
                          <w:szCs w:val="24"/>
                          <w:lang w:val="ro-RO"/>
                        </w:rPr>
                        <w:t>educerea la minim a cantităţilor de deşeuri;</w:t>
                      </w:r>
                    </w:p>
                    <w:p w:rsidR="00B0369E" w:rsidRPr="00B0369E" w:rsidRDefault="00B0369E" w:rsidP="00C30C0D">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eastAsiaTheme="minorHAnsi" w:hAnsi="Arial" w:cs="Arial"/>
                          <w:sz w:val="24"/>
                          <w:szCs w:val="24"/>
                          <w:lang w:val="ro-RO" w:eastAsia="en-US"/>
                        </w:rPr>
                      </w:pPr>
                      <w:r w:rsidRPr="00B0369E">
                        <w:rPr>
                          <w:rFonts w:ascii="Arial" w:eastAsiaTheme="minorHAnsi" w:hAnsi="Arial" w:cs="Arial"/>
                          <w:sz w:val="24"/>
                          <w:szCs w:val="24"/>
                          <w:lang w:val="ro-RO" w:eastAsia="en-US"/>
                        </w:rPr>
                        <w:t xml:space="preserve">Prevenirea apariţiei deşeurilor de echipamente electrice şi electronice şi reutilizarea, reciclarea şi alte forme de valorificare a acestor tipuri de deşeuri, pentru a reduce, în cea mai mare măsură, cantitatea de deşeuri eliminate; </w:t>
                      </w:r>
                    </w:p>
                    <w:p w:rsidR="00B0369E" w:rsidRPr="00B0369E" w:rsidRDefault="00B0369E" w:rsidP="00C30C0D">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eastAsiaTheme="minorHAnsi" w:hAnsi="Arial" w:cs="Arial"/>
                          <w:sz w:val="24"/>
                          <w:szCs w:val="24"/>
                          <w:lang w:val="ro-RO" w:eastAsia="en-US"/>
                        </w:rPr>
                      </w:pPr>
                      <w:r w:rsidRPr="00B0369E">
                        <w:rPr>
                          <w:rFonts w:ascii="Arial" w:eastAsiaTheme="minorHAnsi" w:hAnsi="Arial" w:cs="Arial"/>
                          <w:sz w:val="24"/>
                          <w:szCs w:val="24"/>
                          <w:lang w:val="ro-RO" w:eastAsia="en-US"/>
                        </w:rPr>
                        <w:lastRenderedPageBreak/>
                        <w:t xml:space="preserve">Îmbunătăţirea performanţei de mediu a tuturor operatorilor implicaţi în ciclul de viaţă al EEE (producători, distribuitori şi consumatori) şi în mod special a agenţilor economici direct implicaţi în tratarea deşeurilor de echipamente electrice şi electronice. </w:t>
                      </w:r>
                    </w:p>
                    <w:p w:rsidR="00DA717E" w:rsidRPr="00C30C0D" w:rsidRDefault="00E64126" w:rsidP="00C30C0D">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autoSpaceDE w:val="0"/>
                        <w:autoSpaceDN w:val="0"/>
                        <w:adjustRightInd w:val="0"/>
                        <w:spacing w:after="0" w:line="240" w:lineRule="auto"/>
                        <w:jc w:val="both"/>
                        <w:rPr>
                          <w:rFonts w:ascii="Arial" w:eastAsiaTheme="minorHAnsi" w:hAnsi="Arial" w:cs="Arial"/>
                          <w:sz w:val="24"/>
                          <w:szCs w:val="24"/>
                          <w:lang w:val="ro-RO" w:eastAsia="en-US"/>
                        </w:rPr>
                      </w:pPr>
                      <w:r w:rsidRPr="00E64126">
                        <w:rPr>
                          <w:rFonts w:ascii="Arial" w:eastAsiaTheme="minorHAnsi" w:hAnsi="Arial" w:cs="Arial"/>
                          <w:sz w:val="24"/>
                          <w:szCs w:val="24"/>
                          <w:lang w:val="ro-RO" w:eastAsia="en-US"/>
                        </w:rPr>
                        <w:t xml:space="preserve">să elaboreze şi să depună la Agenţia Naţională pentru Protecţia Mediului, până la data de 28 februarie a anului următor celui în care a avut loc introducerea pe piaţă a </w:t>
                      </w:r>
                      <w:r w:rsidRPr="00C30C0D">
                        <w:rPr>
                          <w:rFonts w:ascii="Arial" w:eastAsiaTheme="minorHAnsi" w:hAnsi="Arial" w:cs="Arial"/>
                          <w:sz w:val="24"/>
                          <w:szCs w:val="24"/>
                          <w:lang w:val="ro-RO" w:eastAsia="en-US"/>
                        </w:rPr>
                        <w:t>bateriilor şi acumulatorilor, un raport care să cuprindă informaţii despre tipul, numărul şi greutatea bateriilor şi acumulatorilor colectaţi;</w:t>
                      </w:r>
                    </w:p>
                    <w:p w:rsidR="00C542CC" w:rsidRDefault="00C542CC" w:rsidP="00C30C0D">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autoSpaceDE w:val="0"/>
                        <w:autoSpaceDN w:val="0"/>
                        <w:adjustRightInd w:val="0"/>
                        <w:spacing w:after="0" w:line="240" w:lineRule="auto"/>
                        <w:jc w:val="both"/>
                        <w:rPr>
                          <w:rFonts w:ascii="Arial" w:eastAsiaTheme="minorHAnsi" w:hAnsi="Arial" w:cs="Arial"/>
                          <w:sz w:val="24"/>
                          <w:szCs w:val="24"/>
                          <w:lang w:val="ro-RO" w:eastAsia="en-US"/>
                        </w:rPr>
                      </w:pPr>
                      <w:r w:rsidRPr="00C30C0D">
                        <w:rPr>
                          <w:rFonts w:ascii="Arial" w:eastAsiaTheme="minorHAnsi" w:hAnsi="Arial" w:cs="Arial"/>
                          <w:sz w:val="24"/>
                          <w:szCs w:val="24"/>
                          <w:lang w:val="ro-RO" w:eastAsia="en-US"/>
                        </w:rPr>
                        <w:t xml:space="preserve">să păstreze timp de 5 ani de la sfârşitul anului calendaristic în care a fost elaborate evident următoarele date: tipul, numărul și greutatea deșeurilor de baterii și acumulatori portabili colectate, precum și a punctelor de colectare organizate, </w:t>
                      </w:r>
                      <w:r w:rsidR="00C30C0D" w:rsidRPr="00C30C0D">
                        <w:rPr>
                          <w:rFonts w:ascii="Arial" w:eastAsiaTheme="minorHAnsi" w:hAnsi="Arial" w:cs="Arial"/>
                          <w:sz w:val="24"/>
                          <w:szCs w:val="24"/>
                          <w:lang w:val="ro-RO" w:eastAsia="en-US"/>
                        </w:rPr>
                        <w:t>tipul, numărul și greutatea bateriilor și acumulatorilor industriali colectați și predate pentru t</w:t>
                      </w:r>
                      <w:r w:rsidR="005F3CAE">
                        <w:rPr>
                          <w:rFonts w:ascii="Arial" w:eastAsiaTheme="minorHAnsi" w:hAnsi="Arial" w:cs="Arial"/>
                          <w:sz w:val="24"/>
                          <w:szCs w:val="24"/>
                          <w:lang w:val="ro-RO" w:eastAsia="en-US"/>
                        </w:rPr>
                        <w:t>r</w:t>
                      </w:r>
                      <w:r w:rsidR="00C30C0D" w:rsidRPr="00C30C0D">
                        <w:rPr>
                          <w:rFonts w:ascii="Arial" w:eastAsiaTheme="minorHAnsi" w:hAnsi="Arial" w:cs="Arial"/>
                          <w:sz w:val="24"/>
                          <w:szCs w:val="24"/>
                          <w:lang w:val="ro-RO" w:eastAsia="en-US"/>
                        </w:rPr>
                        <w:t>atare/sau reciclare;</w:t>
                      </w:r>
                      <w:r w:rsidRPr="00C30C0D">
                        <w:rPr>
                          <w:rFonts w:ascii="Arial" w:eastAsiaTheme="minorHAnsi" w:hAnsi="Arial" w:cs="Arial"/>
                          <w:sz w:val="24"/>
                          <w:szCs w:val="24"/>
                          <w:lang w:val="ro-RO" w:eastAsia="en-US"/>
                        </w:rPr>
                        <w:t>.</w:t>
                      </w:r>
                    </w:p>
                    <w:p w:rsidR="00B74DBF" w:rsidRPr="004F4BBF"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Operatorii economici care efectuează operaţiuni de colectare sunt obligaţi să stocheze DEEE potrivit cerinţelor tehnice prevăzute în anexa nr. 8 punctul nr. 1</w:t>
                      </w:r>
                    </w:p>
                    <w:p w:rsidR="00B74DBF" w:rsidRPr="004F4BBF"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Se vor prelua toate DEEE de la deținători și distribuitori în mod gratuit;</w:t>
                      </w:r>
                    </w:p>
                    <w:p w:rsidR="00B74DBF" w:rsidRPr="004F4BBF"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Se va asigura evidența DEEE intrate și ieșite din centrul de colectare, inclusive a DEEE încredințate în vederea pregătirii pentru reutilizare unităților specializate pentru desfășurarea acestei activități,</w:t>
                      </w:r>
                    </w:p>
                    <w:p w:rsidR="00B74DBF" w:rsidRPr="004F4BBF"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Se va asigura ridicarea periodică a deșeurilor și transportul acestora cu mijloace de transport adecvate, conform prevederilor H.G. nr. 1061/2008 privind transportul deșeurilor periculoase și nepericuloase pe teritoriul României</w:t>
                      </w:r>
                    </w:p>
                    <w:p w:rsidR="00B74DBF" w:rsidRPr="004F4BBF"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Pentru transportul de deșeuri periculoase se va complete Anexa nr. 1 din HG 1061/2008, în cazul când cantitatea de deșeuri periculoase este mai mare de 1 tone/an.</w:t>
                      </w:r>
                    </w:p>
                    <w:p w:rsidR="00B74DBF" w:rsidRPr="004F4BBF"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Întreținerea și repararea (inclusive spălarea 0 mijloacelor de transport și utilajelor din dotare se va realiza în unități specializate;</w:t>
                      </w:r>
                    </w:p>
                    <w:p w:rsidR="00B74DBF" w:rsidRPr="004F4BBF"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Până la data de 14 august 2018 se vor colecta categoriile de deșeuri de echipamente electrice și electronice prevăzute în Anexa 3 a OUG nr. 5 /02.04.2015, specificate în prezenta autorizație;</w:t>
                      </w:r>
                    </w:p>
                    <w:p w:rsidR="005F3CAE" w:rsidRDefault="00B74DBF" w:rsidP="00B74DBF">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jc w:val="both"/>
                        <w:rPr>
                          <w:rFonts w:ascii="Arial" w:eastAsiaTheme="minorHAnsi" w:hAnsi="Arial" w:cs="Arial"/>
                          <w:sz w:val="24"/>
                          <w:szCs w:val="24"/>
                          <w:lang w:val="ro-RO" w:eastAsia="en-US"/>
                        </w:rPr>
                      </w:pPr>
                      <w:r w:rsidRPr="004F4BBF">
                        <w:rPr>
                          <w:rFonts w:ascii="Arial" w:eastAsiaTheme="minorHAnsi" w:hAnsi="Arial" w:cs="Arial"/>
                          <w:sz w:val="24"/>
                          <w:szCs w:val="24"/>
                          <w:lang w:val="ro-RO" w:eastAsia="en-US"/>
                        </w:rPr>
                        <w:t>De la data de 15 august 2018 se vor colecta toate EEE-urile din Anexa 2 OUG nr. 5/02.04.2015. cu excepția celor prevăzute la art. 4 și 5;</w:t>
                      </w:r>
                    </w:p>
                    <w:sdt>
                      <w:sdtPr>
                        <w:rPr>
                          <w:rFonts w:ascii="Arial" w:eastAsia="Calibri" w:hAnsi="Arial" w:cs="Arial"/>
                          <w:i/>
                          <w:noProof/>
                          <w:color w:val="auto"/>
                          <w:sz w:val="22"/>
                          <w:szCs w:val="22"/>
                          <w:lang w:val="ro-RO" w:eastAsia="ar-SA"/>
                        </w:rPr>
                        <w:alias w:val="Câmp editabil text"/>
                        <w:tag w:val="CampEditabil"/>
                        <w:id w:val="105160621"/>
                        <w:placeholder>
                          <w:docPart w:val="4EBB94BC5F1E423D8877E4E1ABF747FB"/>
                        </w:placeholder>
                      </w:sdtPr>
                      <w:sdtEndPr>
                        <w:rPr>
                          <w:rFonts w:ascii="Symbol" w:eastAsia="Times New Roman" w:hAnsi="Symbol" w:cs="Symbol"/>
                          <w:i w:val="0"/>
                          <w:color w:val="000000"/>
                          <w:sz w:val="24"/>
                          <w:szCs w:val="24"/>
                          <w:lang w:eastAsia="en-US"/>
                        </w:rPr>
                      </w:sdtEndPr>
                      <w:sdtContent>
                        <w:p w:rsidR="00C542CC" w:rsidRPr="00A61F5C" w:rsidRDefault="00FE32F2" w:rsidP="00A61F5C">
                          <w:pPr>
                            <w:pStyle w:val="Default"/>
                            <w:numPr>
                              <w:ilvl w:val="0"/>
                              <w:numId w:val="4"/>
                            </w:numPr>
                            <w:spacing w:after="10"/>
                            <w:jc w:val="both"/>
                            <w:rPr>
                              <w:rFonts w:ascii="Arial" w:eastAsiaTheme="minorHAnsi" w:hAnsi="Arial" w:cs="Arial"/>
                              <w:lang w:val="ro-RO"/>
                            </w:rPr>
                          </w:pPr>
                          <w:r>
                            <w:rPr>
                              <w:rFonts w:ascii="Arial" w:eastAsia="Calibri" w:hAnsi="Arial" w:cs="Arial"/>
                              <w:noProof/>
                              <w:color w:val="auto"/>
                              <w:lang w:val="ro-RO" w:eastAsia="ar-SA"/>
                            </w:rPr>
                            <w:t xml:space="preserve">Se vor achita, </w:t>
                          </w:r>
                          <w:r w:rsidRPr="00FE32F2">
                            <w:rPr>
                              <w:rFonts w:ascii="Arial" w:eastAsia="Calibri" w:hAnsi="Arial" w:cs="Arial"/>
                              <w:noProof/>
                              <w:color w:val="auto"/>
                              <w:lang w:val="ro-RO" w:eastAsia="ar-SA"/>
                            </w:rPr>
                            <w:t>după caz,</w:t>
                          </w:r>
                          <w:r w:rsidR="00D82987">
                            <w:rPr>
                              <w:rFonts w:ascii="Arial" w:eastAsia="Calibri" w:hAnsi="Arial" w:cs="Arial"/>
                              <w:noProof/>
                              <w:color w:val="auto"/>
                              <w:lang w:val="ro-RO" w:eastAsia="ar-SA"/>
                            </w:rPr>
                            <w:t>sumele datorat</w:t>
                          </w:r>
                          <w:r>
                            <w:rPr>
                              <w:rFonts w:ascii="Arial" w:eastAsia="Calibri" w:hAnsi="Arial" w:cs="Arial"/>
                              <w:noProof/>
                              <w:color w:val="auto"/>
                              <w:lang w:val="ro-RO" w:eastAsia="ar-SA"/>
                            </w:rPr>
                            <w:t xml:space="preserve">e la Fondul </w:t>
                          </w:r>
                          <w:r w:rsidR="00A61F5C">
                            <w:rPr>
                              <w:rFonts w:ascii="Arial" w:eastAsia="Calibri" w:hAnsi="Arial" w:cs="Arial"/>
                              <w:noProof/>
                              <w:color w:val="auto"/>
                              <w:lang w:val="ro-RO" w:eastAsia="ar-SA"/>
                            </w:rPr>
                            <w:t xml:space="preserve">pentru </w:t>
                          </w:r>
                          <w:r w:rsidR="00A61F5C" w:rsidRPr="00A61F5C">
                            <w:rPr>
                              <w:rFonts w:ascii="Arial" w:eastAsia="Calibri" w:hAnsi="Arial" w:cs="Arial"/>
                              <w:noProof/>
                              <w:color w:val="auto"/>
                              <w:lang w:val="ro-RO" w:eastAsia="ar-SA"/>
                            </w:rPr>
                            <w:t>mediu</w:t>
                          </w:r>
                          <w:r w:rsidRPr="00A61F5C">
                            <w:rPr>
                              <w:rFonts w:ascii="Arial" w:eastAsia="Calibri" w:hAnsi="Arial" w:cs="Arial"/>
                              <w:noProof/>
                              <w:color w:val="auto"/>
                              <w:sz w:val="22"/>
                              <w:szCs w:val="22"/>
                              <w:lang w:val="ro-RO" w:eastAsia="ar-SA"/>
                            </w:rPr>
                            <w:t xml:space="preserve"> </w:t>
                          </w:r>
                          <w:r w:rsidR="00A61F5C" w:rsidRPr="00A61F5C">
                            <w:rPr>
                              <w:rFonts w:ascii="Arial" w:eastAsia="Calibri" w:hAnsi="Arial" w:cs="Arial"/>
                              <w:noProof/>
                              <w:color w:val="auto"/>
                              <w:sz w:val="22"/>
                              <w:szCs w:val="22"/>
                              <w:lang w:val="ro-RO" w:eastAsia="ar-SA"/>
                            </w:rPr>
                            <w:t>î</w:t>
                          </w:r>
                          <w:r w:rsidRPr="00A61F5C">
                            <w:rPr>
                              <w:rFonts w:ascii="Arial" w:eastAsia="Calibri" w:hAnsi="Arial" w:cs="Arial"/>
                              <w:noProof/>
                              <w:color w:val="auto"/>
                              <w:lang w:val="ro-RO"/>
                            </w:rPr>
                            <w:t>n</w:t>
                          </w:r>
                          <w:r>
                            <w:rPr>
                              <w:rFonts w:ascii="Arial" w:eastAsia="Calibri" w:hAnsi="Arial" w:cs="Arial"/>
                              <w:noProof/>
                              <w:color w:val="auto"/>
                              <w:lang w:val="ro-RO"/>
                            </w:rPr>
                            <w:t xml:space="preserve"> conformitate cu prevederilew OUG nr. 196/2005 privind Fondul pentru Mediu </w:t>
                          </w:r>
                          <w:r w:rsidR="00A61F5C">
                            <w:rPr>
                              <w:rFonts w:ascii="Arial" w:eastAsia="Calibri" w:hAnsi="Arial" w:cs="Arial"/>
                              <w:noProof/>
                              <w:color w:val="auto"/>
                              <w:lang w:val="ro-RO"/>
                            </w:rPr>
                            <w:t>, cu modificările și completările ulterioare</w:t>
                          </w:r>
                        </w:p>
                      </w:sdtContent>
                    </w:sdt>
                    <w:p w:rsidR="00B60200" w:rsidRDefault="00B60200" w:rsidP="00B60200">
                      <w:pPr>
                        <w:spacing w:after="0" w:line="240" w:lineRule="auto"/>
                        <w:ind w:right="83" w:firstLine="720"/>
                        <w:jc w:val="both"/>
                        <w:rPr>
                          <w:rFonts w:ascii="Arial" w:hAnsi="Arial" w:cs="Arial"/>
                          <w:sz w:val="24"/>
                          <w:szCs w:val="24"/>
                          <w:lang w:val="ro-RO"/>
                        </w:rPr>
                      </w:pPr>
                      <w:r>
                        <w:rPr>
                          <w:rFonts w:ascii="Arial" w:hAnsi="Arial" w:cs="Arial"/>
                          <w:sz w:val="24"/>
                          <w:szCs w:val="24"/>
                          <w:lang w:val="ro-RO"/>
                        </w:rPr>
                        <w:t xml:space="preserve">- Titularul activităţii are obligaţia conform prevederilor </w:t>
                      </w:r>
                      <w:r w:rsidRPr="004F4BBF">
                        <w:rPr>
                          <w:rFonts w:ascii="Arial" w:hAnsi="Arial" w:cs="Arial"/>
                          <w:sz w:val="24"/>
                          <w:szCs w:val="24"/>
                          <w:lang w:val="ro-RO"/>
                        </w:rPr>
                        <w:t xml:space="preserve">art. 15 al </w:t>
                      </w:r>
                      <w:r>
                        <w:rPr>
                          <w:rFonts w:ascii="Arial" w:hAnsi="Arial" w:cs="Arial"/>
                          <w:sz w:val="24"/>
                          <w:szCs w:val="24"/>
                          <w:lang w:val="ro-RO"/>
                        </w:rPr>
                        <w:t>Ordonanţei de urgenţă a Guvernului nr. 195/2005 privind protecţia mediului, modificat şi completat prin</w:t>
                      </w:r>
                      <w:r w:rsidRPr="004F4BBF">
                        <w:rPr>
                          <w:rFonts w:ascii="Arial" w:hAnsi="Arial" w:cs="Arial"/>
                          <w:sz w:val="24"/>
                          <w:szCs w:val="24"/>
                          <w:lang w:val="ro-RO"/>
                        </w:rPr>
                        <w:t xml:space="preserve"> OUG 164/2008,</w:t>
                      </w:r>
                      <w:r>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w:t>
                      </w:r>
                      <w:r>
                        <w:rPr>
                          <w:rFonts w:ascii="Arial" w:hAnsi="Arial" w:cs="Arial"/>
                          <w:sz w:val="24"/>
                          <w:szCs w:val="24"/>
                          <w:lang w:val="ro-RO"/>
                        </w:rPr>
                        <w:lastRenderedPageBreak/>
                        <w:t>acestei decizii de către APM Harghita este interzisă desfăşurarea oricărei activităţi care ar rezulta în urma modificărilor care fac obiectul notificării.</w:t>
                      </w:r>
                    </w:p>
                    <w:p w:rsidR="00B60200" w:rsidRDefault="00B60200" w:rsidP="00B60200">
                      <w:pPr>
                        <w:ind w:right="83"/>
                        <w:jc w:val="both"/>
                        <w:rPr>
                          <w:rFonts w:ascii="Arial" w:hAnsi="Arial" w:cs="Arial"/>
                          <w:sz w:val="24"/>
                          <w:szCs w:val="24"/>
                          <w:lang w:val="ro-RO"/>
                        </w:rPr>
                      </w:pPr>
                      <w:r>
                        <w:rPr>
                          <w:rFonts w:ascii="Arial" w:hAnsi="Arial" w:cs="Arial"/>
                          <w:sz w:val="24"/>
                          <w:szCs w:val="24"/>
                          <w:lang w:val="ro-RO"/>
                        </w:rPr>
                        <w:t xml:space="preserve">- Dispoziţiile </w:t>
                      </w:r>
                      <w:r w:rsidRPr="00E2613B">
                        <w:rPr>
                          <w:rFonts w:ascii="Arial" w:hAnsi="Arial" w:cs="Arial"/>
                          <w:bCs/>
                          <w:sz w:val="24"/>
                          <w:szCs w:val="24"/>
                          <w:lang w:val="ro-RO"/>
                        </w:rPr>
                        <w:t>art.15 din OUG 195/2005</w:t>
                      </w:r>
                      <w:r>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B60200" w:rsidRPr="00DE4A7C" w:rsidRDefault="00B60200" w:rsidP="00B60200">
                      <w:pPr>
                        <w:ind w:firstLine="720"/>
                        <w:jc w:val="both"/>
                        <w:rPr>
                          <w:rFonts w:ascii="Arial" w:hAnsi="Arial" w:cs="Arial"/>
                          <w:sz w:val="24"/>
                          <w:szCs w:val="24"/>
                          <w:lang w:val="ro-RO"/>
                        </w:rPr>
                      </w:pPr>
                      <w:r>
                        <w:rPr>
                          <w:rFonts w:ascii="Arial" w:hAnsi="Arial" w:cs="Arial"/>
                          <w:sz w:val="24"/>
                          <w:szCs w:val="24"/>
                          <w:lang w:val="ro-RO"/>
                        </w:rPr>
                        <w:t xml:space="preserve">- </w:t>
                      </w: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B60200" w:rsidRDefault="00B60200" w:rsidP="00B60200">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DE4A7C">
                        <w:rPr>
                          <w:rFonts w:ascii="Arial" w:hAnsi="Arial" w:cs="Arial"/>
                          <w:sz w:val="24"/>
                          <w:szCs w:val="24"/>
                          <w:lang w:val="ro-RO"/>
                        </w:rPr>
                        <w:tab/>
                      </w:r>
                      <w:r w:rsidRPr="00DE4A7C">
                        <w:rPr>
                          <w:rFonts w:ascii="Arial" w:hAnsi="Arial" w:cs="Arial"/>
                          <w:sz w:val="24"/>
                          <w:szCs w:val="24"/>
                          <w:lang w:val="ro-RO"/>
                        </w:rPr>
                        <w:tab/>
                      </w:r>
                      <w:r>
                        <w:rPr>
                          <w:rFonts w:ascii="Arial" w:hAnsi="Arial" w:cs="Arial"/>
                          <w:sz w:val="24"/>
                          <w:szCs w:val="24"/>
                          <w:lang w:val="ro-RO"/>
                        </w:rPr>
                        <w:t xml:space="preserve">- </w:t>
                      </w:r>
                      <w:r w:rsidRPr="00DE4A7C">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B60200" w:rsidRDefault="00A61F5C" w:rsidP="00B60200">
              <w:pPr>
                <w:pStyle w:val="Default"/>
                <w:jc w:val="both"/>
                <w:rPr>
                  <w:rFonts w:ascii="Arial" w:eastAsia="Calibri" w:hAnsi="Arial" w:cs="Arial"/>
                  <w:i/>
                  <w:noProof/>
                  <w:color w:val="auto"/>
                  <w:sz w:val="22"/>
                  <w:szCs w:val="22"/>
                  <w:lang w:val="ro-RO"/>
                </w:rPr>
              </w:pPr>
            </w:p>
          </w:sdtContent>
        </w:sdt>
        <w:p w:rsidR="00B41D5C" w:rsidRDefault="00A61F5C" w:rsidP="00B41D5C">
          <w:pPr>
            <w:pStyle w:val="Default"/>
            <w:jc w:val="both"/>
            <w:rPr>
              <w:rFonts w:ascii="Arial" w:eastAsia="Calibri" w:hAnsi="Arial" w:cs="Arial"/>
              <w:i/>
              <w:noProof/>
              <w:color w:val="auto"/>
              <w:lang w:val="ro-RO"/>
            </w:rPr>
          </w:pPr>
        </w:p>
      </w:sdtContent>
    </w:sdt>
    <w:p w:rsidR="00B41D5C" w:rsidRDefault="008410B8" w:rsidP="00B41D5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eastAsia="ar-SA"/>
        </w:rPr>
        <w:alias w:val="Câmp editabil text"/>
        <w:tag w:val="CampEditabil"/>
        <w:id w:val="-1676256443"/>
        <w:placeholder>
          <w:docPart w:val="BC7AD21388E6433EBEB939F8F16CDE88"/>
        </w:placeholder>
      </w:sdtPr>
      <w:sdtEndPr>
        <w:rPr>
          <w:rFonts w:ascii="Symbol" w:eastAsia="Times New Roman" w:hAnsi="Symbol" w:cs="Symbol"/>
          <w:i w:val="0"/>
          <w:color w:val="000000"/>
          <w:sz w:val="24"/>
          <w:szCs w:val="24"/>
          <w:lang w:eastAsia="en-US"/>
        </w:rPr>
      </w:sdtEndPr>
      <w:sdtContent>
        <w:sdt>
          <w:sdtPr>
            <w:rPr>
              <w:rFonts w:ascii="Arial" w:eastAsia="Calibri" w:hAnsi="Arial" w:cs="Arial"/>
              <w:i/>
              <w:noProof/>
              <w:color w:val="000000"/>
              <w:sz w:val="24"/>
              <w:szCs w:val="24"/>
              <w:lang w:val="ro-RO"/>
            </w:rPr>
            <w:alias w:val="Câmp editabil text"/>
            <w:tag w:val="CampEditabil"/>
            <w:id w:val="-545220962"/>
            <w:placeholder>
              <w:docPart w:val="6DF81A6F09DA42C88267379A597AA97A"/>
            </w:placeholder>
          </w:sdtPr>
          <w:sdtContent>
            <w:sdt>
              <w:sdtPr>
                <w:rPr>
                  <w:rFonts w:ascii="Arial" w:eastAsia="Calibri" w:hAnsi="Arial" w:cs="Arial"/>
                  <w:i/>
                  <w:noProof/>
                  <w:color w:val="000000"/>
                  <w:sz w:val="24"/>
                  <w:szCs w:val="24"/>
                  <w:lang w:val="ro-RO"/>
                </w:rPr>
                <w:alias w:val="Câmp editabil text"/>
                <w:tag w:val="CampEditabil"/>
                <w:id w:val="156277983"/>
                <w:placeholder>
                  <w:docPart w:val="00239F73BEBF4459B90AE0183E149C9A"/>
                </w:placeholder>
              </w:sdtPr>
              <w:sdtEndPr>
                <w:rPr>
                  <w:rFonts w:eastAsiaTheme="minorHAnsi"/>
                  <w:i w:val="0"/>
                  <w:noProof w:val="0"/>
                  <w:color w:val="auto"/>
                  <w:lang w:val="en-US"/>
                </w:rPr>
              </w:sdtEndPr>
              <w:sdtContent>
                <w:p w:rsidR="00A61F5C" w:rsidRPr="007B5E75" w:rsidRDefault="00A61F5C" w:rsidP="00A61F5C">
                  <w:pPr>
                    <w:pStyle w:val="Indentcorptext"/>
                    <w:numPr>
                      <w:ilvl w:val="0"/>
                      <w:numId w:val="11"/>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E75">
                    <w:rPr>
                      <w:rFonts w:ascii="Arial" w:eastAsia="Calibri" w:hAnsi="Arial" w:cs="Arial"/>
                      <w:noProof/>
                      <w:lang w:val="ro-RO"/>
                    </w:rPr>
                    <w:t xml:space="preserve">  </w:t>
                  </w:r>
                  <w:r w:rsidRPr="007B5E75">
                    <w:rPr>
                      <w:rFonts w:ascii="Arial" w:eastAsia="Calibri" w:hAnsi="Arial" w:cs="Arial"/>
                      <w:noProof/>
                      <w:sz w:val="24"/>
                      <w:szCs w:val="24"/>
                      <w:lang w:val="ro-RO"/>
                    </w:rPr>
                    <w:t>O.U.G. nr.</w:t>
                  </w:r>
                  <w:r>
                    <w:rPr>
                      <w:rFonts w:ascii="Arial" w:eastAsia="Calibri" w:hAnsi="Arial" w:cs="Arial"/>
                      <w:noProof/>
                      <w:sz w:val="24"/>
                      <w:szCs w:val="24"/>
                      <w:lang w:val="ro-RO"/>
                    </w:rPr>
                    <w:t xml:space="preserve"> 195/2005 privind protecția medi</w:t>
                  </w:r>
                  <w:r w:rsidRPr="007B5E75">
                    <w:rPr>
                      <w:rFonts w:ascii="Arial" w:eastAsia="Calibri" w:hAnsi="Arial" w:cs="Arial"/>
                      <w:noProof/>
                      <w:sz w:val="24"/>
                      <w:szCs w:val="24"/>
                      <w:lang w:val="ro-RO"/>
                    </w:rPr>
                    <w:t>ului, aprobată cu modificări și completări prin Legea nr. 265/2006, cu modificările și completările ulterioare;</w:t>
                  </w:r>
                </w:p>
                <w:p w:rsidR="00A61F5C" w:rsidRPr="007B5E75" w:rsidRDefault="00A61F5C" w:rsidP="00A61F5C">
                  <w:pPr>
                    <w:pStyle w:val="Indentcorptext"/>
                    <w:numPr>
                      <w:ilvl w:val="0"/>
                      <w:numId w:val="11"/>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E75">
                    <w:rPr>
                      <w:rFonts w:ascii="Arial" w:hAnsi="Arial" w:cs="Arial"/>
                      <w:sz w:val="24"/>
                      <w:szCs w:val="24"/>
                    </w:rPr>
                    <w:t>Legea nr. 211/2011 privind regimul deşeurilor, cu modificările și completările ulterioare;</w:t>
                  </w:r>
                </w:p>
                <w:p w:rsidR="00FC6B89" w:rsidRPr="00FC6B89" w:rsidRDefault="00A61F5C" w:rsidP="00FC6B89">
                  <w:pPr>
                    <w:pStyle w:val="Indentcorptext"/>
                    <w:numPr>
                      <w:ilvl w:val="0"/>
                      <w:numId w:val="11"/>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E75">
                    <w:rPr>
                      <w:rFonts w:ascii="Arial" w:hAnsi="Arial" w:cs="Arial"/>
                      <w:sz w:val="24"/>
                      <w:szCs w:val="24"/>
                    </w:rPr>
                    <w:t>HG nr.188/2002, modificată şi completată prin HG nr.352/2005, privind condiţiile de descărcare a apelor uzate în mediul acvatic,</w:t>
                  </w:r>
                </w:p>
                <w:p w:rsidR="00A61F5C" w:rsidRPr="00FC6B89" w:rsidRDefault="00FC6B89" w:rsidP="00FC6B89">
                  <w:pPr>
                    <w:pStyle w:val="Indentcorptext"/>
                    <w:numPr>
                      <w:ilvl w:val="0"/>
                      <w:numId w:val="11"/>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eastAsia="Calibri" w:hAnsi="Arial" w:cs="Arial"/>
                      <w:noProof/>
                      <w:sz w:val="24"/>
                      <w:szCs w:val="24"/>
                      <w:lang w:val="ro-RO"/>
                    </w:rPr>
                  </w:pPr>
                  <w:r w:rsidRPr="00FC6B89">
                    <w:rPr>
                      <w:rFonts w:ascii="Arial" w:eastAsia="Calibri" w:hAnsi="Arial" w:cs="Arial"/>
                      <w:noProof/>
                      <w:sz w:val="24"/>
                      <w:szCs w:val="24"/>
                      <w:lang w:val="ro-RO"/>
                    </w:rPr>
                    <w:t xml:space="preserve"> O.U.G. nr. 5 din 2 aprilie 2015 privind deşeurile de echipamente electrice şi electronice</w:t>
                  </w:r>
                </w:p>
                <w:p w:rsidR="00A61F5C" w:rsidRPr="007B5E75" w:rsidRDefault="00A61F5C" w:rsidP="00A61F5C">
                  <w:pPr>
                    <w:spacing w:after="0" w:line="240" w:lineRule="auto"/>
                    <w:ind w:right="-59"/>
                    <w:jc w:val="both"/>
                    <w:rPr>
                      <w:rFonts w:ascii="Arial" w:hAnsi="Arial" w:cs="Arial"/>
                      <w:sz w:val="24"/>
                      <w:szCs w:val="24"/>
                    </w:rPr>
                  </w:pPr>
                  <w:r w:rsidRPr="007B5E75">
                    <w:rPr>
                      <w:rFonts w:ascii="Arial" w:hAnsi="Arial" w:cs="Arial"/>
                      <w:sz w:val="24"/>
                      <w:szCs w:val="24"/>
                    </w:rPr>
                    <w:t>-HG nr. 1132 /2008 privind regimul bateriilor şi acumulatorilor şi al deşeurilor de baterii şi acumulatori;</w:t>
                  </w:r>
                </w:p>
                <w:p w:rsidR="00A61F5C" w:rsidRPr="007B5E75" w:rsidRDefault="00A61F5C" w:rsidP="00A61F5C">
                  <w:pPr>
                    <w:pStyle w:val="Indentcorptext"/>
                    <w:spacing w:after="0" w:line="240" w:lineRule="auto"/>
                    <w:ind w:left="0" w:right="-59"/>
                    <w:jc w:val="both"/>
                    <w:rPr>
                      <w:rFonts w:ascii="Arial" w:hAnsi="Arial" w:cs="Arial"/>
                      <w:sz w:val="24"/>
                      <w:szCs w:val="24"/>
                      <w:lang w:val="ro-RO"/>
                    </w:rPr>
                  </w:pPr>
                  <w:r w:rsidRPr="007B5E75">
                    <w:rPr>
                      <w:rFonts w:ascii="Arial" w:hAnsi="Arial" w:cs="Arial"/>
                      <w:sz w:val="24"/>
                      <w:szCs w:val="24"/>
                    </w:rPr>
                    <w:t xml:space="preserve">- </w:t>
                  </w:r>
                  <w:r w:rsidRPr="007B5E75">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A61F5C" w:rsidRPr="007B5E75" w:rsidRDefault="00A61F5C" w:rsidP="00A61F5C">
                  <w:pPr>
                    <w:pStyle w:val="Indentcorptext"/>
                    <w:spacing w:after="0" w:line="240" w:lineRule="auto"/>
                    <w:ind w:left="0" w:right="-59"/>
                    <w:jc w:val="both"/>
                    <w:rPr>
                      <w:rFonts w:ascii="Arial" w:hAnsi="Arial" w:cs="Arial"/>
                      <w:sz w:val="24"/>
                      <w:szCs w:val="24"/>
                    </w:rPr>
                  </w:pPr>
                  <w:r w:rsidRPr="007B5E75">
                    <w:rPr>
                      <w:rFonts w:ascii="Arial" w:hAnsi="Arial" w:cs="Arial"/>
                      <w:sz w:val="24"/>
                      <w:szCs w:val="24"/>
                    </w:rPr>
                    <w:t>- OUG nr. 196/2005 privind Fondul pentru Mediu aprobată prin Legea nr. 105/2006 cu modificările și completările ulterioare;</w:t>
                  </w:r>
                </w:p>
              </w:sdtContent>
            </w:sdt>
            <w:p w:rsidR="00B41D5C" w:rsidRPr="00FC6B89" w:rsidRDefault="00A61F5C" w:rsidP="00FC6B89">
              <w:pPr>
                <w:pStyle w:val="Default"/>
                <w:jc w:val="both"/>
                <w:rPr>
                  <w:rFonts w:ascii="Arial" w:eastAsia="Calibri" w:hAnsi="Arial" w:cs="Arial"/>
                  <w:i/>
                  <w:noProof/>
                  <w:lang w:val="ro-RO"/>
                </w:rPr>
              </w:pPr>
            </w:p>
          </w:sdtContent>
        </w:sdt>
      </w:sdtContent>
    </w:sdt>
    <w:p w:rsidR="00B41D5C" w:rsidRDefault="008410B8" w:rsidP="00B41D5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B41D5C" w:rsidRDefault="008410B8" w:rsidP="00B41D5C">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B41D5C" w:rsidRPr="008A1439" w:rsidRDefault="008410B8" w:rsidP="00B41D5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41D5C" w:rsidRDefault="008410B8" w:rsidP="00B41D5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B41D5C" w:rsidRDefault="008410B8" w:rsidP="00B41D5C">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B41D5C" w:rsidRPr="007F6189" w:rsidRDefault="008410B8" w:rsidP="00B41D5C">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B41D5C" w:rsidRDefault="008410B8" w:rsidP="00B41D5C">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74DBF" w:rsidRPr="00B74DBF" w:rsidTr="00B74DBF">
            <w:tc>
              <w:tcPr>
                <w:tcW w:w="1206" w:type="dxa"/>
                <w:shd w:val="clear" w:color="auto" w:fill="C0C0C0"/>
                <w:vAlign w:val="center"/>
              </w:tcPr>
              <w:p w:rsidR="00B74DBF" w:rsidRPr="00B74DBF" w:rsidRDefault="00B74DBF" w:rsidP="00B74DBF">
                <w:pPr>
                  <w:spacing w:before="40" w:after="0" w:line="240" w:lineRule="auto"/>
                  <w:jc w:val="center"/>
                  <w:rPr>
                    <w:rFonts w:ascii="Arial" w:hAnsi="Arial" w:cs="Arial"/>
                    <w:b/>
                    <w:noProof/>
                    <w:sz w:val="20"/>
                    <w:szCs w:val="24"/>
                    <w:lang w:val="ro-RO"/>
                  </w:rPr>
                </w:pPr>
                <w:r w:rsidRPr="00B74DBF">
                  <w:rPr>
                    <w:rFonts w:ascii="Arial" w:hAnsi="Arial" w:cs="Arial"/>
                    <w:b/>
                    <w:noProof/>
                    <w:sz w:val="20"/>
                    <w:szCs w:val="24"/>
                    <w:lang w:val="ro-RO"/>
                  </w:rPr>
                  <w:t>Cod CAEN Rev.2</w:t>
                </w:r>
              </w:p>
            </w:tc>
            <w:tc>
              <w:tcPr>
                <w:tcW w:w="3617" w:type="dxa"/>
                <w:shd w:val="clear" w:color="auto" w:fill="C0C0C0"/>
                <w:vAlign w:val="center"/>
              </w:tcPr>
              <w:p w:rsidR="00B74DBF" w:rsidRPr="00B74DBF" w:rsidRDefault="00B74DBF" w:rsidP="00B74DBF">
                <w:pPr>
                  <w:spacing w:before="40" w:after="0" w:line="240" w:lineRule="auto"/>
                  <w:jc w:val="center"/>
                  <w:rPr>
                    <w:rFonts w:ascii="Arial" w:hAnsi="Arial" w:cs="Arial"/>
                    <w:b/>
                    <w:noProof/>
                    <w:sz w:val="20"/>
                    <w:szCs w:val="24"/>
                    <w:lang w:val="ro-RO"/>
                  </w:rPr>
                </w:pPr>
                <w:r w:rsidRPr="00B74DBF">
                  <w:rPr>
                    <w:rFonts w:ascii="Arial" w:hAnsi="Arial" w:cs="Arial"/>
                    <w:b/>
                    <w:noProof/>
                    <w:sz w:val="20"/>
                    <w:szCs w:val="24"/>
                    <w:lang w:val="ro-RO"/>
                  </w:rPr>
                  <w:t>Activitate</w:t>
                </w:r>
              </w:p>
            </w:tc>
            <w:tc>
              <w:tcPr>
                <w:tcW w:w="2411" w:type="dxa"/>
                <w:shd w:val="clear" w:color="auto" w:fill="C0C0C0"/>
                <w:vAlign w:val="center"/>
              </w:tcPr>
              <w:p w:rsidR="00B74DBF" w:rsidRPr="00B74DBF" w:rsidRDefault="00B74DBF" w:rsidP="00B74DBF">
                <w:pPr>
                  <w:spacing w:before="40" w:after="0" w:line="240" w:lineRule="auto"/>
                  <w:jc w:val="center"/>
                  <w:rPr>
                    <w:rFonts w:ascii="Arial" w:hAnsi="Arial" w:cs="Arial"/>
                    <w:b/>
                    <w:noProof/>
                    <w:sz w:val="20"/>
                    <w:szCs w:val="24"/>
                    <w:lang w:val="ro-RO"/>
                  </w:rPr>
                </w:pPr>
                <w:r w:rsidRPr="00B74DBF">
                  <w:rPr>
                    <w:rFonts w:ascii="Arial" w:hAnsi="Arial" w:cs="Arial"/>
                    <w:b/>
                    <w:noProof/>
                    <w:sz w:val="20"/>
                    <w:szCs w:val="24"/>
                    <w:lang w:val="ro-RO"/>
                  </w:rPr>
                  <w:t>Capacitate maximă proiectată</w:t>
                </w:r>
              </w:p>
            </w:tc>
            <w:tc>
              <w:tcPr>
                <w:tcW w:w="2411" w:type="dxa"/>
                <w:shd w:val="clear" w:color="auto" w:fill="C0C0C0"/>
                <w:vAlign w:val="center"/>
              </w:tcPr>
              <w:p w:rsidR="00B74DBF" w:rsidRPr="00B74DBF" w:rsidRDefault="00B74DBF" w:rsidP="00B74DBF">
                <w:pPr>
                  <w:spacing w:before="40" w:after="0" w:line="240" w:lineRule="auto"/>
                  <w:jc w:val="center"/>
                  <w:rPr>
                    <w:rFonts w:ascii="Arial" w:hAnsi="Arial" w:cs="Arial"/>
                    <w:b/>
                    <w:noProof/>
                    <w:sz w:val="20"/>
                    <w:szCs w:val="24"/>
                    <w:lang w:val="ro-RO"/>
                  </w:rPr>
                </w:pPr>
                <w:r w:rsidRPr="00B74DBF">
                  <w:rPr>
                    <w:rFonts w:ascii="Arial" w:hAnsi="Arial" w:cs="Arial"/>
                    <w:b/>
                    <w:noProof/>
                    <w:sz w:val="20"/>
                    <w:szCs w:val="24"/>
                    <w:lang w:val="ro-RO"/>
                  </w:rPr>
                  <w:t>UM</w:t>
                </w:r>
              </w:p>
            </w:tc>
          </w:tr>
          <w:tr w:rsidR="00B74DBF" w:rsidRPr="00B74DBF" w:rsidTr="00B74DBF">
            <w:tc>
              <w:tcPr>
                <w:tcW w:w="1206"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3811</w:t>
                </w:r>
              </w:p>
            </w:tc>
            <w:tc>
              <w:tcPr>
                <w:tcW w:w="3617"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Colectare DEEE, baterii și acumulatori</w:t>
                </w:r>
              </w:p>
            </w:tc>
            <w:tc>
              <w:tcPr>
                <w:tcW w:w="2411"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0,00</w:t>
                </w:r>
              </w:p>
            </w:tc>
            <w:tc>
              <w:tcPr>
                <w:tcW w:w="2411"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Tone/luna</w:t>
                </w:r>
              </w:p>
            </w:tc>
          </w:tr>
          <w:tr w:rsidR="00B74DBF" w:rsidRPr="00B74DBF" w:rsidTr="00B74DBF">
            <w:tc>
              <w:tcPr>
                <w:tcW w:w="1206"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3812</w:t>
                </w:r>
              </w:p>
            </w:tc>
            <w:tc>
              <w:tcPr>
                <w:tcW w:w="3617"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Colectare DEEE, baterii și acumulatori</w:t>
                </w:r>
              </w:p>
            </w:tc>
            <w:tc>
              <w:tcPr>
                <w:tcW w:w="2411"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0,00</w:t>
                </w:r>
              </w:p>
            </w:tc>
            <w:tc>
              <w:tcPr>
                <w:tcW w:w="2411"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Tone/luna</w:t>
                </w:r>
              </w:p>
            </w:tc>
          </w:tr>
          <w:tr w:rsidR="00B74DBF" w:rsidRPr="00B74DBF" w:rsidTr="00B74DBF">
            <w:tc>
              <w:tcPr>
                <w:tcW w:w="1206"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4941</w:t>
                </w:r>
              </w:p>
            </w:tc>
            <w:tc>
              <w:tcPr>
                <w:tcW w:w="3617"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p>
            </w:tc>
            <w:tc>
              <w:tcPr>
                <w:tcW w:w="2411"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r w:rsidRPr="00B74DBF">
                  <w:rPr>
                    <w:rFonts w:ascii="Arial" w:hAnsi="Arial" w:cs="Arial"/>
                    <w:noProof/>
                    <w:sz w:val="20"/>
                    <w:szCs w:val="24"/>
                    <w:lang w:val="ro-RO"/>
                  </w:rPr>
                  <w:t>0,00</w:t>
                </w:r>
              </w:p>
            </w:tc>
            <w:tc>
              <w:tcPr>
                <w:tcW w:w="2411" w:type="dxa"/>
                <w:shd w:val="clear" w:color="auto" w:fill="auto"/>
              </w:tcPr>
              <w:p w:rsidR="00B74DBF" w:rsidRPr="00B74DBF" w:rsidRDefault="00B74DBF" w:rsidP="00B74DBF">
                <w:pPr>
                  <w:spacing w:before="40" w:after="0" w:line="240" w:lineRule="auto"/>
                  <w:jc w:val="center"/>
                  <w:rPr>
                    <w:rFonts w:ascii="Arial" w:hAnsi="Arial" w:cs="Arial"/>
                    <w:noProof/>
                    <w:sz w:val="20"/>
                    <w:szCs w:val="24"/>
                    <w:lang w:val="ro-RO"/>
                  </w:rPr>
                </w:pPr>
              </w:p>
            </w:tc>
          </w:tr>
        </w:tbl>
        <w:p w:rsidR="00B41D5C" w:rsidRPr="00420C4E" w:rsidRDefault="00A61F5C" w:rsidP="00B74DBF">
          <w:pPr>
            <w:spacing w:after="0" w:line="240" w:lineRule="auto"/>
            <w:jc w:val="both"/>
            <w:rPr>
              <w:rFonts w:ascii="Arial" w:hAnsi="Arial" w:cs="Arial"/>
              <w:noProof/>
              <w:sz w:val="24"/>
              <w:szCs w:val="24"/>
              <w:lang w:val="ro-RO"/>
            </w:rPr>
          </w:pPr>
        </w:p>
      </w:sdtContent>
    </w:sdt>
    <w:sdt>
      <w:sdtPr>
        <w:rPr>
          <w:rFonts w:ascii="Arial" w:hAnsi="Arial" w:cs="Arial"/>
          <w:sz w:val="24"/>
          <w:szCs w:val="24"/>
          <w:lang w:val="ro-RO" w:eastAsia="ro-RO"/>
        </w:rPr>
        <w:alias w:val="Câmp editabil text"/>
        <w:tag w:val="CampEditabil"/>
        <w:id w:val="1427610083"/>
        <w:placeholder>
          <w:docPart w:val="8436292143EC48929C5E1D9C8B3AD9A6"/>
        </w:placeholder>
      </w:sdtPr>
      <w:sdtEndPr>
        <w:rPr>
          <w:rFonts w:ascii="Calibri" w:eastAsia="Calibri" w:hAnsi="Calibri" w:cs="Calibri"/>
          <w:sz w:val="22"/>
          <w:szCs w:val="22"/>
          <w:lang w:eastAsia="ar-SA"/>
        </w:rPr>
      </w:sdtEndPr>
      <w:sdtContent>
        <w:p w:rsidR="00FC6B89" w:rsidRDefault="00DC6A9B" w:rsidP="00B41D5C">
          <w:pPr>
            <w:spacing w:after="0"/>
            <w:rPr>
              <w:rFonts w:ascii="Arial" w:hAnsi="Arial" w:cs="Arial"/>
              <w:sz w:val="24"/>
              <w:szCs w:val="24"/>
              <w:lang w:val="ro-RO" w:eastAsia="ro-RO"/>
            </w:rPr>
          </w:pPr>
          <w:r w:rsidRPr="00DC6A9B">
            <w:rPr>
              <w:rFonts w:ascii="Arial" w:hAnsi="Arial" w:cs="Arial"/>
              <w:sz w:val="24"/>
              <w:szCs w:val="24"/>
              <w:lang w:val="ro-RO" w:eastAsia="ro-RO"/>
            </w:rPr>
            <w:t>Capacitatea maximă de depozitare DEEE și deșeuri de baterii și acumulatori este cca. 75800kg.</w:t>
          </w:r>
        </w:p>
        <w:p w:rsidR="00FC6B89" w:rsidRPr="00FC6B89" w:rsidRDefault="00FC6B89" w:rsidP="00FC6B89">
          <w:pPr>
            <w:spacing w:after="0" w:line="240" w:lineRule="auto"/>
            <w:jc w:val="both"/>
            <w:rPr>
              <w:rFonts w:ascii="Arial" w:hAnsi="Arial" w:cs="Arial"/>
              <w:sz w:val="24"/>
              <w:szCs w:val="24"/>
              <w:lang w:val="ro-RO" w:eastAsia="ro-RO"/>
            </w:rPr>
          </w:pPr>
          <w:r w:rsidRPr="00FC6B89">
            <w:rPr>
              <w:rFonts w:ascii="Arial" w:hAnsi="Arial" w:cs="Arial"/>
              <w:sz w:val="24"/>
              <w:szCs w:val="24"/>
              <w:lang w:val="ro-RO" w:eastAsia="ro-RO"/>
            </w:rPr>
            <w:t xml:space="preserve">Sursele de colectare din județul Harghita </w:t>
          </w:r>
          <w:r>
            <w:rPr>
              <w:rFonts w:ascii="Arial" w:hAnsi="Arial" w:cs="Arial"/>
              <w:sz w:val="24"/>
              <w:szCs w:val="24"/>
              <w:lang w:val="ro-RO" w:eastAsia="ro-RO"/>
            </w:rPr>
            <w:t>sunt clasificate în două fluxuri:</w:t>
          </w:r>
        </w:p>
        <w:p w:rsidR="00FC6B89" w:rsidRPr="00FC6B89" w:rsidRDefault="00FC6B89" w:rsidP="00FC6B89">
          <w:pPr>
            <w:pStyle w:val="Listparagraf"/>
            <w:numPr>
              <w:ilvl w:val="0"/>
              <w:numId w:val="12"/>
            </w:numPr>
            <w:suppressAutoHyphens w:val="0"/>
            <w:spacing w:after="0" w:line="240" w:lineRule="auto"/>
            <w:ind w:left="1276" w:hanging="425"/>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Fluxul 1 - Contact direct cu populația cu următoarele surse:</w:t>
          </w:r>
        </w:p>
        <w:p w:rsidR="00FC6B89" w:rsidRPr="00FC6B89" w:rsidRDefault="00FC6B89" w:rsidP="00FC6B89">
          <w:pPr>
            <w:pStyle w:val="Listparagraf"/>
            <w:numPr>
              <w:ilvl w:val="0"/>
              <w:numId w:val="13"/>
            </w:numPr>
            <w:suppressAutoHyphens w:val="0"/>
            <w:spacing w:after="0" w:line="240" w:lineRule="auto"/>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Activități de antrenare a populației din rural/urban (acțiuni organizate în general în parteneriate cu primăriile)</w:t>
          </w:r>
        </w:p>
        <w:p w:rsidR="00FC6B89" w:rsidRPr="00FC6B89" w:rsidRDefault="00FC6B89" w:rsidP="00FC6B89">
          <w:pPr>
            <w:pStyle w:val="Listparagraf"/>
            <w:numPr>
              <w:ilvl w:val="0"/>
              <w:numId w:val="13"/>
            </w:numPr>
            <w:suppressAutoHyphens w:val="0"/>
            <w:spacing w:after="0" w:line="240" w:lineRule="auto"/>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Preluare de la domiciliu și la centru</w:t>
          </w:r>
        </w:p>
        <w:p w:rsidR="00FC6B89" w:rsidRPr="00FC6B89" w:rsidRDefault="00FC6B89" w:rsidP="00FC6B89">
          <w:pPr>
            <w:pStyle w:val="Listparagraf"/>
            <w:numPr>
              <w:ilvl w:val="0"/>
              <w:numId w:val="12"/>
            </w:numPr>
            <w:suppressAutoHyphens w:val="0"/>
            <w:spacing w:after="0" w:line="240" w:lineRule="auto"/>
            <w:ind w:left="1276" w:hanging="425"/>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Fluxul 2 - Fără contact direct cu populația cu următoarele surse:</w:t>
          </w:r>
        </w:p>
        <w:p w:rsidR="00FC6B89" w:rsidRPr="00FC6B89" w:rsidRDefault="00FC6B89" w:rsidP="00FC6B89">
          <w:pPr>
            <w:pStyle w:val="Listparagraf"/>
            <w:numPr>
              <w:ilvl w:val="0"/>
              <w:numId w:val="13"/>
            </w:numPr>
            <w:suppressAutoHyphens w:val="0"/>
            <w:spacing w:after="0" w:line="240" w:lineRule="auto"/>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Preluări de la instituțiile care au de predat DEEE și DBA</w:t>
          </w:r>
        </w:p>
        <w:p w:rsidR="00FC6B89" w:rsidRPr="00FC6B89" w:rsidRDefault="00FC6B89" w:rsidP="00FC6B89">
          <w:pPr>
            <w:pStyle w:val="Listparagraf"/>
            <w:numPr>
              <w:ilvl w:val="0"/>
              <w:numId w:val="13"/>
            </w:numPr>
            <w:suppressAutoHyphens w:val="0"/>
            <w:spacing w:after="0" w:line="240" w:lineRule="auto"/>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Preluări de la firme care au de predat DEEE și DBA</w:t>
          </w:r>
        </w:p>
        <w:p w:rsidR="00FC6B89" w:rsidRPr="00FC6B89" w:rsidRDefault="00FC6B89" w:rsidP="00FC6B89">
          <w:pPr>
            <w:pStyle w:val="Listparagraf"/>
            <w:numPr>
              <w:ilvl w:val="0"/>
              <w:numId w:val="13"/>
            </w:numPr>
            <w:suppressAutoHyphens w:val="0"/>
            <w:spacing w:after="0" w:line="240" w:lineRule="auto"/>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Preluări din retail care au de predat DEEE și DBA</w:t>
          </w:r>
        </w:p>
        <w:p w:rsidR="00B41D5C" w:rsidRPr="00FC6B89" w:rsidRDefault="00FC6B89" w:rsidP="00B41D5C">
          <w:pPr>
            <w:pStyle w:val="Listparagraf"/>
            <w:numPr>
              <w:ilvl w:val="0"/>
              <w:numId w:val="13"/>
            </w:numPr>
            <w:suppressAutoHyphens w:val="0"/>
            <w:spacing w:after="0" w:line="240" w:lineRule="auto"/>
            <w:rPr>
              <w:rFonts w:ascii="Arial" w:eastAsiaTheme="minorHAnsi" w:hAnsi="Arial" w:cs="Arial"/>
              <w:sz w:val="24"/>
              <w:szCs w:val="24"/>
              <w:lang w:val="ro-RO" w:eastAsia="ro-RO"/>
            </w:rPr>
          </w:pPr>
          <w:r w:rsidRPr="00FC6B89">
            <w:rPr>
              <w:rFonts w:ascii="Arial" w:eastAsiaTheme="minorHAnsi" w:hAnsi="Arial" w:cs="Arial"/>
              <w:sz w:val="24"/>
              <w:szCs w:val="24"/>
              <w:lang w:val="ro-RO" w:eastAsia="ro-RO"/>
            </w:rPr>
            <w:t>Preluări de la alți colectori/salubrizori/rematiști</w:t>
          </w:r>
          <w:r>
            <w:rPr>
              <w:rFonts w:ascii="Arial" w:eastAsiaTheme="minorHAnsi" w:hAnsi="Arial" w:cs="Arial"/>
              <w:sz w:val="24"/>
              <w:szCs w:val="24"/>
              <w:lang w:val="ro-RO" w:eastAsia="ro-RO"/>
            </w:rPr>
            <w:t xml:space="preserve"> </w:t>
          </w:r>
          <w:r w:rsidRPr="00FC6B89">
            <w:rPr>
              <w:rFonts w:ascii="Arial" w:eastAsiaTheme="minorHAnsi" w:hAnsi="Arial" w:cs="Arial"/>
              <w:sz w:val="24"/>
              <w:szCs w:val="24"/>
              <w:lang w:val="ro-RO" w:eastAsia="ro-RO"/>
            </w:rPr>
            <w:t>în vederea consolidării cantităților de DEEE și DBA și a sortării acestora,în vederea eficientizării tranporturilor.</w:t>
          </w:r>
        </w:p>
      </w:sdtContent>
    </w:sdt>
    <w:p w:rsidR="00B41D5C" w:rsidRPr="00CB2B4B" w:rsidRDefault="008410B8" w:rsidP="00B41D5C">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Calibri" w:eastAsia="Calibri" w:hAnsi="Calibri" w:cs="Calibri"/>
          <w:sz w:val="22"/>
          <w:szCs w:val="22"/>
        </w:rPr>
      </w:sdtEndPr>
      <w:sdtContent>
        <w:p w:rsidR="00DC6A9B" w:rsidRPr="00DC6A9B" w:rsidRDefault="00DC6A9B" w:rsidP="00DC6A9B">
          <w:pPr>
            <w:shd w:val="clear" w:color="auto" w:fill="FFFFFF"/>
            <w:tabs>
              <w:tab w:val="left" w:pos="90"/>
            </w:tabs>
            <w:spacing w:after="0" w:line="240" w:lineRule="auto"/>
            <w:jc w:val="both"/>
            <w:rPr>
              <w:rFonts w:ascii="Arial" w:eastAsia="Times New Roman" w:hAnsi="Arial" w:cs="Arial"/>
              <w:color w:val="000000" w:themeColor="text1"/>
              <w:sz w:val="24"/>
              <w:szCs w:val="24"/>
            </w:rPr>
          </w:pPr>
          <w:r w:rsidRPr="00DC6A9B">
            <w:rPr>
              <w:rFonts w:ascii="Arial" w:eastAsia="Times New Roman" w:hAnsi="Arial" w:cs="Arial"/>
              <w:color w:val="000000" w:themeColor="text1"/>
              <w:sz w:val="24"/>
              <w:szCs w:val="24"/>
            </w:rPr>
            <w:t xml:space="preserve">Centrul de colectare si sortare este amenajat într-o construcție tip hală, realizată din cărămidă, fundație de beton, șarpantă din lemn și invelitoare din tablă ondulată. Regimul de înălțime este parter. Suprafața dedicată centrului de colectare DEEEE si DBA este de </w:t>
          </w:r>
          <w:r w:rsidRPr="00DC6A9B">
            <w:rPr>
              <w:rFonts w:ascii="Arial" w:hAnsi="Arial" w:cs="Arial"/>
              <w:color w:val="000000" w:themeColor="text1"/>
              <w:sz w:val="24"/>
              <w:szCs w:val="24"/>
            </w:rPr>
            <w:t>380 mp, din care 6 mp pentru birou și grup sanitar.</w:t>
          </w:r>
        </w:p>
        <w:p w:rsidR="005E5C02" w:rsidRDefault="00DC6A9B" w:rsidP="00DC6A9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Unitatea este dotată cu: </w:t>
          </w:r>
        </w:p>
        <w:p w:rsidR="005E5C02" w:rsidRPr="005E5C02" w:rsidRDefault="005E5C02" w:rsidP="005E5C02">
          <w:pPr>
            <w:pStyle w:val="Listparagraf"/>
            <w:numPr>
              <w:ilvl w:val="0"/>
              <w:numId w:val="5"/>
            </w:numPr>
            <w:shd w:val="clear" w:color="auto" w:fill="FFFFFF"/>
            <w:tabs>
              <w:tab w:val="left" w:pos="90"/>
            </w:tabs>
            <w:suppressAutoHyphens w:val="0"/>
            <w:spacing w:after="0" w:line="240" w:lineRule="auto"/>
            <w:jc w:val="both"/>
            <w:rPr>
              <w:rFonts w:ascii="Arial" w:eastAsia="Times New Roman" w:hAnsi="Arial" w:cs="Arial"/>
              <w:color w:val="000000" w:themeColor="text1"/>
              <w:sz w:val="24"/>
              <w:szCs w:val="24"/>
            </w:rPr>
          </w:pPr>
          <w:r w:rsidRPr="005E5C02">
            <w:rPr>
              <w:rFonts w:ascii="Arial" w:eastAsia="Times New Roman" w:hAnsi="Arial" w:cs="Arial"/>
              <w:color w:val="000000" w:themeColor="text1"/>
              <w:sz w:val="24"/>
              <w:szCs w:val="24"/>
            </w:rPr>
            <w:t>Recipiente speciale pentru colectarea tuburilor fluorescente și pentru baterii, inclusiv:</w:t>
          </w:r>
        </w:p>
        <w:p w:rsidR="005E5C02" w:rsidRPr="005E5C02" w:rsidRDefault="005E5C02" w:rsidP="005E5C02">
          <w:pPr>
            <w:pStyle w:val="Listparagraf"/>
            <w:numPr>
              <w:ilvl w:val="0"/>
              <w:numId w:val="5"/>
            </w:numPr>
            <w:shd w:val="clear" w:color="auto" w:fill="FFFFFF"/>
            <w:tabs>
              <w:tab w:val="left" w:pos="90"/>
            </w:tabs>
            <w:suppressAutoHyphens w:val="0"/>
            <w:spacing w:after="0" w:line="240" w:lineRule="auto"/>
            <w:jc w:val="both"/>
            <w:rPr>
              <w:rFonts w:ascii="Arial" w:eastAsia="Times New Roman" w:hAnsi="Arial" w:cs="Arial"/>
              <w:color w:val="000000" w:themeColor="text1"/>
              <w:sz w:val="24"/>
              <w:szCs w:val="24"/>
            </w:rPr>
          </w:pPr>
          <w:r w:rsidRPr="005E5C02">
            <w:rPr>
              <w:rFonts w:ascii="Arial" w:eastAsia="Times New Roman" w:hAnsi="Arial" w:cs="Arial"/>
              <w:color w:val="000000" w:themeColor="text1"/>
              <w:sz w:val="24"/>
              <w:szCs w:val="24"/>
            </w:rPr>
            <w:t>Recipiente pentru baterii - urne de 35/ 55 L:</w:t>
          </w:r>
        </w:p>
        <w:p w:rsidR="005E5C02" w:rsidRPr="005E5C02" w:rsidRDefault="005E5C02" w:rsidP="005E5C02">
          <w:pPr>
            <w:pStyle w:val="Listparagraf"/>
            <w:numPr>
              <w:ilvl w:val="0"/>
              <w:numId w:val="5"/>
            </w:numPr>
            <w:shd w:val="clear" w:color="auto" w:fill="FFFFFF"/>
            <w:tabs>
              <w:tab w:val="left" w:pos="90"/>
            </w:tabs>
            <w:suppressAutoHyphens w:val="0"/>
            <w:spacing w:after="0" w:line="240" w:lineRule="auto"/>
            <w:jc w:val="both"/>
            <w:rPr>
              <w:rFonts w:ascii="Arial" w:eastAsia="Times New Roman" w:hAnsi="Arial" w:cs="Arial"/>
              <w:color w:val="000000" w:themeColor="text1"/>
              <w:sz w:val="24"/>
              <w:szCs w:val="24"/>
            </w:rPr>
          </w:pPr>
          <w:r w:rsidRPr="005E5C02">
            <w:rPr>
              <w:rFonts w:ascii="Arial" w:eastAsia="Times New Roman" w:hAnsi="Arial" w:cs="Arial"/>
              <w:color w:val="000000" w:themeColor="text1"/>
              <w:sz w:val="24"/>
              <w:szCs w:val="24"/>
            </w:rPr>
            <w:t>Boxpaleți metalici pentru stocarea/depozitarea echipamentelor din categoriile SDA (echipamente de mici dimensiuni),  IT&amp;C (unități centrale, notebook-uri, laptop-uri,etc.) și Tools (unelte electrice)</w:t>
          </w:r>
        </w:p>
        <w:p w:rsidR="005E5C02" w:rsidRPr="005E5C02" w:rsidRDefault="005E5C02" w:rsidP="005E5C02">
          <w:pPr>
            <w:pStyle w:val="Listparagraf"/>
            <w:numPr>
              <w:ilvl w:val="0"/>
              <w:numId w:val="5"/>
            </w:numPr>
            <w:suppressAutoHyphens w:val="0"/>
            <w:spacing w:after="0" w:line="240" w:lineRule="auto"/>
            <w:jc w:val="both"/>
            <w:rPr>
              <w:rFonts w:ascii="Arial" w:hAnsi="Arial" w:cs="Arial"/>
              <w:color w:val="000000" w:themeColor="text1"/>
              <w:sz w:val="24"/>
              <w:szCs w:val="24"/>
            </w:rPr>
          </w:pPr>
          <w:r w:rsidRPr="005E5C02">
            <w:rPr>
              <w:rFonts w:ascii="Arial" w:hAnsi="Arial" w:cs="Arial"/>
              <w:color w:val="000000" w:themeColor="text1"/>
              <w:sz w:val="24"/>
              <w:szCs w:val="24"/>
            </w:rPr>
            <w:t xml:space="preserve">Saci tip big-bag - din polipropilena (PP), </w:t>
          </w:r>
        </w:p>
        <w:p w:rsidR="005E5C02" w:rsidRPr="005E5C02" w:rsidRDefault="005E5C02" w:rsidP="005E5C02">
          <w:pPr>
            <w:pStyle w:val="Listparagraf"/>
            <w:numPr>
              <w:ilvl w:val="0"/>
              <w:numId w:val="5"/>
            </w:numPr>
            <w:shd w:val="clear" w:color="auto" w:fill="FFFFFF"/>
            <w:tabs>
              <w:tab w:val="left" w:pos="90"/>
            </w:tabs>
            <w:suppressAutoHyphens w:val="0"/>
            <w:spacing w:after="0" w:line="259" w:lineRule="auto"/>
            <w:jc w:val="both"/>
            <w:rPr>
              <w:rFonts w:ascii="Arial" w:hAnsi="Arial" w:cs="Arial"/>
              <w:color w:val="000000" w:themeColor="text1"/>
              <w:sz w:val="24"/>
              <w:szCs w:val="24"/>
            </w:rPr>
          </w:pPr>
          <w:r w:rsidRPr="005E5C02">
            <w:rPr>
              <w:rFonts w:ascii="Arial" w:hAnsi="Arial" w:cs="Arial"/>
              <w:color w:val="000000" w:themeColor="text1"/>
              <w:sz w:val="24"/>
              <w:szCs w:val="24"/>
            </w:rPr>
            <w:t>Kit absorbant pentru eventuale scurgeri accidentale de substanțe periculoase (în mod special ulei) chiar dacă riscul de producere este relativ scăzut.</w:t>
          </w:r>
        </w:p>
        <w:p w:rsidR="005E5C02" w:rsidRPr="005E5C02" w:rsidRDefault="005E5C02" w:rsidP="005E5C02">
          <w:pPr>
            <w:pStyle w:val="Listparagraf"/>
            <w:numPr>
              <w:ilvl w:val="0"/>
              <w:numId w:val="5"/>
            </w:numPr>
            <w:shd w:val="clear" w:color="auto" w:fill="FFFFFF"/>
            <w:tabs>
              <w:tab w:val="left" w:pos="90"/>
            </w:tabs>
            <w:suppressAutoHyphens w:val="0"/>
            <w:spacing w:after="0" w:line="259" w:lineRule="auto"/>
            <w:jc w:val="both"/>
            <w:rPr>
              <w:rFonts w:ascii="Arial" w:hAnsi="Arial" w:cs="Arial"/>
              <w:color w:val="000000" w:themeColor="text1"/>
              <w:sz w:val="24"/>
              <w:szCs w:val="24"/>
            </w:rPr>
          </w:pPr>
          <w:r w:rsidRPr="005E5C02">
            <w:rPr>
              <w:rFonts w:ascii="Arial" w:hAnsi="Arial" w:cs="Arial"/>
              <w:color w:val="000000" w:themeColor="text1"/>
              <w:sz w:val="24"/>
              <w:szCs w:val="24"/>
            </w:rPr>
            <w:t>Dotări pentru manipulare, cântărire, înregistrare precum: transpaletă cu cântar.</w:t>
          </w:r>
        </w:p>
        <w:p w:rsidR="00B41D5C" w:rsidRPr="005E5C02" w:rsidRDefault="005E5C02" w:rsidP="005E5C02">
          <w:pPr>
            <w:pStyle w:val="Listparagraf"/>
            <w:numPr>
              <w:ilvl w:val="0"/>
              <w:numId w:val="5"/>
            </w:numPr>
            <w:shd w:val="clear" w:color="auto" w:fill="FFFFFF"/>
            <w:tabs>
              <w:tab w:val="left" w:pos="90"/>
            </w:tabs>
            <w:suppressAutoHyphens w:val="0"/>
            <w:spacing w:after="0" w:line="259" w:lineRule="auto"/>
            <w:jc w:val="both"/>
            <w:rPr>
              <w:rFonts w:ascii="Arial" w:hAnsi="Arial" w:cs="Arial"/>
              <w:color w:val="000000" w:themeColor="text1"/>
              <w:sz w:val="24"/>
              <w:szCs w:val="24"/>
            </w:rPr>
          </w:pPr>
          <w:r w:rsidRPr="005E5C02">
            <w:rPr>
              <w:rFonts w:ascii="Arial" w:hAnsi="Arial" w:cs="Arial"/>
              <w:color w:val="000000" w:themeColor="text1"/>
              <w:sz w:val="24"/>
              <w:szCs w:val="24"/>
            </w:rPr>
            <w:t xml:space="preserve">Dotări pentru transport: autoutilitara transport 1,5 t; </w:t>
          </w:r>
        </w:p>
      </w:sdtContent>
    </w:sdt>
    <w:p w:rsidR="00B41D5C" w:rsidRDefault="008410B8" w:rsidP="00B41D5C">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B41D5C" w:rsidRDefault="008410B8" w:rsidP="00B41D5C">
          <w:pPr>
            <w:spacing w:after="0"/>
            <w:rPr>
              <w:lang w:val="ro-RO" w:eastAsia="ro-RO"/>
            </w:rPr>
          </w:pPr>
          <w:r w:rsidRPr="000768B9">
            <w:rPr>
              <w:rStyle w:val="Textsubstituent"/>
              <w:rFonts w:ascii="Calibri" w:hAnsi="Calibri" w:cs="Calibri"/>
            </w:rPr>
            <w:t>....</w:t>
          </w:r>
        </w:p>
      </w:sdtContent>
    </w:sdt>
    <w:p w:rsidR="00B41D5C" w:rsidRDefault="00B41D5C" w:rsidP="00B41D5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5E5C02" w:rsidRPr="005E5C02" w:rsidTr="005E5C02">
            <w:trPr>
              <w:cantSplit/>
              <w:trHeight w:val="1531"/>
            </w:trPr>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Tip</w:t>
                </w:r>
              </w:p>
            </w:tc>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Denumire</w:t>
                </w:r>
              </w:p>
            </w:tc>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Încadrare</w:t>
                </w:r>
              </w:p>
            </w:tc>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Cantitate</w:t>
                </w:r>
              </w:p>
            </w:tc>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UM</w:t>
                </w:r>
              </w:p>
            </w:tc>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Natura chimică / compoziție</w:t>
                </w:r>
              </w:p>
            </w:tc>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Destinație/ Utilizare</w:t>
                </w:r>
              </w:p>
            </w:tc>
            <w:tc>
              <w:tcPr>
                <w:tcW w:w="1072" w:type="dxa"/>
                <w:shd w:val="clear" w:color="auto" w:fill="C0C0C0"/>
                <w:vAlign w:val="center"/>
              </w:tcPr>
              <w:p w:rsidR="005E5C02" w:rsidRPr="005E5C02" w:rsidRDefault="005E5C02" w:rsidP="005E5C02">
                <w:pPr>
                  <w:spacing w:before="40" w:after="0" w:line="240" w:lineRule="auto"/>
                  <w:rPr>
                    <w:rFonts w:ascii="Arial" w:hAnsi="Arial" w:cs="Arial"/>
                    <w:b/>
                    <w:sz w:val="20"/>
                    <w:lang w:val="ro-RO" w:eastAsia="ro-RO"/>
                  </w:rPr>
                </w:pPr>
                <w:r w:rsidRPr="005E5C02">
                  <w:rPr>
                    <w:rFonts w:ascii="Arial" w:hAnsi="Arial" w:cs="Arial"/>
                    <w:b/>
                    <w:sz w:val="20"/>
                    <w:lang w:val="ro-RO" w:eastAsia="ro-RO"/>
                  </w:rPr>
                  <w:t>Mod de depozitare</w:t>
                </w:r>
              </w:p>
            </w:tc>
            <w:tc>
              <w:tcPr>
                <w:tcW w:w="1072" w:type="dxa"/>
                <w:shd w:val="clear" w:color="auto" w:fill="C0C0C0"/>
                <w:textDirection w:val="btLr"/>
                <w:vAlign w:val="center"/>
              </w:tcPr>
              <w:p w:rsidR="005E5C02" w:rsidRPr="005E5C02" w:rsidRDefault="005E5C02" w:rsidP="005E5C02">
                <w:pPr>
                  <w:spacing w:before="40" w:after="0" w:line="240" w:lineRule="auto"/>
                  <w:ind w:left="113" w:right="113"/>
                  <w:rPr>
                    <w:rFonts w:ascii="Arial" w:hAnsi="Arial" w:cs="Arial"/>
                    <w:b/>
                    <w:sz w:val="20"/>
                    <w:lang w:val="ro-RO" w:eastAsia="ro-RO"/>
                  </w:rPr>
                </w:pPr>
                <w:r w:rsidRPr="005E5C02">
                  <w:rPr>
                    <w:rFonts w:ascii="Arial" w:hAnsi="Arial" w:cs="Arial"/>
                    <w:b/>
                    <w:sz w:val="20"/>
                    <w:lang w:val="ro-RO" w:eastAsia="ro-RO"/>
                  </w:rPr>
                  <w:t>Periculozitate</w:t>
                </w:r>
              </w:p>
            </w:tc>
          </w:tr>
          <w:tr w:rsidR="005E5C02" w:rsidRPr="005E5C02" w:rsidTr="005E5C02">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Alte materii</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Motorină</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Materie auxiliară</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2340,00</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Litri/an</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carburant</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Nu este cazul.</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p>
            </w:tc>
          </w:tr>
          <w:tr w:rsidR="005E5C02" w:rsidRPr="005E5C02" w:rsidTr="005E5C02">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Alte materii</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Cutii depozitare carton</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Ambalaje</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0,25</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Tone/an</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Ambalaj</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În hală</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p>
            </w:tc>
          </w:tr>
          <w:tr w:rsidR="005E5C02" w:rsidRPr="005E5C02" w:rsidTr="005E5C02">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Alte materii</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Saci pentru boxpaleți</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Ambalaje</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0,004</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Tone/an</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Ambalaj</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r w:rsidRPr="005E5C02">
                  <w:rPr>
                    <w:rFonts w:ascii="Arial" w:hAnsi="Arial" w:cs="Arial"/>
                    <w:sz w:val="20"/>
                    <w:lang w:val="ro-RO" w:eastAsia="ro-RO"/>
                  </w:rPr>
                  <w:t>În hală</w:t>
                </w:r>
              </w:p>
            </w:tc>
            <w:tc>
              <w:tcPr>
                <w:tcW w:w="1072" w:type="dxa"/>
                <w:shd w:val="clear" w:color="auto" w:fill="auto"/>
              </w:tcPr>
              <w:p w:rsidR="005E5C02" w:rsidRPr="005E5C02" w:rsidRDefault="005E5C02" w:rsidP="005E5C02">
                <w:pPr>
                  <w:spacing w:before="40" w:after="0" w:line="240" w:lineRule="auto"/>
                  <w:rPr>
                    <w:rFonts w:ascii="Arial" w:hAnsi="Arial" w:cs="Arial"/>
                    <w:sz w:val="20"/>
                    <w:lang w:val="ro-RO" w:eastAsia="ro-RO"/>
                  </w:rPr>
                </w:pPr>
              </w:p>
            </w:tc>
          </w:tr>
        </w:tbl>
        <w:p w:rsidR="00B41D5C" w:rsidRDefault="00A61F5C" w:rsidP="005E5C0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B41D5C" w:rsidRDefault="005E5C02" w:rsidP="00B41D5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41D5C" w:rsidRPr="00CB2B4B" w:rsidRDefault="008410B8" w:rsidP="00B41D5C">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B41D5C" w:rsidRPr="00FC5AAA" w:rsidRDefault="008410B8" w:rsidP="00B41D5C">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30958" w:rsidRPr="00A30958" w:rsidTr="00A30958">
            <w:tc>
              <w:tcPr>
                <w:tcW w:w="1206" w:type="dxa"/>
                <w:shd w:val="clear" w:color="auto" w:fill="C0C0C0"/>
                <w:vAlign w:val="center"/>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b/>
                    <w:sz w:val="20"/>
                    <w:szCs w:val="24"/>
                    <w:lang w:val="ro-RO"/>
                  </w:rPr>
                </w:pPr>
                <w:r w:rsidRPr="00A30958">
                  <w:rPr>
                    <w:rFonts w:ascii="Arial" w:eastAsia="Times New Roman" w:hAnsi="Arial" w:cs="Arial"/>
                    <w:b/>
                    <w:sz w:val="20"/>
                    <w:szCs w:val="24"/>
                    <w:lang w:val="ro-RO"/>
                  </w:rPr>
                  <w:t>Tip utilitate</w:t>
                </w:r>
              </w:p>
            </w:tc>
            <w:tc>
              <w:tcPr>
                <w:tcW w:w="3617" w:type="dxa"/>
                <w:shd w:val="clear" w:color="auto" w:fill="C0C0C0"/>
                <w:vAlign w:val="center"/>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b/>
                    <w:sz w:val="20"/>
                    <w:szCs w:val="24"/>
                    <w:lang w:val="ro-RO"/>
                  </w:rPr>
                </w:pPr>
                <w:r w:rsidRPr="00A30958">
                  <w:rPr>
                    <w:rFonts w:ascii="Arial" w:eastAsia="Times New Roman" w:hAnsi="Arial" w:cs="Arial"/>
                    <w:b/>
                    <w:sz w:val="20"/>
                    <w:szCs w:val="24"/>
                    <w:lang w:val="ro-RO"/>
                  </w:rPr>
                  <w:t>Descriere</w:t>
                </w:r>
              </w:p>
            </w:tc>
            <w:tc>
              <w:tcPr>
                <w:tcW w:w="3617" w:type="dxa"/>
                <w:shd w:val="clear" w:color="auto" w:fill="C0C0C0"/>
                <w:vAlign w:val="center"/>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b/>
                    <w:sz w:val="20"/>
                    <w:szCs w:val="24"/>
                    <w:lang w:val="ro-RO"/>
                  </w:rPr>
                </w:pPr>
                <w:r w:rsidRPr="00A30958">
                  <w:rPr>
                    <w:rFonts w:ascii="Arial" w:eastAsia="Times New Roman" w:hAnsi="Arial" w:cs="Arial"/>
                    <w:b/>
                    <w:sz w:val="20"/>
                    <w:szCs w:val="24"/>
                    <w:lang w:val="ro-RO"/>
                  </w:rPr>
                  <w:t>Cantitate</w:t>
                </w:r>
              </w:p>
            </w:tc>
            <w:tc>
              <w:tcPr>
                <w:tcW w:w="1206" w:type="dxa"/>
                <w:shd w:val="clear" w:color="auto" w:fill="C0C0C0"/>
                <w:vAlign w:val="center"/>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b/>
                    <w:sz w:val="20"/>
                    <w:szCs w:val="24"/>
                    <w:lang w:val="ro-RO"/>
                  </w:rPr>
                </w:pPr>
                <w:r w:rsidRPr="00A30958">
                  <w:rPr>
                    <w:rFonts w:ascii="Arial" w:eastAsia="Times New Roman" w:hAnsi="Arial" w:cs="Arial"/>
                    <w:b/>
                    <w:sz w:val="20"/>
                    <w:szCs w:val="24"/>
                    <w:lang w:val="ro-RO"/>
                  </w:rPr>
                  <w:t>UM</w:t>
                </w:r>
              </w:p>
            </w:tc>
          </w:tr>
          <w:tr w:rsidR="00A30958" w:rsidRPr="00A30958" w:rsidTr="00A30958">
            <w:tc>
              <w:tcPr>
                <w:tcW w:w="1206"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Apa</w:t>
                </w:r>
              </w:p>
            </w:tc>
            <w:tc>
              <w:tcPr>
                <w:tcW w:w="3617"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Din rețeaua de apă potabilă a municipiului</w:t>
                </w:r>
              </w:p>
            </w:tc>
            <w:tc>
              <w:tcPr>
                <w:tcW w:w="3617"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2,00</w:t>
                </w:r>
              </w:p>
            </w:tc>
            <w:tc>
              <w:tcPr>
                <w:tcW w:w="1206"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Metri cubi/luna</w:t>
                </w:r>
              </w:p>
            </w:tc>
          </w:tr>
          <w:tr w:rsidR="00A30958" w:rsidRPr="00A30958" w:rsidTr="00A30958">
            <w:tc>
              <w:tcPr>
                <w:tcW w:w="1206"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Canalizare</w:t>
                </w:r>
              </w:p>
            </w:tc>
            <w:tc>
              <w:tcPr>
                <w:tcW w:w="3617"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În canalizarea menajeră a municipiului</w:t>
                </w:r>
              </w:p>
            </w:tc>
            <w:tc>
              <w:tcPr>
                <w:tcW w:w="3617"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1,60</w:t>
                </w:r>
              </w:p>
            </w:tc>
            <w:tc>
              <w:tcPr>
                <w:tcW w:w="1206"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Metri cubi/luna</w:t>
                </w:r>
              </w:p>
            </w:tc>
          </w:tr>
          <w:tr w:rsidR="00A30958" w:rsidRPr="00A30958" w:rsidTr="00A30958">
            <w:tc>
              <w:tcPr>
                <w:tcW w:w="1206"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Energie</w:t>
                </w:r>
              </w:p>
            </w:tc>
            <w:tc>
              <w:tcPr>
                <w:tcW w:w="3617"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din rețeaua de alimentare cu  energie electrică</w:t>
                </w:r>
              </w:p>
            </w:tc>
            <w:tc>
              <w:tcPr>
                <w:tcW w:w="3617"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100,00</w:t>
                </w:r>
              </w:p>
            </w:tc>
            <w:tc>
              <w:tcPr>
                <w:tcW w:w="1206" w:type="dxa"/>
                <w:shd w:val="clear" w:color="auto" w:fill="auto"/>
              </w:tcPr>
              <w:p w:rsidR="00A30958" w:rsidRPr="00A30958" w:rsidRDefault="00A30958" w:rsidP="00A30958">
                <w:pPr>
                  <w:autoSpaceDE w:val="0"/>
                  <w:autoSpaceDN w:val="0"/>
                  <w:adjustRightInd w:val="0"/>
                  <w:spacing w:before="40" w:after="0" w:line="240" w:lineRule="auto"/>
                  <w:jc w:val="center"/>
                  <w:rPr>
                    <w:rFonts w:ascii="Arial" w:eastAsia="Times New Roman" w:hAnsi="Arial" w:cs="Arial"/>
                    <w:sz w:val="20"/>
                    <w:szCs w:val="24"/>
                    <w:lang w:val="ro-RO"/>
                  </w:rPr>
                </w:pPr>
                <w:r w:rsidRPr="00A30958">
                  <w:rPr>
                    <w:rFonts w:ascii="Arial" w:eastAsia="Times New Roman" w:hAnsi="Arial" w:cs="Arial"/>
                    <w:sz w:val="20"/>
                    <w:szCs w:val="24"/>
                    <w:lang w:val="ro-RO"/>
                  </w:rPr>
                  <w:t>KiloWatt/luna</w:t>
                </w:r>
              </w:p>
            </w:tc>
          </w:tr>
        </w:tbl>
        <w:p w:rsidR="00B41D5C" w:rsidRDefault="00A61F5C" w:rsidP="00A3095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B41D5C" w:rsidRPr="00FC5AAA" w:rsidRDefault="008410B8" w:rsidP="00B41D5C">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B41D5C" w:rsidRDefault="008410B8" w:rsidP="00B41D5C">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ro-RO" w:eastAsia="ro-RO"/>
        </w:rPr>
        <w:alias w:val="Câmp editabil text"/>
        <w:tag w:val="CampEditabil"/>
        <w:id w:val="-152216856"/>
        <w:placeholder>
          <w:docPart w:val="2D08DADC44954A4FB2C2875E4D39CCAA"/>
        </w:placeholder>
      </w:sdtPr>
      <w:sdtContent>
        <w:p w:rsidR="00897400" w:rsidRPr="00897400" w:rsidRDefault="00897400" w:rsidP="00897400">
          <w:pPr>
            <w:pStyle w:val="Listparagraf"/>
            <w:shd w:val="clear" w:color="auto" w:fill="FFFFFF"/>
            <w:tabs>
              <w:tab w:val="left" w:pos="90"/>
            </w:tabs>
            <w:spacing w:after="0" w:line="240" w:lineRule="auto"/>
            <w:ind w:left="0"/>
            <w:jc w:val="both"/>
            <w:rPr>
              <w:rFonts w:ascii="Arial" w:hAnsi="Arial" w:cs="Arial"/>
              <w:color w:val="000000" w:themeColor="text1"/>
              <w:sz w:val="24"/>
              <w:szCs w:val="24"/>
            </w:rPr>
          </w:pPr>
          <w:r w:rsidRPr="00897400">
            <w:rPr>
              <w:rFonts w:ascii="Arial" w:hAnsi="Arial" w:cs="Arial"/>
              <w:color w:val="000000" w:themeColor="text1"/>
              <w:sz w:val="24"/>
              <w:szCs w:val="24"/>
            </w:rPr>
            <w:t>Deșeurilor de echipamente electrice și electronice (DEEE) colectate vor fi cele din 1-10 conform Anexei nr. 1 și a Anexei  3 a OUG nr. 5/2015 și anume:</w:t>
          </w: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1.Aparate de uz casnic de mari dimensiuni: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0" w:name="do|ax3|pt1|lia"/>
          <w:bookmarkEnd w:id="0"/>
          <w:r w:rsidRPr="00897400">
            <w:rPr>
              <w:rFonts w:ascii="Arial" w:hAnsi="Arial" w:cs="Arial"/>
              <w:color w:val="000000" w:themeColor="text1"/>
              <w:sz w:val="24"/>
              <w:szCs w:val="24"/>
            </w:rPr>
            <w:t>a)aparate frigorifice de mari dimensiuni;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 w:name="do|ax3|pt1|lib"/>
          <w:bookmarkEnd w:id="1"/>
          <w:r w:rsidRPr="00897400">
            <w:rPr>
              <w:rFonts w:ascii="Arial" w:hAnsi="Arial" w:cs="Arial"/>
              <w:color w:val="000000" w:themeColor="text1"/>
              <w:sz w:val="24"/>
              <w:szCs w:val="24"/>
            </w:rPr>
            <w:t>b)frigidere;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 w:name="do|ax3|pt1|lic"/>
          <w:bookmarkEnd w:id="2"/>
          <w:r w:rsidRPr="00897400">
            <w:rPr>
              <w:rFonts w:ascii="Arial" w:hAnsi="Arial" w:cs="Arial"/>
              <w:color w:val="000000" w:themeColor="text1"/>
              <w:sz w:val="24"/>
              <w:szCs w:val="24"/>
            </w:rPr>
            <w:t>c)congelatoare;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 w:name="do|ax3|pt1|lid"/>
          <w:bookmarkEnd w:id="3"/>
          <w:r w:rsidRPr="00897400">
            <w:rPr>
              <w:rFonts w:ascii="Arial" w:hAnsi="Arial" w:cs="Arial"/>
              <w:color w:val="000000" w:themeColor="text1"/>
              <w:sz w:val="24"/>
              <w:szCs w:val="24"/>
            </w:rPr>
            <w:t>d)alte aparate de mari dimensiuni utilizate pentru refrigerarea, conservarea şi stocarea alimentelor;</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 w:name="do|ax3|pt1|lie"/>
          <w:bookmarkEnd w:id="4"/>
          <w:r w:rsidRPr="00897400">
            <w:rPr>
              <w:rFonts w:ascii="Arial" w:hAnsi="Arial" w:cs="Arial"/>
              <w:color w:val="000000" w:themeColor="text1"/>
              <w:sz w:val="24"/>
              <w:szCs w:val="24"/>
            </w:rPr>
            <w:t>e)maşini de spălat rufe;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5" w:name="do|ax3|pt1|lif"/>
          <w:bookmarkEnd w:id="5"/>
          <w:r w:rsidRPr="00897400">
            <w:rPr>
              <w:rFonts w:ascii="Arial" w:hAnsi="Arial" w:cs="Arial"/>
              <w:color w:val="000000" w:themeColor="text1"/>
              <w:sz w:val="24"/>
              <w:szCs w:val="24"/>
            </w:rPr>
            <w:t>f)uscătoare de rufe;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6" w:name="do|ax3|pt1|lig"/>
          <w:bookmarkEnd w:id="6"/>
          <w:r w:rsidRPr="00897400">
            <w:rPr>
              <w:rFonts w:ascii="Arial" w:hAnsi="Arial" w:cs="Arial"/>
              <w:color w:val="000000" w:themeColor="text1"/>
              <w:sz w:val="24"/>
              <w:szCs w:val="24"/>
            </w:rPr>
            <w:t>g)maşini de spălat vase;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7" w:name="do|ax3|pt1|lih"/>
          <w:bookmarkEnd w:id="7"/>
          <w:r w:rsidRPr="00897400">
            <w:rPr>
              <w:rFonts w:ascii="Arial" w:hAnsi="Arial" w:cs="Arial"/>
              <w:color w:val="000000" w:themeColor="text1"/>
              <w:sz w:val="24"/>
              <w:szCs w:val="24"/>
            </w:rPr>
            <w:t>h)maşini de gătit;</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8" w:name="do|ax3|pt1|lii"/>
          <w:bookmarkEnd w:id="8"/>
          <w:r w:rsidRPr="00897400">
            <w:rPr>
              <w:rFonts w:ascii="Arial" w:hAnsi="Arial" w:cs="Arial"/>
              <w:color w:val="000000" w:themeColor="text1"/>
              <w:sz w:val="24"/>
              <w:szCs w:val="24"/>
            </w:rPr>
            <w:t>i)sobe electrice;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9" w:name="do|ax3|pt1|lij"/>
          <w:bookmarkEnd w:id="9"/>
          <w:r w:rsidRPr="00897400">
            <w:rPr>
              <w:rFonts w:ascii="Arial" w:hAnsi="Arial" w:cs="Arial"/>
              <w:color w:val="000000" w:themeColor="text1"/>
              <w:sz w:val="24"/>
              <w:szCs w:val="24"/>
            </w:rPr>
            <w:t>j)plite electrice;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0" w:name="do|ax3|pt1|lik"/>
          <w:bookmarkEnd w:id="10"/>
          <w:r w:rsidRPr="00897400">
            <w:rPr>
              <w:rFonts w:ascii="Arial" w:hAnsi="Arial" w:cs="Arial"/>
              <w:color w:val="000000" w:themeColor="text1"/>
              <w:sz w:val="24"/>
              <w:szCs w:val="24"/>
            </w:rPr>
            <w:t>k)cuptoare cu microunde;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1" w:name="do|ax3|pt1|lil"/>
          <w:bookmarkEnd w:id="11"/>
          <w:r w:rsidRPr="00897400">
            <w:rPr>
              <w:rFonts w:ascii="Arial" w:hAnsi="Arial" w:cs="Arial"/>
              <w:color w:val="000000" w:themeColor="text1"/>
              <w:sz w:val="24"/>
              <w:szCs w:val="24"/>
            </w:rPr>
            <w:t>l)alte aparate de mari dimensiuni utilizate pentru prepararea sau procesarea de altă natură a alimentelor;</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2" w:name="do|ax3|pt1|lim"/>
          <w:bookmarkEnd w:id="12"/>
          <w:r w:rsidRPr="00897400">
            <w:rPr>
              <w:rFonts w:ascii="Arial" w:hAnsi="Arial" w:cs="Arial"/>
              <w:color w:val="000000" w:themeColor="text1"/>
              <w:sz w:val="24"/>
              <w:szCs w:val="24"/>
            </w:rPr>
            <w:t>m)aparate electrice de încălzit;</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3" w:name="do|ax3|pt1|lin"/>
          <w:bookmarkEnd w:id="13"/>
          <w:r w:rsidRPr="00897400">
            <w:rPr>
              <w:rFonts w:ascii="Arial" w:hAnsi="Arial" w:cs="Arial"/>
              <w:color w:val="000000" w:themeColor="text1"/>
              <w:sz w:val="24"/>
              <w:szCs w:val="24"/>
            </w:rPr>
            <w:lastRenderedPageBreak/>
            <w:t>n)radiatoare electrice;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4" w:name="do|ax3|pt1|lio"/>
          <w:bookmarkEnd w:id="14"/>
          <w:r w:rsidRPr="00897400">
            <w:rPr>
              <w:rFonts w:ascii="Arial" w:hAnsi="Arial" w:cs="Arial"/>
              <w:color w:val="000000" w:themeColor="text1"/>
              <w:sz w:val="24"/>
              <w:szCs w:val="24"/>
            </w:rPr>
            <w:t>o)alte aparate de mari dimensiuni utilizate pentru încălzirea camerelor, a paturilor, a scaunelor şi a fotoliilor;</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5" w:name="do|ax3|pt1|lip"/>
          <w:bookmarkEnd w:id="15"/>
          <w:r w:rsidRPr="00897400">
            <w:rPr>
              <w:rFonts w:ascii="Arial" w:hAnsi="Arial" w:cs="Arial"/>
              <w:color w:val="000000" w:themeColor="text1"/>
              <w:sz w:val="24"/>
              <w:szCs w:val="24"/>
            </w:rPr>
            <w:t>p)ventilatoare electrice;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6" w:name="do|ax3|pt1|liq"/>
          <w:bookmarkEnd w:id="16"/>
          <w:r w:rsidRPr="00897400">
            <w:rPr>
              <w:rFonts w:ascii="Arial" w:hAnsi="Arial" w:cs="Arial"/>
              <w:color w:val="000000" w:themeColor="text1"/>
              <w:sz w:val="24"/>
              <w:szCs w:val="24"/>
            </w:rPr>
            <w:t>q)aparate de aer condiţionat;</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7" w:name="do|ax3|pt1|lir"/>
          <w:bookmarkEnd w:id="17"/>
          <w:r w:rsidRPr="00897400">
            <w:rPr>
              <w:rFonts w:ascii="Arial" w:hAnsi="Arial" w:cs="Arial"/>
              <w:color w:val="000000" w:themeColor="text1"/>
              <w:sz w:val="24"/>
              <w:szCs w:val="24"/>
            </w:rPr>
            <w:t>r)alte echipamente de ventilare, de ventilare pentru evacuare şi de climatizare.</w:t>
          </w:r>
        </w:p>
        <w:p w:rsidR="00897400" w:rsidRPr="00897400" w:rsidRDefault="00897400" w:rsidP="00897400">
          <w:pPr>
            <w:shd w:val="clear" w:color="auto" w:fill="FFFFFF"/>
            <w:tabs>
              <w:tab w:val="left" w:pos="90"/>
            </w:tabs>
            <w:spacing w:after="0"/>
            <w:jc w:val="both"/>
            <w:rPr>
              <w:rFonts w:ascii="Arial" w:hAnsi="Arial" w:cs="Arial"/>
              <w:color w:val="000000" w:themeColor="text1"/>
              <w:sz w:val="24"/>
              <w:szCs w:val="24"/>
            </w:rPr>
          </w:pP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2.Aparate de uz casnic de mici dimensiuni: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8" w:name="do|ax3|pt2|lia"/>
          <w:bookmarkEnd w:id="18"/>
          <w:r w:rsidRPr="00897400">
            <w:rPr>
              <w:rFonts w:ascii="Arial" w:hAnsi="Arial" w:cs="Arial"/>
              <w:color w:val="000000" w:themeColor="text1"/>
              <w:sz w:val="24"/>
              <w:szCs w:val="24"/>
            </w:rPr>
            <w:t>a)aspiratoare;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19" w:name="do|ax3|pt2|lib"/>
          <w:bookmarkEnd w:id="19"/>
          <w:r w:rsidRPr="00897400">
            <w:rPr>
              <w:rFonts w:ascii="Arial" w:hAnsi="Arial" w:cs="Arial"/>
              <w:color w:val="000000" w:themeColor="text1"/>
              <w:sz w:val="24"/>
              <w:szCs w:val="24"/>
            </w:rPr>
            <w:t>b)aparate de curăţat covoare;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0" w:name="do|ax3|pt2|lic"/>
          <w:bookmarkEnd w:id="20"/>
          <w:r w:rsidRPr="00897400">
            <w:rPr>
              <w:rFonts w:ascii="Arial" w:hAnsi="Arial" w:cs="Arial"/>
              <w:color w:val="000000" w:themeColor="text1"/>
              <w:sz w:val="24"/>
              <w:szCs w:val="24"/>
            </w:rPr>
            <w:t>c)alte aparate de curăţat;</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1" w:name="do|ax3|pt2|lid"/>
          <w:bookmarkEnd w:id="21"/>
          <w:r w:rsidRPr="00897400">
            <w:rPr>
              <w:rFonts w:ascii="Arial" w:hAnsi="Arial" w:cs="Arial"/>
              <w:color w:val="000000" w:themeColor="text1"/>
              <w:sz w:val="24"/>
              <w:szCs w:val="24"/>
            </w:rPr>
            <w:t>d)aparate utilizate pentru cusut, tricotat, ţesut şi alte metode de prelucrare a textilelor;</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2" w:name="do|ax3|pt2|lie"/>
          <w:bookmarkEnd w:id="22"/>
          <w:r w:rsidRPr="00897400">
            <w:rPr>
              <w:rFonts w:ascii="Arial" w:hAnsi="Arial" w:cs="Arial"/>
              <w:color w:val="000000" w:themeColor="text1"/>
              <w:sz w:val="24"/>
              <w:szCs w:val="24"/>
            </w:rPr>
            <w:t>e)fiare de călcat şi alte aparate de călcat, calandrat şi alte forme de întreţinere a îmbrăcămintei;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3" w:name="do|ax3|pt2|lif"/>
          <w:bookmarkEnd w:id="23"/>
          <w:r w:rsidRPr="00897400">
            <w:rPr>
              <w:rFonts w:ascii="Arial" w:hAnsi="Arial" w:cs="Arial"/>
              <w:color w:val="000000" w:themeColor="text1"/>
              <w:sz w:val="24"/>
              <w:szCs w:val="24"/>
            </w:rPr>
            <w:t>f)aparate de prăjit pâine;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4" w:name="do|ax3|pt2|lig"/>
          <w:bookmarkEnd w:id="24"/>
          <w:r w:rsidRPr="00897400">
            <w:rPr>
              <w:rFonts w:ascii="Arial" w:hAnsi="Arial" w:cs="Arial"/>
              <w:color w:val="000000" w:themeColor="text1"/>
              <w:sz w:val="24"/>
              <w:szCs w:val="24"/>
            </w:rPr>
            <w:t>g)aparate de prăjit;</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5" w:name="do|ax3|pt2|lih"/>
          <w:bookmarkEnd w:id="25"/>
          <w:r w:rsidRPr="00897400">
            <w:rPr>
              <w:rFonts w:ascii="Arial" w:hAnsi="Arial" w:cs="Arial"/>
              <w:color w:val="000000" w:themeColor="text1"/>
              <w:sz w:val="24"/>
              <w:szCs w:val="24"/>
            </w:rPr>
            <w:t>h)maşini de măcinat, filtre de cafea şi echipamente de deschis sau sigilat recipiente sau ambalaje;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6" w:name="do|ax3|pt2|lii"/>
          <w:bookmarkEnd w:id="26"/>
          <w:r w:rsidRPr="00897400">
            <w:rPr>
              <w:rFonts w:ascii="Arial" w:hAnsi="Arial" w:cs="Arial"/>
              <w:color w:val="000000" w:themeColor="text1"/>
              <w:sz w:val="24"/>
              <w:szCs w:val="24"/>
            </w:rPr>
            <w:t>i)cuţite electrice;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7" w:name="do|ax3|pt2|lij"/>
          <w:bookmarkEnd w:id="27"/>
          <w:r w:rsidRPr="00897400">
            <w:rPr>
              <w:rFonts w:ascii="Arial" w:hAnsi="Arial" w:cs="Arial"/>
              <w:color w:val="000000" w:themeColor="text1"/>
              <w:sz w:val="24"/>
              <w:szCs w:val="24"/>
            </w:rPr>
            <w:t>j)aparate de tuns părul, uscătoare de păr, periuţe de dinţi, aparate de ras, aparate pentru masaj şi alte aparate de îngrijire corporală;</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8" w:name="do|ax3|pt2|lik"/>
          <w:bookmarkEnd w:id="28"/>
          <w:r w:rsidRPr="00897400">
            <w:rPr>
              <w:rFonts w:ascii="Arial" w:hAnsi="Arial" w:cs="Arial"/>
              <w:color w:val="000000" w:themeColor="text1"/>
              <w:sz w:val="24"/>
              <w:szCs w:val="24"/>
            </w:rPr>
            <w:t>k)ceasuri, ceasuri de mână şi echipamente de măsurat, indicat sau înregistrat timpul;</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29" w:name="do|ax3|pt2|lil"/>
          <w:bookmarkEnd w:id="29"/>
          <w:r w:rsidRPr="00897400">
            <w:rPr>
              <w:rFonts w:ascii="Arial" w:hAnsi="Arial" w:cs="Arial"/>
              <w:color w:val="000000" w:themeColor="text1"/>
              <w:sz w:val="24"/>
              <w:szCs w:val="24"/>
            </w:rPr>
            <w:t>l)cântare.</w:t>
          </w: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3.Echipamente informatice şi echipamente pentru comunicaţii electronice: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0" w:name="do|ax3|pt3|lia"/>
          <w:bookmarkEnd w:id="30"/>
          <w:r w:rsidRPr="00897400">
            <w:rPr>
              <w:rFonts w:ascii="Arial" w:hAnsi="Arial" w:cs="Arial"/>
              <w:color w:val="000000" w:themeColor="text1"/>
              <w:sz w:val="24"/>
              <w:szCs w:val="24"/>
            </w:rPr>
            <w:t>a)prelucrarea centralizată a datelor;</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1" w:name="do|ax3|pt3|lib"/>
          <w:bookmarkEnd w:id="31"/>
          <w:r w:rsidRPr="00897400">
            <w:rPr>
              <w:rFonts w:ascii="Arial" w:hAnsi="Arial" w:cs="Arial"/>
              <w:color w:val="000000" w:themeColor="text1"/>
              <w:sz w:val="24"/>
              <w:szCs w:val="24"/>
            </w:rPr>
            <w:t>b)sisteme de procesare a datelor de mare capacitate;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2" w:name="do|ax3|pt3|lic"/>
          <w:bookmarkEnd w:id="32"/>
          <w:r w:rsidRPr="00897400">
            <w:rPr>
              <w:rFonts w:ascii="Arial" w:hAnsi="Arial" w:cs="Arial"/>
              <w:color w:val="000000" w:themeColor="text1"/>
              <w:sz w:val="24"/>
              <w:szCs w:val="24"/>
            </w:rPr>
            <w:t>c)minicomputere; imprimante; informatică personală;</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3" w:name="do|ax3|pt3|lid"/>
          <w:bookmarkEnd w:id="33"/>
          <w:r w:rsidRPr="00897400">
            <w:rPr>
              <w:rFonts w:ascii="Arial" w:hAnsi="Arial" w:cs="Arial"/>
              <w:color w:val="000000" w:themeColor="text1"/>
              <w:sz w:val="24"/>
              <w:szCs w:val="24"/>
            </w:rPr>
            <w:t>d)calculatoare personale, inclusiv unitate centrală, mouse, monitor şi tastatură;</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4" w:name="do|ax3|pt3|lie"/>
          <w:bookmarkEnd w:id="34"/>
          <w:r w:rsidRPr="00897400">
            <w:rPr>
              <w:rFonts w:ascii="Arial" w:hAnsi="Arial" w:cs="Arial"/>
              <w:color w:val="000000" w:themeColor="text1"/>
              <w:sz w:val="24"/>
              <w:szCs w:val="24"/>
            </w:rPr>
            <w:t>e)calculatoare portabile, inclusiv unitate centrală, mouse, monitor şi tastatură;</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5" w:name="do|ax3|pt3|lif"/>
          <w:bookmarkEnd w:id="35"/>
          <w:r w:rsidRPr="00897400">
            <w:rPr>
              <w:rFonts w:ascii="Arial" w:hAnsi="Arial" w:cs="Arial"/>
              <w:color w:val="000000" w:themeColor="text1"/>
              <w:sz w:val="24"/>
              <w:szCs w:val="24"/>
            </w:rPr>
            <w:t>f)calculatoare mici portabile;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6" w:name="do|ax3|pt3|lig"/>
          <w:bookmarkEnd w:id="36"/>
          <w:r w:rsidRPr="00897400">
            <w:rPr>
              <w:rFonts w:ascii="Arial" w:hAnsi="Arial" w:cs="Arial"/>
              <w:color w:val="000000" w:themeColor="text1"/>
              <w:sz w:val="24"/>
              <w:szCs w:val="24"/>
            </w:rPr>
            <w:t>g)calculatoare electronice;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7" w:name="do|ax3|pt3|lih"/>
          <w:bookmarkEnd w:id="37"/>
          <w:r w:rsidRPr="00897400">
            <w:rPr>
              <w:rFonts w:ascii="Arial" w:hAnsi="Arial" w:cs="Arial"/>
              <w:color w:val="000000" w:themeColor="text1"/>
              <w:sz w:val="24"/>
              <w:szCs w:val="24"/>
            </w:rPr>
            <w:t>h)imprimante;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8" w:name="do|ax3|pt3|lii"/>
          <w:bookmarkEnd w:id="38"/>
          <w:r w:rsidRPr="00897400">
            <w:rPr>
              <w:rFonts w:ascii="Arial" w:hAnsi="Arial" w:cs="Arial"/>
              <w:color w:val="000000" w:themeColor="text1"/>
              <w:sz w:val="24"/>
              <w:szCs w:val="24"/>
            </w:rPr>
            <w:t>i)echipament pentru copiere;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39" w:name="do|ax3|pt3|lij"/>
          <w:bookmarkEnd w:id="39"/>
          <w:r w:rsidRPr="00897400">
            <w:rPr>
              <w:rFonts w:ascii="Arial" w:hAnsi="Arial" w:cs="Arial"/>
              <w:color w:val="000000" w:themeColor="text1"/>
              <w:sz w:val="24"/>
              <w:szCs w:val="24"/>
            </w:rPr>
            <w:t>j)maşini de scris electrice şi electronice;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0" w:name="do|ax3|pt3|lik"/>
          <w:bookmarkEnd w:id="40"/>
          <w:r w:rsidRPr="00897400">
            <w:rPr>
              <w:rFonts w:ascii="Arial" w:hAnsi="Arial" w:cs="Arial"/>
              <w:color w:val="000000" w:themeColor="text1"/>
              <w:sz w:val="24"/>
              <w:szCs w:val="24"/>
            </w:rPr>
            <w:t>k)calculatoare de buzunar şi de birou;</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1" w:name="do|ax3|pt3|lil"/>
          <w:bookmarkEnd w:id="41"/>
          <w:r w:rsidRPr="00897400">
            <w:rPr>
              <w:rFonts w:ascii="Arial" w:hAnsi="Arial" w:cs="Arial"/>
              <w:color w:val="000000" w:themeColor="text1"/>
              <w:sz w:val="24"/>
              <w:szCs w:val="24"/>
            </w:rPr>
            <w:t>l)alte produse şi echipamente de colectare, stocare, prelucrare, prezentare sau comunicare a informaţiilor prin mijloace electronice;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2" w:name="do|ax3|pt3|lim"/>
          <w:bookmarkEnd w:id="42"/>
          <w:r w:rsidRPr="00897400">
            <w:rPr>
              <w:rFonts w:ascii="Arial" w:hAnsi="Arial" w:cs="Arial"/>
              <w:color w:val="000000" w:themeColor="text1"/>
              <w:sz w:val="24"/>
              <w:szCs w:val="24"/>
            </w:rPr>
            <w:t>m)terminale şi sisteme pentru utilizatori;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3" w:name="do|ax3|pt3|lin"/>
          <w:bookmarkEnd w:id="43"/>
          <w:r w:rsidRPr="00897400">
            <w:rPr>
              <w:rFonts w:ascii="Arial" w:hAnsi="Arial" w:cs="Arial"/>
              <w:color w:val="000000" w:themeColor="text1"/>
              <w:sz w:val="24"/>
              <w:szCs w:val="24"/>
            </w:rPr>
            <w:t>n)faxuri;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4" w:name="do|ax3|pt3|lio"/>
          <w:bookmarkEnd w:id="44"/>
          <w:r w:rsidRPr="00897400">
            <w:rPr>
              <w:rFonts w:ascii="Arial" w:hAnsi="Arial" w:cs="Arial"/>
              <w:color w:val="000000" w:themeColor="text1"/>
              <w:sz w:val="24"/>
              <w:szCs w:val="24"/>
            </w:rPr>
            <w:t>o)telexuri;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5" w:name="do|ax3|pt3|lip"/>
          <w:bookmarkEnd w:id="45"/>
          <w:r w:rsidRPr="00897400">
            <w:rPr>
              <w:rFonts w:ascii="Arial" w:hAnsi="Arial" w:cs="Arial"/>
              <w:color w:val="000000" w:themeColor="text1"/>
              <w:sz w:val="24"/>
              <w:szCs w:val="24"/>
            </w:rPr>
            <w:t>p)telefoane;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6" w:name="do|ax3|pt3|liq"/>
          <w:bookmarkEnd w:id="46"/>
          <w:r w:rsidRPr="00897400">
            <w:rPr>
              <w:rFonts w:ascii="Arial" w:hAnsi="Arial" w:cs="Arial"/>
              <w:color w:val="000000" w:themeColor="text1"/>
              <w:sz w:val="24"/>
              <w:szCs w:val="24"/>
            </w:rPr>
            <w:t>q)telefoane publice;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7" w:name="do|ax3|pt3|lir"/>
          <w:bookmarkEnd w:id="47"/>
          <w:r w:rsidRPr="00897400">
            <w:rPr>
              <w:rFonts w:ascii="Arial" w:hAnsi="Arial" w:cs="Arial"/>
              <w:color w:val="000000" w:themeColor="text1"/>
              <w:sz w:val="24"/>
              <w:szCs w:val="24"/>
            </w:rPr>
            <w:lastRenderedPageBreak/>
            <w:t>r)telefoane fără fir;</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8" w:name="do|ax3|pt3|lis"/>
          <w:bookmarkEnd w:id="48"/>
          <w:r w:rsidRPr="00897400">
            <w:rPr>
              <w:rFonts w:ascii="Arial" w:hAnsi="Arial" w:cs="Arial"/>
              <w:color w:val="000000" w:themeColor="text1"/>
              <w:sz w:val="24"/>
              <w:szCs w:val="24"/>
            </w:rPr>
            <w:t>s)telefoane celulare;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49" w:name="do|ax3|pt3|liş"/>
          <w:bookmarkEnd w:id="49"/>
          <w:r w:rsidRPr="00897400">
            <w:rPr>
              <w:rFonts w:ascii="Arial" w:hAnsi="Arial" w:cs="Arial"/>
              <w:color w:val="000000" w:themeColor="text1"/>
              <w:sz w:val="24"/>
              <w:szCs w:val="24"/>
            </w:rPr>
            <w:t>ş)roboţi telefonici;</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50" w:name="do|ax3|pt3|lit"/>
          <w:bookmarkEnd w:id="50"/>
          <w:r w:rsidRPr="00897400">
            <w:rPr>
              <w:rFonts w:ascii="Arial" w:hAnsi="Arial" w:cs="Arial"/>
              <w:color w:val="000000" w:themeColor="text1"/>
              <w:sz w:val="24"/>
              <w:szCs w:val="24"/>
            </w:rPr>
            <w:t>t)alte produse sau echipamente pentru transmisia de sunete, imagini sau alte informaţii prin comunicaţii electronice.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4.Aparate electrice de consum şi panouri fotovoltaice: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1" w:name="do|ax3|pt4|lia"/>
          <w:bookmarkEnd w:id="51"/>
          <w:r w:rsidRPr="00897400">
            <w:rPr>
              <w:rFonts w:ascii="Arial" w:hAnsi="Arial" w:cs="Arial"/>
              <w:color w:val="000000" w:themeColor="text1"/>
              <w:sz w:val="24"/>
              <w:szCs w:val="24"/>
            </w:rPr>
            <w:t>a)aparate de radio;</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2" w:name="do|ax3|pt4|lib"/>
          <w:bookmarkEnd w:id="52"/>
          <w:r w:rsidRPr="00897400">
            <w:rPr>
              <w:rFonts w:ascii="Arial" w:hAnsi="Arial" w:cs="Arial"/>
              <w:color w:val="000000" w:themeColor="text1"/>
              <w:sz w:val="24"/>
              <w:szCs w:val="24"/>
            </w:rPr>
            <w:t>b)televizoare;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3" w:name="do|ax3|pt4|lic"/>
          <w:bookmarkEnd w:id="53"/>
          <w:r w:rsidRPr="00897400">
            <w:rPr>
              <w:rFonts w:ascii="Arial" w:hAnsi="Arial" w:cs="Arial"/>
              <w:color w:val="000000" w:themeColor="text1"/>
              <w:sz w:val="24"/>
              <w:szCs w:val="24"/>
            </w:rPr>
            <w:t>c)camere video;</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4" w:name="do|ax3|pt4|lid"/>
          <w:bookmarkEnd w:id="54"/>
          <w:r w:rsidRPr="00897400">
            <w:rPr>
              <w:rFonts w:ascii="Arial" w:hAnsi="Arial" w:cs="Arial"/>
              <w:color w:val="000000" w:themeColor="text1"/>
              <w:sz w:val="24"/>
              <w:szCs w:val="24"/>
            </w:rPr>
            <w:t>d)aparate video cu înregistrare;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5" w:name="do|ax3|pt4|lie"/>
          <w:bookmarkEnd w:id="55"/>
          <w:r w:rsidRPr="00897400">
            <w:rPr>
              <w:rFonts w:ascii="Arial" w:hAnsi="Arial" w:cs="Arial"/>
              <w:color w:val="000000" w:themeColor="text1"/>
              <w:sz w:val="24"/>
              <w:szCs w:val="24"/>
            </w:rPr>
            <w:t>e)aparate de înregistrare de înaltă fidelitate;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6" w:name="do|ax3|pt4|lif"/>
          <w:bookmarkEnd w:id="56"/>
          <w:r w:rsidRPr="00897400">
            <w:rPr>
              <w:rFonts w:ascii="Arial" w:hAnsi="Arial" w:cs="Arial"/>
              <w:color w:val="000000" w:themeColor="text1"/>
              <w:sz w:val="24"/>
              <w:szCs w:val="24"/>
            </w:rPr>
            <w:t>f)amplificatoare audio;</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7" w:name="do|ax3|pt4|lig"/>
          <w:bookmarkEnd w:id="57"/>
          <w:r w:rsidRPr="00897400">
            <w:rPr>
              <w:rFonts w:ascii="Arial" w:hAnsi="Arial" w:cs="Arial"/>
              <w:color w:val="000000" w:themeColor="text1"/>
              <w:sz w:val="24"/>
              <w:szCs w:val="24"/>
            </w:rPr>
            <w:t>g)instrumente muzicale;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8" w:name="do|ax3|pt4|lih"/>
          <w:bookmarkEnd w:id="58"/>
          <w:r w:rsidRPr="00897400">
            <w:rPr>
              <w:rFonts w:ascii="Arial" w:hAnsi="Arial" w:cs="Arial"/>
              <w:color w:val="000000" w:themeColor="text1"/>
              <w:sz w:val="24"/>
              <w:szCs w:val="24"/>
            </w:rPr>
            <w:t>h)alte produse sau echipamente destinate înregistrării sau reproducerii sunetelor sau imaginilor, inclusiv semnale sau alte tehnologii de propagare a sunetului sau imaginii, altfel decât prin comunicaţii electronice;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59" w:name="do|ax3|pt4|lii"/>
          <w:bookmarkEnd w:id="59"/>
          <w:r w:rsidRPr="00897400">
            <w:rPr>
              <w:rFonts w:ascii="Arial" w:hAnsi="Arial" w:cs="Arial"/>
              <w:color w:val="000000" w:themeColor="text1"/>
              <w:sz w:val="24"/>
              <w:szCs w:val="24"/>
            </w:rPr>
            <w:t>i)panouri fotovoltaice.</w:t>
          </w: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5.Echipamente de iluminat:</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60" w:name="do|ax3|pt5|lia"/>
          <w:bookmarkEnd w:id="60"/>
          <w:r w:rsidRPr="00897400">
            <w:rPr>
              <w:rFonts w:ascii="Arial" w:hAnsi="Arial" w:cs="Arial"/>
              <w:color w:val="000000" w:themeColor="text1"/>
              <w:sz w:val="24"/>
              <w:szCs w:val="24"/>
            </w:rPr>
            <w:t>a)corpuri de iluminat pentru lămpi fluorescente, cu excepţia corpurilor de iluminat de uz casnic;</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61" w:name="do|ax3|pt5|lib"/>
          <w:bookmarkEnd w:id="61"/>
          <w:r w:rsidRPr="00897400">
            <w:rPr>
              <w:rFonts w:ascii="Arial" w:hAnsi="Arial" w:cs="Arial"/>
              <w:color w:val="000000" w:themeColor="text1"/>
              <w:sz w:val="24"/>
              <w:szCs w:val="24"/>
            </w:rPr>
            <w:t>b)lămpi fluorescente drepte;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62" w:name="do|ax3|pt5|lic"/>
          <w:bookmarkEnd w:id="62"/>
          <w:r w:rsidRPr="00897400">
            <w:rPr>
              <w:rFonts w:ascii="Arial" w:hAnsi="Arial" w:cs="Arial"/>
              <w:color w:val="000000" w:themeColor="text1"/>
              <w:sz w:val="24"/>
              <w:szCs w:val="24"/>
            </w:rPr>
            <w:t>c)lămpi fluorescente compacte;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63" w:name="do|ax3|pt5|lid"/>
          <w:bookmarkEnd w:id="63"/>
          <w:r w:rsidRPr="00897400">
            <w:rPr>
              <w:rFonts w:ascii="Arial" w:hAnsi="Arial" w:cs="Arial"/>
              <w:color w:val="000000" w:themeColor="text1"/>
              <w:sz w:val="24"/>
              <w:szCs w:val="24"/>
            </w:rPr>
            <w:t>d)lămpi cu descărcare în gaze de înaltă intensitate, inclusiv lămpi cu vapori de sodiu la înaltă presiune şi lămpi cu halogenuri metalice;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64" w:name="do|ax3|pt5|lie"/>
          <w:bookmarkEnd w:id="64"/>
          <w:r w:rsidRPr="00897400">
            <w:rPr>
              <w:rFonts w:ascii="Arial" w:hAnsi="Arial" w:cs="Arial"/>
              <w:color w:val="000000" w:themeColor="text1"/>
              <w:sz w:val="24"/>
              <w:szCs w:val="24"/>
            </w:rPr>
            <w:t>e)lămpi cu vapori de sodiu la joasă presiune;</w:t>
          </w:r>
        </w:p>
        <w:p w:rsidR="00897400" w:rsidRPr="00897400" w:rsidRDefault="00897400" w:rsidP="00897400">
          <w:pPr>
            <w:shd w:val="clear" w:color="auto" w:fill="FFFFFF"/>
            <w:tabs>
              <w:tab w:val="left" w:pos="426"/>
            </w:tabs>
            <w:spacing w:after="0"/>
            <w:ind w:left="426"/>
            <w:jc w:val="both"/>
            <w:rPr>
              <w:rFonts w:ascii="Arial" w:hAnsi="Arial" w:cs="Arial"/>
              <w:color w:val="000000" w:themeColor="text1"/>
              <w:sz w:val="24"/>
              <w:szCs w:val="24"/>
            </w:rPr>
          </w:pPr>
          <w:bookmarkStart w:id="65" w:name="do|ax3|pt5|lif"/>
          <w:bookmarkEnd w:id="65"/>
          <w:r w:rsidRPr="00897400">
            <w:rPr>
              <w:rFonts w:ascii="Arial" w:hAnsi="Arial" w:cs="Arial"/>
              <w:color w:val="000000" w:themeColor="text1"/>
              <w:sz w:val="24"/>
              <w:szCs w:val="24"/>
            </w:rPr>
            <w:t>f)alte corpuri de iluminat sau echipamente de difuzat sau controlat lumina, inclusiv LED, cu excepţia lămpilor cu filament.</w:t>
          </w: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6.Unelte electrice şi electronice, cu excepţia uneltelor industriale fixe de mari dimensiuni):</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66" w:name="do|ax3|pt6|lia"/>
          <w:bookmarkEnd w:id="66"/>
          <w:r w:rsidRPr="00897400">
            <w:rPr>
              <w:rFonts w:ascii="Arial" w:hAnsi="Arial" w:cs="Arial"/>
              <w:color w:val="000000" w:themeColor="text1"/>
              <w:sz w:val="24"/>
              <w:szCs w:val="24"/>
            </w:rPr>
            <w:t>a)maşini de găurit;</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67" w:name="do|ax3|pt6|lib"/>
          <w:bookmarkEnd w:id="67"/>
          <w:r w:rsidRPr="00897400">
            <w:rPr>
              <w:rFonts w:ascii="Arial" w:hAnsi="Arial" w:cs="Arial"/>
              <w:color w:val="000000" w:themeColor="text1"/>
              <w:sz w:val="24"/>
              <w:szCs w:val="24"/>
            </w:rPr>
            <w:t>b)ferăstraie;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68" w:name="do|ax3|pt6|lic"/>
          <w:bookmarkEnd w:id="68"/>
          <w:r w:rsidRPr="00897400">
            <w:rPr>
              <w:rFonts w:ascii="Arial" w:hAnsi="Arial" w:cs="Arial"/>
              <w:color w:val="000000" w:themeColor="text1"/>
              <w:sz w:val="24"/>
              <w:szCs w:val="24"/>
            </w:rPr>
            <w:t>c)maşini de cusut;</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69" w:name="do|ax3|pt6|lid"/>
          <w:bookmarkEnd w:id="69"/>
          <w:r w:rsidRPr="00897400">
            <w:rPr>
              <w:rFonts w:ascii="Arial" w:hAnsi="Arial" w:cs="Arial"/>
              <w:color w:val="000000" w:themeColor="text1"/>
              <w:sz w:val="24"/>
              <w:szCs w:val="24"/>
            </w:rPr>
            <w:t>d)echipamente de strunjit, de frezat, de şlefuit, de polizat, de tăiat cu ferăstrăul, de tăiat, de forfecat, de perforat, de găurit, de ştanţat, de fălţuit, de îndoit sau destinate altor operaţiuni de prelucrare a lemnului, a metalului sau a altor materiale;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70" w:name="do|ax3|pt6|lie"/>
          <w:bookmarkEnd w:id="70"/>
          <w:r w:rsidRPr="00897400">
            <w:rPr>
              <w:rFonts w:ascii="Arial" w:hAnsi="Arial" w:cs="Arial"/>
              <w:color w:val="000000" w:themeColor="text1"/>
              <w:sz w:val="24"/>
              <w:szCs w:val="24"/>
            </w:rPr>
            <w:t>e)dispozitive de nituit, de fixat cu cuie, de înşurubat sau de extragere a niturilor, a cuielor, a şuruburilor sau pentru alte utilizări similare;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71" w:name="do|ax3|pt6|lif"/>
          <w:bookmarkEnd w:id="71"/>
          <w:r w:rsidRPr="00897400">
            <w:rPr>
              <w:rFonts w:ascii="Arial" w:hAnsi="Arial" w:cs="Arial"/>
              <w:color w:val="000000" w:themeColor="text1"/>
              <w:sz w:val="24"/>
              <w:szCs w:val="24"/>
            </w:rPr>
            <w:t>f)dispozitive pentru sudură, pentru lipit sau pentru utilizări similare;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72" w:name="do|ax3|pt6|lig"/>
          <w:bookmarkEnd w:id="72"/>
          <w:r w:rsidRPr="00897400">
            <w:rPr>
              <w:rFonts w:ascii="Arial" w:hAnsi="Arial" w:cs="Arial"/>
              <w:color w:val="000000" w:themeColor="text1"/>
              <w:sz w:val="24"/>
              <w:szCs w:val="24"/>
            </w:rPr>
            <w:t>g)echipamente de pulverizat, de împrăştiat, de dispersat sau alte operaţiuni de tratare a substanţelor lichide sau gazoase prin alte mijloace;</w:t>
          </w:r>
        </w:p>
        <w:p w:rsidR="00897400" w:rsidRPr="00897400" w:rsidRDefault="00897400" w:rsidP="00897400">
          <w:pPr>
            <w:shd w:val="clear" w:color="auto" w:fill="FFFFFF"/>
            <w:tabs>
              <w:tab w:val="left" w:pos="284"/>
            </w:tabs>
            <w:spacing w:after="0"/>
            <w:ind w:left="426"/>
            <w:jc w:val="both"/>
            <w:rPr>
              <w:rFonts w:ascii="Arial" w:hAnsi="Arial" w:cs="Arial"/>
              <w:color w:val="000000" w:themeColor="text1"/>
              <w:sz w:val="24"/>
              <w:szCs w:val="24"/>
            </w:rPr>
          </w:pPr>
          <w:bookmarkStart w:id="73" w:name="do|ax3|pt6|lih"/>
          <w:bookmarkEnd w:id="73"/>
          <w:r w:rsidRPr="00897400">
            <w:rPr>
              <w:rFonts w:ascii="Arial" w:hAnsi="Arial" w:cs="Arial"/>
              <w:color w:val="000000" w:themeColor="text1"/>
              <w:sz w:val="24"/>
              <w:szCs w:val="24"/>
            </w:rPr>
            <w:t>h)unelte de tuns iarba sau pentru alte activităţi de grădinărit.</w:t>
          </w: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7.Jucării, echipament pentru petrecerea timpului liber şi echipament sportiv:</w:t>
          </w:r>
        </w:p>
        <w:p w:rsidR="00897400" w:rsidRPr="00897400" w:rsidRDefault="00897400" w:rsidP="00897400">
          <w:pPr>
            <w:shd w:val="clear" w:color="auto" w:fill="FFFFFF"/>
            <w:tabs>
              <w:tab w:val="left" w:pos="567"/>
            </w:tabs>
            <w:spacing w:after="0"/>
            <w:ind w:left="567"/>
            <w:jc w:val="both"/>
            <w:rPr>
              <w:rFonts w:ascii="Arial" w:hAnsi="Arial" w:cs="Arial"/>
              <w:color w:val="000000" w:themeColor="text1"/>
              <w:sz w:val="24"/>
              <w:szCs w:val="24"/>
            </w:rPr>
          </w:pPr>
          <w:bookmarkStart w:id="74" w:name="do|ax3|pt7|lia"/>
          <w:bookmarkEnd w:id="74"/>
          <w:r w:rsidRPr="00897400">
            <w:rPr>
              <w:rFonts w:ascii="Arial" w:hAnsi="Arial" w:cs="Arial"/>
              <w:color w:val="000000" w:themeColor="text1"/>
              <w:sz w:val="24"/>
              <w:szCs w:val="24"/>
            </w:rPr>
            <w:lastRenderedPageBreak/>
            <w:t>a) seturi de trenuri electrice sau de curse de maşini;</w:t>
          </w:r>
        </w:p>
        <w:p w:rsidR="00897400" w:rsidRPr="00897400" w:rsidRDefault="00897400" w:rsidP="00897400">
          <w:pPr>
            <w:shd w:val="clear" w:color="auto" w:fill="FFFFFF"/>
            <w:tabs>
              <w:tab w:val="left" w:pos="567"/>
            </w:tabs>
            <w:spacing w:after="0"/>
            <w:ind w:left="567"/>
            <w:jc w:val="both"/>
            <w:rPr>
              <w:rFonts w:ascii="Arial" w:hAnsi="Arial" w:cs="Arial"/>
              <w:color w:val="000000" w:themeColor="text1"/>
              <w:sz w:val="24"/>
              <w:szCs w:val="24"/>
            </w:rPr>
          </w:pPr>
          <w:r w:rsidRPr="00897400">
            <w:rPr>
              <w:rFonts w:ascii="Arial" w:hAnsi="Arial" w:cs="Arial"/>
              <w:color w:val="000000" w:themeColor="text1"/>
              <w:sz w:val="24"/>
              <w:szCs w:val="24"/>
            </w:rPr>
            <w:t>b) console de mână pentru jocuri video;</w:t>
          </w:r>
        </w:p>
        <w:p w:rsidR="00897400" w:rsidRPr="00897400" w:rsidRDefault="00897400" w:rsidP="00897400">
          <w:pPr>
            <w:shd w:val="clear" w:color="auto" w:fill="FFFFFF"/>
            <w:tabs>
              <w:tab w:val="left" w:pos="567"/>
            </w:tabs>
            <w:spacing w:after="0"/>
            <w:ind w:left="567"/>
            <w:jc w:val="both"/>
            <w:rPr>
              <w:rFonts w:ascii="Arial" w:hAnsi="Arial" w:cs="Arial"/>
              <w:color w:val="000000" w:themeColor="text1"/>
              <w:sz w:val="24"/>
              <w:szCs w:val="24"/>
            </w:rPr>
          </w:pPr>
          <w:r w:rsidRPr="00897400">
            <w:rPr>
              <w:rFonts w:ascii="Arial" w:hAnsi="Arial" w:cs="Arial"/>
              <w:color w:val="000000" w:themeColor="text1"/>
              <w:sz w:val="24"/>
              <w:szCs w:val="24"/>
            </w:rPr>
            <w:t>c) jocuri video;</w:t>
          </w:r>
        </w:p>
        <w:p w:rsidR="00897400" w:rsidRPr="00897400" w:rsidRDefault="00897400" w:rsidP="00897400">
          <w:pPr>
            <w:shd w:val="clear" w:color="auto" w:fill="FFFFFF"/>
            <w:tabs>
              <w:tab w:val="left" w:pos="567"/>
            </w:tabs>
            <w:spacing w:after="0"/>
            <w:ind w:left="567"/>
            <w:jc w:val="both"/>
            <w:rPr>
              <w:rFonts w:ascii="Arial" w:hAnsi="Arial" w:cs="Arial"/>
              <w:color w:val="000000" w:themeColor="text1"/>
              <w:sz w:val="24"/>
              <w:szCs w:val="24"/>
            </w:rPr>
          </w:pPr>
          <w:r w:rsidRPr="00897400">
            <w:rPr>
              <w:rFonts w:ascii="Arial" w:hAnsi="Arial" w:cs="Arial"/>
              <w:color w:val="000000" w:themeColor="text1"/>
              <w:sz w:val="24"/>
              <w:szCs w:val="24"/>
            </w:rPr>
            <w:t>d) calculatoare pentru ciclism, scufundare, cros, canotaj şi altele asemenea;</w:t>
          </w:r>
        </w:p>
        <w:p w:rsidR="00897400" w:rsidRPr="00897400" w:rsidRDefault="00897400" w:rsidP="00897400">
          <w:pPr>
            <w:shd w:val="clear" w:color="auto" w:fill="FFFFFF"/>
            <w:tabs>
              <w:tab w:val="left" w:pos="567"/>
            </w:tabs>
            <w:spacing w:after="0"/>
            <w:ind w:left="567"/>
            <w:jc w:val="both"/>
            <w:rPr>
              <w:rFonts w:ascii="Arial" w:hAnsi="Arial" w:cs="Arial"/>
              <w:color w:val="000000" w:themeColor="text1"/>
              <w:sz w:val="24"/>
              <w:szCs w:val="24"/>
            </w:rPr>
          </w:pPr>
          <w:r w:rsidRPr="00897400">
            <w:rPr>
              <w:rFonts w:ascii="Arial" w:hAnsi="Arial" w:cs="Arial"/>
              <w:color w:val="000000" w:themeColor="text1"/>
              <w:sz w:val="24"/>
              <w:szCs w:val="24"/>
            </w:rPr>
            <w:t xml:space="preserve">e) echipamente sportive cu componente electrice sau electronice; </w:t>
          </w:r>
        </w:p>
        <w:p w:rsidR="00897400" w:rsidRPr="00897400" w:rsidRDefault="00897400" w:rsidP="00897400">
          <w:pPr>
            <w:shd w:val="clear" w:color="auto" w:fill="FFFFFF"/>
            <w:tabs>
              <w:tab w:val="left" w:pos="567"/>
            </w:tabs>
            <w:spacing w:after="0"/>
            <w:ind w:left="567"/>
            <w:jc w:val="both"/>
            <w:rPr>
              <w:rFonts w:ascii="Arial" w:hAnsi="Arial" w:cs="Arial"/>
              <w:color w:val="000000" w:themeColor="text1"/>
              <w:sz w:val="24"/>
              <w:szCs w:val="24"/>
            </w:rPr>
          </w:pPr>
          <w:r w:rsidRPr="00897400">
            <w:rPr>
              <w:rFonts w:ascii="Arial" w:hAnsi="Arial" w:cs="Arial"/>
              <w:color w:val="000000" w:themeColor="text1"/>
              <w:sz w:val="24"/>
              <w:szCs w:val="24"/>
            </w:rPr>
            <w:t>f) automate cu monede.</w:t>
          </w:r>
        </w:p>
        <w:p w:rsidR="00897400" w:rsidRPr="00897400" w:rsidRDefault="00897400" w:rsidP="00897400">
          <w:pPr>
            <w:shd w:val="clear" w:color="auto" w:fill="FFFFFF"/>
            <w:tabs>
              <w:tab w:val="left" w:pos="90"/>
            </w:tabs>
            <w:spacing w:after="0"/>
            <w:jc w:val="both"/>
            <w:rPr>
              <w:rFonts w:ascii="Arial" w:hAnsi="Arial" w:cs="Arial"/>
              <w:color w:val="000000" w:themeColor="text1"/>
              <w:sz w:val="24"/>
              <w:szCs w:val="24"/>
            </w:rPr>
          </w:pPr>
          <w:r w:rsidRPr="00897400">
            <w:rPr>
              <w:rFonts w:ascii="Arial" w:hAnsi="Arial" w:cs="Arial"/>
              <w:color w:val="000000" w:themeColor="text1"/>
              <w:sz w:val="24"/>
              <w:szCs w:val="24"/>
            </w:rPr>
            <w:t>8.Dispozitive medicale, cu excepţia tuturor produselor implantate şi infectate:</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75" w:name="do|ax3|pt8|lia"/>
          <w:bookmarkEnd w:id="75"/>
          <w:r w:rsidRPr="00897400">
            <w:rPr>
              <w:rFonts w:ascii="Arial" w:hAnsi="Arial" w:cs="Arial"/>
              <w:color w:val="000000" w:themeColor="text1"/>
              <w:sz w:val="24"/>
              <w:szCs w:val="24"/>
            </w:rPr>
            <w:t>a)echipamente de radioterapie;</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76" w:name="do|ax3|pt8|lib"/>
          <w:bookmarkEnd w:id="76"/>
          <w:r w:rsidRPr="00897400">
            <w:rPr>
              <w:rFonts w:ascii="Arial" w:hAnsi="Arial" w:cs="Arial"/>
              <w:color w:val="000000" w:themeColor="text1"/>
              <w:sz w:val="24"/>
              <w:szCs w:val="24"/>
            </w:rPr>
            <w:t>b)echipamente de cardiologie;</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77" w:name="do|ax3|pt8|lic"/>
          <w:bookmarkEnd w:id="77"/>
          <w:r w:rsidRPr="00897400">
            <w:rPr>
              <w:rFonts w:ascii="Arial" w:hAnsi="Arial" w:cs="Arial"/>
              <w:color w:val="000000" w:themeColor="text1"/>
              <w:sz w:val="24"/>
              <w:szCs w:val="24"/>
            </w:rPr>
            <w:t>c)echipamente de dializă, ventilatoare pulmonare, echipamente de medicină nucleară;</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78" w:name="do|ax3|pt8|lid"/>
          <w:bookmarkEnd w:id="78"/>
          <w:r w:rsidRPr="00897400">
            <w:rPr>
              <w:rFonts w:ascii="Arial" w:hAnsi="Arial" w:cs="Arial"/>
              <w:color w:val="000000" w:themeColor="text1"/>
              <w:sz w:val="24"/>
              <w:szCs w:val="24"/>
            </w:rPr>
            <w:t>d)echipamente de laborator pentru diagnosticare în vitro;</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79" w:name="do|ax3|pt8|lie"/>
          <w:bookmarkEnd w:id="79"/>
          <w:r w:rsidRPr="00897400">
            <w:rPr>
              <w:rFonts w:ascii="Arial" w:hAnsi="Arial" w:cs="Arial"/>
              <w:color w:val="000000" w:themeColor="text1"/>
              <w:sz w:val="24"/>
              <w:szCs w:val="24"/>
            </w:rPr>
            <w:t>e)analizoare;</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80" w:name="do|ax3|pt8|lif"/>
          <w:bookmarkEnd w:id="80"/>
          <w:r w:rsidRPr="00897400">
            <w:rPr>
              <w:rFonts w:ascii="Arial" w:hAnsi="Arial" w:cs="Arial"/>
              <w:color w:val="000000" w:themeColor="text1"/>
              <w:sz w:val="24"/>
              <w:szCs w:val="24"/>
            </w:rPr>
            <w:t>f)aparate frigorifice;</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81" w:name="do|ax3|pt8|lig"/>
          <w:bookmarkEnd w:id="81"/>
          <w:r w:rsidRPr="00897400">
            <w:rPr>
              <w:rFonts w:ascii="Arial" w:hAnsi="Arial" w:cs="Arial"/>
              <w:color w:val="000000" w:themeColor="text1"/>
              <w:sz w:val="24"/>
              <w:szCs w:val="24"/>
            </w:rPr>
            <w:t>g)teste de fecundare;</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82" w:name="do|ax3|pt8|lih"/>
          <w:bookmarkEnd w:id="82"/>
          <w:r w:rsidRPr="00897400">
            <w:rPr>
              <w:rFonts w:ascii="Arial" w:hAnsi="Arial" w:cs="Arial"/>
              <w:color w:val="000000" w:themeColor="text1"/>
              <w:sz w:val="24"/>
              <w:szCs w:val="24"/>
            </w:rPr>
            <w:t>h)alte aparate de detectare, prevenire, supraveghere, tratare, alinare a bolilor, a rănilor sau a incapacităţilor.</w:t>
          </w: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9.Instrumente de monitorizare şi control:</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83" w:name="do|ax3|pt9|lia"/>
          <w:bookmarkEnd w:id="83"/>
          <w:r w:rsidRPr="00897400">
            <w:rPr>
              <w:rFonts w:ascii="Arial" w:hAnsi="Arial" w:cs="Arial"/>
              <w:color w:val="000000" w:themeColor="text1"/>
              <w:sz w:val="24"/>
              <w:szCs w:val="24"/>
            </w:rPr>
            <w:t>a)detectoare de fum;</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84" w:name="do|ax3|pt9|lib"/>
          <w:bookmarkEnd w:id="84"/>
          <w:r w:rsidRPr="00897400">
            <w:rPr>
              <w:rFonts w:ascii="Arial" w:hAnsi="Arial" w:cs="Arial"/>
              <w:color w:val="000000" w:themeColor="text1"/>
              <w:sz w:val="24"/>
              <w:szCs w:val="24"/>
            </w:rPr>
            <w:t>b)regulatoare de căldură;</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85" w:name="do|ax3|pt9|lic"/>
          <w:bookmarkEnd w:id="85"/>
          <w:r w:rsidRPr="00897400">
            <w:rPr>
              <w:rFonts w:ascii="Arial" w:hAnsi="Arial" w:cs="Arial"/>
              <w:color w:val="000000" w:themeColor="text1"/>
              <w:sz w:val="24"/>
              <w:szCs w:val="24"/>
            </w:rPr>
            <w:t>c)termostate;</w:t>
          </w:r>
        </w:p>
        <w:p w:rsidR="00897400" w:rsidRPr="00897400" w:rsidRDefault="00897400" w:rsidP="00897400">
          <w:pPr>
            <w:shd w:val="clear" w:color="auto" w:fill="FFFFFF"/>
            <w:tabs>
              <w:tab w:val="left" w:pos="90"/>
            </w:tabs>
            <w:spacing w:after="0"/>
            <w:ind w:firstLine="426"/>
            <w:jc w:val="both"/>
            <w:rPr>
              <w:rFonts w:ascii="Arial" w:hAnsi="Arial" w:cs="Arial"/>
              <w:color w:val="000000" w:themeColor="text1"/>
              <w:sz w:val="24"/>
              <w:szCs w:val="24"/>
            </w:rPr>
          </w:pPr>
          <w:bookmarkStart w:id="86" w:name="do|ax3|pt9|lid"/>
          <w:bookmarkEnd w:id="86"/>
          <w:r w:rsidRPr="00897400">
            <w:rPr>
              <w:rFonts w:ascii="Arial" w:hAnsi="Arial" w:cs="Arial"/>
              <w:color w:val="000000" w:themeColor="text1"/>
              <w:sz w:val="24"/>
              <w:szCs w:val="24"/>
            </w:rPr>
            <w:t>d)aparate de măsurat, cântărit sau reglat de uz casnic sau utilizate ca echipamente de laborator;</w:t>
          </w:r>
        </w:p>
        <w:p w:rsidR="00897400" w:rsidRPr="00897400" w:rsidRDefault="00897400" w:rsidP="00897400">
          <w:pPr>
            <w:shd w:val="clear" w:color="auto" w:fill="FFFFFF"/>
            <w:tabs>
              <w:tab w:val="left" w:pos="90"/>
            </w:tabs>
            <w:spacing w:after="0"/>
            <w:ind w:left="426"/>
            <w:jc w:val="both"/>
            <w:rPr>
              <w:rFonts w:ascii="Arial" w:hAnsi="Arial" w:cs="Arial"/>
              <w:color w:val="000000" w:themeColor="text1"/>
              <w:sz w:val="24"/>
              <w:szCs w:val="24"/>
            </w:rPr>
          </w:pPr>
          <w:bookmarkStart w:id="87" w:name="do|ax3|pt9|lie"/>
          <w:bookmarkEnd w:id="87"/>
          <w:r w:rsidRPr="00897400">
            <w:rPr>
              <w:rFonts w:ascii="Arial" w:hAnsi="Arial" w:cs="Arial"/>
              <w:color w:val="000000" w:themeColor="text1"/>
              <w:sz w:val="24"/>
              <w:szCs w:val="24"/>
            </w:rPr>
            <w:t>e)alte instrumente de supraveghere şi control utilizate în instalaţii industriale, de exemplu, în panourile de control.</w:t>
          </w:r>
        </w:p>
        <w:p w:rsidR="00897400" w:rsidRPr="00897400" w:rsidRDefault="00897400" w:rsidP="00897400">
          <w:pPr>
            <w:shd w:val="clear" w:color="auto" w:fill="FFFFFF"/>
            <w:tabs>
              <w:tab w:val="left" w:pos="90"/>
            </w:tabs>
            <w:spacing w:after="0"/>
            <w:jc w:val="both"/>
            <w:rPr>
              <w:rFonts w:ascii="Arial" w:hAnsi="Arial" w:cs="Arial"/>
              <w:i/>
              <w:color w:val="000000" w:themeColor="text1"/>
              <w:sz w:val="24"/>
              <w:szCs w:val="24"/>
            </w:rPr>
          </w:pPr>
          <w:r w:rsidRPr="00897400">
            <w:rPr>
              <w:rFonts w:ascii="Arial" w:hAnsi="Arial" w:cs="Arial"/>
              <w:i/>
              <w:color w:val="000000" w:themeColor="text1"/>
              <w:sz w:val="24"/>
              <w:szCs w:val="24"/>
            </w:rPr>
            <w:t>10.Distribuitoare automate:</w:t>
          </w:r>
        </w:p>
        <w:p w:rsidR="00897400" w:rsidRPr="00897400" w:rsidRDefault="00897400" w:rsidP="00897400">
          <w:pPr>
            <w:shd w:val="clear" w:color="auto" w:fill="FFFFFF"/>
            <w:tabs>
              <w:tab w:val="left" w:pos="90"/>
            </w:tabs>
            <w:spacing w:after="0"/>
            <w:ind w:firstLine="567"/>
            <w:jc w:val="both"/>
            <w:rPr>
              <w:rFonts w:ascii="Arial" w:hAnsi="Arial" w:cs="Arial"/>
              <w:color w:val="000000" w:themeColor="text1"/>
              <w:sz w:val="24"/>
              <w:szCs w:val="24"/>
            </w:rPr>
          </w:pPr>
          <w:bookmarkStart w:id="88" w:name="do|ax3|pt10|lia"/>
          <w:bookmarkEnd w:id="88"/>
          <w:r w:rsidRPr="00897400">
            <w:rPr>
              <w:rFonts w:ascii="Arial" w:hAnsi="Arial" w:cs="Arial"/>
              <w:color w:val="000000" w:themeColor="text1"/>
              <w:sz w:val="24"/>
              <w:szCs w:val="24"/>
            </w:rPr>
            <w:t>a)distribuitoare automate de băuturi calde;</w:t>
          </w:r>
        </w:p>
        <w:p w:rsidR="00897400" w:rsidRPr="00897400" w:rsidRDefault="00897400" w:rsidP="00897400">
          <w:pPr>
            <w:shd w:val="clear" w:color="auto" w:fill="FFFFFF"/>
            <w:tabs>
              <w:tab w:val="left" w:pos="90"/>
            </w:tabs>
            <w:spacing w:after="0"/>
            <w:ind w:firstLine="567"/>
            <w:jc w:val="both"/>
            <w:rPr>
              <w:rFonts w:ascii="Arial" w:hAnsi="Arial" w:cs="Arial"/>
              <w:color w:val="000000" w:themeColor="text1"/>
              <w:sz w:val="24"/>
              <w:szCs w:val="24"/>
            </w:rPr>
          </w:pPr>
          <w:bookmarkStart w:id="89" w:name="do|ax3|pt10|lib"/>
          <w:bookmarkEnd w:id="89"/>
          <w:r w:rsidRPr="00897400">
            <w:rPr>
              <w:rFonts w:ascii="Arial" w:hAnsi="Arial" w:cs="Arial"/>
              <w:color w:val="000000" w:themeColor="text1"/>
              <w:sz w:val="24"/>
              <w:szCs w:val="24"/>
            </w:rPr>
            <w:t>b)distribuitoare automate de sticle sau doze calde sau reci;</w:t>
          </w:r>
        </w:p>
        <w:p w:rsidR="00897400" w:rsidRPr="00897400" w:rsidRDefault="00897400" w:rsidP="00897400">
          <w:pPr>
            <w:shd w:val="clear" w:color="auto" w:fill="FFFFFF"/>
            <w:tabs>
              <w:tab w:val="left" w:pos="90"/>
            </w:tabs>
            <w:spacing w:after="0"/>
            <w:ind w:firstLine="567"/>
            <w:jc w:val="both"/>
            <w:rPr>
              <w:rFonts w:ascii="Arial" w:hAnsi="Arial" w:cs="Arial"/>
              <w:color w:val="000000" w:themeColor="text1"/>
              <w:sz w:val="24"/>
              <w:szCs w:val="24"/>
            </w:rPr>
          </w:pPr>
          <w:bookmarkStart w:id="90" w:name="do|ax3|pt10|lic"/>
          <w:bookmarkEnd w:id="90"/>
          <w:r w:rsidRPr="00897400">
            <w:rPr>
              <w:rFonts w:ascii="Arial" w:hAnsi="Arial" w:cs="Arial"/>
              <w:color w:val="000000" w:themeColor="text1"/>
              <w:sz w:val="24"/>
              <w:szCs w:val="24"/>
            </w:rPr>
            <w:t>c)distribuitoare automate de produse solide;</w:t>
          </w:r>
        </w:p>
        <w:p w:rsidR="00897400" w:rsidRPr="00897400" w:rsidRDefault="00897400" w:rsidP="00897400">
          <w:pPr>
            <w:shd w:val="clear" w:color="auto" w:fill="FFFFFF"/>
            <w:tabs>
              <w:tab w:val="left" w:pos="90"/>
            </w:tabs>
            <w:spacing w:after="0"/>
            <w:ind w:firstLine="567"/>
            <w:jc w:val="both"/>
            <w:rPr>
              <w:rFonts w:ascii="Arial" w:hAnsi="Arial" w:cs="Arial"/>
              <w:color w:val="000000" w:themeColor="text1"/>
              <w:sz w:val="24"/>
              <w:szCs w:val="24"/>
            </w:rPr>
          </w:pPr>
          <w:bookmarkStart w:id="91" w:name="do|ax3|pt10|lid"/>
          <w:bookmarkEnd w:id="91"/>
          <w:r w:rsidRPr="00897400">
            <w:rPr>
              <w:rFonts w:ascii="Arial" w:hAnsi="Arial" w:cs="Arial"/>
              <w:color w:val="000000" w:themeColor="text1"/>
              <w:sz w:val="24"/>
              <w:szCs w:val="24"/>
            </w:rPr>
            <w:t>d)distribuitoare automate de bani;</w:t>
          </w:r>
        </w:p>
        <w:p w:rsidR="00897400" w:rsidRPr="00897400" w:rsidRDefault="00897400" w:rsidP="00897400">
          <w:pPr>
            <w:pStyle w:val="Listparagraf"/>
            <w:shd w:val="clear" w:color="auto" w:fill="FFFFFF"/>
            <w:tabs>
              <w:tab w:val="left" w:pos="90"/>
            </w:tabs>
            <w:spacing w:after="0" w:line="240" w:lineRule="auto"/>
            <w:ind w:left="0" w:firstLine="567"/>
            <w:jc w:val="both"/>
            <w:rPr>
              <w:rFonts w:ascii="Arial" w:hAnsi="Arial" w:cs="Arial"/>
              <w:color w:val="000000" w:themeColor="text1"/>
              <w:sz w:val="24"/>
              <w:szCs w:val="24"/>
            </w:rPr>
          </w:pPr>
          <w:bookmarkStart w:id="92" w:name="do|ax3|pt10|lie"/>
          <w:bookmarkEnd w:id="92"/>
          <w:r w:rsidRPr="00897400">
            <w:rPr>
              <w:rFonts w:ascii="Arial" w:hAnsi="Arial" w:cs="Arial"/>
              <w:color w:val="000000" w:themeColor="text1"/>
              <w:sz w:val="24"/>
              <w:szCs w:val="24"/>
            </w:rPr>
            <w:t>e)toate aparatele care furnizează automat orice fel de produse.</w:t>
          </w:r>
        </w:p>
        <w:p w:rsidR="00897400" w:rsidRPr="00897400" w:rsidRDefault="00897400" w:rsidP="00897400">
          <w:pPr>
            <w:pStyle w:val="Listparagraf"/>
            <w:shd w:val="clear" w:color="auto" w:fill="FFFFFF"/>
            <w:tabs>
              <w:tab w:val="left" w:pos="90"/>
            </w:tabs>
            <w:spacing w:after="0" w:line="240" w:lineRule="auto"/>
            <w:ind w:left="0"/>
            <w:jc w:val="both"/>
            <w:rPr>
              <w:rFonts w:ascii="Arial" w:hAnsi="Arial" w:cs="Arial"/>
              <w:color w:val="000000" w:themeColor="text1"/>
              <w:sz w:val="24"/>
              <w:szCs w:val="24"/>
            </w:rPr>
          </w:pPr>
          <w:r w:rsidRPr="00897400">
            <w:rPr>
              <w:rFonts w:ascii="Arial" w:hAnsi="Arial" w:cs="Arial"/>
              <w:color w:val="000000" w:themeColor="text1"/>
              <w:sz w:val="24"/>
              <w:szCs w:val="24"/>
            </w:rPr>
            <w:t>După data de 15 august 2018, categoriile DEEE colectate vor fi cele cuprinse în Anexa nr. 2 și Anex 4  a OUG nr. 5/2015 in conformitate cu art. 2 alin. (1) lit. b:</w:t>
          </w:r>
        </w:p>
        <w:p w:rsidR="00897400" w:rsidRPr="00897400" w:rsidRDefault="00897400" w:rsidP="00897400">
          <w:pPr>
            <w:shd w:val="clear" w:color="auto" w:fill="FFFFFF"/>
            <w:spacing w:after="0" w:line="240" w:lineRule="auto"/>
            <w:jc w:val="both"/>
            <w:rPr>
              <w:rFonts w:ascii="Arial" w:hAnsi="Arial" w:cs="Arial"/>
              <w:i/>
              <w:color w:val="000000" w:themeColor="text1"/>
              <w:sz w:val="24"/>
              <w:szCs w:val="24"/>
            </w:rPr>
          </w:pPr>
          <w:r w:rsidRPr="00897400">
            <w:rPr>
              <w:rFonts w:ascii="Arial" w:hAnsi="Arial" w:cs="Arial"/>
              <w:i/>
              <w:color w:val="000000" w:themeColor="text1"/>
              <w:sz w:val="24"/>
              <w:szCs w:val="24"/>
            </w:rPr>
            <w:t>1.Echipamente de transfer termic:</w:t>
          </w:r>
        </w:p>
        <w:p w:rsidR="00897400" w:rsidRPr="00897400" w:rsidRDefault="00897400" w:rsidP="00897400">
          <w:pPr>
            <w:shd w:val="clear" w:color="auto" w:fill="FFFFFF"/>
            <w:spacing w:after="0" w:line="240" w:lineRule="auto"/>
            <w:jc w:val="both"/>
            <w:rPr>
              <w:rFonts w:ascii="Arial" w:hAnsi="Arial" w:cs="Arial"/>
              <w:color w:val="000000" w:themeColor="text1"/>
              <w:sz w:val="24"/>
              <w:szCs w:val="24"/>
            </w:rPr>
          </w:pPr>
          <w:bookmarkStart w:id="93" w:name="do|ax4|pt1|pa1"/>
          <w:bookmarkEnd w:id="93"/>
          <w:r w:rsidRPr="00897400">
            <w:rPr>
              <w:rFonts w:ascii="Arial" w:hAnsi="Arial" w:cs="Arial"/>
              <w:color w:val="000000" w:themeColor="text1"/>
              <w:sz w:val="24"/>
              <w:szCs w:val="24"/>
            </w:rPr>
            <w:t>- frigidere, congelatoare, distribuitoare automate de produse reci, echipamente de aer condiţionat, echipamente de dezumidificare, pompe de căldură, radiatoare cu ulei şi alte echipamente de transfer termic utilizând alte fluide decât apa pentru transferul termic.</w:t>
          </w:r>
        </w:p>
        <w:p w:rsidR="00897400" w:rsidRPr="00897400" w:rsidRDefault="00897400" w:rsidP="00897400">
          <w:pPr>
            <w:shd w:val="clear" w:color="auto" w:fill="FFFFFF"/>
            <w:spacing w:after="0" w:line="240" w:lineRule="auto"/>
            <w:jc w:val="both"/>
            <w:rPr>
              <w:rFonts w:ascii="Arial" w:hAnsi="Arial" w:cs="Arial"/>
              <w:i/>
              <w:color w:val="000000" w:themeColor="text1"/>
              <w:sz w:val="24"/>
              <w:szCs w:val="24"/>
            </w:rPr>
          </w:pPr>
          <w:r w:rsidRPr="00897400">
            <w:rPr>
              <w:rFonts w:ascii="Arial" w:hAnsi="Arial" w:cs="Arial"/>
              <w:i/>
              <w:color w:val="000000" w:themeColor="text1"/>
              <w:sz w:val="24"/>
              <w:szCs w:val="24"/>
            </w:rPr>
            <w:t>2.Ecrane monitoare şi echipamente care conţin ecrane cu o suprafaţă mai mare de 100 cm2:</w:t>
          </w:r>
        </w:p>
        <w:p w:rsidR="00897400" w:rsidRPr="00897400" w:rsidRDefault="00897400" w:rsidP="00897400">
          <w:pPr>
            <w:shd w:val="clear" w:color="auto" w:fill="FFFFFF"/>
            <w:spacing w:after="0" w:line="240" w:lineRule="auto"/>
            <w:jc w:val="both"/>
            <w:rPr>
              <w:rFonts w:ascii="Arial" w:hAnsi="Arial" w:cs="Arial"/>
              <w:color w:val="000000" w:themeColor="text1"/>
              <w:sz w:val="24"/>
              <w:szCs w:val="24"/>
            </w:rPr>
          </w:pPr>
          <w:bookmarkStart w:id="94" w:name="do|ax4|pt2|pa1"/>
          <w:bookmarkEnd w:id="94"/>
          <w:r w:rsidRPr="00897400">
            <w:rPr>
              <w:rFonts w:ascii="Arial" w:hAnsi="Arial" w:cs="Arial"/>
              <w:color w:val="000000" w:themeColor="text1"/>
              <w:sz w:val="24"/>
              <w:szCs w:val="24"/>
            </w:rPr>
            <w:t>- ecrane, televizoare, cadre foto LCD, monitoare, calculatoare portabile, calculatoare mici portabile.</w:t>
          </w:r>
        </w:p>
        <w:p w:rsidR="00897400" w:rsidRPr="00897400" w:rsidRDefault="00897400" w:rsidP="00897400">
          <w:pPr>
            <w:shd w:val="clear" w:color="auto" w:fill="FFFFFF"/>
            <w:spacing w:after="0" w:line="240" w:lineRule="auto"/>
            <w:jc w:val="both"/>
            <w:rPr>
              <w:rFonts w:ascii="Arial" w:hAnsi="Arial" w:cs="Arial"/>
              <w:i/>
              <w:color w:val="000000" w:themeColor="text1"/>
              <w:sz w:val="24"/>
              <w:szCs w:val="24"/>
            </w:rPr>
          </w:pPr>
          <w:r w:rsidRPr="00897400">
            <w:rPr>
              <w:rFonts w:ascii="Arial" w:hAnsi="Arial" w:cs="Arial"/>
              <w:i/>
              <w:color w:val="000000" w:themeColor="text1"/>
              <w:sz w:val="24"/>
              <w:szCs w:val="24"/>
            </w:rPr>
            <w:t>3.Lămpi:</w:t>
          </w:r>
        </w:p>
        <w:p w:rsidR="00897400" w:rsidRPr="00897400" w:rsidRDefault="00897400" w:rsidP="00897400">
          <w:pPr>
            <w:shd w:val="clear" w:color="auto" w:fill="FFFFFF"/>
            <w:spacing w:after="0" w:line="240" w:lineRule="auto"/>
            <w:jc w:val="both"/>
            <w:rPr>
              <w:rFonts w:ascii="Arial" w:hAnsi="Arial" w:cs="Arial"/>
              <w:color w:val="000000" w:themeColor="text1"/>
              <w:sz w:val="24"/>
              <w:szCs w:val="24"/>
            </w:rPr>
          </w:pPr>
          <w:bookmarkStart w:id="95" w:name="do|ax4|pt3|pa1"/>
          <w:bookmarkEnd w:id="95"/>
          <w:r w:rsidRPr="00897400">
            <w:rPr>
              <w:rFonts w:ascii="Arial" w:hAnsi="Arial" w:cs="Arial"/>
              <w:color w:val="000000" w:themeColor="text1"/>
              <w:sz w:val="24"/>
              <w:szCs w:val="24"/>
            </w:rPr>
            <w:lastRenderedPageBreak/>
            <w:t>- lămpi fluorescente drepte, lămpi fluorescente compacte, lămpi fluorescente, lămpi cu descărcare în gaze de înaltă intensitate - inclusiv lămpi cu vapori de sodiu la înaltă presiune şi lămpi cu halogenuri metalice , lămpi cu vapori de sodiu la joasă presiune, LED.</w:t>
          </w:r>
        </w:p>
        <w:p w:rsidR="00897400" w:rsidRPr="00897400" w:rsidRDefault="00897400" w:rsidP="00897400">
          <w:pPr>
            <w:shd w:val="clear" w:color="auto" w:fill="FFFFFF"/>
            <w:spacing w:after="0" w:line="240" w:lineRule="auto"/>
            <w:jc w:val="both"/>
            <w:rPr>
              <w:rFonts w:ascii="Arial" w:hAnsi="Arial" w:cs="Arial"/>
              <w:i/>
              <w:color w:val="000000" w:themeColor="text1"/>
              <w:sz w:val="24"/>
              <w:szCs w:val="24"/>
            </w:rPr>
          </w:pPr>
          <w:r w:rsidRPr="00897400">
            <w:rPr>
              <w:rFonts w:ascii="Arial" w:hAnsi="Arial" w:cs="Arial"/>
              <w:i/>
              <w:color w:val="000000" w:themeColor="text1"/>
              <w:sz w:val="24"/>
              <w:szCs w:val="24"/>
            </w:rPr>
            <w:t>4.Echipamente de mari dimensiuni:</w:t>
          </w:r>
        </w:p>
        <w:p w:rsidR="00897400" w:rsidRPr="00897400" w:rsidRDefault="00897400" w:rsidP="00897400">
          <w:pPr>
            <w:shd w:val="clear" w:color="auto" w:fill="FFFFFF"/>
            <w:spacing w:after="0" w:line="240" w:lineRule="auto"/>
            <w:jc w:val="both"/>
            <w:rPr>
              <w:rFonts w:ascii="Arial" w:hAnsi="Arial" w:cs="Arial"/>
              <w:color w:val="000000" w:themeColor="text1"/>
              <w:sz w:val="24"/>
              <w:szCs w:val="24"/>
            </w:rPr>
          </w:pPr>
          <w:bookmarkStart w:id="96" w:name="do|ax4|pt4|pa1"/>
          <w:bookmarkEnd w:id="96"/>
          <w:r w:rsidRPr="00897400">
            <w:rPr>
              <w:rFonts w:ascii="Arial" w:hAnsi="Arial" w:cs="Arial"/>
              <w:color w:val="000000" w:themeColor="text1"/>
              <w:sz w:val="24"/>
              <w:szCs w:val="24"/>
            </w:rPr>
            <w:t>-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dispozitive medicale de mari dimensiuni, instrumente de supraveghere şi control de mari dimensiuni, distribuitoare automate de produse şi bancnote de mari dimensiuni, panouri fotovoltaice.</w:t>
          </w:r>
        </w:p>
        <w:p w:rsidR="00897400" w:rsidRPr="00897400" w:rsidRDefault="00897400" w:rsidP="00897400">
          <w:pPr>
            <w:shd w:val="clear" w:color="auto" w:fill="FFFFFF"/>
            <w:spacing w:after="0" w:line="240" w:lineRule="auto"/>
            <w:jc w:val="both"/>
            <w:rPr>
              <w:rFonts w:ascii="Arial" w:hAnsi="Arial" w:cs="Arial"/>
              <w:i/>
              <w:color w:val="000000" w:themeColor="text1"/>
              <w:sz w:val="24"/>
              <w:szCs w:val="24"/>
            </w:rPr>
          </w:pPr>
          <w:r w:rsidRPr="00897400">
            <w:rPr>
              <w:rFonts w:ascii="Arial" w:hAnsi="Arial" w:cs="Arial"/>
              <w:i/>
              <w:color w:val="000000" w:themeColor="text1"/>
              <w:sz w:val="24"/>
              <w:szCs w:val="24"/>
            </w:rPr>
            <w:t>5.Echipamente de mici dimensiuni:</w:t>
          </w:r>
        </w:p>
        <w:p w:rsidR="00897400" w:rsidRPr="00897400" w:rsidRDefault="00897400" w:rsidP="00897400">
          <w:pPr>
            <w:shd w:val="clear" w:color="auto" w:fill="FFFFFF"/>
            <w:spacing w:after="0" w:line="240" w:lineRule="auto"/>
            <w:jc w:val="both"/>
            <w:rPr>
              <w:rFonts w:ascii="Arial" w:hAnsi="Arial" w:cs="Arial"/>
              <w:color w:val="000000" w:themeColor="text1"/>
              <w:sz w:val="24"/>
              <w:szCs w:val="24"/>
            </w:rPr>
          </w:pPr>
          <w:bookmarkStart w:id="97" w:name="do|ax4|pt5|pa1"/>
          <w:bookmarkEnd w:id="97"/>
          <w:r w:rsidRPr="00897400">
            <w:rPr>
              <w:rFonts w:ascii="Arial" w:hAnsi="Arial" w:cs="Arial"/>
              <w:color w:val="000000" w:themeColor="text1"/>
              <w:sz w:val="24"/>
              <w:szCs w:val="24"/>
            </w:rPr>
            <w:t>- 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 echipamente sportive, calculatoare pentru ciclism, scufundare, cros, canotaj etc., detectoare de 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w:t>
          </w:r>
        </w:p>
        <w:p w:rsidR="00897400" w:rsidRPr="00897400" w:rsidRDefault="00897400" w:rsidP="00897400">
          <w:pPr>
            <w:shd w:val="clear" w:color="auto" w:fill="FFFFFF"/>
            <w:spacing w:after="0" w:line="240" w:lineRule="auto"/>
            <w:jc w:val="both"/>
            <w:rPr>
              <w:rFonts w:ascii="Arial" w:hAnsi="Arial" w:cs="Arial"/>
              <w:i/>
              <w:color w:val="000000" w:themeColor="text1"/>
              <w:sz w:val="24"/>
              <w:szCs w:val="24"/>
            </w:rPr>
          </w:pPr>
          <w:r w:rsidRPr="00897400">
            <w:rPr>
              <w:rFonts w:ascii="Arial" w:hAnsi="Arial" w:cs="Arial"/>
              <w:i/>
              <w:color w:val="000000" w:themeColor="text1"/>
              <w:sz w:val="24"/>
              <w:szCs w:val="24"/>
            </w:rPr>
            <w:t>6.Echipamente informatice şi echipamente pentru comunicaţii electronice de dimensiuni mici, nicio dimensiune externă mai mare de 50 cm:</w:t>
          </w:r>
        </w:p>
        <w:p w:rsidR="00897400" w:rsidRPr="00897400" w:rsidRDefault="00897400" w:rsidP="00897400">
          <w:pPr>
            <w:pStyle w:val="Listparagraf"/>
            <w:shd w:val="clear" w:color="auto" w:fill="FFFFFF"/>
            <w:tabs>
              <w:tab w:val="left" w:pos="90"/>
            </w:tabs>
            <w:spacing w:after="0" w:line="240" w:lineRule="auto"/>
            <w:ind w:left="0" w:firstLine="360"/>
            <w:jc w:val="both"/>
            <w:rPr>
              <w:rFonts w:ascii="Arial" w:hAnsi="Arial" w:cs="Arial"/>
              <w:color w:val="000000" w:themeColor="text1"/>
              <w:sz w:val="24"/>
              <w:szCs w:val="24"/>
            </w:rPr>
          </w:pPr>
          <w:bookmarkStart w:id="98" w:name="do|ax4|pt6|pa1"/>
          <w:bookmarkEnd w:id="98"/>
          <w:r w:rsidRPr="00897400">
            <w:rPr>
              <w:rFonts w:ascii="Arial" w:hAnsi="Arial" w:cs="Arial"/>
              <w:color w:val="000000" w:themeColor="text1"/>
              <w:sz w:val="24"/>
              <w:szCs w:val="24"/>
            </w:rPr>
            <w:t>- telefoane mobile, GPS, calculatoare de buzunar, routere, calculatoare personale, imprimante, telefoane.</w:t>
          </w:r>
        </w:p>
        <w:p w:rsidR="00897400" w:rsidRPr="00897400" w:rsidRDefault="00897400" w:rsidP="00897400">
          <w:pPr>
            <w:pStyle w:val="Listparagraf"/>
            <w:shd w:val="clear" w:color="auto" w:fill="FFFFFF"/>
            <w:tabs>
              <w:tab w:val="left" w:pos="90"/>
            </w:tabs>
            <w:spacing w:after="0" w:line="240" w:lineRule="auto"/>
            <w:ind w:left="0"/>
            <w:jc w:val="both"/>
            <w:rPr>
              <w:rFonts w:ascii="Arial" w:eastAsia="Times New Roman" w:hAnsi="Arial" w:cs="Arial"/>
              <w:color w:val="000000" w:themeColor="text1"/>
              <w:sz w:val="24"/>
              <w:szCs w:val="24"/>
            </w:rPr>
          </w:pPr>
          <w:r w:rsidRPr="00897400">
            <w:rPr>
              <w:rFonts w:ascii="Arial" w:eastAsia="Times New Roman" w:hAnsi="Arial" w:cs="Arial"/>
              <w:color w:val="000000" w:themeColor="text1"/>
              <w:sz w:val="24"/>
              <w:szCs w:val="24"/>
            </w:rPr>
            <w:t>Colectarea se realizeaza si pe fluxul DBA cf. tipurilor descrise in OM 669/1304/2009, Anexa 2 la procedura (fara categoria 3 baterii auto), anume:</w:t>
          </w:r>
        </w:p>
        <w:p w:rsidR="00897400" w:rsidRPr="00897400" w:rsidRDefault="00897400" w:rsidP="00897400">
          <w:pPr>
            <w:pStyle w:val="Listparagraf"/>
            <w:shd w:val="clear" w:color="auto" w:fill="FFFFFF"/>
            <w:tabs>
              <w:tab w:val="left" w:pos="90"/>
            </w:tabs>
            <w:spacing w:after="0" w:line="240" w:lineRule="auto"/>
            <w:ind w:left="0"/>
            <w:jc w:val="both"/>
            <w:rPr>
              <w:rFonts w:ascii="Arial" w:eastAsia="Times New Roman" w:hAnsi="Arial" w:cs="Arial"/>
              <w:color w:val="000000" w:themeColor="text1"/>
              <w:sz w:val="24"/>
              <w:szCs w:val="24"/>
            </w:rPr>
          </w:pPr>
        </w:p>
        <w:tbl>
          <w:tblPr>
            <w:tblStyle w:val="GrilTabel"/>
            <w:tblW w:w="10056" w:type="dxa"/>
            <w:tblInd w:w="250" w:type="dxa"/>
            <w:tblLook w:val="04A0" w:firstRow="1" w:lastRow="0" w:firstColumn="1" w:lastColumn="0" w:noHBand="0" w:noVBand="1"/>
          </w:tblPr>
          <w:tblGrid>
            <w:gridCol w:w="3440"/>
            <w:gridCol w:w="3478"/>
            <w:gridCol w:w="3138"/>
          </w:tblGrid>
          <w:tr w:rsidR="00897400" w:rsidRPr="00897400" w:rsidTr="006B0E24">
            <w:trPr>
              <w:trHeight w:val="297"/>
            </w:trPr>
            <w:tc>
              <w:tcPr>
                <w:tcW w:w="3440" w:type="dxa"/>
                <w:vAlign w:val="center"/>
              </w:tcPr>
              <w:p w:rsidR="00897400" w:rsidRPr="00897400" w:rsidRDefault="00897400" w:rsidP="006B0E24">
                <w:pPr>
                  <w:pStyle w:val="Listparagraf"/>
                  <w:tabs>
                    <w:tab w:val="left" w:pos="90"/>
                  </w:tabs>
                  <w:spacing w:after="0" w:line="240" w:lineRule="auto"/>
                  <w:ind w:left="0"/>
                  <w:rPr>
                    <w:rFonts w:ascii="Arial" w:hAnsi="Arial" w:cs="Arial"/>
                    <w:b/>
                    <w:color w:val="000000" w:themeColor="text1"/>
                    <w:sz w:val="24"/>
                    <w:szCs w:val="24"/>
                  </w:rPr>
                </w:pPr>
                <w:r w:rsidRPr="00897400">
                  <w:rPr>
                    <w:rFonts w:ascii="Arial" w:hAnsi="Arial" w:cs="Arial"/>
                    <w:b/>
                    <w:color w:val="000000" w:themeColor="text1"/>
                    <w:sz w:val="24"/>
                    <w:szCs w:val="24"/>
                  </w:rPr>
                  <w:t xml:space="preserve">Baterii portabile, categoria 1 : </w:t>
                </w:r>
              </w:p>
            </w:tc>
            <w:tc>
              <w:tcPr>
                <w:tcW w:w="3478" w:type="dxa"/>
                <w:vAlign w:val="center"/>
              </w:tcPr>
              <w:p w:rsidR="00897400" w:rsidRPr="00897400" w:rsidRDefault="00897400" w:rsidP="006B0E24">
                <w:pPr>
                  <w:tabs>
                    <w:tab w:val="left" w:pos="90"/>
                  </w:tabs>
                  <w:rPr>
                    <w:rFonts w:ascii="Arial" w:hAnsi="Arial" w:cs="Arial"/>
                    <w:b/>
                    <w:color w:val="000000" w:themeColor="text1"/>
                    <w:sz w:val="24"/>
                    <w:szCs w:val="24"/>
                  </w:rPr>
                </w:pPr>
                <w:r w:rsidRPr="00897400">
                  <w:rPr>
                    <w:rFonts w:ascii="Arial" w:hAnsi="Arial" w:cs="Arial"/>
                    <w:b/>
                    <w:color w:val="000000" w:themeColor="text1"/>
                    <w:sz w:val="24"/>
                    <w:szCs w:val="24"/>
                  </w:rPr>
                  <w:t>Baterii portabile, categoria 2 :</w:t>
                </w:r>
              </w:p>
            </w:tc>
            <w:tc>
              <w:tcPr>
                <w:tcW w:w="3138" w:type="dxa"/>
              </w:tcPr>
              <w:p w:rsidR="00897400" w:rsidRPr="00897400" w:rsidRDefault="00897400" w:rsidP="006B0E24">
                <w:pPr>
                  <w:tabs>
                    <w:tab w:val="left" w:pos="90"/>
                  </w:tabs>
                  <w:rPr>
                    <w:rFonts w:ascii="Arial" w:hAnsi="Arial" w:cs="Arial"/>
                    <w:b/>
                    <w:color w:val="000000" w:themeColor="text1"/>
                    <w:sz w:val="24"/>
                    <w:szCs w:val="24"/>
                  </w:rPr>
                </w:pPr>
                <w:r w:rsidRPr="00897400">
                  <w:rPr>
                    <w:rFonts w:ascii="Arial" w:hAnsi="Arial" w:cs="Arial"/>
                    <w:b/>
                    <w:color w:val="000000" w:themeColor="text1"/>
                    <w:sz w:val="24"/>
                    <w:szCs w:val="24"/>
                  </w:rPr>
                  <w:t xml:space="preserve">Baterii industriale,  categoria 4 :       </w:t>
                </w:r>
              </w:p>
            </w:tc>
          </w:tr>
          <w:tr w:rsidR="00897400" w:rsidRPr="00897400" w:rsidTr="006B0E24">
            <w:trPr>
              <w:trHeight w:val="246"/>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1a   Alcaline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2a   Nichel Cadmiu (NiCd)           </w:t>
                </w:r>
              </w:p>
            </w:tc>
            <w:tc>
              <w:tcPr>
                <w:tcW w:w="313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4a   Plumb acid                     </w:t>
                </w:r>
              </w:p>
            </w:tc>
          </w:tr>
          <w:tr w:rsidR="00897400" w:rsidRPr="00897400" w:rsidTr="006B0E24">
            <w:trPr>
              <w:trHeight w:val="246"/>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1b   Litiu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2b   Plumb                        </w:t>
                </w:r>
              </w:p>
            </w:tc>
            <w:tc>
              <w:tcPr>
                <w:tcW w:w="313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4b   Nichel cadmiu (NiCd)          </w:t>
                </w:r>
              </w:p>
            </w:tc>
          </w:tr>
          <w:tr w:rsidR="00897400" w:rsidRPr="00897400" w:rsidTr="006B0E24">
            <w:trPr>
              <w:trHeight w:val="232"/>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1c   Zinc carbon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2c   Nichel metal hidrura (NiMH)   </w:t>
                </w:r>
              </w:p>
            </w:tc>
            <w:tc>
              <w:tcPr>
                <w:tcW w:w="313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4c   Altele                         </w:t>
                </w:r>
              </w:p>
            </w:tc>
          </w:tr>
          <w:tr w:rsidR="00897400" w:rsidRPr="00897400" w:rsidTr="006B0E24">
            <w:trPr>
              <w:trHeight w:val="246"/>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1d   Zinc aer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2d   Litiu ion                      </w:t>
                </w:r>
              </w:p>
            </w:tc>
            <w:tc>
              <w:tcPr>
                <w:tcW w:w="3138" w:type="dxa"/>
              </w:tcPr>
              <w:p w:rsidR="00897400" w:rsidRPr="00897400" w:rsidRDefault="00897400" w:rsidP="006B0E24">
                <w:pPr>
                  <w:tabs>
                    <w:tab w:val="left" w:pos="90"/>
                  </w:tabs>
                  <w:rPr>
                    <w:rFonts w:ascii="Arial" w:hAnsi="Arial" w:cs="Arial"/>
                    <w:color w:val="000000" w:themeColor="text1"/>
                    <w:sz w:val="24"/>
                    <w:szCs w:val="24"/>
                  </w:rPr>
                </w:pPr>
              </w:p>
            </w:tc>
          </w:tr>
          <w:tr w:rsidR="00897400" w:rsidRPr="00897400" w:rsidTr="006B0E24">
            <w:trPr>
              <w:trHeight w:val="232"/>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1e   Oxid de mercur (HgO)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2e   Litiu polimer                  </w:t>
                </w:r>
              </w:p>
            </w:tc>
            <w:tc>
              <w:tcPr>
                <w:tcW w:w="3138" w:type="dxa"/>
              </w:tcPr>
              <w:p w:rsidR="00897400" w:rsidRPr="00897400" w:rsidRDefault="00897400" w:rsidP="006B0E24">
                <w:pPr>
                  <w:tabs>
                    <w:tab w:val="left" w:pos="90"/>
                  </w:tabs>
                  <w:rPr>
                    <w:rFonts w:ascii="Arial" w:hAnsi="Arial" w:cs="Arial"/>
                    <w:color w:val="000000" w:themeColor="text1"/>
                    <w:sz w:val="24"/>
                    <w:szCs w:val="24"/>
                  </w:rPr>
                </w:pPr>
              </w:p>
            </w:tc>
          </w:tr>
          <w:tr w:rsidR="00897400" w:rsidRPr="00897400" w:rsidTr="006B0E24">
            <w:trPr>
              <w:trHeight w:val="151"/>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1f    Oxid de argint (Ag2O)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2f    Altele   </w:t>
                </w:r>
              </w:p>
            </w:tc>
            <w:tc>
              <w:tcPr>
                <w:tcW w:w="3138" w:type="dxa"/>
              </w:tcPr>
              <w:p w:rsidR="00897400" w:rsidRPr="00897400" w:rsidRDefault="00897400" w:rsidP="006B0E24">
                <w:pPr>
                  <w:tabs>
                    <w:tab w:val="left" w:pos="90"/>
                  </w:tabs>
                  <w:rPr>
                    <w:rFonts w:ascii="Arial" w:hAnsi="Arial" w:cs="Arial"/>
                    <w:color w:val="000000" w:themeColor="text1"/>
                    <w:sz w:val="24"/>
                    <w:szCs w:val="24"/>
                  </w:rPr>
                </w:pPr>
              </w:p>
            </w:tc>
          </w:tr>
          <w:tr w:rsidR="00897400" w:rsidRPr="00897400" w:rsidTr="006B0E24">
            <w:trPr>
              <w:trHeight w:val="232"/>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1g   Ansamblu de baterii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p>
            </w:tc>
            <w:tc>
              <w:tcPr>
                <w:tcW w:w="3138" w:type="dxa"/>
              </w:tcPr>
              <w:p w:rsidR="00897400" w:rsidRPr="00897400" w:rsidRDefault="00897400" w:rsidP="006B0E24">
                <w:pPr>
                  <w:tabs>
                    <w:tab w:val="left" w:pos="90"/>
                  </w:tabs>
                  <w:rPr>
                    <w:rFonts w:ascii="Arial" w:hAnsi="Arial" w:cs="Arial"/>
                    <w:color w:val="000000" w:themeColor="text1"/>
                    <w:sz w:val="24"/>
                    <w:szCs w:val="24"/>
                  </w:rPr>
                </w:pPr>
              </w:p>
            </w:tc>
          </w:tr>
          <w:tr w:rsidR="00897400" w:rsidRPr="00897400" w:rsidTr="006B0E24">
            <w:trPr>
              <w:trHeight w:val="246"/>
            </w:trPr>
            <w:tc>
              <w:tcPr>
                <w:tcW w:w="3440" w:type="dxa"/>
                <w:vAlign w:val="center"/>
              </w:tcPr>
              <w:p w:rsidR="00897400" w:rsidRPr="00897400" w:rsidRDefault="00897400" w:rsidP="006B0E24">
                <w:pPr>
                  <w:tabs>
                    <w:tab w:val="left" w:pos="90"/>
                  </w:tabs>
                  <w:rPr>
                    <w:rFonts w:ascii="Arial" w:hAnsi="Arial" w:cs="Arial"/>
                    <w:color w:val="000000" w:themeColor="text1"/>
                    <w:sz w:val="24"/>
                    <w:szCs w:val="24"/>
                  </w:rPr>
                </w:pPr>
                <w:r w:rsidRPr="00897400">
                  <w:rPr>
                    <w:rFonts w:ascii="Arial" w:hAnsi="Arial" w:cs="Arial"/>
                    <w:color w:val="000000" w:themeColor="text1"/>
                    <w:sz w:val="24"/>
                    <w:szCs w:val="24"/>
                  </w:rPr>
                  <w:t xml:space="preserve">1h   Altele                         </w:t>
                </w:r>
              </w:p>
            </w:tc>
            <w:tc>
              <w:tcPr>
                <w:tcW w:w="3478" w:type="dxa"/>
                <w:vAlign w:val="center"/>
              </w:tcPr>
              <w:p w:rsidR="00897400" w:rsidRPr="00897400" w:rsidRDefault="00897400" w:rsidP="006B0E24">
                <w:pPr>
                  <w:tabs>
                    <w:tab w:val="left" w:pos="90"/>
                  </w:tabs>
                  <w:rPr>
                    <w:rFonts w:ascii="Arial" w:hAnsi="Arial" w:cs="Arial"/>
                    <w:color w:val="000000" w:themeColor="text1"/>
                    <w:sz w:val="24"/>
                    <w:szCs w:val="24"/>
                  </w:rPr>
                </w:pPr>
              </w:p>
            </w:tc>
            <w:tc>
              <w:tcPr>
                <w:tcW w:w="3138" w:type="dxa"/>
              </w:tcPr>
              <w:p w:rsidR="00897400" w:rsidRPr="00897400" w:rsidRDefault="00897400" w:rsidP="006B0E24">
                <w:pPr>
                  <w:tabs>
                    <w:tab w:val="left" w:pos="90"/>
                  </w:tabs>
                  <w:rPr>
                    <w:rFonts w:ascii="Arial" w:hAnsi="Arial" w:cs="Arial"/>
                    <w:color w:val="000000" w:themeColor="text1"/>
                    <w:sz w:val="24"/>
                    <w:szCs w:val="24"/>
                  </w:rPr>
                </w:pPr>
              </w:p>
            </w:tc>
          </w:tr>
        </w:tbl>
        <w:p w:rsidR="00B41D5C" w:rsidRPr="00624610" w:rsidRDefault="00A61F5C" w:rsidP="00B41D5C">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B41D5C" w:rsidRDefault="008410B8" w:rsidP="00B41D5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41D5C" w:rsidRPr="00670CA3" w:rsidRDefault="00897400" w:rsidP="00B41D5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82987" w:rsidRPr="00D82987" w:rsidTr="00D82987">
            <w:tblPrEx>
              <w:tblCellMar>
                <w:top w:w="0" w:type="dxa"/>
                <w:bottom w:w="0" w:type="dxa"/>
              </w:tblCellMar>
            </w:tblPrEx>
            <w:tc>
              <w:tcPr>
                <w:tcW w:w="1378" w:type="dxa"/>
                <w:shd w:val="clear" w:color="auto" w:fill="C0C0C0"/>
                <w:vAlign w:val="center"/>
              </w:tcPr>
              <w:p w:rsidR="00D82987" w:rsidRPr="00D82987" w:rsidRDefault="00D82987" w:rsidP="00D82987">
                <w:pPr>
                  <w:spacing w:before="40" w:after="0" w:line="240" w:lineRule="auto"/>
                  <w:jc w:val="center"/>
                  <w:rPr>
                    <w:rFonts w:ascii="Arial" w:hAnsi="Arial" w:cs="Arial"/>
                    <w:b/>
                    <w:sz w:val="20"/>
                    <w:szCs w:val="24"/>
                    <w:lang w:val="ro-RO"/>
                  </w:rPr>
                </w:pPr>
                <w:r w:rsidRPr="00D82987">
                  <w:rPr>
                    <w:rFonts w:ascii="Arial" w:hAnsi="Arial" w:cs="Arial"/>
                    <w:b/>
                    <w:sz w:val="20"/>
                    <w:szCs w:val="24"/>
                    <w:lang w:val="ro-RO"/>
                  </w:rPr>
                  <w:t>Tip arie</w:t>
                </w:r>
              </w:p>
            </w:tc>
            <w:tc>
              <w:tcPr>
                <w:tcW w:w="4134" w:type="dxa"/>
                <w:shd w:val="clear" w:color="auto" w:fill="C0C0C0"/>
                <w:vAlign w:val="center"/>
              </w:tcPr>
              <w:p w:rsidR="00D82987" w:rsidRPr="00D82987" w:rsidRDefault="00D82987" w:rsidP="00D82987">
                <w:pPr>
                  <w:spacing w:before="40" w:after="0" w:line="240" w:lineRule="auto"/>
                  <w:jc w:val="center"/>
                  <w:rPr>
                    <w:rFonts w:ascii="Arial" w:hAnsi="Arial" w:cs="Arial"/>
                    <w:b/>
                    <w:sz w:val="20"/>
                    <w:szCs w:val="24"/>
                    <w:lang w:val="ro-RO"/>
                  </w:rPr>
                </w:pPr>
                <w:r w:rsidRPr="00D82987">
                  <w:rPr>
                    <w:rFonts w:ascii="Arial" w:hAnsi="Arial" w:cs="Arial"/>
                    <w:b/>
                    <w:sz w:val="20"/>
                    <w:szCs w:val="24"/>
                    <w:lang w:val="ro-RO"/>
                  </w:rPr>
                  <w:t>Cod</w:t>
                </w:r>
              </w:p>
            </w:tc>
            <w:tc>
              <w:tcPr>
                <w:tcW w:w="4134" w:type="dxa"/>
                <w:shd w:val="clear" w:color="auto" w:fill="C0C0C0"/>
                <w:vAlign w:val="center"/>
              </w:tcPr>
              <w:p w:rsidR="00D82987" w:rsidRPr="00D82987" w:rsidRDefault="00D82987" w:rsidP="00D82987">
                <w:pPr>
                  <w:spacing w:before="40" w:after="0" w:line="240" w:lineRule="auto"/>
                  <w:jc w:val="center"/>
                  <w:rPr>
                    <w:rFonts w:ascii="Arial" w:hAnsi="Arial" w:cs="Arial"/>
                    <w:b/>
                    <w:sz w:val="20"/>
                    <w:szCs w:val="24"/>
                    <w:lang w:val="ro-RO"/>
                  </w:rPr>
                </w:pPr>
                <w:r w:rsidRPr="00D82987">
                  <w:rPr>
                    <w:rFonts w:ascii="Arial" w:hAnsi="Arial" w:cs="Arial"/>
                    <w:b/>
                    <w:sz w:val="20"/>
                    <w:szCs w:val="24"/>
                    <w:lang w:val="ro-RO"/>
                  </w:rPr>
                  <w:t>Arie protejată</w:t>
                </w:r>
              </w:p>
            </w:tc>
          </w:tr>
          <w:tr w:rsidR="00D82987" w:rsidRPr="00D82987" w:rsidTr="00D82987">
            <w:tblPrEx>
              <w:tblCellMar>
                <w:top w:w="0" w:type="dxa"/>
                <w:bottom w:w="0" w:type="dxa"/>
              </w:tblCellMar>
            </w:tblPrEx>
            <w:tc>
              <w:tcPr>
                <w:tcW w:w="1378" w:type="dxa"/>
                <w:shd w:val="clear" w:color="auto" w:fill="auto"/>
              </w:tcPr>
              <w:p w:rsidR="00D82987" w:rsidRPr="00D82987" w:rsidRDefault="00D82987" w:rsidP="00D82987">
                <w:pPr>
                  <w:spacing w:before="40" w:after="0" w:line="240" w:lineRule="auto"/>
                  <w:jc w:val="center"/>
                  <w:rPr>
                    <w:rFonts w:ascii="Arial" w:hAnsi="Arial" w:cs="Arial"/>
                    <w:sz w:val="20"/>
                    <w:szCs w:val="24"/>
                    <w:lang w:val="ro-RO"/>
                  </w:rPr>
                </w:pPr>
              </w:p>
            </w:tc>
            <w:tc>
              <w:tcPr>
                <w:tcW w:w="4134" w:type="dxa"/>
                <w:shd w:val="clear" w:color="auto" w:fill="auto"/>
              </w:tcPr>
              <w:p w:rsidR="00D82987" w:rsidRPr="00D82987" w:rsidRDefault="00D82987" w:rsidP="00D82987">
                <w:pPr>
                  <w:spacing w:before="40" w:after="0" w:line="240" w:lineRule="auto"/>
                  <w:jc w:val="center"/>
                  <w:rPr>
                    <w:rFonts w:ascii="Arial" w:hAnsi="Arial" w:cs="Arial"/>
                    <w:sz w:val="20"/>
                    <w:szCs w:val="24"/>
                    <w:lang w:val="ro-RO"/>
                  </w:rPr>
                </w:pPr>
              </w:p>
            </w:tc>
            <w:tc>
              <w:tcPr>
                <w:tcW w:w="4134" w:type="dxa"/>
                <w:shd w:val="clear" w:color="auto" w:fill="auto"/>
              </w:tcPr>
              <w:p w:rsidR="00D82987" w:rsidRPr="00D82987" w:rsidRDefault="00D82987" w:rsidP="00D82987">
                <w:pPr>
                  <w:spacing w:before="40" w:after="0" w:line="240" w:lineRule="auto"/>
                  <w:jc w:val="center"/>
                  <w:rPr>
                    <w:rFonts w:ascii="Arial" w:hAnsi="Arial" w:cs="Arial"/>
                    <w:sz w:val="20"/>
                    <w:szCs w:val="24"/>
                    <w:lang w:val="ro-RO"/>
                  </w:rPr>
                </w:pPr>
              </w:p>
            </w:tc>
          </w:tr>
        </w:tbl>
        <w:p w:rsidR="00B41D5C" w:rsidRDefault="00A61F5C" w:rsidP="00D8298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B41D5C" w:rsidRPr="00BD4EA0" w:rsidRDefault="008410B8" w:rsidP="00B41D5C">
          <w:pPr>
            <w:spacing w:after="0"/>
            <w:rPr>
              <w:rFonts w:ascii="Arial" w:hAnsi="Arial" w:cs="Arial"/>
              <w:sz w:val="24"/>
              <w:szCs w:val="24"/>
              <w:lang w:val="ro-RO"/>
            </w:rPr>
          </w:pPr>
          <w:r w:rsidRPr="00BD4EA0">
            <w:rPr>
              <w:rStyle w:val="Textsubstituent"/>
              <w:rFonts w:ascii="Arial" w:hAnsi="Arial" w:cs="Arial"/>
            </w:rPr>
            <w:t>....</w:t>
          </w:r>
        </w:p>
      </w:sdtContent>
    </w:sdt>
    <w:p w:rsidR="00B41D5C" w:rsidRPr="000A2FF6" w:rsidRDefault="008410B8" w:rsidP="00B41D5C">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B41D5C" w:rsidRDefault="00897400" w:rsidP="00B41D5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B41D5C" w:rsidRPr="008A2286" w:rsidTr="00B41D5C">
            <w:tc>
              <w:tcPr>
                <w:tcW w:w="2175"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B41D5C" w:rsidRPr="008A2286" w:rsidTr="00B41D5C">
            <w:tc>
              <w:tcPr>
                <w:tcW w:w="2175"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r>
        </w:tbl>
        <w:p w:rsidR="00B41D5C" w:rsidRPr="001447ED" w:rsidRDefault="00A61F5C" w:rsidP="00B41D5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B41D5C" w:rsidRPr="00590B4D" w:rsidRDefault="008410B8" w:rsidP="00B41D5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B41D5C" w:rsidRPr="000A2FF6" w:rsidRDefault="008410B8" w:rsidP="00B41D5C">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B41D5C" w:rsidRDefault="00897400" w:rsidP="00B41D5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B41D5C" w:rsidRPr="008A2286" w:rsidTr="00B41D5C">
            <w:trPr>
              <w:cantSplit/>
              <w:trHeight w:val="1701"/>
            </w:trPr>
            <w:tc>
              <w:tcPr>
                <w:tcW w:w="2129"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B41D5C" w:rsidRPr="008A2286" w:rsidRDefault="008410B8" w:rsidP="00B41D5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B41D5C" w:rsidRPr="008A2286" w:rsidRDefault="008410B8" w:rsidP="00B41D5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B41D5C" w:rsidRPr="008A2286" w:rsidRDefault="008410B8" w:rsidP="00B41D5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B41D5C" w:rsidRPr="008A2286" w:rsidTr="00B41D5C">
            <w:tc>
              <w:tcPr>
                <w:tcW w:w="2129"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B41D5C" w:rsidRPr="008A2286" w:rsidRDefault="00B41D5C" w:rsidP="00B41D5C">
                <w:pPr>
                  <w:autoSpaceDE w:val="0"/>
                  <w:autoSpaceDN w:val="0"/>
                  <w:adjustRightInd w:val="0"/>
                  <w:spacing w:before="40" w:after="0" w:line="240" w:lineRule="auto"/>
                  <w:jc w:val="center"/>
                  <w:rPr>
                    <w:rFonts w:ascii="Arial" w:hAnsi="Arial" w:cs="Arial"/>
                    <w:sz w:val="20"/>
                    <w:szCs w:val="24"/>
                    <w:lang w:val="ro-RO"/>
                  </w:rPr>
                </w:pPr>
              </w:p>
            </w:tc>
          </w:tr>
        </w:tbl>
        <w:p w:rsidR="00B41D5C" w:rsidRDefault="00A61F5C" w:rsidP="00B41D5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B41D5C" w:rsidRPr="001D03CA" w:rsidRDefault="008410B8" w:rsidP="00B41D5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B41D5C" w:rsidRPr="000A2FF6" w:rsidRDefault="008410B8" w:rsidP="00B41D5C">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B41D5C" w:rsidRDefault="00A30958" w:rsidP="00B41D5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B41D5C" w:rsidRPr="000768B9" w:rsidTr="00B41D5C">
            <w:tc>
              <w:tcPr>
                <w:tcW w:w="1429" w:type="dxa"/>
                <w:shd w:val="clear" w:color="auto" w:fill="C0C0C0"/>
              </w:tcPr>
              <w:p w:rsidR="00B41D5C" w:rsidRPr="000768B9" w:rsidRDefault="008410B8" w:rsidP="00B41D5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B41D5C" w:rsidRPr="000768B9" w:rsidRDefault="008410B8" w:rsidP="00B41D5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B41D5C" w:rsidRPr="000768B9" w:rsidTr="00B41D5C">
            <w:tc>
              <w:tcPr>
                <w:tcW w:w="1429"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r>
        </w:tbl>
        <w:p w:rsidR="00B41D5C" w:rsidRPr="00A4776B" w:rsidRDefault="00A61F5C" w:rsidP="00B41D5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41D5C" w:rsidRPr="00A4776B" w:rsidRDefault="008410B8" w:rsidP="00B41D5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B41D5C" w:rsidRPr="000A2FF6" w:rsidRDefault="008410B8" w:rsidP="00B41D5C">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B41D5C" w:rsidRDefault="00A30958" w:rsidP="00B41D5C">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250 zile/an</w:t>
          </w:r>
        </w:p>
      </w:sdtContent>
    </w:sdt>
    <w:p w:rsidR="00B41D5C" w:rsidRPr="007F6189" w:rsidRDefault="008410B8" w:rsidP="00B41D5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B41D5C" w:rsidRPr="00FC5AAA" w:rsidRDefault="008410B8" w:rsidP="00B41D5C">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B41D5C" w:rsidRPr="00FE6A36" w:rsidRDefault="008410B8" w:rsidP="00B41D5C">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B41D5C" w:rsidRPr="00FC5AAA" w:rsidRDefault="008410B8" w:rsidP="00B41D5C">
          <w:pPr>
            <w:spacing w:after="0"/>
            <w:ind w:firstLine="360"/>
            <w:rPr>
              <w:rFonts w:ascii="Arial" w:hAnsi="Arial" w:cs="Arial"/>
              <w:lang w:val="ro-RO"/>
            </w:rPr>
          </w:pPr>
          <w:r w:rsidRPr="00FC5AAA">
            <w:rPr>
              <w:rStyle w:val="Textsubstituent"/>
              <w:rFonts w:ascii="Arial" w:hAnsi="Arial" w:cs="Arial"/>
            </w:rPr>
            <w:t>....</w:t>
          </w:r>
        </w:p>
      </w:sdtContent>
    </w:sdt>
    <w:p w:rsidR="00B41D5C" w:rsidRDefault="008410B8" w:rsidP="00B41D5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B41D5C" w:rsidRPr="00FC5AAA" w:rsidRDefault="004C3599" w:rsidP="00B41D5C">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B41D5C" w:rsidRPr="000768B9" w:rsidTr="00B41D5C">
            <w:trPr>
              <w:cantSplit/>
              <w:trHeight w:val="1134"/>
            </w:trPr>
            <w:tc>
              <w:tcPr>
                <w:tcW w:w="695" w:type="dxa"/>
                <w:shd w:val="clear" w:color="auto" w:fill="C0C0C0"/>
              </w:tcPr>
              <w:p w:rsidR="00B41D5C" w:rsidRPr="000768B9" w:rsidRDefault="008410B8" w:rsidP="00B41D5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B41D5C" w:rsidRPr="000768B9" w:rsidRDefault="008410B8" w:rsidP="00B41D5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B41D5C" w:rsidRPr="000768B9" w:rsidRDefault="008410B8" w:rsidP="00B41D5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B41D5C" w:rsidRPr="000768B9" w:rsidRDefault="008410B8" w:rsidP="00B41D5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B41D5C" w:rsidRPr="000768B9" w:rsidRDefault="008410B8" w:rsidP="00B41D5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B41D5C" w:rsidRPr="000768B9" w:rsidRDefault="008410B8" w:rsidP="00B41D5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B41D5C" w:rsidRPr="000768B9" w:rsidRDefault="008410B8" w:rsidP="00B41D5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41D5C" w:rsidRPr="000768B9" w:rsidRDefault="008410B8" w:rsidP="00B41D5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B41D5C" w:rsidRPr="000768B9" w:rsidRDefault="008410B8" w:rsidP="00B41D5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B41D5C" w:rsidRPr="000768B9" w:rsidRDefault="008410B8" w:rsidP="00B41D5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B41D5C" w:rsidRPr="000768B9" w:rsidTr="00B41D5C">
            <w:tc>
              <w:tcPr>
                <w:tcW w:w="695"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41D5C" w:rsidRPr="000768B9" w:rsidRDefault="00B41D5C" w:rsidP="00B41D5C">
                <w:pPr>
                  <w:spacing w:before="40" w:after="0" w:line="360" w:lineRule="auto"/>
                  <w:jc w:val="center"/>
                  <w:rPr>
                    <w:rFonts w:ascii="Arial" w:eastAsia="Times New Roman" w:hAnsi="Arial" w:cs="Arial"/>
                    <w:sz w:val="20"/>
                    <w:szCs w:val="24"/>
                    <w:lang w:val="ro-RO"/>
                  </w:rPr>
                </w:pPr>
              </w:p>
            </w:tc>
          </w:tr>
        </w:tbl>
        <w:p w:rsidR="00B41D5C" w:rsidRDefault="00A61F5C" w:rsidP="00B41D5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B41D5C" w:rsidRDefault="008410B8" w:rsidP="00B41D5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B41D5C" w:rsidRDefault="008410B8" w:rsidP="00B41D5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B41D5C" w:rsidRPr="00FC5AAA" w:rsidRDefault="004C3599" w:rsidP="00B41D5C">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B41D5C" w:rsidRPr="000768B9" w:rsidTr="00B41D5C">
            <w:tc>
              <w:tcPr>
                <w:tcW w:w="6671" w:type="dxa"/>
                <w:shd w:val="clear" w:color="auto" w:fill="C0C0C0"/>
              </w:tcPr>
              <w:p w:rsidR="00B41D5C" w:rsidRPr="000768B9" w:rsidRDefault="008410B8" w:rsidP="00B41D5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B41D5C" w:rsidRPr="000768B9" w:rsidRDefault="008410B8" w:rsidP="00B41D5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B41D5C" w:rsidRPr="000768B9" w:rsidTr="00B41D5C">
            <w:tc>
              <w:tcPr>
                <w:tcW w:w="6671" w:type="dxa"/>
                <w:shd w:val="clear" w:color="auto" w:fill="auto"/>
              </w:tcPr>
              <w:p w:rsidR="00B41D5C" w:rsidRPr="000768B9" w:rsidRDefault="00B41D5C" w:rsidP="00B41D5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41D5C" w:rsidRPr="000768B9" w:rsidRDefault="00B41D5C" w:rsidP="00B41D5C">
                <w:pPr>
                  <w:widowControl w:val="0"/>
                  <w:suppressAutoHyphens/>
                  <w:spacing w:before="40" w:after="0" w:line="360" w:lineRule="auto"/>
                  <w:jc w:val="center"/>
                  <w:rPr>
                    <w:rFonts w:ascii="Arial" w:eastAsia="Times New Roman" w:hAnsi="Arial" w:cs="Arial"/>
                    <w:sz w:val="20"/>
                    <w:szCs w:val="24"/>
                    <w:lang w:val="ro-RO"/>
                  </w:rPr>
                </w:pPr>
              </w:p>
            </w:tc>
          </w:tr>
        </w:tbl>
        <w:p w:rsidR="00B41D5C" w:rsidRDefault="00A61F5C" w:rsidP="00B41D5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41D5C" w:rsidRPr="00FC5AAA" w:rsidRDefault="008410B8" w:rsidP="00B41D5C">
          <w:pPr>
            <w:spacing w:after="0"/>
            <w:rPr>
              <w:rFonts w:ascii="Arial" w:hAnsi="Arial" w:cs="Arial"/>
              <w:sz w:val="24"/>
              <w:szCs w:val="24"/>
              <w:lang w:val="ro-RO"/>
            </w:rPr>
          </w:pPr>
          <w:r w:rsidRPr="00FC5AAA">
            <w:rPr>
              <w:rStyle w:val="Textsubstituent"/>
              <w:rFonts w:ascii="Arial" w:hAnsi="Arial" w:cs="Arial"/>
            </w:rPr>
            <w:t>....</w:t>
          </w:r>
        </w:p>
      </w:sdtContent>
    </w:sdt>
    <w:p w:rsidR="00B41D5C" w:rsidRDefault="008410B8" w:rsidP="00B41D5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B41D5C" w:rsidRPr="00FC5AAA" w:rsidRDefault="004C3599" w:rsidP="00B41D5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 rețeaua de canalizare menajeră a localității</w:t>
          </w:r>
          <w:r w:rsidR="000949EB">
            <w:rPr>
              <w:rFonts w:ascii="Arial" w:eastAsia="Times New Roman" w:hAnsi="Arial" w:cs="Arial"/>
              <w:sz w:val="24"/>
              <w:szCs w:val="24"/>
              <w:lang w:val="ro-RO"/>
            </w:rPr>
            <w:t>.</w:t>
          </w:r>
        </w:p>
      </w:sdtContent>
    </w:sdt>
    <w:p w:rsidR="00B41D5C" w:rsidRDefault="008410B8" w:rsidP="00B41D5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B41D5C" w:rsidRPr="00F72643" w:rsidRDefault="000949EB" w:rsidP="00B41D5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41D5C" w:rsidRPr="00E74820" w:rsidTr="00B41D5C">
            <w:tc>
              <w:tcPr>
                <w:tcW w:w="5266" w:type="dxa"/>
                <w:shd w:val="clear" w:color="auto" w:fill="C0C0C0"/>
                <w:vAlign w:val="center"/>
              </w:tcPr>
              <w:p w:rsidR="00B41D5C" w:rsidRPr="00E74820" w:rsidRDefault="008410B8" w:rsidP="00B41D5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41D5C" w:rsidRPr="00E74820" w:rsidRDefault="008410B8" w:rsidP="00B41D5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41D5C" w:rsidRPr="00E74820" w:rsidTr="00B41D5C">
            <w:tc>
              <w:tcPr>
                <w:tcW w:w="5266" w:type="dxa"/>
                <w:shd w:val="clear" w:color="auto" w:fill="auto"/>
              </w:tcPr>
              <w:p w:rsidR="00B41D5C" w:rsidRPr="00E74820" w:rsidRDefault="00B41D5C" w:rsidP="00B41D5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41D5C" w:rsidRPr="00E74820" w:rsidRDefault="00B41D5C" w:rsidP="00B41D5C">
                <w:pPr>
                  <w:spacing w:before="40" w:after="0" w:line="360" w:lineRule="auto"/>
                  <w:jc w:val="center"/>
                  <w:rPr>
                    <w:rFonts w:ascii="Arial" w:eastAsia="Times New Roman" w:hAnsi="Arial" w:cs="Arial"/>
                    <w:sz w:val="20"/>
                    <w:szCs w:val="24"/>
                    <w:lang w:val="ro-RO"/>
                  </w:rPr>
                </w:pPr>
              </w:p>
            </w:tc>
          </w:tr>
        </w:tbl>
        <w:p w:rsidR="00B41D5C" w:rsidRPr="00F97095" w:rsidRDefault="00A61F5C" w:rsidP="00B41D5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B41D5C" w:rsidRPr="00F97095" w:rsidRDefault="008410B8" w:rsidP="00B41D5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B41D5C" w:rsidRPr="00F97095" w:rsidRDefault="008410B8" w:rsidP="00B41D5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B41D5C" w:rsidRPr="00B82BD7" w:rsidRDefault="000949EB" w:rsidP="00B41D5C">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41D5C" w:rsidRPr="00E74820" w:rsidTr="00B41D5C">
            <w:tc>
              <w:tcPr>
                <w:tcW w:w="5266" w:type="dxa"/>
                <w:shd w:val="clear" w:color="auto" w:fill="C0C0C0"/>
                <w:vAlign w:val="center"/>
              </w:tcPr>
              <w:p w:rsidR="00B41D5C" w:rsidRPr="00E74820" w:rsidRDefault="008410B8" w:rsidP="00B41D5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41D5C" w:rsidRPr="00E74820" w:rsidRDefault="008410B8" w:rsidP="00B41D5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41D5C" w:rsidRPr="00E74820" w:rsidTr="00B41D5C">
            <w:tc>
              <w:tcPr>
                <w:tcW w:w="5266" w:type="dxa"/>
                <w:shd w:val="clear" w:color="auto" w:fill="auto"/>
              </w:tcPr>
              <w:p w:rsidR="00B41D5C" w:rsidRPr="00E74820" w:rsidRDefault="00B41D5C" w:rsidP="00B41D5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41D5C" w:rsidRPr="00E74820" w:rsidRDefault="00B41D5C" w:rsidP="00B41D5C">
                <w:pPr>
                  <w:spacing w:before="40" w:after="0" w:line="360" w:lineRule="auto"/>
                  <w:jc w:val="center"/>
                  <w:rPr>
                    <w:rFonts w:ascii="Arial" w:eastAsia="Times New Roman" w:hAnsi="Arial" w:cs="Arial"/>
                    <w:sz w:val="20"/>
                    <w:szCs w:val="24"/>
                    <w:lang w:val="ro-RO"/>
                  </w:rPr>
                </w:pPr>
              </w:p>
            </w:tc>
          </w:tr>
        </w:tbl>
        <w:p w:rsidR="00B41D5C" w:rsidRPr="00F97095" w:rsidRDefault="00A61F5C" w:rsidP="00B41D5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B41D5C" w:rsidRPr="00BD4EA0" w:rsidRDefault="008410B8" w:rsidP="00B41D5C">
          <w:pPr>
            <w:spacing w:after="0"/>
            <w:rPr>
              <w:rFonts w:ascii="Arial" w:hAnsi="Arial" w:cs="Arial"/>
              <w:sz w:val="24"/>
              <w:szCs w:val="24"/>
              <w:lang w:val="ro-RO"/>
            </w:rPr>
          </w:pPr>
          <w:r w:rsidRPr="00BD4EA0">
            <w:rPr>
              <w:rStyle w:val="Textsubstituent"/>
              <w:rFonts w:ascii="Arial" w:hAnsi="Arial" w:cs="Arial"/>
            </w:rPr>
            <w:t>....</w:t>
          </w:r>
        </w:p>
      </w:sdtContent>
    </w:sdt>
    <w:p w:rsidR="00B41D5C" w:rsidRDefault="008410B8" w:rsidP="00B41D5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B41D5C" w:rsidRPr="00B82BD7" w:rsidRDefault="000949EB" w:rsidP="00B41D5C">
          <w:pPr>
            <w:spacing w:after="0"/>
            <w:ind w:firstLine="720"/>
            <w:rPr>
              <w:rFonts w:ascii="Arial" w:hAnsi="Arial" w:cs="Arial"/>
              <w:lang w:val="ro-RO"/>
            </w:rPr>
          </w:pPr>
          <w:r>
            <w:rPr>
              <w:rFonts w:ascii="Arial" w:hAnsi="Arial" w:cs="Arial"/>
              <w:lang w:val="ro-RO"/>
            </w:rPr>
            <w:t>Activitatea se desfășoară pe suprafață impermeabilă, având fundație de beton.</w:t>
          </w:r>
        </w:p>
      </w:sdtContent>
    </w:sdt>
    <w:p w:rsidR="00B41D5C" w:rsidRDefault="008410B8" w:rsidP="00B41D5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B41D5C" w:rsidRPr="00BD4EA0" w:rsidRDefault="008410B8" w:rsidP="00B41D5C">
          <w:pPr>
            <w:spacing w:after="0"/>
            <w:ind w:left="720"/>
            <w:rPr>
              <w:rFonts w:ascii="Arial" w:hAnsi="Arial" w:cs="Arial"/>
              <w:lang w:val="ro-RO"/>
            </w:rPr>
          </w:pPr>
          <w:r w:rsidRPr="00BD4EA0">
            <w:rPr>
              <w:rStyle w:val="Textsubstituent"/>
              <w:rFonts w:ascii="Arial" w:hAnsi="Arial" w:cs="Arial"/>
            </w:rPr>
            <w:t>....</w:t>
          </w:r>
        </w:p>
      </w:sdtContent>
    </w:sdt>
    <w:p w:rsidR="00B41D5C" w:rsidRPr="00FE6A36" w:rsidRDefault="008410B8" w:rsidP="00B41D5C">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rFonts w:ascii="Calibri" w:hAnsi="Calibri" w:cs="Calibri"/>
        </w:rPr>
      </w:sdtEndPr>
      <w:sdtContent>
        <w:sdt>
          <w:sdtPr>
            <w:rPr>
              <w:rFonts w:ascii="Arial" w:eastAsiaTheme="minorHAnsi" w:hAnsi="Arial" w:cs="Arial"/>
              <w:lang w:val="ro-RO" w:eastAsia="en-US"/>
            </w:rPr>
            <w:alias w:val="Câmp editabil text"/>
            <w:tag w:val="CampEditabil"/>
            <w:id w:val="-1189596295"/>
            <w:placeholder>
              <w:docPart w:val="1B9B9B1CC16147CF9C254F3C754404A2"/>
            </w:placeholder>
          </w:sdtPr>
          <w:sdtEndPr>
            <w:rPr>
              <w:rFonts w:ascii="Calibri" w:eastAsia="Calibri" w:hAnsi="Calibri" w:cs="Calibri"/>
              <w:lang w:eastAsia="ar-SA"/>
            </w:rPr>
          </w:sdtEndPr>
          <w:sdtContent>
            <w:p w:rsidR="00B41D5C" w:rsidRPr="00E85EE2" w:rsidRDefault="00E85EE2" w:rsidP="00E85EE2">
              <w:pPr>
                <w:pStyle w:val="Listparagraf"/>
                <w:numPr>
                  <w:ilvl w:val="0"/>
                  <w:numId w:val="6"/>
                </w:numPr>
                <w:shd w:val="clear" w:color="auto" w:fill="FFFFFF"/>
                <w:tabs>
                  <w:tab w:val="left" w:pos="90"/>
                </w:tabs>
                <w:suppressAutoHyphens w:val="0"/>
                <w:spacing w:after="0" w:line="259" w:lineRule="auto"/>
                <w:jc w:val="both"/>
                <w:rPr>
                  <w:rFonts w:ascii="Arial" w:hAnsi="Arial" w:cs="Arial"/>
                  <w:color w:val="000000" w:themeColor="text1"/>
                  <w:sz w:val="24"/>
                  <w:szCs w:val="24"/>
                </w:rPr>
              </w:pPr>
              <w:r w:rsidRPr="000949EB">
                <w:rPr>
                  <w:rFonts w:ascii="Arial" w:hAnsi="Arial" w:cs="Arial"/>
                  <w:color w:val="000000" w:themeColor="text1"/>
                  <w:sz w:val="24"/>
                  <w:szCs w:val="24"/>
                </w:rPr>
                <w:t>Kit absorbant pentru eventuale scurgeri accidentale de substanțe periculoase (în mod special ulei).</w:t>
              </w:r>
            </w:p>
          </w:sdtContent>
        </w:sdt>
      </w:sdtContent>
    </w:sdt>
    <w:p w:rsidR="00B41D5C" w:rsidRPr="00FE6A36" w:rsidRDefault="008410B8" w:rsidP="00B41D5C">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lang w:val="ro-RO"/>
        </w:rPr>
        <w:alias w:val="Câmp editabil text"/>
        <w:tag w:val="CampEditabil"/>
        <w:id w:val="330334370"/>
        <w:placeholder>
          <w:docPart w:val="86F0D53540D04D5AB9DC91D05770F972"/>
        </w:placeholder>
      </w:sdtPr>
      <w:sdtEndPr>
        <w:rPr>
          <w:rFonts w:ascii="Arial" w:hAnsi="Arial" w:cs="Arial"/>
        </w:rPr>
      </w:sdtEndPr>
      <w:sdtContent>
        <w:p w:rsidR="00E85EE2" w:rsidRPr="00A70220" w:rsidRDefault="00E85EE2" w:rsidP="00E85EE2">
          <w:pPr>
            <w:spacing w:after="0"/>
            <w:jc w:val="both"/>
            <w:rPr>
              <w:rFonts w:ascii="Arial" w:hAnsi="Arial" w:cs="Arial"/>
              <w:sz w:val="24"/>
              <w:szCs w:val="24"/>
              <w:lang w:val="ro-RO"/>
            </w:rPr>
          </w:pPr>
          <w:r w:rsidRPr="00BB5510">
            <w:rPr>
              <w:rFonts w:ascii="Arial" w:hAnsi="Arial" w:cs="Arial"/>
              <w:b/>
              <w:sz w:val="24"/>
              <w:szCs w:val="24"/>
              <w:lang w:val="ro-RO"/>
            </w:rPr>
            <w:t>Nivelul de zgomot</w:t>
          </w:r>
          <w:r w:rsidRPr="00A7022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E85EE2" w:rsidRPr="00A70220" w:rsidRDefault="00E85EE2" w:rsidP="00E85EE2">
          <w:pPr>
            <w:spacing w:after="0" w:line="256" w:lineRule="auto"/>
            <w:jc w:val="both"/>
            <w:rPr>
              <w:rFonts w:ascii="Arial" w:hAnsi="Arial" w:cs="Arial"/>
              <w:sz w:val="24"/>
              <w:szCs w:val="24"/>
              <w:vertAlign w:val="superscript"/>
              <w:lang w:val="ro-RO"/>
            </w:rPr>
          </w:pPr>
          <w:r w:rsidRPr="00A70220">
            <w:rPr>
              <w:rFonts w:ascii="Arial" w:hAnsi="Arial" w:cs="Arial"/>
              <w:sz w:val="24"/>
              <w:szCs w:val="24"/>
              <w:lang w:val="ro-RO"/>
            </w:rPr>
            <w:t xml:space="preserve">   </w:t>
          </w:r>
          <w:r>
            <w:rPr>
              <w:rFonts w:ascii="Arial" w:hAnsi="Arial" w:cs="Arial"/>
              <w:sz w:val="24"/>
              <w:szCs w:val="24"/>
              <w:lang w:val="ro-RO"/>
            </w:rPr>
            <w:t xml:space="preserve"> </w:t>
          </w: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65 dB(A) măsurat la limita spaţiului funcţional al incintei industriale </w:t>
          </w:r>
        </w:p>
        <w:p w:rsidR="00E85EE2" w:rsidRDefault="00E85EE2" w:rsidP="00E85EE2">
          <w:pPr>
            <w:spacing w:after="0"/>
            <w:jc w:val="both"/>
            <w:rPr>
              <w:rFonts w:ascii="Arial" w:hAnsi="Arial" w:cs="Arial"/>
              <w:sz w:val="24"/>
              <w:szCs w:val="24"/>
              <w:lang w:val="ro-RO"/>
            </w:rPr>
          </w:pPr>
          <w:r w:rsidRPr="00A70220">
            <w:rPr>
              <w:rFonts w:ascii="Arial" w:hAnsi="Arial" w:cs="Arial"/>
              <w:sz w:val="24"/>
              <w:szCs w:val="24"/>
              <w:vertAlign w:val="superscript"/>
              <w:lang w:val="ro-RO"/>
            </w:rPr>
            <w:lastRenderedPageBreak/>
            <w:t xml:space="preserve">            </w:t>
          </w:r>
          <w:r w:rsidRPr="00A70220">
            <w:rPr>
              <w:rFonts w:ascii="Arial" w:hAnsi="Arial" w:cs="Arial"/>
              <w:sz w:val="24"/>
              <w:szCs w:val="24"/>
              <w:lang w:val="ro-RO"/>
            </w:rPr>
            <w:t xml:space="preserve">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50 dB(A) măsurat la faţada clădirii rezidenţiale care este cea mai expusă acţiunii sursei de zgomot rezultat din activitatea industrială </w:t>
          </w:r>
        </w:p>
        <w:p w:rsidR="00B41D5C" w:rsidRPr="00E85EE2" w:rsidRDefault="00E85EE2" w:rsidP="00E85EE2">
          <w:pPr>
            <w:spacing w:after="0"/>
            <w:ind w:firstLine="720"/>
            <w:jc w:val="both"/>
            <w:rPr>
              <w:rFonts w:ascii="Arial" w:hAnsi="Arial" w:cs="Arial"/>
              <w:sz w:val="24"/>
              <w:szCs w:val="24"/>
              <w:vertAlign w:val="superscript"/>
              <w:lang w:val="ro-RO"/>
            </w:rPr>
          </w:pPr>
          <w:r w:rsidRPr="00E85EE2">
            <w:rPr>
              <w:rFonts w:ascii="Arial" w:hAnsi="Arial" w:cs="Arial"/>
              <w:b/>
              <w:sz w:val="24"/>
              <w:szCs w:val="24"/>
              <w:lang w:val="ro-RO"/>
            </w:rPr>
            <w:t>Emisiile sub formă de pulberi</w:t>
          </w:r>
          <w:r w:rsidRPr="00955896">
            <w:rPr>
              <w:rFonts w:ascii="Arial" w:hAnsi="Arial" w:cs="Arial"/>
              <w:sz w:val="24"/>
              <w:szCs w:val="24"/>
              <w:lang w:val="ro-RO"/>
            </w:rPr>
            <w:t xml:space="preserve"> rezultate din întreaga activitate desfăşurată pe amplasament nu trebuie să depăşească 50 mg /mc la un debit masic de ≥</w:t>
          </w:r>
          <w:r w:rsidRPr="00955896">
            <w:rPr>
              <w:rFonts w:ascii="Arial" w:hAnsi="Arial" w:cs="Arial"/>
              <w:b/>
              <w:sz w:val="24"/>
              <w:szCs w:val="24"/>
              <w:lang w:val="ro-RO"/>
            </w:rPr>
            <w:t xml:space="preserve"> </w:t>
          </w:r>
          <w:r w:rsidRPr="00955896">
            <w:rPr>
              <w:rFonts w:ascii="Arial" w:hAnsi="Arial" w:cs="Arial"/>
              <w:sz w:val="24"/>
              <w:szCs w:val="24"/>
              <w:lang w:val="ro-RO"/>
            </w:rPr>
            <w:t>0,5kg/h.</w:t>
          </w:r>
        </w:p>
      </w:sdtContent>
    </w:sdt>
    <w:p w:rsidR="00B41D5C" w:rsidRPr="00F72643" w:rsidRDefault="008410B8" w:rsidP="00B41D5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B41D5C" w:rsidRPr="00F72643" w:rsidRDefault="00C049F1" w:rsidP="00B41D5C">
          <w:pPr>
            <w:pStyle w:val="Frspaiere"/>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41D5C" w:rsidRPr="000768B9" w:rsidTr="00B41D5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B41D5C" w:rsidRPr="000768B9" w:rsidTr="00B41D5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r>
        </w:tbl>
        <w:p w:rsidR="00B41D5C" w:rsidRDefault="00A61F5C" w:rsidP="00B41D5C">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41D5C" w:rsidRPr="00513C71" w:rsidRDefault="008410B8" w:rsidP="00B41D5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41D5C" w:rsidRPr="00513C71" w:rsidRDefault="008410B8" w:rsidP="00B41D5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41D5C" w:rsidRPr="00513C71" w:rsidRDefault="008410B8" w:rsidP="00B41D5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41D5C" w:rsidRDefault="008410B8" w:rsidP="00B41D5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41D5C" w:rsidRDefault="00A61F5C" w:rsidP="00B41D5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41D5C" w:rsidRDefault="008410B8" w:rsidP="00B41D5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E85EE2" w:rsidRPr="00335141" w:rsidRDefault="00E85EE2" w:rsidP="00E85EE2">
          <w:pPr>
            <w:pStyle w:val="Indentcorptext"/>
            <w:tabs>
              <w:tab w:val="left" w:pos="709"/>
              <w:tab w:val="left" w:pos="1276"/>
            </w:tabs>
            <w:ind w:left="360" w:firstLine="349"/>
            <w:rPr>
              <w:rFonts w:ascii="Arial" w:hAnsi="Arial" w:cs="Arial"/>
              <w:sz w:val="24"/>
              <w:szCs w:val="24"/>
            </w:rPr>
          </w:pPr>
          <w:r>
            <w:rPr>
              <w:rFonts w:ascii="Arial" w:hAnsi="Arial" w:cs="Arial"/>
              <w:b/>
              <w:sz w:val="24"/>
              <w:szCs w:val="24"/>
            </w:rPr>
            <w:t>-</w:t>
          </w:r>
          <w:r w:rsidRPr="00335141">
            <w:rPr>
              <w:rFonts w:ascii="Arial" w:hAnsi="Arial" w:cs="Arial"/>
              <w:sz w:val="24"/>
              <w:szCs w:val="24"/>
            </w:rPr>
            <w:t xml:space="preserve">Concentraţiile maxime de poluanţi evacuaţi prin apele uzate menajere,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B41D5C" w:rsidRDefault="00A61F5C" w:rsidP="00B41D5C">
          <w:pPr>
            <w:pStyle w:val="Frspaiere"/>
            <w:ind w:firstLine="720"/>
            <w:rPr>
              <w:rFonts w:ascii="Arial" w:eastAsiaTheme="minorHAnsi" w:hAnsi="Arial" w:cs="Arial"/>
              <w:sz w:val="24"/>
              <w:szCs w:val="24"/>
              <w:lang w:eastAsia="en-US"/>
            </w:rPr>
          </w:pPr>
        </w:p>
      </w:sdtContent>
    </w:sdt>
    <w:p w:rsidR="00B41D5C" w:rsidRDefault="00B41D5C" w:rsidP="00B41D5C">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B41D5C" w:rsidRPr="000768B9" w:rsidTr="00B41D5C">
            <w:tc>
              <w:tcPr>
                <w:tcW w:w="2779"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B41D5C" w:rsidRPr="000768B9" w:rsidTr="00B41D5C">
            <w:tc>
              <w:tcPr>
                <w:tcW w:w="2779"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2779"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390"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390"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r>
        </w:tbl>
        <w:p w:rsidR="00B41D5C" w:rsidRDefault="00A61F5C" w:rsidP="00B41D5C">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41D5C" w:rsidRDefault="008410B8" w:rsidP="00B41D5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41D5C" w:rsidRDefault="00C049F1" w:rsidP="00B41D5C">
          <w:pPr>
            <w:pStyle w:val="Frspaiere"/>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B41D5C" w:rsidRPr="0019563E" w:rsidTr="00B41D5C">
            <w:tc>
              <w:tcPr>
                <w:tcW w:w="3848" w:type="dxa"/>
                <w:shd w:val="clear" w:color="auto" w:fill="C0C0C0"/>
                <w:vAlign w:val="center"/>
              </w:tcPr>
              <w:p w:rsidR="00B41D5C" w:rsidRPr="0019563E" w:rsidRDefault="008410B8" w:rsidP="00B41D5C">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B41D5C" w:rsidRPr="0019563E" w:rsidRDefault="008410B8" w:rsidP="00B41D5C">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B41D5C" w:rsidRPr="0019563E" w:rsidRDefault="008410B8" w:rsidP="00B41D5C">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B41D5C" w:rsidRPr="0019563E" w:rsidRDefault="008410B8" w:rsidP="00B41D5C">
                <w:pPr>
                  <w:pStyle w:val="Frspaiere"/>
                  <w:spacing w:before="40"/>
                  <w:jc w:val="center"/>
                  <w:rPr>
                    <w:rFonts w:ascii="Arial" w:hAnsi="Arial" w:cs="Arial"/>
                    <w:b/>
                    <w:sz w:val="20"/>
                    <w:szCs w:val="24"/>
                  </w:rPr>
                </w:pPr>
                <w:r w:rsidRPr="0019563E">
                  <w:rPr>
                    <w:rFonts w:ascii="Arial" w:hAnsi="Arial" w:cs="Arial"/>
                    <w:b/>
                    <w:sz w:val="20"/>
                    <w:szCs w:val="24"/>
                  </w:rPr>
                  <w:t>UM</w:t>
                </w:r>
              </w:p>
            </w:tc>
          </w:tr>
          <w:tr w:rsidR="00B41D5C" w:rsidRPr="0019563E" w:rsidTr="00B41D5C">
            <w:tc>
              <w:tcPr>
                <w:tcW w:w="3848" w:type="dxa"/>
                <w:shd w:val="clear" w:color="auto" w:fill="auto"/>
              </w:tcPr>
              <w:p w:rsidR="00B41D5C" w:rsidRPr="0019563E" w:rsidRDefault="008410B8" w:rsidP="00B41D5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41D5C" w:rsidRPr="0019563E" w:rsidRDefault="008410B8" w:rsidP="00B41D5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41D5C" w:rsidRPr="0019563E" w:rsidRDefault="008410B8" w:rsidP="00B41D5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B41D5C" w:rsidRPr="0019563E" w:rsidRDefault="008410B8" w:rsidP="00B41D5C">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B41D5C" w:rsidRPr="0019563E" w:rsidRDefault="00A61F5C" w:rsidP="00B41D5C">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41D5C" w:rsidRDefault="008410B8" w:rsidP="00B41D5C">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B41D5C" w:rsidRPr="00A579F3" w:rsidTr="00B41D5C">
            <w:trPr>
              <w:cantSplit/>
            </w:trPr>
            <w:tc>
              <w:tcPr>
                <w:tcW w:w="1692" w:type="dxa"/>
                <w:vMerge w:val="restart"/>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B41D5C" w:rsidRPr="00A579F3" w:rsidRDefault="008410B8" w:rsidP="00B41D5C">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B41D5C" w:rsidRPr="00A579F3" w:rsidTr="00B41D5C">
            <w:trPr>
              <w:cantSplit/>
              <w:trHeight w:val="1134"/>
            </w:trPr>
            <w:tc>
              <w:tcPr>
                <w:tcW w:w="1692" w:type="dxa"/>
                <w:vMerge/>
                <w:shd w:val="clear" w:color="auto" w:fill="C0C0C0"/>
                <w:vAlign w:val="center"/>
              </w:tcPr>
              <w:p w:rsidR="00B41D5C" w:rsidRPr="00A579F3" w:rsidRDefault="00B41D5C" w:rsidP="00B41D5C">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B41D5C" w:rsidRPr="00A579F3" w:rsidRDefault="00B41D5C" w:rsidP="00B41D5C">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B41D5C" w:rsidRPr="00A579F3" w:rsidRDefault="00B41D5C" w:rsidP="00B41D5C">
                <w:pPr>
                  <w:pStyle w:val="Frspaiere"/>
                  <w:spacing w:before="40"/>
                  <w:jc w:val="center"/>
                  <w:rPr>
                    <w:rFonts w:ascii="Arial" w:hAnsi="Arial" w:cs="Arial"/>
                    <w:b/>
                    <w:sz w:val="20"/>
                    <w:szCs w:val="24"/>
                  </w:rPr>
                </w:pPr>
              </w:p>
            </w:tc>
            <w:tc>
              <w:tcPr>
                <w:tcW w:w="1354" w:type="dxa"/>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41D5C" w:rsidRPr="00A579F3" w:rsidRDefault="008410B8" w:rsidP="00B41D5C">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B41D5C" w:rsidRPr="00A579F3" w:rsidTr="00B41D5C">
            <w:tc>
              <w:tcPr>
                <w:tcW w:w="1692" w:type="dxa"/>
                <w:shd w:val="clear" w:color="auto" w:fill="auto"/>
              </w:tcPr>
              <w:p w:rsidR="00B41D5C" w:rsidRPr="00A579F3" w:rsidRDefault="008410B8" w:rsidP="00B41D5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B41D5C" w:rsidRPr="00A579F3" w:rsidRDefault="008410B8" w:rsidP="00B41D5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B41D5C" w:rsidRPr="00A579F3" w:rsidRDefault="008410B8" w:rsidP="00B41D5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41D5C" w:rsidRPr="00A579F3" w:rsidRDefault="008410B8" w:rsidP="00B41D5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41D5C" w:rsidRPr="00A579F3" w:rsidRDefault="008410B8" w:rsidP="00B41D5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41D5C" w:rsidRPr="00A579F3" w:rsidRDefault="008410B8" w:rsidP="00B41D5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41D5C" w:rsidRPr="00A579F3" w:rsidRDefault="008410B8" w:rsidP="00B41D5C">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B41D5C" w:rsidRDefault="00A61F5C" w:rsidP="00B41D5C">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B41D5C" w:rsidRPr="00C049F1" w:rsidRDefault="00C049F1" w:rsidP="00B41D5C">
          <w:pPr>
            <w:pStyle w:val="Frspaiere"/>
            <w:rPr>
              <w:rFonts w:ascii="Arial" w:hAnsi="Arial" w:cs="Arial"/>
              <w:sz w:val="24"/>
              <w:szCs w:val="24"/>
            </w:rPr>
          </w:pPr>
          <w:r w:rsidRPr="00C049F1">
            <w:rPr>
              <w:rFonts w:ascii="Arial" w:hAnsi="Arial" w:cs="Arial"/>
              <w:sz w:val="24"/>
              <w:szCs w:val="24"/>
            </w:rPr>
            <w:t>Nu este cazul.</w:t>
          </w:r>
        </w:p>
      </w:sdtContent>
    </w:sdt>
    <w:p w:rsidR="00B41D5C" w:rsidRPr="00FE6A36" w:rsidRDefault="008410B8" w:rsidP="00B41D5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B41D5C" w:rsidRPr="00B82BD7" w:rsidRDefault="008410B8" w:rsidP="00B41D5C">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B41D5C" w:rsidRPr="00FE6A36" w:rsidRDefault="008410B8" w:rsidP="00B41D5C">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75995056"/>
            <w:placeholder>
              <w:docPart w:val="F44E0DDB3D114FCF98B82C8ED5529034"/>
            </w:placeholder>
          </w:sdtPr>
          <w:sdtContent>
            <w:sdt>
              <w:sdtPr>
                <w:rPr>
                  <w:rFonts w:ascii="Arial" w:hAnsi="Arial" w:cs="Arial"/>
                  <w:sz w:val="24"/>
                  <w:szCs w:val="24"/>
                  <w:lang w:val="ro-RO"/>
                </w:rPr>
                <w:alias w:val="Câmp editabil text"/>
                <w:tag w:val="CampEditabil"/>
                <w:id w:val="-1619054270"/>
                <w:placeholder>
                  <w:docPart w:val="1BA0AC0FD4E64710906431EF2F728127"/>
                </w:placeholder>
              </w:sdtPr>
              <w:sdtContent>
                <w:sdt>
                  <w:sdtPr>
                    <w:rPr>
                      <w:rFonts w:ascii="Arial" w:hAnsi="Arial" w:cs="Arial"/>
                      <w:sz w:val="24"/>
                      <w:szCs w:val="24"/>
                      <w:lang w:val="ro-RO"/>
                    </w:rPr>
                    <w:alias w:val="Câmp editabil text"/>
                    <w:tag w:val="CampEditabil"/>
                    <w:id w:val="1931543573"/>
                    <w:placeholder>
                      <w:docPart w:val="61D885A1067A46D0A5239ED425852232"/>
                    </w:placeholder>
                  </w:sdtPr>
                  <w:sdtContent>
                    <w:p w:rsidR="00C049F1" w:rsidRDefault="00C049F1" w:rsidP="00C049F1">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C049F1" w:rsidRPr="00B82BD7" w:rsidRDefault="00C049F1" w:rsidP="00C049F1">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sdtContent>
            </w:sdt>
          </w:sdtContent>
        </w:sdt>
        <w:p w:rsidR="00B41D5C" w:rsidRPr="00B82BD7" w:rsidRDefault="00A61F5C" w:rsidP="00B41D5C">
          <w:pPr>
            <w:autoSpaceDE w:val="0"/>
            <w:autoSpaceDN w:val="0"/>
            <w:adjustRightInd w:val="0"/>
            <w:spacing w:after="0" w:line="240" w:lineRule="auto"/>
            <w:ind w:left="720"/>
            <w:jc w:val="both"/>
            <w:rPr>
              <w:rFonts w:ascii="Arial" w:hAnsi="Arial" w:cs="Arial"/>
              <w:sz w:val="24"/>
              <w:szCs w:val="24"/>
              <w:lang w:val="ro-RO"/>
            </w:rPr>
          </w:pPr>
        </w:p>
      </w:sdtContent>
    </w:sdt>
    <w:p w:rsidR="00B41D5C" w:rsidRDefault="008410B8" w:rsidP="00B41D5C">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B41D5C" w:rsidRPr="00C049F1" w:rsidRDefault="00C049F1" w:rsidP="00B41D5C">
          <w:pPr>
            <w:spacing w:after="0"/>
            <w:ind w:firstLine="720"/>
            <w:rPr>
              <w:rFonts w:ascii="Arial" w:hAnsi="Arial" w:cs="Arial"/>
              <w:sz w:val="24"/>
              <w:szCs w:val="24"/>
            </w:rPr>
          </w:pPr>
          <w:r w:rsidRPr="00C049F1">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B41D5C" w:rsidRPr="000768B9" w:rsidTr="00B41D5C">
            <w:tc>
              <w:tcPr>
                <w:tcW w:w="1072"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41D5C" w:rsidRPr="000768B9" w:rsidTr="00B41D5C">
            <w:tc>
              <w:tcPr>
                <w:tcW w:w="1072"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2144"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2144"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429"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429"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787"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r>
        </w:tbl>
        <w:p w:rsidR="00B41D5C" w:rsidRPr="00FF731C" w:rsidRDefault="00A61F5C" w:rsidP="00B41D5C">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B41D5C" w:rsidRPr="00B82BD7" w:rsidRDefault="008410B8" w:rsidP="00B41D5C">
          <w:pPr>
            <w:pStyle w:val="Frspaiere"/>
            <w:rPr>
              <w:rFonts w:ascii="Arial" w:hAnsi="Arial" w:cs="Arial"/>
              <w:sz w:val="24"/>
              <w:szCs w:val="24"/>
            </w:rPr>
          </w:pPr>
          <w:r w:rsidRPr="00B82BD7">
            <w:rPr>
              <w:rStyle w:val="Textsubstituent"/>
              <w:rFonts w:ascii="Arial" w:hAnsi="Arial" w:cs="Arial"/>
            </w:rPr>
            <w:t>....</w:t>
          </w:r>
        </w:p>
      </w:sdtContent>
    </w:sdt>
    <w:p w:rsidR="00B41D5C" w:rsidRDefault="008410B8" w:rsidP="00B41D5C">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B41D5C" w:rsidRPr="00B82BD7" w:rsidRDefault="00C049F1" w:rsidP="00B41D5C">
          <w:pPr>
            <w:pStyle w:val="Frspaiere"/>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41D5C" w:rsidRPr="000768B9" w:rsidTr="00B41D5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41D5C" w:rsidRPr="000768B9" w:rsidTr="00B41D5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r>
        </w:tbl>
        <w:p w:rsidR="00B41D5C" w:rsidRDefault="00A61F5C" w:rsidP="00B41D5C">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41D5C" w:rsidRDefault="008410B8" w:rsidP="00B41D5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41D5C" w:rsidRPr="00010A8C" w:rsidRDefault="00C049F1" w:rsidP="00B41D5C">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B41D5C" w:rsidRPr="000768B9" w:rsidTr="00B41D5C">
            <w:tc>
              <w:tcPr>
                <w:tcW w:w="2001"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41D5C" w:rsidRPr="000768B9" w:rsidTr="00B41D5C">
            <w:tc>
              <w:tcPr>
                <w:tcW w:w="2001"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2001"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2001"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2001"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2001"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r>
        </w:tbl>
        <w:p w:rsidR="00B41D5C" w:rsidRDefault="00A61F5C" w:rsidP="00B41D5C">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41D5C" w:rsidRDefault="008410B8" w:rsidP="00B41D5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41D5C" w:rsidRPr="00010A8C" w:rsidRDefault="00C049F1" w:rsidP="00B41D5C">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41D5C" w:rsidRPr="000768B9" w:rsidTr="00B41D5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B41D5C" w:rsidRPr="000768B9" w:rsidRDefault="008410B8" w:rsidP="00B41D5C">
                <w:pPr>
                  <w:pStyle w:val="Frspaiere"/>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B41D5C" w:rsidRPr="000768B9" w:rsidTr="00B41D5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c>
              <w:tcPr>
                <w:tcW w:w="1668" w:type="dxa"/>
                <w:shd w:val="clear" w:color="auto" w:fill="auto"/>
              </w:tcPr>
              <w:p w:rsidR="00B41D5C" w:rsidRPr="000768B9" w:rsidRDefault="00B41D5C" w:rsidP="00B41D5C">
                <w:pPr>
                  <w:pStyle w:val="Frspaiere"/>
                  <w:spacing w:before="40" w:line="360" w:lineRule="auto"/>
                  <w:jc w:val="center"/>
                  <w:rPr>
                    <w:rFonts w:ascii="Arial" w:hAnsi="Arial" w:cs="Arial"/>
                    <w:sz w:val="20"/>
                    <w:szCs w:val="24"/>
                  </w:rPr>
                </w:pPr>
              </w:p>
            </w:tc>
          </w:tr>
        </w:tbl>
        <w:p w:rsidR="00B41D5C" w:rsidRDefault="00A61F5C" w:rsidP="00B41D5C">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B41D5C" w:rsidRDefault="008410B8" w:rsidP="00B41D5C">
          <w:pPr>
            <w:spacing w:after="0"/>
            <w:rPr>
              <w:rFonts w:ascii="Arial" w:hAnsi="Arial" w:cs="Arial"/>
              <w:lang w:val="ro-RO"/>
            </w:rPr>
          </w:pPr>
          <w:r w:rsidRPr="00010A8C">
            <w:rPr>
              <w:rStyle w:val="Textsubstituent"/>
              <w:rFonts w:ascii="Arial" w:hAnsi="Arial" w:cs="Arial"/>
            </w:rPr>
            <w:t>....</w:t>
          </w:r>
        </w:p>
      </w:sdtContent>
    </w:sdt>
    <w:p w:rsidR="00B41D5C" w:rsidRDefault="00B41D5C" w:rsidP="00B41D5C">
      <w:pPr>
        <w:spacing w:after="0"/>
        <w:rPr>
          <w:rFonts w:ascii="Arial" w:hAnsi="Arial" w:cs="Arial"/>
          <w:lang w:val="ro-RO"/>
        </w:rPr>
      </w:pPr>
    </w:p>
    <w:p w:rsidR="00B41D5C" w:rsidRDefault="00B41D5C" w:rsidP="00B41D5C">
      <w:pPr>
        <w:spacing w:after="0"/>
        <w:rPr>
          <w:rFonts w:ascii="Arial" w:hAnsi="Arial" w:cs="Arial"/>
          <w:lang w:val="ro-RO"/>
        </w:rPr>
      </w:pPr>
    </w:p>
    <w:p w:rsidR="00B41D5C" w:rsidRPr="005B0C50" w:rsidRDefault="008410B8" w:rsidP="00B41D5C">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B41D5C" w:rsidRPr="00010A8C" w:rsidRDefault="008410B8" w:rsidP="00B41D5C">
          <w:pPr>
            <w:spacing w:after="0"/>
            <w:rPr>
              <w:rFonts w:ascii="Arial" w:hAnsi="Arial" w:cs="Arial"/>
              <w:lang w:val="ro-RO"/>
            </w:rPr>
          </w:pPr>
          <w:r w:rsidRPr="005E3B41">
            <w:rPr>
              <w:rStyle w:val="Textsubstituent"/>
              <w:rFonts w:ascii="Arial" w:hAnsi="Arial" w:cs="Arial"/>
            </w:rPr>
            <w:t>....</w:t>
          </w:r>
        </w:p>
      </w:sdtContent>
    </w:sdt>
    <w:p w:rsidR="00B41D5C" w:rsidRPr="00FE6A36" w:rsidRDefault="008410B8" w:rsidP="00B41D5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B41D5C" w:rsidRPr="00010A8C" w:rsidRDefault="008410B8" w:rsidP="00B41D5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B41D5C" w:rsidRDefault="008410B8" w:rsidP="00B41D5C">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41D5C" w:rsidRPr="00010A8C" w:rsidRDefault="008410B8" w:rsidP="00B41D5C">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C049F1" w:rsidRPr="00C049F1" w:rsidTr="00C049F1">
            <w:trPr>
              <w:cantSplit/>
              <w:trHeight w:val="1701"/>
            </w:trPr>
            <w:tc>
              <w:tcPr>
                <w:tcW w:w="839" w:type="dxa"/>
                <w:shd w:val="clear" w:color="auto" w:fill="C0C0C0"/>
                <w:vAlign w:val="center"/>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b/>
                    <w:sz w:val="20"/>
                    <w:szCs w:val="24"/>
                    <w:lang w:val="ro-RO"/>
                  </w:rPr>
                </w:pPr>
                <w:r w:rsidRPr="00C049F1">
                  <w:rPr>
                    <w:rFonts w:ascii="Arial" w:eastAsia="Times New Roman" w:hAnsi="Arial" w:cs="Arial"/>
                    <w:b/>
                    <w:sz w:val="20"/>
                    <w:szCs w:val="24"/>
                    <w:lang w:val="ro-RO"/>
                  </w:rPr>
                  <w:t>Cod deșeu</w:t>
                </w:r>
              </w:p>
            </w:tc>
            <w:tc>
              <w:tcPr>
                <w:tcW w:w="2307" w:type="dxa"/>
                <w:shd w:val="clear" w:color="auto" w:fill="C0C0C0"/>
                <w:vAlign w:val="center"/>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b/>
                    <w:sz w:val="20"/>
                    <w:szCs w:val="24"/>
                    <w:lang w:val="ro-RO"/>
                  </w:rPr>
                </w:pPr>
                <w:r w:rsidRPr="00C049F1">
                  <w:rPr>
                    <w:rFonts w:ascii="Arial" w:eastAsia="Times New Roman" w:hAnsi="Arial" w:cs="Arial"/>
                    <w:b/>
                    <w:sz w:val="20"/>
                    <w:szCs w:val="24"/>
                    <w:lang w:val="ro-RO"/>
                  </w:rPr>
                  <w:t>Denumire deșeu</w:t>
                </w:r>
              </w:p>
            </w:tc>
            <w:tc>
              <w:tcPr>
                <w:tcW w:w="1258" w:type="dxa"/>
                <w:shd w:val="clear" w:color="auto" w:fill="C0C0C0"/>
                <w:vAlign w:val="center"/>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b/>
                    <w:sz w:val="20"/>
                    <w:szCs w:val="24"/>
                    <w:lang w:val="ro-RO"/>
                  </w:rPr>
                </w:pPr>
                <w:r w:rsidRPr="00C049F1">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049F1" w:rsidRPr="00C049F1" w:rsidRDefault="00C049F1" w:rsidP="00C049F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049F1">
                  <w:rPr>
                    <w:rFonts w:ascii="Arial" w:eastAsia="Times New Roman" w:hAnsi="Arial" w:cs="Arial"/>
                    <w:b/>
                    <w:sz w:val="20"/>
                    <w:szCs w:val="24"/>
                    <w:lang w:val="ro-RO"/>
                  </w:rPr>
                  <w:t>Cantitate</w:t>
                </w:r>
              </w:p>
            </w:tc>
            <w:tc>
              <w:tcPr>
                <w:tcW w:w="1048" w:type="dxa"/>
                <w:shd w:val="clear" w:color="auto" w:fill="C0C0C0"/>
                <w:vAlign w:val="center"/>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b/>
                    <w:sz w:val="20"/>
                    <w:szCs w:val="24"/>
                    <w:lang w:val="ro-RO"/>
                  </w:rPr>
                </w:pPr>
                <w:r w:rsidRPr="00C049F1">
                  <w:rPr>
                    <w:rFonts w:ascii="Arial" w:eastAsia="Times New Roman" w:hAnsi="Arial" w:cs="Arial"/>
                    <w:b/>
                    <w:sz w:val="20"/>
                    <w:szCs w:val="24"/>
                    <w:lang w:val="ro-RO"/>
                  </w:rPr>
                  <w:t>UM</w:t>
                </w:r>
              </w:p>
            </w:tc>
            <w:tc>
              <w:tcPr>
                <w:tcW w:w="1153" w:type="dxa"/>
                <w:shd w:val="clear" w:color="auto" w:fill="C0C0C0"/>
                <w:vAlign w:val="center"/>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b/>
                    <w:sz w:val="20"/>
                    <w:szCs w:val="24"/>
                    <w:lang w:val="ro-RO"/>
                  </w:rPr>
                </w:pPr>
                <w:r w:rsidRPr="00C049F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049F1" w:rsidRPr="00C049F1" w:rsidRDefault="00C049F1" w:rsidP="00C049F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049F1">
                  <w:rPr>
                    <w:rFonts w:ascii="Arial" w:eastAsia="Times New Roman" w:hAnsi="Arial" w:cs="Arial"/>
                    <w:b/>
                    <w:sz w:val="20"/>
                    <w:szCs w:val="24"/>
                    <w:lang w:val="ro-RO"/>
                  </w:rPr>
                  <w:t>Cod operațiune</w:t>
                </w:r>
              </w:p>
            </w:tc>
            <w:tc>
              <w:tcPr>
                <w:tcW w:w="1468" w:type="dxa"/>
                <w:shd w:val="clear" w:color="auto" w:fill="C0C0C0"/>
                <w:vAlign w:val="center"/>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b/>
                    <w:sz w:val="20"/>
                    <w:szCs w:val="24"/>
                    <w:lang w:val="ro-RO"/>
                  </w:rPr>
                </w:pPr>
                <w:r w:rsidRPr="00C049F1">
                  <w:rPr>
                    <w:rFonts w:ascii="Arial" w:eastAsia="Times New Roman" w:hAnsi="Arial" w:cs="Arial"/>
                    <w:b/>
                    <w:sz w:val="20"/>
                    <w:szCs w:val="24"/>
                    <w:lang w:val="ro-RO"/>
                  </w:rPr>
                  <w:t>Denumire operațiune</w:t>
                </w:r>
              </w:p>
            </w:tc>
          </w:tr>
          <w:tr w:rsidR="00C049F1" w:rsidRPr="00C049F1" w:rsidTr="00C049F1">
            <w:tc>
              <w:tcPr>
                <w:tcW w:w="83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20 03 01</w:t>
                </w:r>
              </w:p>
            </w:tc>
            <w:tc>
              <w:tcPr>
                <w:tcW w:w="2307"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deseuri municipale amestecate</w:t>
                </w:r>
              </w:p>
            </w:tc>
            <w:tc>
              <w:tcPr>
                <w:tcW w:w="125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Activitatea proprie</w:t>
                </w:r>
              </w:p>
            </w:tc>
            <w:tc>
              <w:tcPr>
                <w:tcW w:w="944"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1,00</w:t>
                </w:r>
              </w:p>
            </w:tc>
            <w:tc>
              <w:tcPr>
                <w:tcW w:w="104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Metri cubi/luna</w:t>
                </w:r>
              </w:p>
            </w:tc>
            <w:tc>
              <w:tcPr>
                <w:tcW w:w="1153"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Eliminare</w:t>
                </w:r>
              </w:p>
            </w:tc>
            <w:tc>
              <w:tcPr>
                <w:tcW w:w="62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D 5</w:t>
                </w:r>
              </w:p>
            </w:tc>
            <w:tc>
              <w:tcPr>
                <w:tcW w:w="146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C049F1" w:rsidRPr="00C049F1" w:rsidTr="00C049F1">
            <w:tc>
              <w:tcPr>
                <w:tcW w:w="83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15 01 01</w:t>
                </w:r>
              </w:p>
            </w:tc>
            <w:tc>
              <w:tcPr>
                <w:tcW w:w="2307"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ambalaje ele hârtie si carton</w:t>
                </w:r>
              </w:p>
            </w:tc>
            <w:tc>
              <w:tcPr>
                <w:tcW w:w="125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Activitatea proprie</w:t>
                </w:r>
              </w:p>
            </w:tc>
            <w:tc>
              <w:tcPr>
                <w:tcW w:w="944"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5,00</w:t>
                </w:r>
              </w:p>
            </w:tc>
            <w:tc>
              <w:tcPr>
                <w:tcW w:w="104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Kilogram/an</w:t>
                </w:r>
              </w:p>
            </w:tc>
            <w:tc>
              <w:tcPr>
                <w:tcW w:w="1153"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Valorificare</w:t>
                </w:r>
              </w:p>
            </w:tc>
            <w:tc>
              <w:tcPr>
                <w:tcW w:w="62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R 12</w:t>
                </w:r>
              </w:p>
            </w:tc>
            <w:tc>
              <w:tcPr>
                <w:tcW w:w="146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Schimb de deseuri in vederea efectuarii oricareia dintre operatiile numerotate de la R1 la R11</w:t>
                </w:r>
              </w:p>
            </w:tc>
          </w:tr>
          <w:tr w:rsidR="00C049F1" w:rsidRPr="00C049F1" w:rsidTr="00C049F1">
            <w:tc>
              <w:tcPr>
                <w:tcW w:w="83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15 01 02</w:t>
                </w:r>
              </w:p>
            </w:tc>
            <w:tc>
              <w:tcPr>
                <w:tcW w:w="2307"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ambalaje de materiale plastice</w:t>
                </w:r>
              </w:p>
            </w:tc>
            <w:tc>
              <w:tcPr>
                <w:tcW w:w="125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Activitatea proprie</w:t>
                </w:r>
              </w:p>
            </w:tc>
            <w:tc>
              <w:tcPr>
                <w:tcW w:w="944"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5,00</w:t>
                </w:r>
              </w:p>
            </w:tc>
            <w:tc>
              <w:tcPr>
                <w:tcW w:w="104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Kilogram/an</w:t>
                </w:r>
              </w:p>
            </w:tc>
            <w:tc>
              <w:tcPr>
                <w:tcW w:w="1153"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Valorificare</w:t>
                </w:r>
              </w:p>
            </w:tc>
            <w:tc>
              <w:tcPr>
                <w:tcW w:w="62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R 12</w:t>
                </w:r>
              </w:p>
            </w:tc>
            <w:tc>
              <w:tcPr>
                <w:tcW w:w="146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 xml:space="preserve">Schimb de deseuri in vederea efectuarii oricareia dintre operatiile </w:t>
                </w:r>
                <w:r w:rsidRPr="00C049F1">
                  <w:rPr>
                    <w:rFonts w:ascii="Arial" w:eastAsia="Times New Roman" w:hAnsi="Arial" w:cs="Arial"/>
                    <w:sz w:val="20"/>
                    <w:szCs w:val="24"/>
                    <w:lang w:val="ro-RO"/>
                  </w:rPr>
                  <w:lastRenderedPageBreak/>
                  <w:t>numerotate de la R1 la R11</w:t>
                </w:r>
              </w:p>
            </w:tc>
          </w:tr>
          <w:tr w:rsidR="00C049F1" w:rsidRPr="00C049F1" w:rsidTr="00C049F1">
            <w:tc>
              <w:tcPr>
                <w:tcW w:w="83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lastRenderedPageBreak/>
                  <w:t>15 01 04</w:t>
                </w:r>
              </w:p>
            </w:tc>
            <w:tc>
              <w:tcPr>
                <w:tcW w:w="2307"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ambalaje metalice</w:t>
                </w:r>
              </w:p>
            </w:tc>
            <w:tc>
              <w:tcPr>
                <w:tcW w:w="125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Activitatea proprie</w:t>
                </w:r>
              </w:p>
            </w:tc>
            <w:tc>
              <w:tcPr>
                <w:tcW w:w="944"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5,00</w:t>
                </w:r>
              </w:p>
            </w:tc>
            <w:tc>
              <w:tcPr>
                <w:tcW w:w="104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Kilogram/an</w:t>
                </w:r>
              </w:p>
            </w:tc>
            <w:tc>
              <w:tcPr>
                <w:tcW w:w="1153"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Valorificare</w:t>
                </w:r>
              </w:p>
            </w:tc>
            <w:tc>
              <w:tcPr>
                <w:tcW w:w="629"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R 12</w:t>
                </w:r>
              </w:p>
            </w:tc>
            <w:tc>
              <w:tcPr>
                <w:tcW w:w="1468" w:type="dxa"/>
                <w:shd w:val="clear" w:color="auto" w:fill="auto"/>
              </w:tcPr>
              <w:p w:rsidR="00C049F1" w:rsidRPr="00C049F1" w:rsidRDefault="00C049F1" w:rsidP="00C049F1">
                <w:pPr>
                  <w:autoSpaceDE w:val="0"/>
                  <w:autoSpaceDN w:val="0"/>
                  <w:adjustRightInd w:val="0"/>
                  <w:spacing w:before="40" w:after="0" w:line="240" w:lineRule="auto"/>
                  <w:jc w:val="center"/>
                  <w:rPr>
                    <w:rFonts w:ascii="Arial" w:eastAsia="Times New Roman" w:hAnsi="Arial" w:cs="Arial"/>
                    <w:sz w:val="20"/>
                    <w:szCs w:val="24"/>
                    <w:lang w:val="ro-RO"/>
                  </w:rPr>
                </w:pPr>
                <w:r w:rsidRPr="00C049F1">
                  <w:rPr>
                    <w:rFonts w:ascii="Arial" w:eastAsia="Times New Roman" w:hAnsi="Arial" w:cs="Arial"/>
                    <w:sz w:val="20"/>
                    <w:szCs w:val="24"/>
                    <w:lang w:val="ro-RO"/>
                  </w:rPr>
                  <w:t>Schimb de deseuri in vederea efectuarii oricareia dintre operatiile numerotate de la R1 la R11</w:t>
                </w:r>
              </w:p>
            </w:tc>
          </w:tr>
        </w:tbl>
        <w:p w:rsidR="00B41D5C" w:rsidRPr="004D6388" w:rsidRDefault="00A61F5C" w:rsidP="00C049F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41D5C" w:rsidRPr="00010A8C" w:rsidRDefault="008410B8" w:rsidP="00B41D5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B41D5C" w:rsidRPr="00CB2B4B" w:rsidRDefault="008410B8" w:rsidP="00B41D5C">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B41D5C" w:rsidRDefault="008410B8" w:rsidP="00B41D5C">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Textsubstituen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9B2A18" w:rsidRPr="009B2A18" w:rsidTr="009B2A18">
            <w:trPr>
              <w:cantSplit/>
              <w:trHeight w:val="1701"/>
            </w:trPr>
            <w:tc>
              <w:tcPr>
                <w:tcW w:w="977" w:type="dxa"/>
                <w:shd w:val="clear" w:color="auto" w:fill="C0C0C0"/>
                <w:vAlign w:val="center"/>
              </w:tcPr>
              <w:p w:rsidR="009B2A18" w:rsidRPr="009B2A18" w:rsidRDefault="009B2A18" w:rsidP="009B2A18">
                <w:pPr>
                  <w:autoSpaceDE w:val="0"/>
                  <w:autoSpaceDN w:val="0"/>
                  <w:adjustRightInd w:val="0"/>
                  <w:spacing w:before="40" w:after="0" w:line="240" w:lineRule="auto"/>
                  <w:jc w:val="center"/>
                  <w:rPr>
                    <w:rFonts w:ascii="Arial" w:hAnsi="Arial" w:cs="Arial"/>
                    <w:b/>
                    <w:sz w:val="20"/>
                    <w:lang w:val="es-ES"/>
                  </w:rPr>
                </w:pPr>
                <w:r w:rsidRPr="009B2A18">
                  <w:rPr>
                    <w:rFonts w:ascii="Arial" w:hAnsi="Arial" w:cs="Arial"/>
                    <w:b/>
                    <w:sz w:val="20"/>
                    <w:lang w:val="es-ES"/>
                  </w:rPr>
                  <w:t>Cod deșeu</w:t>
                </w:r>
              </w:p>
            </w:tc>
            <w:tc>
              <w:tcPr>
                <w:tcW w:w="2442" w:type="dxa"/>
                <w:shd w:val="clear" w:color="auto" w:fill="C0C0C0"/>
                <w:vAlign w:val="center"/>
              </w:tcPr>
              <w:p w:rsidR="009B2A18" w:rsidRPr="009B2A18" w:rsidRDefault="009B2A18" w:rsidP="009B2A18">
                <w:pPr>
                  <w:autoSpaceDE w:val="0"/>
                  <w:autoSpaceDN w:val="0"/>
                  <w:adjustRightInd w:val="0"/>
                  <w:spacing w:before="40" w:after="0" w:line="240" w:lineRule="auto"/>
                  <w:jc w:val="center"/>
                  <w:rPr>
                    <w:rFonts w:ascii="Arial" w:hAnsi="Arial" w:cs="Arial"/>
                    <w:b/>
                    <w:sz w:val="20"/>
                    <w:lang w:val="es-ES"/>
                  </w:rPr>
                </w:pPr>
                <w:r w:rsidRPr="009B2A18">
                  <w:rPr>
                    <w:rFonts w:ascii="Arial" w:hAnsi="Arial" w:cs="Arial"/>
                    <w:b/>
                    <w:sz w:val="20"/>
                    <w:lang w:val="es-ES"/>
                  </w:rPr>
                  <w:t>Denumire deșeu</w:t>
                </w:r>
              </w:p>
            </w:tc>
            <w:tc>
              <w:tcPr>
                <w:tcW w:w="855" w:type="dxa"/>
                <w:shd w:val="clear" w:color="auto" w:fill="C0C0C0"/>
                <w:textDirection w:val="btLr"/>
                <w:vAlign w:val="center"/>
              </w:tcPr>
              <w:p w:rsidR="009B2A18" w:rsidRPr="009B2A18" w:rsidRDefault="009B2A18" w:rsidP="009B2A18">
                <w:pPr>
                  <w:autoSpaceDE w:val="0"/>
                  <w:autoSpaceDN w:val="0"/>
                  <w:adjustRightInd w:val="0"/>
                  <w:spacing w:before="40" w:after="0" w:line="240" w:lineRule="auto"/>
                  <w:ind w:left="113" w:right="113"/>
                  <w:jc w:val="center"/>
                  <w:rPr>
                    <w:rFonts w:ascii="Arial" w:hAnsi="Arial" w:cs="Arial"/>
                    <w:b/>
                    <w:sz w:val="20"/>
                    <w:lang w:val="es-ES"/>
                  </w:rPr>
                </w:pPr>
                <w:r w:rsidRPr="009B2A18">
                  <w:rPr>
                    <w:rFonts w:ascii="Arial" w:hAnsi="Arial" w:cs="Arial"/>
                    <w:b/>
                    <w:sz w:val="20"/>
                    <w:lang w:val="es-ES"/>
                  </w:rPr>
                  <w:t>Cantitate</w:t>
                </w:r>
              </w:p>
            </w:tc>
            <w:tc>
              <w:tcPr>
                <w:tcW w:w="1221" w:type="dxa"/>
                <w:shd w:val="clear" w:color="auto" w:fill="C0C0C0"/>
                <w:vAlign w:val="center"/>
              </w:tcPr>
              <w:p w:rsidR="009B2A18" w:rsidRPr="009B2A18" w:rsidRDefault="009B2A18" w:rsidP="009B2A18">
                <w:pPr>
                  <w:autoSpaceDE w:val="0"/>
                  <w:autoSpaceDN w:val="0"/>
                  <w:adjustRightInd w:val="0"/>
                  <w:spacing w:before="40" w:after="0" w:line="240" w:lineRule="auto"/>
                  <w:jc w:val="center"/>
                  <w:rPr>
                    <w:rFonts w:ascii="Arial" w:hAnsi="Arial" w:cs="Arial"/>
                    <w:b/>
                    <w:sz w:val="20"/>
                    <w:lang w:val="es-ES"/>
                  </w:rPr>
                </w:pPr>
                <w:r w:rsidRPr="009B2A18">
                  <w:rPr>
                    <w:rFonts w:ascii="Arial" w:hAnsi="Arial" w:cs="Arial"/>
                    <w:b/>
                    <w:sz w:val="20"/>
                    <w:lang w:val="es-ES"/>
                  </w:rPr>
                  <w:t>UM</w:t>
                </w:r>
              </w:p>
            </w:tc>
            <w:tc>
              <w:tcPr>
                <w:tcW w:w="1221" w:type="dxa"/>
                <w:shd w:val="clear" w:color="auto" w:fill="C0C0C0"/>
                <w:vAlign w:val="center"/>
              </w:tcPr>
              <w:p w:rsidR="009B2A18" w:rsidRPr="009B2A18" w:rsidRDefault="009B2A18" w:rsidP="009B2A18">
                <w:pPr>
                  <w:autoSpaceDE w:val="0"/>
                  <w:autoSpaceDN w:val="0"/>
                  <w:adjustRightInd w:val="0"/>
                  <w:spacing w:before="40" w:after="0" w:line="240" w:lineRule="auto"/>
                  <w:jc w:val="center"/>
                  <w:rPr>
                    <w:rFonts w:ascii="Arial" w:hAnsi="Arial" w:cs="Arial"/>
                    <w:b/>
                    <w:sz w:val="20"/>
                    <w:lang w:val="es-ES"/>
                  </w:rPr>
                </w:pPr>
                <w:r w:rsidRPr="009B2A18">
                  <w:rPr>
                    <w:rFonts w:ascii="Arial" w:hAnsi="Arial" w:cs="Arial"/>
                    <w:b/>
                    <w:sz w:val="20"/>
                    <w:lang w:val="es-ES"/>
                  </w:rPr>
                  <w:t>Operațiune valorificare / eliminare</w:t>
                </w:r>
              </w:p>
            </w:tc>
            <w:tc>
              <w:tcPr>
                <w:tcW w:w="733" w:type="dxa"/>
                <w:shd w:val="clear" w:color="auto" w:fill="C0C0C0"/>
                <w:textDirection w:val="btLr"/>
                <w:vAlign w:val="center"/>
              </w:tcPr>
              <w:p w:rsidR="009B2A18" w:rsidRPr="009B2A18" w:rsidRDefault="009B2A18" w:rsidP="009B2A18">
                <w:pPr>
                  <w:autoSpaceDE w:val="0"/>
                  <w:autoSpaceDN w:val="0"/>
                  <w:adjustRightInd w:val="0"/>
                  <w:spacing w:before="40" w:after="0" w:line="240" w:lineRule="auto"/>
                  <w:ind w:left="113" w:right="113"/>
                  <w:jc w:val="center"/>
                  <w:rPr>
                    <w:rFonts w:ascii="Arial" w:hAnsi="Arial" w:cs="Arial"/>
                    <w:b/>
                    <w:sz w:val="20"/>
                    <w:lang w:val="es-ES"/>
                  </w:rPr>
                </w:pPr>
                <w:r w:rsidRPr="009B2A18">
                  <w:rPr>
                    <w:rFonts w:ascii="Arial" w:hAnsi="Arial" w:cs="Arial"/>
                    <w:b/>
                    <w:sz w:val="20"/>
                    <w:lang w:val="es-ES"/>
                  </w:rPr>
                  <w:t xml:space="preserve">Cod operațiune  </w:t>
                </w:r>
              </w:p>
            </w:tc>
            <w:tc>
              <w:tcPr>
                <w:tcW w:w="2198" w:type="dxa"/>
                <w:shd w:val="clear" w:color="auto" w:fill="C0C0C0"/>
                <w:vAlign w:val="center"/>
              </w:tcPr>
              <w:p w:rsidR="009B2A18" w:rsidRPr="009B2A18" w:rsidRDefault="009B2A18" w:rsidP="009B2A18">
                <w:pPr>
                  <w:autoSpaceDE w:val="0"/>
                  <w:autoSpaceDN w:val="0"/>
                  <w:adjustRightInd w:val="0"/>
                  <w:spacing w:before="40" w:after="0" w:line="240" w:lineRule="auto"/>
                  <w:jc w:val="center"/>
                  <w:rPr>
                    <w:rFonts w:ascii="Arial" w:hAnsi="Arial" w:cs="Arial"/>
                    <w:b/>
                    <w:sz w:val="20"/>
                    <w:lang w:val="es-ES"/>
                  </w:rPr>
                </w:pPr>
                <w:r w:rsidRPr="009B2A18">
                  <w:rPr>
                    <w:rFonts w:ascii="Arial" w:hAnsi="Arial" w:cs="Arial"/>
                    <w:b/>
                    <w:sz w:val="20"/>
                    <w:lang w:val="es-ES"/>
                  </w:rPr>
                  <w:t>Denumire operațiune</w:t>
                </w:r>
              </w:p>
            </w:tc>
          </w:tr>
          <w:tr w:rsidR="009B2A18" w:rsidRPr="009B2A18" w:rsidTr="009B2A18">
            <w:tc>
              <w:tcPr>
                <w:tcW w:w="977"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20 01 33*</w:t>
                </w:r>
              </w:p>
            </w:tc>
            <w:tc>
              <w:tcPr>
                <w:tcW w:w="2442"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baterii si acumulatori inclusi în 16 06 01, 16 06 02 sau 16 06 03 si baterii si acumulatori nesortati continând aceste baterii</w:t>
                </w:r>
              </w:p>
            </w:tc>
            <w:tc>
              <w:tcPr>
                <w:tcW w:w="855"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4891,00</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Kilogram/an</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Valorificare</w:t>
                </w:r>
              </w:p>
            </w:tc>
            <w:tc>
              <w:tcPr>
                <w:tcW w:w="733"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R 12</w:t>
                </w:r>
              </w:p>
            </w:tc>
            <w:tc>
              <w:tcPr>
                <w:tcW w:w="2198"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Schimb de deseuri in vederea efectuarii oricareia dintre operatiile numerotate de la R1 la R11</w:t>
                </w:r>
              </w:p>
            </w:tc>
          </w:tr>
          <w:tr w:rsidR="009B2A18" w:rsidRPr="009B2A18" w:rsidTr="009B2A18">
            <w:tc>
              <w:tcPr>
                <w:tcW w:w="977"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20 01 34</w:t>
                </w:r>
              </w:p>
            </w:tc>
            <w:tc>
              <w:tcPr>
                <w:tcW w:w="2442"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baterii si acumulatori, altele decât cele specificate la 20 01 33</w:t>
                </w:r>
              </w:p>
            </w:tc>
            <w:tc>
              <w:tcPr>
                <w:tcW w:w="855"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200,00</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Kilogram/an</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Valorificare</w:t>
                </w:r>
              </w:p>
            </w:tc>
            <w:tc>
              <w:tcPr>
                <w:tcW w:w="733"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R 12</w:t>
                </w:r>
              </w:p>
            </w:tc>
            <w:tc>
              <w:tcPr>
                <w:tcW w:w="2198"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Schimb de deseuri in vederea efectuarii oricareia dintre operatiile numerotate de la R1 la R11</w:t>
                </w:r>
              </w:p>
            </w:tc>
          </w:tr>
          <w:tr w:rsidR="009B2A18" w:rsidRPr="009B2A18" w:rsidTr="009B2A18">
            <w:tc>
              <w:tcPr>
                <w:tcW w:w="977"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20 01 21*</w:t>
                </w:r>
              </w:p>
            </w:tc>
            <w:tc>
              <w:tcPr>
                <w:tcW w:w="2442"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tuburi fluorescente si alte deseuri cu continut de mercur</w:t>
                </w:r>
              </w:p>
            </w:tc>
            <w:tc>
              <w:tcPr>
                <w:tcW w:w="855"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13696,00</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Kilogram/an</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Valorificare</w:t>
                </w:r>
              </w:p>
            </w:tc>
            <w:tc>
              <w:tcPr>
                <w:tcW w:w="733"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R 12</w:t>
                </w:r>
              </w:p>
            </w:tc>
            <w:tc>
              <w:tcPr>
                <w:tcW w:w="2198"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Schimb de deseuri in vederea efectuarii oricareia dintre operatiile numerotate de la R1 la R11</w:t>
                </w:r>
              </w:p>
            </w:tc>
          </w:tr>
          <w:tr w:rsidR="009B2A18" w:rsidRPr="009B2A18" w:rsidTr="009B2A18">
            <w:tc>
              <w:tcPr>
                <w:tcW w:w="977"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20 01 23*</w:t>
                </w:r>
              </w:p>
            </w:tc>
            <w:tc>
              <w:tcPr>
                <w:tcW w:w="2442"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echipamente abandonate cu continut de CFC (clorofluorocarburi)</w:t>
                </w:r>
              </w:p>
            </w:tc>
            <w:tc>
              <w:tcPr>
                <w:tcW w:w="855"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120500,00</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Kilogram/an</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Valorificare</w:t>
                </w:r>
              </w:p>
            </w:tc>
            <w:tc>
              <w:tcPr>
                <w:tcW w:w="733"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R 12</w:t>
                </w:r>
              </w:p>
            </w:tc>
            <w:tc>
              <w:tcPr>
                <w:tcW w:w="2198"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Schimb de deseuri in vederea efectuarii oricareia dintre operatiile numerotate de la R1 la R11</w:t>
                </w:r>
              </w:p>
            </w:tc>
          </w:tr>
          <w:tr w:rsidR="009B2A18" w:rsidRPr="009B2A18" w:rsidTr="009B2A18">
            <w:tc>
              <w:tcPr>
                <w:tcW w:w="977"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20 01 35*</w:t>
                </w:r>
              </w:p>
            </w:tc>
            <w:tc>
              <w:tcPr>
                <w:tcW w:w="2442"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echipamente electrice si electronice casate, altele decât cele specificate la 20 01 21 si 20 01 23 cu continut de componenti periculosi6</w:t>
                </w:r>
              </w:p>
            </w:tc>
            <w:tc>
              <w:tcPr>
                <w:tcW w:w="855"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120500,00</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Kilogram/an</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Valorificare</w:t>
                </w:r>
              </w:p>
            </w:tc>
            <w:tc>
              <w:tcPr>
                <w:tcW w:w="733"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R 12</w:t>
                </w:r>
              </w:p>
            </w:tc>
            <w:tc>
              <w:tcPr>
                <w:tcW w:w="2198"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Schimb de deseuri in vederea efectuarii oricareia dintre operatiile numerotate de la R1 la R11</w:t>
                </w:r>
              </w:p>
            </w:tc>
          </w:tr>
          <w:tr w:rsidR="009B2A18" w:rsidRPr="009B2A18" w:rsidTr="009B2A18">
            <w:tc>
              <w:tcPr>
                <w:tcW w:w="977"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20 01 36</w:t>
                </w:r>
              </w:p>
            </w:tc>
            <w:tc>
              <w:tcPr>
                <w:tcW w:w="2442"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echipamente electrice si electronice casate, altele decât cele specificate la 20 01 21, 20 01 23 si 20 01 35</w:t>
                </w:r>
              </w:p>
            </w:tc>
            <w:tc>
              <w:tcPr>
                <w:tcW w:w="855"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120500,00</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Kilogram/an</w:t>
                </w:r>
              </w:p>
            </w:tc>
            <w:tc>
              <w:tcPr>
                <w:tcW w:w="1221"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Valorificare</w:t>
                </w:r>
              </w:p>
            </w:tc>
            <w:tc>
              <w:tcPr>
                <w:tcW w:w="733"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R 12</w:t>
                </w:r>
              </w:p>
            </w:tc>
            <w:tc>
              <w:tcPr>
                <w:tcW w:w="2198" w:type="dxa"/>
                <w:shd w:val="clear" w:color="auto" w:fill="auto"/>
              </w:tcPr>
              <w:p w:rsidR="009B2A18" w:rsidRPr="009B2A18" w:rsidRDefault="009B2A18" w:rsidP="009B2A18">
                <w:pPr>
                  <w:autoSpaceDE w:val="0"/>
                  <w:autoSpaceDN w:val="0"/>
                  <w:adjustRightInd w:val="0"/>
                  <w:spacing w:before="40" w:after="0" w:line="240" w:lineRule="auto"/>
                  <w:jc w:val="center"/>
                  <w:rPr>
                    <w:rFonts w:ascii="Arial" w:hAnsi="Arial" w:cs="Arial"/>
                    <w:sz w:val="20"/>
                    <w:lang w:val="es-ES"/>
                  </w:rPr>
                </w:pPr>
                <w:r w:rsidRPr="009B2A18">
                  <w:rPr>
                    <w:rFonts w:ascii="Arial" w:hAnsi="Arial" w:cs="Arial"/>
                    <w:sz w:val="20"/>
                    <w:lang w:val="es-ES"/>
                  </w:rPr>
                  <w:t xml:space="preserve">Schimb de deseuri in vederea efectuarii oricareia dintre operatiile numerotate de </w:t>
                </w:r>
                <w:r w:rsidRPr="009B2A18">
                  <w:rPr>
                    <w:rFonts w:ascii="Arial" w:hAnsi="Arial" w:cs="Arial"/>
                    <w:sz w:val="20"/>
                    <w:lang w:val="es-ES"/>
                  </w:rPr>
                  <w:lastRenderedPageBreak/>
                  <w:t>la R1 la R11</w:t>
                </w:r>
              </w:p>
            </w:tc>
          </w:tr>
        </w:tbl>
        <w:p w:rsidR="00B41D5C" w:rsidRPr="007466E3" w:rsidRDefault="00A61F5C" w:rsidP="009B2A1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41D5C" w:rsidRPr="000D07FE" w:rsidRDefault="008410B8" w:rsidP="00B41D5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B41D5C" w:rsidRPr="00EF1AF4" w:rsidTr="00B41D5C">
            <w:trPr>
              <w:cantSplit/>
              <w:trHeight w:val="1701"/>
            </w:trPr>
            <w:tc>
              <w:tcPr>
                <w:tcW w:w="1026" w:type="dxa"/>
                <w:shd w:val="clear" w:color="auto" w:fill="C0C0C0"/>
                <w:vAlign w:val="center"/>
              </w:tcPr>
              <w:p w:rsidR="00B41D5C" w:rsidRPr="00EF1AF4" w:rsidRDefault="008410B8" w:rsidP="00B41D5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B41D5C" w:rsidRPr="00EF1AF4" w:rsidRDefault="008410B8" w:rsidP="00B41D5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B41D5C" w:rsidRPr="00EF1AF4" w:rsidRDefault="008410B8" w:rsidP="00B41D5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B41D5C" w:rsidRPr="00EF1AF4" w:rsidRDefault="008410B8" w:rsidP="00B41D5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B41D5C" w:rsidRPr="00EF1AF4" w:rsidRDefault="008410B8" w:rsidP="00B41D5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B41D5C" w:rsidRPr="00EF1AF4" w:rsidRDefault="008410B8" w:rsidP="00B41D5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B41D5C" w:rsidRPr="00EF1AF4" w:rsidRDefault="008410B8" w:rsidP="00B41D5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B41D5C" w:rsidRPr="00EF1AF4" w:rsidTr="00B41D5C">
            <w:tc>
              <w:tcPr>
                <w:tcW w:w="1026" w:type="dxa"/>
                <w:shd w:val="clear" w:color="auto" w:fill="auto"/>
              </w:tcPr>
              <w:p w:rsidR="00B41D5C" w:rsidRPr="00EF1AF4" w:rsidRDefault="008410B8" w:rsidP="00B41D5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B41D5C" w:rsidRPr="00EF1AF4" w:rsidRDefault="008410B8" w:rsidP="00B41D5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B41D5C" w:rsidRPr="00EF1AF4" w:rsidRDefault="008410B8" w:rsidP="00B41D5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41D5C" w:rsidRPr="00EF1AF4" w:rsidRDefault="008410B8" w:rsidP="00B41D5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41D5C" w:rsidRPr="00EF1AF4" w:rsidRDefault="008410B8" w:rsidP="00B41D5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B41D5C" w:rsidRPr="00EF1AF4" w:rsidRDefault="008410B8" w:rsidP="00B41D5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B41D5C" w:rsidRPr="00EF1AF4" w:rsidRDefault="008410B8" w:rsidP="00B41D5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B41D5C" w:rsidRPr="000D07FE" w:rsidRDefault="00A61F5C" w:rsidP="00B41D5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41D5C" w:rsidRPr="000D07FE" w:rsidRDefault="008410B8" w:rsidP="00B41D5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6B0E24" w:rsidRPr="006B0E24" w:rsidTr="006B0E24">
            <w:tc>
              <w:tcPr>
                <w:tcW w:w="3858" w:type="dxa"/>
                <w:shd w:val="clear" w:color="auto" w:fill="C0C0C0"/>
                <w:vAlign w:val="center"/>
              </w:tcPr>
              <w:p w:rsidR="006B0E24" w:rsidRPr="006B0E24" w:rsidRDefault="006B0E24" w:rsidP="006B0E24">
                <w:pPr>
                  <w:autoSpaceDE w:val="0"/>
                  <w:autoSpaceDN w:val="0"/>
                  <w:adjustRightInd w:val="0"/>
                  <w:spacing w:before="40" w:after="0" w:line="240" w:lineRule="auto"/>
                  <w:jc w:val="center"/>
                  <w:rPr>
                    <w:rFonts w:ascii="Arial" w:hAnsi="Arial" w:cs="Arial"/>
                    <w:b/>
                    <w:sz w:val="20"/>
                    <w:lang w:val="es-ES"/>
                  </w:rPr>
                </w:pPr>
                <w:r w:rsidRPr="006B0E24">
                  <w:rPr>
                    <w:rFonts w:ascii="Arial" w:hAnsi="Arial" w:cs="Arial"/>
                    <w:b/>
                    <w:sz w:val="20"/>
                    <w:lang w:val="es-ES"/>
                  </w:rPr>
                  <w:t>Cod deșeu de echipamente electrice și electronice (DEEE)</w:t>
                </w:r>
              </w:p>
            </w:tc>
            <w:tc>
              <w:tcPr>
                <w:tcW w:w="5788" w:type="dxa"/>
                <w:shd w:val="clear" w:color="auto" w:fill="C0C0C0"/>
                <w:vAlign w:val="center"/>
              </w:tcPr>
              <w:p w:rsidR="006B0E24" w:rsidRPr="006B0E24" w:rsidRDefault="006B0E24" w:rsidP="006B0E24">
                <w:pPr>
                  <w:autoSpaceDE w:val="0"/>
                  <w:autoSpaceDN w:val="0"/>
                  <w:adjustRightInd w:val="0"/>
                  <w:spacing w:before="40" w:after="0" w:line="240" w:lineRule="auto"/>
                  <w:jc w:val="center"/>
                  <w:rPr>
                    <w:rFonts w:ascii="Arial" w:hAnsi="Arial" w:cs="Arial"/>
                    <w:b/>
                    <w:sz w:val="20"/>
                    <w:lang w:val="es-ES"/>
                  </w:rPr>
                </w:pPr>
                <w:r w:rsidRPr="006B0E24">
                  <w:rPr>
                    <w:rFonts w:ascii="Arial" w:hAnsi="Arial" w:cs="Arial"/>
                    <w:b/>
                    <w:sz w:val="20"/>
                    <w:lang w:val="es-ES"/>
                  </w:rPr>
                  <w:t>Denumire deșeu</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Echipamente de uz casnic care contin agenti frigorifici</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Echipamente de uz casnic de mari dimensiuni fara continut de agenti frigorifici</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2</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Echipamente electrocasnice de mici dimensiuni</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3A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Echipamente cu monitoare si ecrane CRT, LCD</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3B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Echipamente IT, exclus monitoarele si ecranele</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4A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Televizoare CRT, LCD, Plasma</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4B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Electronice de consum, exceptie televizoarele</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5A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Lampi</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5B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Echipamente de iluminat</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6</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Unelte electronice</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7</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Jucarii electronice</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8</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Aparatura medicala electronica</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9</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Instrumente de supraveghere si control</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10A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Distribuitoare automate care contin agenti frigorifici</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10B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Distribuitoare automate fara continut de agenti frigorifici</w:t>
                </w:r>
              </w:p>
            </w:tc>
          </w:tr>
        </w:tbl>
        <w:p w:rsidR="00B41D5C" w:rsidRDefault="00A61F5C" w:rsidP="006B0E2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41D5C" w:rsidRDefault="008410B8" w:rsidP="00B41D5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6B0E24" w:rsidRPr="006B0E24" w:rsidTr="006B0E24">
            <w:tc>
              <w:tcPr>
                <w:tcW w:w="3858" w:type="dxa"/>
                <w:shd w:val="clear" w:color="auto" w:fill="C0C0C0"/>
                <w:vAlign w:val="center"/>
              </w:tcPr>
              <w:p w:rsidR="006B0E24" w:rsidRPr="006B0E24" w:rsidRDefault="006B0E24" w:rsidP="006B0E24">
                <w:pPr>
                  <w:autoSpaceDE w:val="0"/>
                  <w:autoSpaceDN w:val="0"/>
                  <w:adjustRightInd w:val="0"/>
                  <w:spacing w:before="40" w:after="0" w:line="240" w:lineRule="auto"/>
                  <w:jc w:val="center"/>
                  <w:rPr>
                    <w:rFonts w:ascii="Arial" w:hAnsi="Arial" w:cs="Arial"/>
                    <w:b/>
                    <w:sz w:val="20"/>
                    <w:lang w:val="es-ES"/>
                  </w:rPr>
                </w:pPr>
                <w:r w:rsidRPr="006B0E24">
                  <w:rPr>
                    <w:rFonts w:ascii="Arial" w:hAnsi="Arial" w:cs="Arial"/>
                    <w:b/>
                    <w:sz w:val="20"/>
                    <w:lang w:val="es-ES"/>
                  </w:rPr>
                  <w:t>Cod deșeu de baterii și acumulatori</w:t>
                </w:r>
              </w:p>
            </w:tc>
            <w:tc>
              <w:tcPr>
                <w:tcW w:w="5788" w:type="dxa"/>
                <w:shd w:val="clear" w:color="auto" w:fill="C0C0C0"/>
                <w:vAlign w:val="center"/>
              </w:tcPr>
              <w:p w:rsidR="006B0E24" w:rsidRPr="006B0E24" w:rsidRDefault="006B0E24" w:rsidP="006B0E24">
                <w:pPr>
                  <w:autoSpaceDE w:val="0"/>
                  <w:autoSpaceDN w:val="0"/>
                  <w:adjustRightInd w:val="0"/>
                  <w:spacing w:before="40" w:after="0" w:line="240" w:lineRule="auto"/>
                  <w:jc w:val="center"/>
                  <w:rPr>
                    <w:rFonts w:ascii="Arial" w:hAnsi="Arial" w:cs="Arial"/>
                    <w:b/>
                    <w:sz w:val="20"/>
                    <w:lang w:val="es-ES"/>
                  </w:rPr>
                </w:pPr>
                <w:r w:rsidRPr="006B0E24">
                  <w:rPr>
                    <w:rFonts w:ascii="Arial" w:hAnsi="Arial" w:cs="Arial"/>
                    <w:b/>
                    <w:sz w:val="20"/>
                    <w:lang w:val="es-ES"/>
                  </w:rPr>
                  <w:t>Denumire deșeu</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Alcaline</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Litiu</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1c</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Zinc Carbon</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1d</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Zinc Aer</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1e</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Oxid de Mercur (HgO)</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1f</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Oxid de Argint (Ag2O)</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1g</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Ansamblu de baterii</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1h</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Altele</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2a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Nichel Cadmiu (NiCd)</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2b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Plumb</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2c</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Nichel Metal Hidrura (NiMH)</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2d</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Litiu Ion</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lastRenderedPageBreak/>
                  <w:t>2e</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Litiu Polimer</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2f</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Altele</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4a</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Plumb Acid</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4b</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Nichel Cadmiu (NiCd)</w:t>
                </w:r>
              </w:p>
            </w:tc>
          </w:tr>
          <w:tr w:rsidR="006B0E24" w:rsidRPr="006B0E24" w:rsidTr="006B0E24">
            <w:tc>
              <w:tcPr>
                <w:tcW w:w="385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4c</w:t>
                </w:r>
              </w:p>
            </w:tc>
            <w:tc>
              <w:tcPr>
                <w:tcW w:w="5788" w:type="dxa"/>
                <w:shd w:val="clear" w:color="auto" w:fill="auto"/>
              </w:tcPr>
              <w:p w:rsidR="006B0E24" w:rsidRPr="006B0E24" w:rsidRDefault="006B0E24" w:rsidP="006B0E24">
                <w:pPr>
                  <w:autoSpaceDE w:val="0"/>
                  <w:autoSpaceDN w:val="0"/>
                  <w:adjustRightInd w:val="0"/>
                  <w:spacing w:before="40" w:after="0" w:line="240" w:lineRule="auto"/>
                  <w:jc w:val="center"/>
                  <w:rPr>
                    <w:rFonts w:ascii="Arial" w:hAnsi="Arial" w:cs="Arial"/>
                    <w:sz w:val="20"/>
                    <w:lang w:val="es-ES"/>
                  </w:rPr>
                </w:pPr>
                <w:r w:rsidRPr="006B0E24">
                  <w:rPr>
                    <w:rFonts w:ascii="Arial" w:hAnsi="Arial" w:cs="Arial"/>
                    <w:sz w:val="20"/>
                    <w:lang w:val="es-ES"/>
                  </w:rPr>
                  <w:t>Altele</w:t>
                </w:r>
              </w:p>
            </w:tc>
          </w:tr>
        </w:tbl>
        <w:p w:rsidR="00B41D5C" w:rsidRDefault="00A61F5C" w:rsidP="006B0E2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B41D5C" w:rsidRPr="00C329F1" w:rsidRDefault="008410B8" w:rsidP="00B41D5C">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B41D5C" w:rsidRPr="00CB2B4B" w:rsidRDefault="008410B8" w:rsidP="00B41D5C">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B41D5C" w:rsidRPr="00903EAE" w:rsidRDefault="008410B8" w:rsidP="00B41D5C">
          <w:pPr>
            <w:autoSpaceDE w:val="0"/>
            <w:autoSpaceDN w:val="0"/>
            <w:adjustRightInd w:val="0"/>
            <w:spacing w:after="0" w:line="240" w:lineRule="auto"/>
            <w:ind w:firstLine="360"/>
            <w:jc w:val="both"/>
            <w:rPr>
              <w:rFonts w:ascii="Arial" w:hAnsi="Arial" w:cs="Arial"/>
              <w:lang w:val="es-ES"/>
            </w:rPr>
          </w:pPr>
          <w:r w:rsidRPr="00903EAE">
            <w:rPr>
              <w:rStyle w:val="Textsubstituen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AC799D" w:rsidRPr="00AC799D" w:rsidTr="00AC799D">
            <w:tc>
              <w:tcPr>
                <w:tcW w:w="1654" w:type="dxa"/>
                <w:shd w:val="clear" w:color="auto" w:fill="C0C0C0"/>
                <w:vAlign w:val="center"/>
              </w:tcPr>
              <w:p w:rsidR="00AC799D" w:rsidRPr="00AC799D" w:rsidRDefault="00AC799D" w:rsidP="00AC799D">
                <w:pPr>
                  <w:autoSpaceDE w:val="0"/>
                  <w:autoSpaceDN w:val="0"/>
                  <w:adjustRightInd w:val="0"/>
                  <w:spacing w:before="40" w:after="0" w:line="240" w:lineRule="auto"/>
                  <w:jc w:val="center"/>
                  <w:rPr>
                    <w:rFonts w:ascii="Arial" w:hAnsi="Arial" w:cs="Arial"/>
                    <w:b/>
                    <w:sz w:val="20"/>
                    <w:szCs w:val="24"/>
                    <w:lang w:val="ro-RO"/>
                  </w:rPr>
                </w:pPr>
                <w:r w:rsidRPr="00AC799D">
                  <w:rPr>
                    <w:rFonts w:ascii="Arial" w:hAnsi="Arial" w:cs="Arial"/>
                    <w:b/>
                    <w:sz w:val="20"/>
                    <w:szCs w:val="24"/>
                    <w:lang w:val="ro-RO"/>
                  </w:rPr>
                  <w:t>Cod deșeu</w:t>
                </w:r>
              </w:p>
            </w:tc>
            <w:tc>
              <w:tcPr>
                <w:tcW w:w="3307" w:type="dxa"/>
                <w:shd w:val="clear" w:color="auto" w:fill="C0C0C0"/>
                <w:vAlign w:val="center"/>
              </w:tcPr>
              <w:p w:rsidR="00AC799D" w:rsidRPr="00AC799D" w:rsidRDefault="00AC799D" w:rsidP="00AC799D">
                <w:pPr>
                  <w:autoSpaceDE w:val="0"/>
                  <w:autoSpaceDN w:val="0"/>
                  <w:adjustRightInd w:val="0"/>
                  <w:spacing w:before="40" w:after="0" w:line="240" w:lineRule="auto"/>
                  <w:jc w:val="center"/>
                  <w:rPr>
                    <w:rFonts w:ascii="Arial" w:hAnsi="Arial" w:cs="Arial"/>
                    <w:b/>
                    <w:sz w:val="20"/>
                    <w:szCs w:val="24"/>
                    <w:lang w:val="ro-RO"/>
                  </w:rPr>
                </w:pPr>
                <w:r w:rsidRPr="00AC799D">
                  <w:rPr>
                    <w:rFonts w:ascii="Arial" w:hAnsi="Arial" w:cs="Arial"/>
                    <w:b/>
                    <w:sz w:val="20"/>
                    <w:szCs w:val="24"/>
                    <w:lang w:val="ro-RO"/>
                  </w:rPr>
                  <w:t>Denumire deșeu</w:t>
                </w:r>
              </w:p>
            </w:tc>
            <w:tc>
              <w:tcPr>
                <w:tcW w:w="1654" w:type="dxa"/>
                <w:shd w:val="clear" w:color="auto" w:fill="C0C0C0"/>
                <w:vAlign w:val="center"/>
              </w:tcPr>
              <w:p w:rsidR="00AC799D" w:rsidRPr="00AC799D" w:rsidRDefault="00AC799D" w:rsidP="00AC799D">
                <w:pPr>
                  <w:autoSpaceDE w:val="0"/>
                  <w:autoSpaceDN w:val="0"/>
                  <w:adjustRightInd w:val="0"/>
                  <w:spacing w:before="40" w:after="0" w:line="240" w:lineRule="auto"/>
                  <w:jc w:val="center"/>
                  <w:rPr>
                    <w:rFonts w:ascii="Arial" w:hAnsi="Arial" w:cs="Arial"/>
                    <w:b/>
                    <w:sz w:val="20"/>
                    <w:szCs w:val="24"/>
                    <w:lang w:val="ro-RO"/>
                  </w:rPr>
                </w:pPr>
                <w:r w:rsidRPr="00AC799D">
                  <w:rPr>
                    <w:rFonts w:ascii="Arial" w:hAnsi="Arial" w:cs="Arial"/>
                    <w:b/>
                    <w:sz w:val="20"/>
                    <w:szCs w:val="24"/>
                    <w:lang w:val="ro-RO"/>
                  </w:rPr>
                  <w:t>Cantitate</w:t>
                </w:r>
              </w:p>
            </w:tc>
            <w:tc>
              <w:tcPr>
                <w:tcW w:w="1378" w:type="dxa"/>
                <w:shd w:val="clear" w:color="auto" w:fill="C0C0C0"/>
                <w:vAlign w:val="center"/>
              </w:tcPr>
              <w:p w:rsidR="00AC799D" w:rsidRPr="00AC799D" w:rsidRDefault="00AC799D" w:rsidP="00AC799D">
                <w:pPr>
                  <w:autoSpaceDE w:val="0"/>
                  <w:autoSpaceDN w:val="0"/>
                  <w:adjustRightInd w:val="0"/>
                  <w:spacing w:before="40" w:after="0" w:line="240" w:lineRule="auto"/>
                  <w:jc w:val="center"/>
                  <w:rPr>
                    <w:rFonts w:ascii="Arial" w:hAnsi="Arial" w:cs="Arial"/>
                    <w:b/>
                    <w:sz w:val="20"/>
                    <w:szCs w:val="24"/>
                    <w:lang w:val="ro-RO"/>
                  </w:rPr>
                </w:pPr>
                <w:r w:rsidRPr="00AC799D">
                  <w:rPr>
                    <w:rFonts w:ascii="Arial" w:hAnsi="Arial" w:cs="Arial"/>
                    <w:b/>
                    <w:sz w:val="20"/>
                    <w:szCs w:val="24"/>
                    <w:lang w:val="ro-RO"/>
                  </w:rPr>
                  <w:t>UM</w:t>
                </w:r>
              </w:p>
            </w:tc>
            <w:tc>
              <w:tcPr>
                <w:tcW w:w="1654" w:type="dxa"/>
                <w:shd w:val="clear" w:color="auto" w:fill="C0C0C0"/>
                <w:vAlign w:val="center"/>
              </w:tcPr>
              <w:p w:rsidR="00AC799D" w:rsidRPr="00AC799D" w:rsidRDefault="00AC799D" w:rsidP="00AC799D">
                <w:pPr>
                  <w:autoSpaceDE w:val="0"/>
                  <w:autoSpaceDN w:val="0"/>
                  <w:adjustRightInd w:val="0"/>
                  <w:spacing w:before="40" w:after="0" w:line="240" w:lineRule="auto"/>
                  <w:jc w:val="center"/>
                  <w:rPr>
                    <w:rFonts w:ascii="Arial" w:hAnsi="Arial" w:cs="Arial"/>
                    <w:b/>
                    <w:sz w:val="20"/>
                    <w:szCs w:val="24"/>
                    <w:lang w:val="ro-RO"/>
                  </w:rPr>
                </w:pPr>
                <w:r w:rsidRPr="00AC799D">
                  <w:rPr>
                    <w:rFonts w:ascii="Arial" w:hAnsi="Arial" w:cs="Arial"/>
                    <w:b/>
                    <w:sz w:val="20"/>
                    <w:szCs w:val="24"/>
                    <w:lang w:val="ro-RO"/>
                  </w:rPr>
                  <w:t>Mod de stocare</w:t>
                </w:r>
              </w:p>
            </w:tc>
          </w:tr>
          <w:tr w:rsidR="00AC799D" w:rsidRPr="00AC799D" w:rsidTr="00AC799D">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20 01 21*</w:t>
                </w:r>
              </w:p>
            </w:tc>
            <w:tc>
              <w:tcPr>
                <w:tcW w:w="3307"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tuburi fluorescente si alte deseuri cu continut de mercur</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13696,00</w:t>
                </w:r>
              </w:p>
            </w:tc>
            <w:tc>
              <w:tcPr>
                <w:tcW w:w="1378"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Kilogram/an</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În cutii în cadrul depozitului</w:t>
                </w:r>
              </w:p>
            </w:tc>
          </w:tr>
          <w:tr w:rsidR="00AC799D" w:rsidRPr="00AC799D" w:rsidTr="00AC799D">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20 01 23*</w:t>
                </w:r>
              </w:p>
            </w:tc>
            <w:tc>
              <w:tcPr>
                <w:tcW w:w="3307"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echipamente abandonate cu continut de CFC (clorofluorocarburi)</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120500,00</w:t>
                </w:r>
              </w:p>
            </w:tc>
            <w:tc>
              <w:tcPr>
                <w:tcW w:w="1378"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Kilogram/an</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În cadrul depozitului</w:t>
                </w:r>
              </w:p>
            </w:tc>
          </w:tr>
          <w:tr w:rsidR="00AC799D" w:rsidRPr="00AC799D" w:rsidTr="00AC799D">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20 01 33*</w:t>
                </w:r>
              </w:p>
            </w:tc>
            <w:tc>
              <w:tcPr>
                <w:tcW w:w="3307"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baterii si acumulatori inclusi în 16 06 01, 16 06 02 sau 16 06 03 si baterii si acumulatori nesortati continând aceste baterii</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4891,00</w:t>
                </w:r>
              </w:p>
            </w:tc>
            <w:tc>
              <w:tcPr>
                <w:tcW w:w="1378"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Kilogram/an</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Recipient special pentru baterii</w:t>
                </w:r>
              </w:p>
            </w:tc>
          </w:tr>
          <w:tr w:rsidR="00AC799D" w:rsidRPr="00AC799D" w:rsidTr="00AC799D">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20 01 34</w:t>
                </w:r>
              </w:p>
            </w:tc>
            <w:tc>
              <w:tcPr>
                <w:tcW w:w="3307"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baterii si acumulatori, altele decât cele specificate la 20 01 33</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200,00</w:t>
                </w:r>
              </w:p>
            </w:tc>
            <w:tc>
              <w:tcPr>
                <w:tcW w:w="1378"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Kilogram/an</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Recipient special pentru baterii</w:t>
                </w:r>
              </w:p>
            </w:tc>
          </w:tr>
          <w:tr w:rsidR="00AC799D" w:rsidRPr="00AC799D" w:rsidTr="00AC799D">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20 01 35*</w:t>
                </w:r>
              </w:p>
            </w:tc>
            <w:tc>
              <w:tcPr>
                <w:tcW w:w="3307"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echipamente electrice si electronice casate, altele decât cele specificate la 20 01 21 si 20 01 23 cu continut de componenti periculosi6</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120500,00</w:t>
                </w:r>
              </w:p>
            </w:tc>
            <w:tc>
              <w:tcPr>
                <w:tcW w:w="1378"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Kilogram/an</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 xml:space="preserve">În cadrul depozitului </w:t>
                </w:r>
              </w:p>
            </w:tc>
          </w:tr>
          <w:tr w:rsidR="00AC799D" w:rsidRPr="00AC799D" w:rsidTr="00AC799D">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20 01 36</w:t>
                </w:r>
              </w:p>
            </w:tc>
            <w:tc>
              <w:tcPr>
                <w:tcW w:w="3307"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echipamente electrice si electronice casate, altele decât cele specificate la 20 01 21, 20 01 23 si 20 01 35</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120500,00</w:t>
                </w:r>
              </w:p>
            </w:tc>
            <w:tc>
              <w:tcPr>
                <w:tcW w:w="1378"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Kilogram/an</w:t>
                </w:r>
              </w:p>
            </w:tc>
            <w:tc>
              <w:tcPr>
                <w:tcW w:w="1654" w:type="dxa"/>
                <w:shd w:val="clear" w:color="auto" w:fill="auto"/>
              </w:tcPr>
              <w:p w:rsidR="00AC799D" w:rsidRPr="00AC799D" w:rsidRDefault="00AC799D" w:rsidP="00AC799D">
                <w:pPr>
                  <w:autoSpaceDE w:val="0"/>
                  <w:autoSpaceDN w:val="0"/>
                  <w:adjustRightInd w:val="0"/>
                  <w:spacing w:before="40" w:after="0" w:line="240" w:lineRule="auto"/>
                  <w:jc w:val="center"/>
                  <w:rPr>
                    <w:rFonts w:ascii="Arial" w:hAnsi="Arial" w:cs="Arial"/>
                    <w:sz w:val="20"/>
                    <w:szCs w:val="24"/>
                    <w:lang w:val="ro-RO"/>
                  </w:rPr>
                </w:pPr>
                <w:r w:rsidRPr="00AC799D">
                  <w:rPr>
                    <w:rFonts w:ascii="Arial" w:hAnsi="Arial" w:cs="Arial"/>
                    <w:sz w:val="20"/>
                    <w:szCs w:val="24"/>
                    <w:lang w:val="ro-RO"/>
                  </w:rPr>
                  <w:t xml:space="preserve">În cadrul depozitului </w:t>
                </w:r>
              </w:p>
            </w:tc>
          </w:tr>
        </w:tbl>
        <w:p w:rsidR="00B41D5C" w:rsidRPr="00D712BB" w:rsidRDefault="00A61F5C" w:rsidP="00AC799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B41D5C" w:rsidRPr="00AC799D" w:rsidRDefault="00AC799D" w:rsidP="00AC799D">
          <w:pPr>
            <w:ind w:firstLine="699"/>
            <w:jc w:val="both"/>
            <w:rPr>
              <w:rFonts w:ascii="Arial" w:hAnsi="Arial" w:cs="Arial"/>
              <w:sz w:val="24"/>
              <w:szCs w:val="24"/>
              <w:lang w:val="ro-RO"/>
            </w:rPr>
          </w:pPr>
          <w:r w:rsidRPr="00AC799D">
            <w:rPr>
              <w:rFonts w:ascii="Arial" w:hAnsi="Arial" w:cs="Arial"/>
              <w:sz w:val="24"/>
              <w:szCs w:val="24"/>
              <w:lang w:val="ro-RO"/>
            </w:rPr>
            <w:t>Conform prevederilor anexei nr. 1 din HGR nr. 349/2005 deşeurile pot fi stocate în cadrul amplasamentului maximum 1 an în scopul eliminării şi</w:t>
          </w:r>
          <w:r>
            <w:rPr>
              <w:rFonts w:ascii="Arial" w:hAnsi="Arial" w:cs="Arial"/>
              <w:sz w:val="24"/>
              <w:szCs w:val="24"/>
              <w:lang w:val="ro-RO"/>
            </w:rPr>
            <w:t xml:space="preserve"> 3 ani în scopul valorificării.</w:t>
          </w:r>
        </w:p>
      </w:sdtContent>
    </w:sdt>
    <w:p w:rsidR="00B41D5C" w:rsidRPr="00CB2B4B" w:rsidRDefault="008410B8" w:rsidP="00B41D5C">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B41D5C" w:rsidRDefault="00AC799D" w:rsidP="00B41D5C">
          <w:pPr>
            <w:spacing w:after="0"/>
            <w:ind w:left="360"/>
            <w:rPr>
              <w:rFonts w:ascii="Arial" w:hAnsi="Arial" w:cs="Arial"/>
              <w:lang w:val="ro-RO"/>
            </w:rPr>
          </w:pPr>
          <w:r>
            <w:rPr>
              <w:rFonts w:ascii="Arial" w:hAnsi="Arial" w:cs="Arial"/>
              <w:lang w:val="ro-RO"/>
            </w:rPr>
            <w:t>Nu este cazul. Deșeurile colectate nu vor fi tratate ci numai stocate temporar.</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B41D5C" w:rsidRPr="00E74820" w:rsidTr="00B41D5C">
            <w:trPr>
              <w:cantSplit/>
              <w:trHeight w:val="1134"/>
            </w:trPr>
            <w:tc>
              <w:tcPr>
                <w:tcW w:w="1312" w:type="dxa"/>
                <w:shd w:val="clear" w:color="auto" w:fill="C0C0C0"/>
                <w:vAlign w:val="center"/>
              </w:tcPr>
              <w:p w:rsidR="00B41D5C" w:rsidRPr="00E74820" w:rsidRDefault="008410B8" w:rsidP="00B41D5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41D5C" w:rsidRPr="00E74820" w:rsidRDefault="008410B8" w:rsidP="00B41D5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41D5C" w:rsidRPr="00E74820" w:rsidRDefault="008410B8" w:rsidP="00B41D5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41D5C" w:rsidRPr="00E74820" w:rsidRDefault="008410B8" w:rsidP="00B41D5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41D5C" w:rsidRPr="00E74820" w:rsidRDefault="008410B8" w:rsidP="00B41D5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41D5C" w:rsidRPr="00E74820" w:rsidRDefault="008410B8" w:rsidP="00B41D5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41D5C" w:rsidRPr="00E74820" w:rsidRDefault="008410B8" w:rsidP="00B41D5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41D5C" w:rsidRPr="00E74820" w:rsidTr="00B41D5C">
            <w:tc>
              <w:tcPr>
                <w:tcW w:w="1312" w:type="dxa"/>
                <w:shd w:val="clear" w:color="auto" w:fill="auto"/>
              </w:tcPr>
              <w:p w:rsidR="00B41D5C" w:rsidRPr="00E74820" w:rsidRDefault="00B41D5C" w:rsidP="00B41D5C">
                <w:pPr>
                  <w:spacing w:before="40" w:after="0" w:line="360" w:lineRule="auto"/>
                  <w:jc w:val="center"/>
                  <w:rPr>
                    <w:rFonts w:ascii="Arial" w:hAnsi="Arial" w:cs="Arial"/>
                    <w:sz w:val="20"/>
                    <w:lang w:val="ro-RO"/>
                  </w:rPr>
                </w:pPr>
              </w:p>
            </w:tc>
            <w:tc>
              <w:tcPr>
                <w:tcW w:w="1640" w:type="dxa"/>
                <w:shd w:val="clear" w:color="auto" w:fill="auto"/>
              </w:tcPr>
              <w:p w:rsidR="00B41D5C" w:rsidRPr="00E74820" w:rsidRDefault="00B41D5C" w:rsidP="00B41D5C">
                <w:pPr>
                  <w:spacing w:before="40" w:after="0" w:line="360" w:lineRule="auto"/>
                  <w:jc w:val="center"/>
                  <w:rPr>
                    <w:rFonts w:ascii="Arial" w:hAnsi="Arial" w:cs="Arial"/>
                    <w:sz w:val="20"/>
                    <w:lang w:val="ro-RO"/>
                  </w:rPr>
                </w:pPr>
              </w:p>
            </w:tc>
            <w:tc>
              <w:tcPr>
                <w:tcW w:w="820" w:type="dxa"/>
                <w:shd w:val="clear" w:color="auto" w:fill="auto"/>
              </w:tcPr>
              <w:p w:rsidR="00B41D5C" w:rsidRPr="00E74820" w:rsidRDefault="00B41D5C" w:rsidP="00B41D5C">
                <w:pPr>
                  <w:spacing w:before="40" w:after="0" w:line="360" w:lineRule="auto"/>
                  <w:jc w:val="center"/>
                  <w:rPr>
                    <w:rFonts w:ascii="Arial" w:hAnsi="Arial" w:cs="Arial"/>
                    <w:sz w:val="20"/>
                    <w:lang w:val="ro-RO"/>
                  </w:rPr>
                </w:pPr>
              </w:p>
            </w:tc>
            <w:tc>
              <w:tcPr>
                <w:tcW w:w="1476" w:type="dxa"/>
                <w:shd w:val="clear" w:color="auto" w:fill="auto"/>
              </w:tcPr>
              <w:p w:rsidR="00B41D5C" w:rsidRPr="00E74820" w:rsidRDefault="00B41D5C" w:rsidP="00B41D5C">
                <w:pPr>
                  <w:spacing w:before="40" w:after="0" w:line="360" w:lineRule="auto"/>
                  <w:jc w:val="center"/>
                  <w:rPr>
                    <w:rFonts w:ascii="Arial" w:hAnsi="Arial" w:cs="Arial"/>
                    <w:sz w:val="20"/>
                    <w:lang w:val="ro-RO"/>
                  </w:rPr>
                </w:pPr>
              </w:p>
            </w:tc>
            <w:tc>
              <w:tcPr>
                <w:tcW w:w="1640" w:type="dxa"/>
                <w:shd w:val="clear" w:color="auto" w:fill="auto"/>
              </w:tcPr>
              <w:p w:rsidR="00B41D5C" w:rsidRPr="00E74820" w:rsidRDefault="00B41D5C" w:rsidP="00B41D5C">
                <w:pPr>
                  <w:spacing w:before="40" w:after="0" w:line="360" w:lineRule="auto"/>
                  <w:jc w:val="center"/>
                  <w:rPr>
                    <w:rFonts w:ascii="Arial" w:hAnsi="Arial" w:cs="Arial"/>
                    <w:sz w:val="20"/>
                    <w:lang w:val="ro-RO"/>
                  </w:rPr>
                </w:pPr>
              </w:p>
            </w:tc>
            <w:tc>
              <w:tcPr>
                <w:tcW w:w="1312" w:type="dxa"/>
                <w:shd w:val="clear" w:color="auto" w:fill="auto"/>
              </w:tcPr>
              <w:p w:rsidR="00B41D5C" w:rsidRPr="00E74820" w:rsidRDefault="00B41D5C" w:rsidP="00B41D5C">
                <w:pPr>
                  <w:spacing w:before="40" w:after="0" w:line="360" w:lineRule="auto"/>
                  <w:jc w:val="center"/>
                  <w:rPr>
                    <w:rFonts w:ascii="Arial" w:hAnsi="Arial" w:cs="Arial"/>
                    <w:sz w:val="20"/>
                    <w:lang w:val="ro-RO"/>
                  </w:rPr>
                </w:pPr>
              </w:p>
            </w:tc>
            <w:tc>
              <w:tcPr>
                <w:tcW w:w="1804" w:type="dxa"/>
                <w:shd w:val="clear" w:color="auto" w:fill="auto"/>
              </w:tcPr>
              <w:p w:rsidR="00B41D5C" w:rsidRPr="00E74820" w:rsidRDefault="00B41D5C" w:rsidP="00B41D5C">
                <w:pPr>
                  <w:spacing w:before="40" w:after="0" w:line="360" w:lineRule="auto"/>
                  <w:jc w:val="center"/>
                  <w:rPr>
                    <w:rFonts w:ascii="Arial" w:hAnsi="Arial" w:cs="Arial"/>
                    <w:sz w:val="20"/>
                    <w:lang w:val="ro-RO"/>
                  </w:rPr>
                </w:pPr>
              </w:p>
            </w:tc>
          </w:tr>
        </w:tbl>
        <w:p w:rsidR="00B41D5C" w:rsidRPr="00D712BB" w:rsidRDefault="00A61F5C" w:rsidP="00B41D5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37007D" w:rsidRDefault="008410B8" w:rsidP="00B41D5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B41D5C" w:rsidRPr="0037007D" w:rsidRDefault="0037007D" w:rsidP="00B41D5C">
          <w:pPr>
            <w:autoSpaceDE w:val="0"/>
            <w:autoSpaceDN w:val="0"/>
            <w:adjustRightInd w:val="0"/>
            <w:spacing w:after="0" w:line="240" w:lineRule="auto"/>
            <w:ind w:firstLine="720"/>
            <w:jc w:val="both"/>
            <w:rPr>
              <w:rFonts w:ascii="Arial" w:hAnsi="Arial" w:cs="Arial"/>
              <w:sz w:val="24"/>
              <w:szCs w:val="24"/>
              <w:lang w:val="es-ES"/>
            </w:rPr>
          </w:pPr>
          <w:r w:rsidRPr="0037007D">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41D5C" w:rsidRPr="002248C9" w:rsidTr="00B41D5C">
            <w:tc>
              <w:tcPr>
                <w:tcW w:w="4002" w:type="dxa"/>
                <w:shd w:val="clear" w:color="auto" w:fill="C0C0C0"/>
                <w:vAlign w:val="center"/>
              </w:tcPr>
              <w:p w:rsidR="00B41D5C" w:rsidRPr="002248C9" w:rsidRDefault="008410B8" w:rsidP="00B41D5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B41D5C" w:rsidRPr="002248C9" w:rsidRDefault="008410B8" w:rsidP="00B41D5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B41D5C" w:rsidRPr="002248C9" w:rsidTr="00B41D5C">
            <w:tc>
              <w:tcPr>
                <w:tcW w:w="4002" w:type="dxa"/>
                <w:shd w:val="clear" w:color="auto" w:fill="auto"/>
              </w:tcPr>
              <w:p w:rsidR="00B41D5C" w:rsidRPr="002248C9" w:rsidRDefault="008410B8" w:rsidP="00B41D5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B41D5C" w:rsidRPr="002248C9" w:rsidRDefault="008410B8" w:rsidP="00B41D5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B41D5C" w:rsidRPr="0038326F" w:rsidRDefault="00A61F5C" w:rsidP="00B41D5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37007D" w:rsidRDefault="008410B8" w:rsidP="00B41D5C">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B41D5C" w:rsidRDefault="0037007D" w:rsidP="00B41D5C">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41D5C" w:rsidRPr="002248C9" w:rsidTr="00B41D5C">
            <w:tc>
              <w:tcPr>
                <w:tcW w:w="4002" w:type="dxa"/>
                <w:shd w:val="clear" w:color="auto" w:fill="C0C0C0"/>
                <w:vAlign w:val="center"/>
              </w:tcPr>
              <w:p w:rsidR="00B41D5C" w:rsidRPr="002248C9" w:rsidRDefault="008410B8" w:rsidP="00B41D5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B41D5C" w:rsidRPr="002248C9" w:rsidRDefault="008410B8" w:rsidP="00B41D5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B41D5C" w:rsidRPr="002248C9" w:rsidTr="00B41D5C">
            <w:tc>
              <w:tcPr>
                <w:tcW w:w="4002" w:type="dxa"/>
                <w:shd w:val="clear" w:color="auto" w:fill="auto"/>
              </w:tcPr>
              <w:p w:rsidR="00B41D5C" w:rsidRPr="002248C9" w:rsidRDefault="008410B8" w:rsidP="00B41D5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B41D5C" w:rsidRPr="002248C9" w:rsidRDefault="008410B8" w:rsidP="00B41D5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B41D5C" w:rsidRDefault="00A61F5C" w:rsidP="00B41D5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B41D5C" w:rsidRPr="004C11CE" w:rsidRDefault="008410B8" w:rsidP="00B41D5C">
          <w:pPr>
            <w:spacing w:after="0"/>
            <w:rPr>
              <w:lang w:val="ro-RO" w:eastAsia="ro-RO"/>
            </w:rPr>
          </w:pPr>
          <w:r w:rsidRPr="004C11CE">
            <w:rPr>
              <w:rStyle w:val="Textsubstituent"/>
              <w:rFonts w:ascii="Calibri" w:hAnsi="Calibri" w:cs="Calibri"/>
            </w:rPr>
            <w:t>....</w:t>
          </w:r>
        </w:p>
      </w:sdtContent>
    </w:sdt>
    <w:p w:rsidR="00B41D5C" w:rsidRPr="00CB2B4B" w:rsidRDefault="008410B8" w:rsidP="00B41D5C">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41D5C" w:rsidRPr="0075375E" w:rsidRDefault="008410B8" w:rsidP="00B41D5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B41D5C" w:rsidRPr="00A579F3" w:rsidTr="00B41D5C">
            <w:trPr>
              <w:cantSplit/>
              <w:trHeight w:val="1701"/>
            </w:trPr>
            <w:tc>
              <w:tcPr>
                <w:tcW w:w="989" w:type="dxa"/>
                <w:shd w:val="clear" w:color="auto" w:fill="C0C0C0"/>
                <w:vAlign w:val="center"/>
              </w:tcPr>
              <w:p w:rsidR="00B41D5C" w:rsidRPr="00A579F3" w:rsidRDefault="008410B8" w:rsidP="00B41D5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B41D5C" w:rsidRPr="00A579F3" w:rsidRDefault="008410B8" w:rsidP="00B41D5C">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B41D5C" w:rsidRPr="00A579F3" w:rsidRDefault="008410B8" w:rsidP="00B41D5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B41D5C" w:rsidRPr="00A579F3" w:rsidRDefault="008410B8" w:rsidP="00B41D5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B41D5C" w:rsidRPr="00A579F3" w:rsidRDefault="008410B8" w:rsidP="00B41D5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B41D5C" w:rsidRPr="00A579F3" w:rsidRDefault="008410B8" w:rsidP="00B41D5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B41D5C" w:rsidRPr="00A579F3" w:rsidRDefault="008410B8" w:rsidP="00B41D5C">
                <w:pPr>
                  <w:spacing w:before="40" w:after="0" w:line="240" w:lineRule="auto"/>
                  <w:jc w:val="center"/>
                  <w:rPr>
                    <w:rFonts w:ascii="Arial" w:hAnsi="Arial" w:cs="Arial"/>
                    <w:b/>
                    <w:sz w:val="20"/>
                  </w:rPr>
                </w:pPr>
                <w:r w:rsidRPr="00A579F3">
                  <w:rPr>
                    <w:rFonts w:ascii="Arial" w:hAnsi="Arial" w:cs="Arial"/>
                    <w:b/>
                    <w:sz w:val="20"/>
                  </w:rPr>
                  <w:t>Denumire operațiune</w:t>
                </w:r>
              </w:p>
            </w:tc>
          </w:tr>
          <w:tr w:rsidR="00B41D5C" w:rsidRPr="00A579F3" w:rsidTr="00B41D5C">
            <w:tc>
              <w:tcPr>
                <w:tcW w:w="989" w:type="dxa"/>
                <w:shd w:val="clear" w:color="auto" w:fill="auto"/>
              </w:tcPr>
              <w:p w:rsidR="00B41D5C" w:rsidRPr="00A579F3" w:rsidRDefault="008410B8" w:rsidP="00B41D5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B41D5C" w:rsidRPr="00A579F3" w:rsidRDefault="008410B8" w:rsidP="00B41D5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B41D5C" w:rsidRPr="00A579F3" w:rsidRDefault="008410B8" w:rsidP="00B41D5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41D5C" w:rsidRPr="00A579F3" w:rsidRDefault="008410B8" w:rsidP="00B41D5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41D5C" w:rsidRPr="00A579F3" w:rsidRDefault="008410B8" w:rsidP="00B41D5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B41D5C" w:rsidRPr="00A579F3" w:rsidRDefault="008410B8" w:rsidP="00B41D5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B41D5C" w:rsidRPr="00A579F3" w:rsidRDefault="008410B8" w:rsidP="00B41D5C">
                <w:pPr>
                  <w:spacing w:before="40" w:after="0" w:line="240" w:lineRule="auto"/>
                  <w:jc w:val="center"/>
                  <w:rPr>
                    <w:rFonts w:ascii="Arial" w:hAnsi="Arial" w:cs="Arial"/>
                    <w:sz w:val="20"/>
                  </w:rPr>
                </w:pPr>
                <w:r w:rsidRPr="00A579F3">
                  <w:rPr>
                    <w:rFonts w:ascii="Arial" w:hAnsi="Arial" w:cs="Arial"/>
                    <w:sz w:val="20"/>
                  </w:rPr>
                  <w:t xml:space="preserve"> </w:t>
                </w:r>
              </w:p>
            </w:tc>
          </w:tr>
        </w:tbl>
        <w:p w:rsidR="00B41D5C" w:rsidRDefault="00A61F5C" w:rsidP="00B41D5C">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158450454"/>
            <w:placeholder>
              <w:docPart w:val="4A78719378504960B386C8FCED7BFA5B"/>
            </w:placeholder>
          </w:sdtPr>
          <w:sdtContent>
            <w:sdt>
              <w:sdtPr>
                <w:rPr>
                  <w:rFonts w:ascii="Arial" w:hAnsi="Arial" w:cs="Arial"/>
                  <w:sz w:val="24"/>
                  <w:szCs w:val="24"/>
                  <w:lang w:val="ro-RO"/>
                </w:rPr>
                <w:alias w:val="Câmp editabil text"/>
                <w:tag w:val="CampEditabil"/>
                <w:id w:val="588663615"/>
                <w:placeholder>
                  <w:docPart w:val="53309947842C42C28E6C638DCF116066"/>
                </w:placeholder>
              </w:sdtPr>
              <w:sdtContent>
                <w:sdt>
                  <w:sdtPr>
                    <w:rPr>
                      <w:rFonts w:ascii="Arial" w:hAnsi="Arial" w:cs="Arial"/>
                      <w:sz w:val="24"/>
                      <w:szCs w:val="24"/>
                      <w:lang w:val="ro-RO"/>
                    </w:rPr>
                    <w:alias w:val="Câmp editabil text"/>
                    <w:tag w:val="CampEditabil"/>
                    <w:id w:val="-252205553"/>
                    <w:placeholder>
                      <w:docPart w:val="62FE2765BA5A47CCB1A06C54A4C53B63"/>
                    </w:placeholder>
                  </w:sdtPr>
                  <w:sdtContent>
                    <w:p w:rsidR="00D07EC4" w:rsidRDefault="00D07EC4" w:rsidP="00D07EC4">
                      <w:pPr>
                        <w:spacing w:after="0" w:line="240" w:lineRule="auto"/>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RDE Harghita S.R.L. Odorheiu Secuiesc la un depozit de deşeuri nepericulos conform autorizat. </w:t>
                      </w:r>
                    </w:p>
                    <w:p w:rsidR="00D07EC4" w:rsidRDefault="00D07EC4" w:rsidP="00D07EC4">
                      <w:pPr>
                        <w:pStyle w:val="Listparagraf"/>
                        <w:numPr>
                          <w:ilvl w:val="1"/>
                          <w:numId w:val="8"/>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D07EC4" w:rsidRDefault="00D07EC4" w:rsidP="00D07EC4">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D07EC4" w:rsidRDefault="00D07EC4" w:rsidP="00D07EC4">
                      <w:pPr>
                        <w:widowControl w:val="0"/>
                        <w:numPr>
                          <w:ilvl w:val="0"/>
                          <w:numId w:val="9"/>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D07EC4" w:rsidRDefault="00D07EC4" w:rsidP="005307E0">
                      <w:pPr>
                        <w:widowControl w:val="0"/>
                        <w:numPr>
                          <w:ilvl w:val="0"/>
                          <w:numId w:val="9"/>
                        </w:numPr>
                        <w:suppressAutoHyphens/>
                        <w:spacing w:after="0" w:line="240" w:lineRule="auto"/>
                        <w:ind w:left="0" w:firstLine="993"/>
                        <w:jc w:val="both"/>
                        <w:rPr>
                          <w:rFonts w:ascii="Arial" w:hAnsi="Arial" w:cs="Arial"/>
                          <w:sz w:val="24"/>
                          <w:szCs w:val="24"/>
                          <w:lang w:val="ro-RO"/>
                        </w:rPr>
                      </w:pPr>
                      <w:r>
                        <w:rPr>
                          <w:rFonts w:ascii="Arial" w:hAnsi="Arial" w:cs="Arial"/>
                          <w:sz w:val="24"/>
                          <w:szCs w:val="24"/>
                          <w:lang w:val="ro-RO" w:eastAsia="ar-SA"/>
                        </w:rPr>
                        <w:t xml:space="preserve"> respectarea prevederilor din HG nr. 1061/2008 privind transportul deşeurilor periculoase şi nepericuloase  pe teritoriul României;</w:t>
                      </w:r>
                    </w:p>
                  </w:sdtContent>
                </w:sdt>
              </w:sdtContent>
            </w:sdt>
            <w:p w:rsidR="00D07EC4" w:rsidRDefault="00A61F5C" w:rsidP="00D07EC4">
              <w:pPr>
                <w:spacing w:after="0"/>
                <w:rPr>
                  <w:lang w:val="ro-RO" w:eastAsia="ro-RO"/>
                </w:rPr>
              </w:pPr>
            </w:p>
          </w:sdtContent>
        </w:sdt>
        <w:p w:rsidR="00B41D5C" w:rsidRPr="0075375E" w:rsidRDefault="00A61F5C" w:rsidP="00B41D5C">
          <w:pPr>
            <w:spacing w:after="0"/>
            <w:rPr>
              <w:lang w:val="ro-RO" w:eastAsia="ro-RO"/>
            </w:rPr>
          </w:pPr>
        </w:p>
      </w:sdtContent>
    </w:sdt>
    <w:p w:rsidR="00B41D5C" w:rsidRPr="00CB2B4B" w:rsidRDefault="008410B8" w:rsidP="00B41D5C">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76193544"/>
            <w:placeholder>
              <w:docPart w:val="7E5A02349A6649B08F64CAB5C42A6247"/>
            </w:placeholder>
          </w:sdtPr>
          <w:sdtContent>
            <w:sdt>
              <w:sdtPr>
                <w:rPr>
                  <w:rFonts w:ascii="Arial" w:hAnsi="Arial" w:cs="Arial"/>
                  <w:lang w:val="ro-RO"/>
                </w:rPr>
                <w:alias w:val="Câmp editabil text"/>
                <w:tag w:val="CampEditabil"/>
                <w:id w:val="-1637098233"/>
                <w:placeholder>
                  <w:docPart w:val="8BFBE3D0AFF2486B920D7BDA5AD7E651"/>
                </w:placeholder>
              </w:sdtPr>
              <w:sdtContent>
                <w:p w:rsidR="00D07EC4" w:rsidRPr="00BD4EA0" w:rsidRDefault="00D07EC4" w:rsidP="00D07EC4">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w:t>
                  </w:r>
                  <w:r>
                    <w:rPr>
                      <w:rFonts w:ascii="Arial" w:hAnsi="Arial" w:cs="Arial"/>
                      <w:sz w:val="24"/>
                      <w:szCs w:val="24"/>
                      <w:lang w:val="ro-RO"/>
                    </w:rPr>
                    <w:t xml:space="preserve"> și în urma colectării deșeurilor de lemn</w:t>
                  </w:r>
                  <w:r w:rsidRPr="00372914">
                    <w:rPr>
                      <w:rFonts w:ascii="Arial" w:hAnsi="Arial" w:cs="Arial"/>
                      <w:sz w:val="24"/>
                      <w:szCs w:val="24"/>
                      <w:lang w:val="ro-RO"/>
                    </w:rPr>
                    <w:t>, care va fi ţinută conform modelului prezentat în Anexa nr.1 a H.G. nr. 856/2002.</w:t>
                  </w:r>
                </w:p>
              </w:sdtContent>
            </w:sdt>
            <w:p w:rsidR="00D07EC4" w:rsidRDefault="00A61F5C" w:rsidP="00D07EC4">
              <w:pPr>
                <w:ind w:left="360"/>
                <w:rPr>
                  <w:rFonts w:ascii="Arial" w:hAnsi="Arial" w:cs="Arial"/>
                  <w:lang w:val="ro-RO"/>
                </w:rPr>
              </w:pPr>
            </w:p>
          </w:sdtContent>
        </w:sdt>
        <w:p w:rsidR="00B41D5C" w:rsidRPr="00BD4EA0" w:rsidRDefault="00A61F5C" w:rsidP="00B41D5C">
          <w:pPr>
            <w:spacing w:after="0"/>
            <w:ind w:left="360"/>
            <w:rPr>
              <w:rFonts w:ascii="Arial" w:hAnsi="Arial" w:cs="Arial"/>
              <w:lang w:val="ro-RO"/>
            </w:rPr>
          </w:pPr>
        </w:p>
      </w:sdtContent>
    </w:sdt>
    <w:p w:rsidR="00B41D5C" w:rsidRPr="00CB2B4B" w:rsidRDefault="008410B8" w:rsidP="00B41D5C">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B41D5C" w:rsidRDefault="008410B8" w:rsidP="00B41D5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D07EC4" w:rsidRPr="00D07EC4" w:rsidTr="00D07EC4">
            <w:tc>
              <w:tcPr>
                <w:tcW w:w="1429" w:type="dxa"/>
                <w:shd w:val="clear" w:color="auto" w:fill="C0C0C0"/>
                <w:vAlign w:val="center"/>
              </w:tcPr>
              <w:p w:rsidR="00D07EC4" w:rsidRPr="00D07EC4" w:rsidRDefault="00D07EC4" w:rsidP="00D07EC4">
                <w:pPr>
                  <w:autoSpaceDE w:val="0"/>
                  <w:autoSpaceDN w:val="0"/>
                  <w:adjustRightInd w:val="0"/>
                  <w:spacing w:before="40" w:after="0" w:line="240" w:lineRule="auto"/>
                  <w:jc w:val="center"/>
                  <w:rPr>
                    <w:rFonts w:ascii="Arial" w:hAnsi="Arial" w:cs="Arial"/>
                    <w:b/>
                    <w:sz w:val="20"/>
                    <w:szCs w:val="20"/>
                    <w:lang w:val="ro-RO"/>
                  </w:rPr>
                </w:pPr>
                <w:r w:rsidRPr="00D07EC4">
                  <w:rPr>
                    <w:rFonts w:ascii="Arial" w:hAnsi="Arial" w:cs="Arial"/>
                    <w:b/>
                    <w:sz w:val="20"/>
                    <w:szCs w:val="20"/>
                    <w:lang w:val="ro-RO"/>
                  </w:rPr>
                  <w:t>Tip ambalaj</w:t>
                </w:r>
              </w:p>
            </w:tc>
            <w:tc>
              <w:tcPr>
                <w:tcW w:w="5002" w:type="dxa"/>
                <w:shd w:val="clear" w:color="auto" w:fill="C0C0C0"/>
                <w:vAlign w:val="center"/>
              </w:tcPr>
              <w:p w:rsidR="00D07EC4" w:rsidRPr="00D07EC4" w:rsidRDefault="00D07EC4" w:rsidP="00D07EC4">
                <w:pPr>
                  <w:autoSpaceDE w:val="0"/>
                  <w:autoSpaceDN w:val="0"/>
                  <w:adjustRightInd w:val="0"/>
                  <w:spacing w:before="40" w:after="0" w:line="240" w:lineRule="auto"/>
                  <w:jc w:val="center"/>
                  <w:rPr>
                    <w:rFonts w:ascii="Arial" w:hAnsi="Arial" w:cs="Arial"/>
                    <w:b/>
                    <w:sz w:val="20"/>
                    <w:szCs w:val="20"/>
                    <w:lang w:val="ro-RO"/>
                  </w:rPr>
                </w:pPr>
                <w:r w:rsidRPr="00D07EC4">
                  <w:rPr>
                    <w:rFonts w:ascii="Arial" w:hAnsi="Arial" w:cs="Arial"/>
                    <w:b/>
                    <w:sz w:val="20"/>
                    <w:szCs w:val="20"/>
                    <w:lang w:val="ro-RO"/>
                  </w:rPr>
                  <w:t>Descriere</w:t>
                </w:r>
              </w:p>
            </w:tc>
            <w:tc>
              <w:tcPr>
                <w:tcW w:w="1429" w:type="dxa"/>
                <w:shd w:val="clear" w:color="auto" w:fill="C0C0C0"/>
                <w:vAlign w:val="center"/>
              </w:tcPr>
              <w:p w:rsidR="00D07EC4" w:rsidRPr="00D07EC4" w:rsidRDefault="00D07EC4" w:rsidP="00D07EC4">
                <w:pPr>
                  <w:autoSpaceDE w:val="0"/>
                  <w:autoSpaceDN w:val="0"/>
                  <w:adjustRightInd w:val="0"/>
                  <w:spacing w:before="40" w:after="0" w:line="240" w:lineRule="auto"/>
                  <w:jc w:val="center"/>
                  <w:rPr>
                    <w:rFonts w:ascii="Arial" w:hAnsi="Arial" w:cs="Arial"/>
                    <w:b/>
                    <w:sz w:val="20"/>
                    <w:szCs w:val="20"/>
                    <w:lang w:val="ro-RO"/>
                  </w:rPr>
                </w:pPr>
                <w:r w:rsidRPr="00D07EC4">
                  <w:rPr>
                    <w:rFonts w:ascii="Arial" w:hAnsi="Arial" w:cs="Arial"/>
                    <w:b/>
                    <w:sz w:val="20"/>
                    <w:szCs w:val="20"/>
                    <w:lang w:val="ro-RO"/>
                  </w:rPr>
                  <w:t>Cantitate</w:t>
                </w:r>
              </w:p>
            </w:tc>
            <w:tc>
              <w:tcPr>
                <w:tcW w:w="1786" w:type="dxa"/>
                <w:shd w:val="clear" w:color="auto" w:fill="C0C0C0"/>
                <w:vAlign w:val="center"/>
              </w:tcPr>
              <w:p w:rsidR="00D07EC4" w:rsidRPr="00D07EC4" w:rsidRDefault="00D07EC4" w:rsidP="00D07EC4">
                <w:pPr>
                  <w:autoSpaceDE w:val="0"/>
                  <w:autoSpaceDN w:val="0"/>
                  <w:adjustRightInd w:val="0"/>
                  <w:spacing w:before="40" w:after="0" w:line="240" w:lineRule="auto"/>
                  <w:jc w:val="center"/>
                  <w:rPr>
                    <w:rFonts w:ascii="Arial" w:hAnsi="Arial" w:cs="Arial"/>
                    <w:b/>
                    <w:sz w:val="20"/>
                    <w:szCs w:val="20"/>
                    <w:lang w:val="ro-RO"/>
                  </w:rPr>
                </w:pPr>
                <w:r w:rsidRPr="00D07EC4">
                  <w:rPr>
                    <w:rFonts w:ascii="Arial" w:hAnsi="Arial" w:cs="Arial"/>
                    <w:b/>
                    <w:sz w:val="20"/>
                    <w:szCs w:val="20"/>
                    <w:lang w:val="ro-RO"/>
                  </w:rPr>
                  <w:t>UM</w:t>
                </w:r>
              </w:p>
            </w:tc>
          </w:tr>
          <w:tr w:rsidR="00D07EC4" w:rsidRPr="00D07EC4" w:rsidTr="00D07EC4">
            <w:tc>
              <w:tcPr>
                <w:tcW w:w="1429"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Hartie si carton</w:t>
                </w:r>
              </w:p>
            </w:tc>
            <w:tc>
              <w:tcPr>
                <w:tcW w:w="5002"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Cutii de depozitare</w:t>
                </w:r>
              </w:p>
            </w:tc>
            <w:tc>
              <w:tcPr>
                <w:tcW w:w="1429"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0,25</w:t>
                </w:r>
              </w:p>
            </w:tc>
            <w:tc>
              <w:tcPr>
                <w:tcW w:w="1786"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Tone/an</w:t>
                </w:r>
              </w:p>
            </w:tc>
          </w:tr>
          <w:tr w:rsidR="00D07EC4" w:rsidRPr="00D07EC4" w:rsidTr="00D07EC4">
            <w:tc>
              <w:tcPr>
                <w:tcW w:w="1429"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Alte plastice</w:t>
                </w:r>
              </w:p>
            </w:tc>
            <w:tc>
              <w:tcPr>
                <w:tcW w:w="5002"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Saci pentru boxpaleți</w:t>
                </w:r>
              </w:p>
            </w:tc>
            <w:tc>
              <w:tcPr>
                <w:tcW w:w="1429"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10,00</w:t>
                </w:r>
              </w:p>
            </w:tc>
            <w:tc>
              <w:tcPr>
                <w:tcW w:w="1786" w:type="dxa"/>
                <w:shd w:val="clear" w:color="auto" w:fill="auto"/>
              </w:tcPr>
              <w:p w:rsidR="00D07EC4" w:rsidRPr="00D07EC4" w:rsidRDefault="00D07EC4" w:rsidP="00D07EC4">
                <w:pPr>
                  <w:autoSpaceDE w:val="0"/>
                  <w:autoSpaceDN w:val="0"/>
                  <w:adjustRightInd w:val="0"/>
                  <w:spacing w:before="40" w:after="0" w:line="240" w:lineRule="auto"/>
                  <w:jc w:val="center"/>
                  <w:rPr>
                    <w:rFonts w:ascii="Arial" w:hAnsi="Arial" w:cs="Arial"/>
                    <w:sz w:val="20"/>
                    <w:szCs w:val="20"/>
                    <w:lang w:val="ro-RO"/>
                  </w:rPr>
                </w:pPr>
                <w:r w:rsidRPr="00D07EC4">
                  <w:rPr>
                    <w:rFonts w:ascii="Arial" w:hAnsi="Arial" w:cs="Arial"/>
                    <w:sz w:val="20"/>
                    <w:szCs w:val="20"/>
                    <w:lang w:val="ro-RO"/>
                  </w:rPr>
                  <w:t>Tone/an</w:t>
                </w:r>
              </w:p>
            </w:tc>
          </w:tr>
        </w:tbl>
        <w:p w:rsidR="00B41D5C" w:rsidRDefault="00A61F5C" w:rsidP="00D07EC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B41D5C" w:rsidRDefault="008410B8" w:rsidP="00B41D5C">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B41D5C" w:rsidRPr="00CB2B4B" w:rsidRDefault="008410B8" w:rsidP="00B41D5C">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B41D5C" w:rsidRPr="00010A8C" w:rsidRDefault="000721D4" w:rsidP="00B41D5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Ambalajele sunt predate </w:t>
          </w:r>
          <w:r w:rsidR="00DD0EC5">
            <w:rPr>
              <w:rFonts w:ascii="Arial" w:eastAsia="Times New Roman" w:hAnsi="Arial" w:cs="Arial"/>
              <w:sz w:val="24"/>
              <w:szCs w:val="24"/>
              <w:lang w:val="ro-RO"/>
            </w:rPr>
            <w:t>operatorilor de tratare odată cu deșeurile de echipamente electronice și electrice și DBA expediate.</w:t>
          </w:r>
        </w:p>
      </w:sdtContent>
    </w:sdt>
    <w:p w:rsidR="00B41D5C" w:rsidRPr="00FE6A36" w:rsidRDefault="008410B8" w:rsidP="00B41D5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B41D5C" w:rsidRPr="00010A8C" w:rsidRDefault="00DD0EC5" w:rsidP="00B41D5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41D5C" w:rsidRPr="00122506" w:rsidRDefault="008410B8" w:rsidP="00B41D5C">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41D5C" w:rsidRPr="00010A8C" w:rsidRDefault="008410B8" w:rsidP="00B41D5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B41D5C" w:rsidRPr="00BA15D4" w:rsidTr="00B41D5C">
            <w:tc>
              <w:tcPr>
                <w:tcW w:w="1501" w:type="dxa"/>
                <w:shd w:val="clear" w:color="auto" w:fill="C0C0C0"/>
                <w:vAlign w:val="center"/>
              </w:tcPr>
              <w:p w:rsidR="00B41D5C" w:rsidRPr="00BA15D4" w:rsidRDefault="008410B8" w:rsidP="00B41D5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41D5C" w:rsidRPr="00BA15D4" w:rsidRDefault="008410B8" w:rsidP="00B41D5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41D5C" w:rsidRPr="00BA15D4" w:rsidRDefault="008410B8" w:rsidP="00B41D5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41D5C" w:rsidRPr="00BA15D4" w:rsidRDefault="008410B8" w:rsidP="00B41D5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41D5C" w:rsidRPr="00BA15D4" w:rsidRDefault="008410B8" w:rsidP="00B41D5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41D5C" w:rsidRPr="00BA15D4" w:rsidRDefault="008410B8" w:rsidP="00B41D5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41D5C" w:rsidRPr="00BA15D4" w:rsidTr="00B41D5C">
            <w:tc>
              <w:tcPr>
                <w:tcW w:w="1501" w:type="dxa"/>
                <w:shd w:val="clear" w:color="auto" w:fill="auto"/>
              </w:tcPr>
              <w:p w:rsidR="00B41D5C" w:rsidRPr="00BA15D4" w:rsidRDefault="00B41D5C" w:rsidP="00B41D5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41D5C" w:rsidRPr="00BA15D4" w:rsidRDefault="00B41D5C" w:rsidP="00B41D5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41D5C" w:rsidRPr="00BA15D4" w:rsidRDefault="00B41D5C" w:rsidP="00B41D5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41D5C" w:rsidRPr="00BA15D4" w:rsidRDefault="00B41D5C" w:rsidP="00B41D5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41D5C" w:rsidRPr="00BA15D4" w:rsidRDefault="00B41D5C" w:rsidP="00B41D5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41D5C" w:rsidRPr="00BA15D4" w:rsidRDefault="00B41D5C" w:rsidP="00B41D5C">
                <w:pPr>
                  <w:snapToGrid w:val="0"/>
                  <w:spacing w:before="40" w:after="0" w:line="240" w:lineRule="auto"/>
                  <w:jc w:val="center"/>
                  <w:rPr>
                    <w:rFonts w:ascii="Arial" w:eastAsia="Times New Roman" w:hAnsi="Arial" w:cs="Arial"/>
                    <w:sz w:val="20"/>
                    <w:szCs w:val="24"/>
                    <w:lang w:val="ro-RO"/>
                  </w:rPr>
                </w:pPr>
              </w:p>
            </w:tc>
          </w:tr>
        </w:tbl>
        <w:p w:rsidR="00B41D5C" w:rsidRDefault="00A61F5C" w:rsidP="00B41D5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B41D5C" w:rsidRPr="00010A8C" w:rsidRDefault="008410B8" w:rsidP="00B41D5C">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B41D5C" w:rsidRPr="00122506" w:rsidRDefault="008410B8" w:rsidP="00B41D5C">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B41D5C" w:rsidRPr="00010A8C" w:rsidRDefault="008410B8" w:rsidP="00B41D5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B41D5C" w:rsidRDefault="008410B8" w:rsidP="00B41D5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B41D5C" w:rsidRDefault="008410B8" w:rsidP="00B41D5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41D5C" w:rsidRDefault="008410B8" w:rsidP="00B41D5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B41D5C" w:rsidRDefault="008410B8" w:rsidP="00B41D5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B41D5C" w:rsidRPr="00BD4EA0" w:rsidRDefault="008410B8" w:rsidP="00B41D5C">
          <w:pPr>
            <w:spacing w:after="0"/>
            <w:ind w:left="360"/>
            <w:rPr>
              <w:rFonts w:ascii="Arial" w:hAnsi="Arial" w:cs="Arial"/>
              <w:lang w:val="ro-RO"/>
            </w:rPr>
          </w:pPr>
          <w:r w:rsidRPr="00BD4EA0">
            <w:rPr>
              <w:rStyle w:val="Textsubstituent"/>
              <w:rFonts w:ascii="Arial" w:hAnsi="Arial" w:cs="Arial"/>
            </w:rPr>
            <w:t>....</w:t>
          </w:r>
        </w:p>
      </w:sdtContent>
    </w:sdt>
    <w:p w:rsidR="00B41D5C" w:rsidRPr="00122506" w:rsidRDefault="008410B8" w:rsidP="00B41D5C">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B41D5C" w:rsidRPr="00122506" w:rsidRDefault="008410B8" w:rsidP="00B41D5C">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B41D5C" w:rsidRPr="00122506" w:rsidRDefault="008410B8" w:rsidP="00B41D5C">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41D5C" w:rsidRDefault="00B41D5C" w:rsidP="00B41D5C">
          <w:pPr>
            <w:spacing w:after="0" w:line="240" w:lineRule="auto"/>
            <w:jc w:val="both"/>
            <w:rPr>
              <w:rFonts w:ascii="Arial" w:eastAsia="Times New Roman" w:hAnsi="Arial" w:cs="Arial"/>
              <w:b/>
              <w:sz w:val="24"/>
              <w:szCs w:val="24"/>
              <w:lang w:val="ro-RO"/>
            </w:rPr>
          </w:pPr>
        </w:p>
        <w:p w:rsidR="00B41D5C" w:rsidRPr="00853234" w:rsidRDefault="008410B8" w:rsidP="00B41D5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41D5C" w:rsidRDefault="00B41D5C" w:rsidP="00B41D5C">
          <w:pPr>
            <w:spacing w:after="0" w:line="240" w:lineRule="auto"/>
            <w:jc w:val="both"/>
            <w:rPr>
              <w:rFonts w:ascii="Arial" w:hAnsi="Arial" w:cs="Arial"/>
              <w:b/>
              <w:sz w:val="24"/>
              <w:szCs w:val="24"/>
              <w:lang w:val="ro-RO"/>
            </w:rPr>
          </w:pPr>
        </w:p>
        <w:p w:rsidR="00B41D5C" w:rsidRDefault="008410B8" w:rsidP="00B41D5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41D5C" w:rsidRDefault="00B41D5C" w:rsidP="00B41D5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B41D5C" w:rsidRPr="00D15FAB" w:rsidTr="00B41D5C">
            <w:tc>
              <w:tcPr>
                <w:tcW w:w="1804" w:type="dxa"/>
                <w:vMerge w:val="restart"/>
                <w:shd w:val="clear" w:color="auto" w:fill="C0C0C0"/>
              </w:tcPr>
              <w:p w:rsidR="00B41D5C" w:rsidRPr="00D15FAB" w:rsidRDefault="008410B8" w:rsidP="00B41D5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41D5C" w:rsidRPr="00D15FAB" w:rsidRDefault="008410B8" w:rsidP="00B41D5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41D5C" w:rsidRPr="00D15FAB" w:rsidRDefault="008410B8" w:rsidP="00B41D5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41D5C" w:rsidRPr="00D15FAB" w:rsidRDefault="008410B8" w:rsidP="00B41D5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41D5C" w:rsidRPr="00D15FAB" w:rsidRDefault="008410B8" w:rsidP="00B41D5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41D5C" w:rsidRPr="00D15FAB" w:rsidTr="00B41D5C">
            <w:tc>
              <w:tcPr>
                <w:tcW w:w="1804" w:type="dxa"/>
                <w:vMerge/>
                <w:shd w:val="clear" w:color="auto" w:fill="C0C0C0"/>
              </w:tcPr>
              <w:p w:rsidR="00B41D5C" w:rsidRPr="00D15FAB" w:rsidRDefault="00B41D5C" w:rsidP="00B41D5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41D5C" w:rsidRPr="00D15FAB" w:rsidRDefault="00B41D5C" w:rsidP="00B41D5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41D5C" w:rsidRPr="00D15FAB" w:rsidRDefault="00B41D5C" w:rsidP="00B41D5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41D5C" w:rsidRPr="00D15FAB" w:rsidRDefault="00B41D5C" w:rsidP="00B41D5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41D5C" w:rsidRPr="00D15FAB" w:rsidRDefault="008410B8" w:rsidP="00B41D5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41D5C" w:rsidRPr="00D15FAB" w:rsidRDefault="008410B8" w:rsidP="00B41D5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41D5C" w:rsidRPr="00D15FAB" w:rsidTr="00B41D5C">
            <w:tc>
              <w:tcPr>
                <w:tcW w:w="1804" w:type="dxa"/>
                <w:shd w:val="clear" w:color="auto" w:fill="auto"/>
              </w:tcPr>
              <w:p w:rsidR="00B41D5C" w:rsidRPr="00D15FAB" w:rsidRDefault="00B41D5C" w:rsidP="00B41D5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41D5C" w:rsidRPr="00D15FAB" w:rsidRDefault="00B41D5C" w:rsidP="00B41D5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41D5C" w:rsidRPr="00D15FAB" w:rsidRDefault="00B41D5C" w:rsidP="00B41D5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41D5C" w:rsidRPr="00D15FAB" w:rsidRDefault="00B41D5C" w:rsidP="00B41D5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41D5C" w:rsidRPr="00D15FAB" w:rsidRDefault="00B41D5C" w:rsidP="00B41D5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41D5C" w:rsidRPr="00D15FAB" w:rsidRDefault="00B41D5C" w:rsidP="00B41D5C">
                <w:pPr>
                  <w:spacing w:before="40" w:after="0" w:line="360" w:lineRule="auto"/>
                  <w:jc w:val="center"/>
                  <w:rPr>
                    <w:rFonts w:ascii="Arial" w:eastAsia="Times New Roman" w:hAnsi="Arial" w:cs="Arial"/>
                    <w:sz w:val="20"/>
                    <w:szCs w:val="24"/>
                    <w:lang w:val="ro-RO"/>
                  </w:rPr>
                </w:pPr>
              </w:p>
            </w:tc>
          </w:tr>
        </w:tbl>
        <w:p w:rsidR="00B41D5C" w:rsidRDefault="00A61F5C" w:rsidP="00B41D5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41D5C" w:rsidRPr="00853234" w:rsidRDefault="008410B8" w:rsidP="00B41D5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B41D5C" w:rsidRDefault="008410B8" w:rsidP="00B41D5C">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B41D5C" w:rsidRPr="000768B9" w:rsidTr="00B41D5C">
            <w:tc>
              <w:tcPr>
                <w:tcW w:w="3848" w:type="dxa"/>
                <w:shd w:val="clear" w:color="auto" w:fill="C0C0C0"/>
              </w:tcPr>
              <w:p w:rsidR="00B41D5C" w:rsidRPr="000768B9" w:rsidRDefault="008410B8" w:rsidP="00B41D5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41D5C" w:rsidRPr="000768B9" w:rsidRDefault="008410B8" w:rsidP="00B41D5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41D5C" w:rsidRPr="000768B9" w:rsidRDefault="008410B8" w:rsidP="00B41D5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41D5C" w:rsidRPr="000768B9" w:rsidTr="00B41D5C">
            <w:tc>
              <w:tcPr>
                <w:tcW w:w="3848" w:type="dxa"/>
                <w:shd w:val="clear" w:color="auto" w:fill="auto"/>
              </w:tcPr>
              <w:p w:rsidR="00B41D5C" w:rsidRPr="000768B9" w:rsidRDefault="00B41D5C" w:rsidP="00B41D5C">
                <w:pPr>
                  <w:spacing w:before="40" w:after="0" w:line="360" w:lineRule="auto"/>
                  <w:jc w:val="center"/>
                  <w:rPr>
                    <w:rFonts w:ascii="Arial" w:hAnsi="Arial" w:cs="Arial"/>
                    <w:noProof/>
                    <w:sz w:val="20"/>
                    <w:szCs w:val="24"/>
                    <w:lang w:val="ro-RO"/>
                  </w:rPr>
                </w:pPr>
              </w:p>
            </w:tc>
            <w:tc>
              <w:tcPr>
                <w:tcW w:w="3079" w:type="dxa"/>
                <w:shd w:val="clear" w:color="auto" w:fill="auto"/>
              </w:tcPr>
              <w:p w:rsidR="00B41D5C" w:rsidRPr="000768B9" w:rsidRDefault="00B41D5C" w:rsidP="00B41D5C">
                <w:pPr>
                  <w:spacing w:before="40" w:after="0" w:line="360" w:lineRule="auto"/>
                  <w:jc w:val="center"/>
                  <w:rPr>
                    <w:rFonts w:ascii="Arial" w:hAnsi="Arial" w:cs="Arial"/>
                    <w:noProof/>
                    <w:sz w:val="20"/>
                    <w:szCs w:val="24"/>
                    <w:lang w:val="ro-RO"/>
                  </w:rPr>
                </w:pPr>
              </w:p>
            </w:tc>
            <w:tc>
              <w:tcPr>
                <w:tcW w:w="3079" w:type="dxa"/>
                <w:shd w:val="clear" w:color="auto" w:fill="auto"/>
              </w:tcPr>
              <w:p w:rsidR="00B41D5C" w:rsidRPr="000768B9" w:rsidRDefault="00B41D5C" w:rsidP="00B41D5C">
                <w:pPr>
                  <w:spacing w:before="40" w:after="0" w:line="360" w:lineRule="auto"/>
                  <w:jc w:val="center"/>
                  <w:rPr>
                    <w:rFonts w:ascii="Arial" w:hAnsi="Arial" w:cs="Arial"/>
                    <w:noProof/>
                    <w:sz w:val="20"/>
                    <w:szCs w:val="24"/>
                    <w:lang w:val="ro-RO"/>
                  </w:rPr>
                </w:pPr>
              </w:p>
            </w:tc>
          </w:tr>
        </w:tbl>
        <w:p w:rsidR="00B41D5C" w:rsidRDefault="00A61F5C" w:rsidP="00B41D5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41D5C" w:rsidRDefault="008410B8" w:rsidP="00B41D5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B41D5C" w:rsidRPr="000768B9" w:rsidTr="00B41D5C">
            <w:tc>
              <w:tcPr>
                <w:tcW w:w="2859" w:type="dxa"/>
                <w:shd w:val="clear" w:color="auto" w:fill="C0C0C0"/>
              </w:tcPr>
              <w:p w:rsidR="00B41D5C" w:rsidRPr="000768B9" w:rsidRDefault="008410B8" w:rsidP="00B41D5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41D5C" w:rsidRPr="000768B9" w:rsidRDefault="008410B8" w:rsidP="00B41D5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41D5C" w:rsidRPr="000768B9" w:rsidTr="00B41D5C">
            <w:tc>
              <w:tcPr>
                <w:tcW w:w="2859" w:type="dxa"/>
                <w:shd w:val="clear" w:color="auto" w:fill="auto"/>
              </w:tcPr>
              <w:p w:rsidR="00B41D5C" w:rsidRPr="000768B9" w:rsidRDefault="00B41D5C" w:rsidP="00B41D5C">
                <w:pPr>
                  <w:spacing w:before="40" w:after="0" w:line="360" w:lineRule="auto"/>
                  <w:jc w:val="center"/>
                  <w:rPr>
                    <w:rFonts w:ascii="Arial" w:hAnsi="Arial" w:cs="Arial"/>
                    <w:noProof/>
                    <w:sz w:val="20"/>
                    <w:szCs w:val="24"/>
                    <w:lang w:val="ro-RO"/>
                  </w:rPr>
                </w:pPr>
              </w:p>
            </w:tc>
            <w:tc>
              <w:tcPr>
                <w:tcW w:w="7147" w:type="dxa"/>
                <w:shd w:val="clear" w:color="auto" w:fill="auto"/>
              </w:tcPr>
              <w:p w:rsidR="00B41D5C" w:rsidRPr="000768B9" w:rsidRDefault="00B41D5C" w:rsidP="00B41D5C">
                <w:pPr>
                  <w:spacing w:before="40" w:after="0" w:line="360" w:lineRule="auto"/>
                  <w:jc w:val="center"/>
                  <w:rPr>
                    <w:rFonts w:ascii="Arial" w:hAnsi="Arial" w:cs="Arial"/>
                    <w:noProof/>
                    <w:sz w:val="20"/>
                    <w:szCs w:val="24"/>
                    <w:lang w:val="ro-RO"/>
                  </w:rPr>
                </w:pPr>
              </w:p>
            </w:tc>
          </w:tr>
        </w:tbl>
        <w:p w:rsidR="00B41D5C" w:rsidRDefault="00A61F5C" w:rsidP="00B41D5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B41D5C" w:rsidRDefault="008410B8" w:rsidP="00B41D5C">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B41D5C" w:rsidRPr="00122506" w:rsidRDefault="008410B8" w:rsidP="00B41D5C">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B41D5C" w:rsidRPr="00114F26" w:rsidRDefault="008410B8" w:rsidP="00B41D5C">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B41D5C" w:rsidRDefault="008410B8" w:rsidP="00B41D5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B41D5C" w:rsidRDefault="00DD0EC5" w:rsidP="00B41D5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41D5C" w:rsidRDefault="008410B8" w:rsidP="00B41D5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B41D5C" w:rsidRDefault="008410B8" w:rsidP="00B41D5C">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5102A" w:rsidRPr="0005102A" w:rsidTr="0005102A">
            <w:tc>
              <w:tcPr>
                <w:tcW w:w="643" w:type="dxa"/>
                <w:shd w:val="clear" w:color="auto" w:fill="C0C0C0"/>
                <w:vAlign w:val="center"/>
              </w:tcPr>
              <w:p w:rsidR="0005102A" w:rsidRPr="0005102A" w:rsidRDefault="0005102A" w:rsidP="0005102A">
                <w:pPr>
                  <w:spacing w:before="40" w:after="0" w:line="240" w:lineRule="auto"/>
                  <w:jc w:val="center"/>
                  <w:rPr>
                    <w:rFonts w:ascii="Arial" w:eastAsia="Times New Roman" w:hAnsi="Arial" w:cs="Arial"/>
                    <w:b/>
                    <w:bCs/>
                    <w:sz w:val="20"/>
                    <w:szCs w:val="24"/>
                    <w:lang w:val="ro-RO" w:eastAsia="ro-RO"/>
                  </w:rPr>
                </w:pPr>
                <w:r w:rsidRPr="0005102A">
                  <w:rPr>
                    <w:rFonts w:ascii="Arial" w:eastAsia="Times New Roman" w:hAnsi="Arial" w:cs="Arial"/>
                    <w:b/>
                    <w:bCs/>
                    <w:sz w:val="20"/>
                    <w:szCs w:val="24"/>
                    <w:lang w:val="ro-RO" w:eastAsia="ro-RO"/>
                  </w:rPr>
                  <w:t>Nr. Crt.</w:t>
                </w:r>
              </w:p>
            </w:tc>
            <w:tc>
              <w:tcPr>
                <w:tcW w:w="3215" w:type="dxa"/>
                <w:shd w:val="clear" w:color="auto" w:fill="C0C0C0"/>
                <w:vAlign w:val="center"/>
              </w:tcPr>
              <w:p w:rsidR="0005102A" w:rsidRPr="0005102A" w:rsidRDefault="0005102A" w:rsidP="0005102A">
                <w:pPr>
                  <w:spacing w:before="40" w:after="0" w:line="240" w:lineRule="auto"/>
                  <w:jc w:val="center"/>
                  <w:rPr>
                    <w:rFonts w:ascii="Arial" w:eastAsia="Times New Roman" w:hAnsi="Arial" w:cs="Arial"/>
                    <w:b/>
                    <w:bCs/>
                    <w:sz w:val="20"/>
                    <w:szCs w:val="24"/>
                    <w:lang w:val="ro-RO" w:eastAsia="ro-RO"/>
                  </w:rPr>
                </w:pPr>
                <w:r w:rsidRPr="0005102A">
                  <w:rPr>
                    <w:rFonts w:ascii="Arial" w:eastAsia="Times New Roman" w:hAnsi="Arial" w:cs="Arial"/>
                    <w:b/>
                    <w:bCs/>
                    <w:sz w:val="20"/>
                    <w:szCs w:val="24"/>
                    <w:lang w:val="ro-RO" w:eastAsia="ro-RO"/>
                  </w:rPr>
                  <w:t>Denumire raport</w:t>
                </w:r>
              </w:p>
            </w:tc>
            <w:tc>
              <w:tcPr>
                <w:tcW w:w="1286" w:type="dxa"/>
                <w:shd w:val="clear" w:color="auto" w:fill="C0C0C0"/>
                <w:vAlign w:val="center"/>
              </w:tcPr>
              <w:p w:rsidR="0005102A" w:rsidRPr="0005102A" w:rsidRDefault="0005102A" w:rsidP="0005102A">
                <w:pPr>
                  <w:spacing w:before="40" w:after="0" w:line="240" w:lineRule="auto"/>
                  <w:jc w:val="center"/>
                  <w:rPr>
                    <w:rFonts w:ascii="Arial" w:eastAsia="Times New Roman" w:hAnsi="Arial" w:cs="Arial"/>
                    <w:b/>
                    <w:bCs/>
                    <w:sz w:val="20"/>
                    <w:szCs w:val="24"/>
                    <w:lang w:val="ro-RO" w:eastAsia="ro-RO"/>
                  </w:rPr>
                </w:pPr>
                <w:r w:rsidRPr="0005102A">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5102A" w:rsidRPr="0005102A" w:rsidRDefault="0005102A" w:rsidP="0005102A">
                <w:pPr>
                  <w:spacing w:before="40" w:after="0" w:line="240" w:lineRule="auto"/>
                  <w:jc w:val="center"/>
                  <w:rPr>
                    <w:rFonts w:ascii="Arial" w:eastAsia="Times New Roman" w:hAnsi="Arial" w:cs="Arial"/>
                    <w:b/>
                    <w:bCs/>
                    <w:sz w:val="20"/>
                    <w:szCs w:val="24"/>
                    <w:lang w:val="ro-RO" w:eastAsia="ro-RO"/>
                  </w:rPr>
                </w:pPr>
                <w:r w:rsidRPr="0005102A">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5102A" w:rsidRPr="0005102A" w:rsidRDefault="0005102A" w:rsidP="0005102A">
                <w:pPr>
                  <w:spacing w:before="40" w:after="0" w:line="240" w:lineRule="auto"/>
                  <w:jc w:val="center"/>
                  <w:rPr>
                    <w:rFonts w:ascii="Arial" w:eastAsia="Times New Roman" w:hAnsi="Arial" w:cs="Arial"/>
                    <w:b/>
                    <w:bCs/>
                    <w:sz w:val="20"/>
                    <w:szCs w:val="24"/>
                    <w:lang w:val="ro-RO" w:eastAsia="ro-RO"/>
                  </w:rPr>
                </w:pPr>
                <w:r w:rsidRPr="0005102A">
                  <w:rPr>
                    <w:rFonts w:ascii="Arial" w:eastAsia="Times New Roman" w:hAnsi="Arial" w:cs="Arial"/>
                    <w:b/>
                    <w:bCs/>
                    <w:sz w:val="20"/>
                    <w:szCs w:val="24"/>
                    <w:lang w:val="ro-RO" w:eastAsia="ro-RO"/>
                  </w:rPr>
                  <w:t>Acces aplicații SIM</w:t>
                </w:r>
              </w:p>
            </w:tc>
          </w:tr>
          <w:tr w:rsidR="0005102A" w:rsidRPr="0005102A" w:rsidTr="0005102A">
            <w:tc>
              <w:tcPr>
                <w:tcW w:w="643"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1</w:t>
                </w:r>
              </w:p>
            </w:tc>
            <w:tc>
              <w:tcPr>
                <w:tcW w:w="3215"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Deseuri echipamente electrice si electronice (DEEE): Anexa 09 - Formular de raportare pentru administratorii punctelor de colectere</w:t>
                </w:r>
              </w:p>
            </w:tc>
            <w:tc>
              <w:tcPr>
                <w:tcW w:w="1286"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anual</w:t>
                </w:r>
              </w:p>
            </w:tc>
            <w:tc>
              <w:tcPr>
                <w:tcW w:w="1929"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1 februarie - 30 aprilie</w:t>
                </w:r>
              </w:p>
            </w:tc>
            <w:tc>
              <w:tcPr>
                <w:tcW w:w="2572"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Anexa 09 - Formular de raportare pentru administratorii punctelor de colectere</w:t>
                </w:r>
              </w:p>
            </w:tc>
          </w:tr>
          <w:tr w:rsidR="0005102A" w:rsidRPr="0005102A" w:rsidTr="0005102A">
            <w:tc>
              <w:tcPr>
                <w:tcW w:w="643"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2</w:t>
                </w:r>
              </w:p>
            </w:tc>
            <w:tc>
              <w:tcPr>
                <w:tcW w:w="3215"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anual</w:t>
                </w:r>
              </w:p>
            </w:tc>
            <w:tc>
              <w:tcPr>
                <w:tcW w:w="1929"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1 februarie - 15 iunie</w:t>
                </w:r>
              </w:p>
            </w:tc>
            <w:tc>
              <w:tcPr>
                <w:tcW w:w="2572" w:type="dxa"/>
                <w:shd w:val="clear" w:color="auto" w:fill="auto"/>
              </w:tcPr>
              <w:p w:rsidR="0005102A" w:rsidRPr="0005102A" w:rsidRDefault="0005102A" w:rsidP="0005102A">
                <w:pPr>
                  <w:spacing w:before="40" w:after="0" w:line="240" w:lineRule="auto"/>
                  <w:jc w:val="center"/>
                  <w:rPr>
                    <w:rFonts w:ascii="Arial" w:eastAsia="Times New Roman" w:hAnsi="Arial" w:cs="Arial"/>
                    <w:bCs/>
                    <w:sz w:val="20"/>
                    <w:szCs w:val="24"/>
                    <w:lang w:val="ro-RO" w:eastAsia="ro-RO"/>
                  </w:rPr>
                </w:pPr>
                <w:r w:rsidRPr="0005102A">
                  <w:rPr>
                    <w:rFonts w:ascii="Arial" w:eastAsia="Times New Roman" w:hAnsi="Arial" w:cs="Arial"/>
                    <w:bCs/>
                    <w:sz w:val="20"/>
                    <w:szCs w:val="24"/>
                    <w:lang w:val="ro-RO" w:eastAsia="ro-RO"/>
                  </w:rPr>
                  <w:t>Chestionar 1: COL/TRAT – completat de operatorii ce se ocupa cu colectarea si/sau tratarea deseurilor.</w:t>
                </w:r>
              </w:p>
            </w:tc>
          </w:tr>
        </w:tbl>
        <w:p w:rsidR="00B41D5C" w:rsidRPr="001E7F70" w:rsidRDefault="00A61F5C" w:rsidP="0005102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DD0EC5" w:rsidRDefault="00DD0EC5" w:rsidP="00DD0EC5">
          <w:pPr>
            <w:spacing w:after="0"/>
            <w:ind w:firstLine="720"/>
            <w:jc w:val="both"/>
            <w:rPr>
              <w:rFonts w:ascii="Arial" w:hAnsi="Arial" w:cs="Arial"/>
              <w:lang w:val="ro-RO"/>
            </w:rPr>
          </w:pPr>
        </w:p>
        <w:sdt>
          <w:sdtPr>
            <w:rPr>
              <w:rFonts w:ascii="Arial" w:hAnsi="Arial" w:cs="Arial"/>
              <w:lang w:val="ro-RO"/>
            </w:rPr>
            <w:alias w:val="Câmp editabil text"/>
            <w:tag w:val="CampEditabil"/>
            <w:id w:val="-24100014"/>
            <w:placeholder>
              <w:docPart w:val="449BF24F463C4F8292A79D48CA0291FA"/>
            </w:placeholder>
          </w:sdtPr>
          <w:sdtContent>
            <w:p w:rsidR="00DD0EC5" w:rsidRDefault="00DD0EC5" w:rsidP="00DD0EC5">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FE32F2" w:rsidRPr="00B620DB" w:rsidRDefault="00FE32F2" w:rsidP="00331212">
              <w:pPr>
                <w:spacing w:after="0"/>
                <w:ind w:firstLine="720"/>
                <w:jc w:val="both"/>
                <w:rPr>
                  <w:rFonts w:ascii="Arial" w:hAnsi="Arial" w:cs="Arial"/>
                  <w:sz w:val="24"/>
                  <w:szCs w:val="24"/>
                </w:rPr>
              </w:pPr>
              <w:r w:rsidRPr="00331212">
                <w:rPr>
                  <w:rFonts w:ascii="Arial" w:hAnsi="Arial" w:cs="Arial"/>
                  <w:sz w:val="24"/>
                  <w:szCs w:val="24"/>
                </w:rPr>
                <w:t>- Să elabor</w:t>
              </w:r>
              <w:r w:rsidR="000705D6" w:rsidRPr="00331212">
                <w:rPr>
                  <w:rFonts w:ascii="Arial" w:hAnsi="Arial" w:cs="Arial"/>
                  <w:sz w:val="24"/>
                  <w:szCs w:val="24"/>
                </w:rPr>
                <w:t>ați</w:t>
              </w:r>
              <w:r w:rsidRPr="00331212">
                <w:rPr>
                  <w:rFonts w:ascii="Arial" w:hAnsi="Arial" w:cs="Arial"/>
                  <w:sz w:val="24"/>
                  <w:szCs w:val="24"/>
                </w:rPr>
                <w:t xml:space="preserve"> şi să depun</w:t>
              </w:r>
              <w:r w:rsidR="000705D6" w:rsidRPr="00331212">
                <w:rPr>
                  <w:rFonts w:ascii="Arial" w:hAnsi="Arial" w:cs="Arial"/>
                  <w:sz w:val="24"/>
                  <w:szCs w:val="24"/>
                </w:rPr>
                <w:t>eți</w:t>
              </w:r>
              <w:r w:rsidRPr="00331212">
                <w:rPr>
                  <w:rFonts w:ascii="Arial" w:hAnsi="Arial" w:cs="Arial"/>
                  <w:sz w:val="24"/>
                  <w:szCs w:val="24"/>
                </w:rPr>
                <w:t xml:space="preserve"> la Agenţia Naţională pentru Protecţia Mediului, până la data de 28 februarie a anului următor celui în care a avut loc introducerea pe piaţă a bateriilor şi acumulatorilor, un raport care să cuprindă informaţii despre tipul, numărul şi greutatea bateriilor şi acumulatorilor colectaţi;</w:t>
              </w:r>
            </w:p>
            <w:p w:rsidR="00DD0EC5" w:rsidRPr="00C1582F" w:rsidRDefault="00DD0EC5" w:rsidP="00DD0EC5">
              <w:pPr>
                <w:spacing w:after="0"/>
                <w:ind w:firstLine="720"/>
                <w:jc w:val="both"/>
                <w:rPr>
                  <w:rFonts w:ascii="Arial" w:hAnsi="Arial" w:cs="Arial"/>
                  <w:sz w:val="24"/>
                  <w:szCs w:val="24"/>
                </w:rPr>
              </w:pPr>
              <w:r w:rsidRPr="00C1582F">
                <w:rPr>
                  <w:rFonts w:ascii="Arial" w:hAnsi="Arial" w:cs="Arial"/>
                  <w:i/>
                  <w:sz w:val="24"/>
                  <w:szCs w:val="24"/>
                </w:rPr>
                <w:t>-</w:t>
              </w:r>
              <w:r>
                <w:rPr>
                  <w:rFonts w:ascii="Arial" w:hAnsi="Arial" w:cs="Arial"/>
                  <w:i/>
                  <w:sz w:val="24"/>
                  <w:szCs w:val="24"/>
                </w:rPr>
                <w:t xml:space="preserve"> Se va raporta o</w:t>
              </w:r>
              <w:r w:rsidRPr="00C1582F">
                <w:rPr>
                  <w:rFonts w:ascii="Arial" w:hAnsi="Arial" w:cs="Arial"/>
                  <w:i/>
                  <w:sz w:val="24"/>
                  <w:szCs w:val="24"/>
                </w:rPr>
                <w:t>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lastRenderedPageBreak/>
                <w:t>Rezultatele analizelor ( dacă s-a efectuat)</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DD0EC5" w:rsidRPr="00C1582F" w:rsidRDefault="00DD0EC5" w:rsidP="00DD0EC5">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B41D5C" w:rsidRPr="00DD0EC5" w:rsidRDefault="00DD0EC5" w:rsidP="00DD0EC5">
              <w:pPr>
                <w:jc w:val="both"/>
                <w:rPr>
                  <w:rFonts w:ascii="Arial" w:hAnsi="Arial" w:cs="Arial"/>
                  <w:lang w:val="ro-RO"/>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sdtContent>
    </w:sdt>
    <w:p w:rsidR="00B41D5C" w:rsidRPr="008A1439" w:rsidRDefault="008410B8" w:rsidP="00B41D5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DD0EC5">
            <w:rPr>
              <w:rFonts w:ascii="Arial" w:eastAsia="Times New Roman" w:hAnsi="Arial" w:cs="Arial"/>
              <w:b/>
              <w:sz w:val="24"/>
              <w:szCs w:val="24"/>
              <w:lang w:val="ro-RO"/>
            </w:rPr>
            <w:t>22</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DD0EC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41D5C" w:rsidRDefault="008410B8" w:rsidP="00B41D5C">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41D5C" w:rsidRPr="00122506" w:rsidRDefault="00B41D5C" w:rsidP="00B41D5C">
          <w:pPr>
            <w:spacing w:after="0" w:line="240" w:lineRule="auto"/>
            <w:jc w:val="center"/>
            <w:rPr>
              <w:rFonts w:ascii="Arial" w:hAnsi="Arial" w:cs="Arial"/>
              <w:sz w:val="24"/>
              <w:szCs w:val="24"/>
              <w:lang w:val="ro-RO"/>
            </w:rPr>
          </w:pPr>
        </w:p>
        <w:p w:rsidR="00B41D5C" w:rsidRPr="00122506" w:rsidRDefault="00B41D5C" w:rsidP="00B41D5C">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605706287"/>
            <w:placeholder>
              <w:docPart w:val="8E2A286F25BF4D54ADA30725FA3BCFAB"/>
            </w:placeholder>
          </w:sdtPr>
          <w:sdtContent>
            <w:p w:rsidR="00DD0EC5" w:rsidRPr="00851033" w:rsidRDefault="00DD0EC5" w:rsidP="00DD0EC5">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DD0EC5" w:rsidRPr="00851033" w:rsidRDefault="00DD0EC5" w:rsidP="00DD0EC5">
              <w:pPr>
                <w:spacing w:after="0" w:line="240" w:lineRule="auto"/>
                <w:ind w:left="2880" w:firstLine="720"/>
                <w:jc w:val="both"/>
                <w:rPr>
                  <w:rFonts w:ascii="Arial" w:hAnsi="Arial" w:cs="Arial"/>
                  <w:b/>
                  <w:sz w:val="24"/>
                  <w:szCs w:val="24"/>
                  <w:lang w:val="ro-RO"/>
                </w:rPr>
              </w:pPr>
              <w:r w:rsidRPr="00AF095C">
                <w:rPr>
                  <w:rFonts w:ascii="Arial" w:hAnsi="Arial" w:cs="Arial"/>
                  <w:sz w:val="24"/>
                  <w:szCs w:val="24"/>
                  <w:lang w:eastAsia="hu-HU"/>
                </w:rPr>
                <w:t>ing. DOMOKOS László József</w:t>
              </w:r>
            </w:p>
            <w:p w:rsidR="00DD0EC5" w:rsidRPr="00851033" w:rsidRDefault="00DD0EC5" w:rsidP="00DD0EC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DD0EC5" w:rsidRPr="00AF095C" w:rsidRDefault="00DD0EC5" w:rsidP="00DD0EC5">
              <w:pPr>
                <w:spacing w:after="0" w:line="240" w:lineRule="auto"/>
                <w:jc w:val="both"/>
                <w:rPr>
                  <w:rFonts w:ascii="Arial" w:hAnsi="Arial" w:cs="Arial"/>
                  <w:b/>
                  <w:sz w:val="24"/>
                  <w:szCs w:val="24"/>
                  <w:lang w:val="ro-RO"/>
                </w:rPr>
              </w:pPr>
              <w:r w:rsidRPr="00AF095C">
                <w:rPr>
                  <w:rFonts w:ascii="Arial" w:hAnsi="Arial" w:cs="Arial"/>
                  <w:sz w:val="24"/>
                  <w:szCs w:val="24"/>
                  <w:lang w:eastAsia="hu-HU"/>
                </w:rPr>
                <w:t>ing. LÁSZLÓ Anna</w:t>
              </w:r>
            </w:p>
            <w:p w:rsidR="00DD0EC5" w:rsidRDefault="00DD0EC5" w:rsidP="00DD0EC5">
              <w:pPr>
                <w:spacing w:after="0" w:line="240" w:lineRule="auto"/>
                <w:jc w:val="both"/>
                <w:rPr>
                  <w:rFonts w:ascii="Arial" w:hAnsi="Arial" w:cs="Arial"/>
                  <w:b/>
                  <w:sz w:val="24"/>
                  <w:szCs w:val="24"/>
                  <w:lang w:val="ro-RO"/>
                </w:rPr>
              </w:pPr>
            </w:p>
            <w:p w:rsidR="00DD0EC5" w:rsidRDefault="00DD0EC5" w:rsidP="00DD0EC5">
              <w:pPr>
                <w:spacing w:after="0" w:line="240" w:lineRule="auto"/>
                <w:jc w:val="both"/>
                <w:rPr>
                  <w:rFonts w:ascii="Arial" w:hAnsi="Arial" w:cs="Arial"/>
                  <w:b/>
                  <w:sz w:val="24"/>
                  <w:szCs w:val="24"/>
                  <w:lang w:val="ro-RO"/>
                </w:rPr>
              </w:pPr>
              <w:bookmarkStart w:id="99" w:name="_GoBack"/>
              <w:bookmarkEnd w:id="99"/>
            </w:p>
            <w:p w:rsidR="00DD0EC5" w:rsidRPr="00851033" w:rsidRDefault="00DD0EC5" w:rsidP="00DD0EC5">
              <w:pPr>
                <w:spacing w:after="0" w:line="240" w:lineRule="auto"/>
                <w:jc w:val="both"/>
                <w:rPr>
                  <w:rFonts w:ascii="Arial" w:hAnsi="Arial" w:cs="Arial"/>
                  <w:b/>
                  <w:sz w:val="24"/>
                  <w:szCs w:val="24"/>
                  <w:lang w:val="ro-RO"/>
                </w:rPr>
              </w:pPr>
            </w:p>
            <w:p w:rsidR="00DD0EC5" w:rsidRDefault="00DD0EC5" w:rsidP="00DD0EC5">
              <w:pPr>
                <w:spacing w:after="0"/>
                <w:rPr>
                  <w:rFonts w:ascii="Arial" w:hAnsi="Arial" w:cs="Arial"/>
                  <w:b/>
                  <w:sz w:val="24"/>
                  <w:szCs w:val="24"/>
                  <w:lang w:val="ro-RO"/>
                </w:rPr>
              </w:pPr>
              <w:r w:rsidRPr="00851033">
                <w:rPr>
                  <w:rFonts w:ascii="Arial" w:hAnsi="Arial" w:cs="Arial"/>
                  <w:b/>
                  <w:sz w:val="24"/>
                  <w:szCs w:val="24"/>
                  <w:lang w:val="ro-RO"/>
                </w:rPr>
                <w:t>Întocmit,</w:t>
              </w:r>
            </w:p>
            <w:p w:rsidR="00DD0EC5" w:rsidRDefault="00DD0EC5" w:rsidP="00DD0EC5">
              <w:pPr>
                <w:rPr>
                  <w:rFonts w:ascii="Arial" w:hAnsi="Arial" w:cs="Arial"/>
                  <w:i/>
                  <w:color w:val="808080"/>
                  <w:sz w:val="24"/>
                  <w:szCs w:val="24"/>
                  <w:lang w:val="ro-RO"/>
                </w:rPr>
              </w:pPr>
              <w:r w:rsidRPr="00AF095C">
                <w:rPr>
                  <w:rFonts w:ascii="Arial" w:hAnsi="Arial" w:cs="Arial"/>
                  <w:sz w:val="24"/>
                  <w:szCs w:val="24"/>
                  <w:lang w:eastAsia="hu-HU"/>
                </w:rPr>
                <w:t>ing. ABOS Judit</w:t>
              </w:r>
              <w:r w:rsidRPr="00AF095C">
                <w:rPr>
                  <w:rFonts w:ascii="Arial" w:hAnsi="Arial" w:cs="Arial"/>
                  <w:sz w:val="24"/>
                  <w:szCs w:val="24"/>
                  <w:lang w:eastAsia="hu-HU"/>
                </w:rPr>
                <w:tab/>
              </w:r>
            </w:p>
          </w:sdtContent>
        </w:sdt>
        <w:p w:rsidR="00B41D5C" w:rsidRDefault="00A61F5C" w:rsidP="00B41D5C">
          <w:pPr>
            <w:rPr>
              <w:rFonts w:ascii="Arial" w:hAnsi="Arial" w:cs="Arial"/>
              <w:i/>
              <w:color w:val="808080"/>
              <w:sz w:val="24"/>
              <w:szCs w:val="24"/>
              <w:lang w:val="ro-RO"/>
            </w:rPr>
          </w:pPr>
        </w:p>
      </w:sdtContent>
    </w:sdt>
    <w:p w:rsidR="00B41D5C" w:rsidRDefault="00B41D5C" w:rsidP="00B41D5C">
      <w:pPr>
        <w:rPr>
          <w:rFonts w:ascii="Arial" w:hAnsi="Arial" w:cs="Arial"/>
          <w:i/>
          <w:color w:val="808080"/>
          <w:sz w:val="24"/>
          <w:szCs w:val="24"/>
          <w:lang w:val="ro-RO"/>
        </w:rPr>
      </w:pPr>
    </w:p>
    <w:p w:rsidR="00B41D5C" w:rsidRPr="00A6127A" w:rsidRDefault="00B41D5C" w:rsidP="00B41D5C">
      <w:pPr>
        <w:spacing w:after="0"/>
        <w:rPr>
          <w:rFonts w:ascii="Arial" w:hAnsi="Arial" w:cs="Arial"/>
          <w:color w:val="808080"/>
          <w:sz w:val="24"/>
          <w:szCs w:val="24"/>
          <w:lang w:val="ro-RO"/>
        </w:rPr>
      </w:pPr>
    </w:p>
    <w:sectPr w:rsidR="00B41D5C" w:rsidRPr="00A6127A" w:rsidSect="00B41D5C">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5C" w:rsidRDefault="00A61F5C">
      <w:pPr>
        <w:spacing w:after="0" w:line="240" w:lineRule="auto"/>
      </w:pPr>
      <w:r>
        <w:separator/>
      </w:r>
    </w:p>
  </w:endnote>
  <w:endnote w:type="continuationSeparator" w:id="0">
    <w:p w:rsidR="00A61F5C" w:rsidRDefault="00A6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A61F5C" w:rsidRDefault="00A61F5C" w:rsidP="008410B8">
        <w:pPr>
          <w:pStyle w:val="Subsol"/>
          <w:pBdr>
            <w:top w:val="single" w:sz="4" w:space="1" w:color="auto"/>
          </w:pBdr>
        </w:pPr>
      </w:p>
      <w:sdt>
        <w:sdtPr>
          <w:alias w:val="Câmp editabil text"/>
          <w:tag w:val="CampEditabil"/>
          <w:id w:val="1892156444"/>
        </w:sdtPr>
        <w:sdtContent>
          <w:sdt>
            <w:sdtPr>
              <w:alias w:val="Câmp editabil text"/>
              <w:tag w:val="CampEditabil"/>
              <w:id w:val="-45839804"/>
            </w:sdtPr>
            <w:sdtContent>
              <w:p w:rsidR="00A61F5C" w:rsidRPr="001111F2" w:rsidRDefault="00A61F5C" w:rsidP="008410B8">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A61F5C" w:rsidRPr="00ED7D75" w:rsidRDefault="00A61F5C" w:rsidP="008410B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A61F5C" w:rsidRDefault="00A61F5C" w:rsidP="008410B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A61F5C" w:rsidRDefault="00A61F5C" w:rsidP="008410B8">
            <w:pPr>
              <w:pStyle w:val="Subsol"/>
              <w:pBdr>
                <w:top w:val="single" w:sz="4" w:space="1" w:color="auto"/>
              </w:pBdr>
              <w:jc w:val="center"/>
            </w:pPr>
          </w:p>
        </w:sdtContent>
      </w:sdt>
      <w:p w:rsidR="00A61F5C" w:rsidRDefault="00A61F5C" w:rsidP="008410B8">
        <w:pPr>
          <w:pStyle w:val="Subsol"/>
          <w:pBdr>
            <w:top w:val="single" w:sz="4" w:space="1" w:color="auto"/>
          </w:pBdr>
          <w:jc w:val="center"/>
        </w:pPr>
        <w:r>
          <w:t xml:space="preserve"> </w:t>
        </w:r>
        <w:r>
          <w:fldChar w:fldCharType="begin"/>
        </w:r>
        <w:r>
          <w:instrText xml:space="preserve"> PAGE   \* MERGEFORMAT </w:instrText>
        </w:r>
        <w:r>
          <w:fldChar w:fldCharType="separate"/>
        </w:r>
        <w:r w:rsidR="00331212">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776907005"/>
        </w:sdtPr>
        <w:sdtContent>
          <w:p w:rsidR="00A61F5C" w:rsidRPr="001111F2" w:rsidRDefault="00A61F5C" w:rsidP="008410B8">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A61F5C" w:rsidRPr="00ED7D75" w:rsidRDefault="00A61F5C" w:rsidP="008410B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A61F5C" w:rsidRDefault="00A61F5C" w:rsidP="008410B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A61F5C" w:rsidRPr="008410B8" w:rsidRDefault="00A61F5C" w:rsidP="008410B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5C" w:rsidRDefault="00A61F5C">
      <w:pPr>
        <w:spacing w:after="0" w:line="240" w:lineRule="auto"/>
      </w:pPr>
      <w:r>
        <w:separator/>
      </w:r>
    </w:p>
  </w:footnote>
  <w:footnote w:type="continuationSeparator" w:id="0">
    <w:p w:rsidR="00A61F5C" w:rsidRDefault="00A6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C" w:rsidRPr="00DC47F7" w:rsidRDefault="00A61F5C" w:rsidP="00B41D5C">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8900520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A61F5C" w:rsidRPr="00DC47F7" w:rsidRDefault="00A61F5C" w:rsidP="00B41D5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A61F5C" w:rsidRDefault="00A61F5C" w:rsidP="00B41D5C">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7BDB"/>
    <w:multiLevelType w:val="hybridMultilevel"/>
    <w:tmpl w:val="88408E00"/>
    <w:lvl w:ilvl="0" w:tplc="0409000B">
      <w:start w:val="1"/>
      <w:numFmt w:val="bullet"/>
      <w:lvlText w:val=""/>
      <w:lvlJc w:val="left"/>
      <w:pPr>
        <w:ind w:left="405" w:hanging="360"/>
      </w:pPr>
      <w:rPr>
        <w:rFonts w:ascii="Wingdings" w:hAnsi="Wingdings"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16171B7A"/>
    <w:multiLevelType w:val="hybridMultilevel"/>
    <w:tmpl w:val="0DF24D68"/>
    <w:lvl w:ilvl="0" w:tplc="69124BB6">
      <w:start w:val="15"/>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20668E4"/>
    <w:multiLevelType w:val="hybridMultilevel"/>
    <w:tmpl w:val="88E89E0E"/>
    <w:lvl w:ilvl="0" w:tplc="AE4AF35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C549E"/>
    <w:multiLevelType w:val="hybridMultilevel"/>
    <w:tmpl w:val="0EAA1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5556E31"/>
    <w:multiLevelType w:val="hybridMultilevel"/>
    <w:tmpl w:val="244C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DF6F4F"/>
    <w:multiLevelType w:val="hybridMultilevel"/>
    <w:tmpl w:val="8BF6D1F8"/>
    <w:lvl w:ilvl="0" w:tplc="B8948A46">
      <w:start w:val="1"/>
      <w:numFmt w:val="decimal"/>
      <w:lvlText w:val="%1."/>
      <w:lvlJc w:val="left"/>
      <w:pPr>
        <w:ind w:left="1996" w:hanging="360"/>
      </w:pPr>
      <w:rPr>
        <w:b/>
      </w:rPr>
    </w:lvl>
    <w:lvl w:ilvl="1" w:tplc="04090003">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start w:val="1"/>
      <w:numFmt w:val="bullet"/>
      <w:lvlText w:val="o"/>
      <w:lvlJc w:val="left"/>
      <w:pPr>
        <w:ind w:left="4876" w:hanging="360"/>
      </w:pPr>
      <w:rPr>
        <w:rFonts w:ascii="Courier New" w:hAnsi="Courier New" w:cs="Courier New" w:hint="default"/>
      </w:rPr>
    </w:lvl>
    <w:lvl w:ilvl="5" w:tplc="04090005">
      <w:start w:val="1"/>
      <w:numFmt w:val="bullet"/>
      <w:lvlText w:val=""/>
      <w:lvlJc w:val="left"/>
      <w:pPr>
        <w:ind w:left="5596" w:hanging="360"/>
      </w:pPr>
      <w:rPr>
        <w:rFonts w:ascii="Wingdings" w:hAnsi="Wingdings" w:hint="default"/>
      </w:rPr>
    </w:lvl>
    <w:lvl w:ilvl="6" w:tplc="04090001">
      <w:start w:val="1"/>
      <w:numFmt w:val="bullet"/>
      <w:lvlText w:val=""/>
      <w:lvlJc w:val="left"/>
      <w:pPr>
        <w:ind w:left="6316" w:hanging="360"/>
      </w:pPr>
      <w:rPr>
        <w:rFonts w:ascii="Symbol" w:hAnsi="Symbol" w:hint="default"/>
      </w:rPr>
    </w:lvl>
    <w:lvl w:ilvl="7" w:tplc="04090003">
      <w:start w:val="1"/>
      <w:numFmt w:val="bullet"/>
      <w:lvlText w:val="o"/>
      <w:lvlJc w:val="left"/>
      <w:pPr>
        <w:ind w:left="7036" w:hanging="360"/>
      </w:pPr>
      <w:rPr>
        <w:rFonts w:ascii="Courier New" w:hAnsi="Courier New" w:cs="Courier New" w:hint="default"/>
      </w:rPr>
    </w:lvl>
    <w:lvl w:ilvl="8" w:tplc="04090005">
      <w:start w:val="1"/>
      <w:numFmt w:val="bullet"/>
      <w:lvlText w:val=""/>
      <w:lvlJc w:val="left"/>
      <w:pPr>
        <w:ind w:left="7756" w:hanging="360"/>
      </w:pPr>
      <w:rPr>
        <w:rFonts w:ascii="Wingdings" w:hAnsi="Wingdings" w:hint="default"/>
      </w:rPr>
    </w:lvl>
  </w:abstractNum>
  <w:abstractNum w:abstractNumId="11">
    <w:nsid w:val="6B62554C"/>
    <w:multiLevelType w:val="singleLevel"/>
    <w:tmpl w:val="D4F6876A"/>
    <w:lvl w:ilvl="0">
      <w:numFmt w:val="bullet"/>
      <w:lvlText w:val="-"/>
      <w:lvlJc w:val="left"/>
      <w:pPr>
        <w:tabs>
          <w:tab w:val="num" w:pos="1065"/>
        </w:tabs>
        <w:ind w:left="1065" w:hanging="360"/>
      </w:pPr>
      <w:rPr>
        <w:rFonts w:hint="default"/>
        <w:b/>
      </w:rPr>
    </w:lvl>
  </w:abstractNum>
  <w:abstractNum w:abstractNumId="12">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4"/>
  </w:num>
  <w:num w:numId="5">
    <w:abstractNumId w:val="8"/>
  </w:num>
  <w:num w:numId="6">
    <w:abstractNumId w:val="6"/>
  </w:num>
  <w:num w:numId="7">
    <w:abstractNumId w:val="5"/>
  </w:num>
  <w:num w:numId="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0"/>
  </w:num>
  <w:num w:numId="11">
    <w:abstractNumId w:val="11"/>
  </w:num>
  <w:num w:numId="12">
    <w:abstractNumId w:val="3"/>
    <w:lvlOverride w:ilvl="0"/>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7VzdOfQ4qHgY4uEZ7bpMHgJwfw=" w:salt="U5gLEnHSljN1xkXC8csaq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410B8"/>
    <w:rsid w:val="0005102A"/>
    <w:rsid w:val="00053EE3"/>
    <w:rsid w:val="000705D6"/>
    <w:rsid w:val="000721D4"/>
    <w:rsid w:val="000949EB"/>
    <w:rsid w:val="000F457A"/>
    <w:rsid w:val="001B00E6"/>
    <w:rsid w:val="00254D58"/>
    <w:rsid w:val="003168FE"/>
    <w:rsid w:val="00331212"/>
    <w:rsid w:val="0037007D"/>
    <w:rsid w:val="003D3E60"/>
    <w:rsid w:val="003F40F9"/>
    <w:rsid w:val="004C3599"/>
    <w:rsid w:val="004D2FE2"/>
    <w:rsid w:val="004F4BBF"/>
    <w:rsid w:val="005307E0"/>
    <w:rsid w:val="005E5C02"/>
    <w:rsid w:val="005F3CAE"/>
    <w:rsid w:val="00620018"/>
    <w:rsid w:val="006B0E24"/>
    <w:rsid w:val="007577DF"/>
    <w:rsid w:val="00763CFE"/>
    <w:rsid w:val="00803390"/>
    <w:rsid w:val="008410B8"/>
    <w:rsid w:val="00897400"/>
    <w:rsid w:val="008F6D4C"/>
    <w:rsid w:val="00912DB2"/>
    <w:rsid w:val="009B1428"/>
    <w:rsid w:val="009B2A18"/>
    <w:rsid w:val="009C6721"/>
    <w:rsid w:val="00A0549D"/>
    <w:rsid w:val="00A30958"/>
    <w:rsid w:val="00A61F5C"/>
    <w:rsid w:val="00AC799D"/>
    <w:rsid w:val="00B0369E"/>
    <w:rsid w:val="00B41D5C"/>
    <w:rsid w:val="00B60200"/>
    <w:rsid w:val="00B74DBF"/>
    <w:rsid w:val="00C049F1"/>
    <w:rsid w:val="00C30C0D"/>
    <w:rsid w:val="00C542CC"/>
    <w:rsid w:val="00C70FE2"/>
    <w:rsid w:val="00D07EC4"/>
    <w:rsid w:val="00D13E3D"/>
    <w:rsid w:val="00D4655A"/>
    <w:rsid w:val="00D82987"/>
    <w:rsid w:val="00DA717E"/>
    <w:rsid w:val="00DC6A9B"/>
    <w:rsid w:val="00DD0EC5"/>
    <w:rsid w:val="00E64126"/>
    <w:rsid w:val="00E85EE2"/>
    <w:rsid w:val="00EC1005"/>
    <w:rsid w:val="00FC6B89"/>
    <w:rsid w:val="00FD078E"/>
    <w:rsid w:val="00FE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3168FE"/>
    <w:pPr>
      <w:spacing w:after="120"/>
    </w:pPr>
    <w:rPr>
      <w:sz w:val="16"/>
      <w:szCs w:val="16"/>
    </w:rPr>
  </w:style>
  <w:style w:type="character" w:customStyle="1" w:styleId="Corptext3Caracter">
    <w:name w:val="Corp text 3 Caracter"/>
    <w:basedOn w:val="Fontdeparagrafimplicit"/>
    <w:link w:val="Corptext3"/>
    <w:uiPriority w:val="99"/>
    <w:rsid w:val="003168FE"/>
    <w:rPr>
      <w:sz w:val="16"/>
      <w:szCs w:val="16"/>
    </w:rPr>
  </w:style>
  <w:style w:type="paragraph" w:customStyle="1" w:styleId="WW-Default">
    <w:name w:val="WW-Default"/>
    <w:rsid w:val="00B60200"/>
    <w:pPr>
      <w:widowControl w:val="0"/>
      <w:suppressAutoHyphens/>
      <w:autoSpaceDE w:val="0"/>
      <w:spacing w:after="0" w:line="240" w:lineRule="auto"/>
    </w:pPr>
    <w:rPr>
      <w:rFonts w:ascii="Arial" w:eastAsia="Arial" w:hAnsi="Arial" w:cs="Arial"/>
      <w:color w:val="000000"/>
      <w:sz w:val="24"/>
      <w:szCs w:val="24"/>
      <w:lang w:eastAsia="ar-SA"/>
    </w:rPr>
  </w:style>
  <w:style w:type="table" w:styleId="GrilTabel">
    <w:name w:val="Table Grid"/>
    <w:basedOn w:val="TabelNormal"/>
    <w:uiPriority w:val="59"/>
    <w:rsid w:val="008974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unhideWhenUsed/>
    <w:rsid w:val="00E85EE2"/>
    <w:pPr>
      <w:spacing w:after="120"/>
      <w:ind w:left="283"/>
    </w:pPr>
  </w:style>
  <w:style w:type="character" w:customStyle="1" w:styleId="IndentcorptextCaracter">
    <w:name w:val="Indent corp text Caracter"/>
    <w:basedOn w:val="Fontdeparagrafimplicit"/>
    <w:link w:val="Indentcorptext"/>
    <w:uiPriority w:val="99"/>
    <w:rsid w:val="00E85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3168FE"/>
    <w:pPr>
      <w:spacing w:after="120"/>
    </w:pPr>
    <w:rPr>
      <w:sz w:val="16"/>
      <w:szCs w:val="16"/>
    </w:rPr>
  </w:style>
  <w:style w:type="character" w:customStyle="1" w:styleId="Corptext3Caracter">
    <w:name w:val="Corp text 3 Caracter"/>
    <w:basedOn w:val="Fontdeparagrafimplicit"/>
    <w:link w:val="Corptext3"/>
    <w:uiPriority w:val="99"/>
    <w:rsid w:val="003168FE"/>
    <w:rPr>
      <w:sz w:val="16"/>
      <w:szCs w:val="16"/>
    </w:rPr>
  </w:style>
  <w:style w:type="paragraph" w:customStyle="1" w:styleId="WW-Default">
    <w:name w:val="WW-Default"/>
    <w:rsid w:val="00B60200"/>
    <w:pPr>
      <w:widowControl w:val="0"/>
      <w:suppressAutoHyphens/>
      <w:autoSpaceDE w:val="0"/>
      <w:spacing w:after="0" w:line="240" w:lineRule="auto"/>
    </w:pPr>
    <w:rPr>
      <w:rFonts w:ascii="Arial" w:eastAsia="Arial" w:hAnsi="Arial" w:cs="Arial"/>
      <w:color w:val="000000"/>
      <w:sz w:val="24"/>
      <w:szCs w:val="24"/>
      <w:lang w:eastAsia="ar-SA"/>
    </w:rPr>
  </w:style>
  <w:style w:type="table" w:styleId="GrilTabel">
    <w:name w:val="Table Grid"/>
    <w:basedOn w:val="TabelNormal"/>
    <w:uiPriority w:val="59"/>
    <w:rsid w:val="008974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unhideWhenUsed/>
    <w:rsid w:val="00E85EE2"/>
    <w:pPr>
      <w:spacing w:after="120"/>
      <w:ind w:left="283"/>
    </w:pPr>
  </w:style>
  <w:style w:type="character" w:customStyle="1" w:styleId="IndentcorptextCaracter">
    <w:name w:val="Indent corp text Caracter"/>
    <w:basedOn w:val="Fontdeparagrafimplicit"/>
    <w:link w:val="Indentcorptext"/>
    <w:uiPriority w:val="99"/>
    <w:rsid w:val="00E8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20676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4070E6BB477D41AFA42D87088B2C3F7C"/>
        <w:category>
          <w:name w:val="General"/>
          <w:gallery w:val="placeholder"/>
        </w:category>
        <w:types>
          <w:type w:val="bbPlcHdr"/>
        </w:types>
        <w:behaviors>
          <w:behavior w:val="content"/>
        </w:behaviors>
        <w:guid w:val="{9D84DFA2-D050-405C-A441-D247181B6DFA}"/>
      </w:docPartPr>
      <w:docPartBody>
        <w:p w:rsidR="00B056AC" w:rsidRDefault="001B6602" w:rsidP="001B6602">
          <w:pPr>
            <w:pStyle w:val="4070E6BB477D41AFA42D87088B2C3F7C"/>
          </w:pPr>
          <w:r w:rsidRPr="0022638F">
            <w:rPr>
              <w:rStyle w:val="Textsubstituent"/>
              <w:rFonts w:ascii="Arial" w:hAnsi="Arial" w:cs="Arial"/>
            </w:rPr>
            <w:t>....</w:t>
          </w:r>
        </w:p>
      </w:docPartBody>
    </w:docPart>
    <w:docPart>
      <w:docPartPr>
        <w:name w:val="4F6D153FCF5B4EF7A8CE92ECECBDAD2B"/>
        <w:category>
          <w:name w:val="General"/>
          <w:gallery w:val="placeholder"/>
        </w:category>
        <w:types>
          <w:type w:val="bbPlcHdr"/>
        </w:types>
        <w:behaviors>
          <w:behavior w:val="content"/>
        </w:behaviors>
        <w:guid w:val="{7FD4748C-835A-4E21-A5DB-B06222E5E04E}"/>
      </w:docPartPr>
      <w:docPartBody>
        <w:p w:rsidR="00B056AC" w:rsidRDefault="001B6602" w:rsidP="001B6602">
          <w:pPr>
            <w:pStyle w:val="4F6D153FCF5B4EF7A8CE92ECECBDAD2B"/>
          </w:pPr>
          <w:r w:rsidRPr="0022638F">
            <w:rPr>
              <w:rStyle w:val="Textsubstituent"/>
              <w:rFonts w:ascii="Arial" w:hAnsi="Arial" w:cs="Arial"/>
            </w:rPr>
            <w:t>....</w:t>
          </w:r>
        </w:p>
      </w:docPartBody>
    </w:docPart>
    <w:docPart>
      <w:docPartPr>
        <w:name w:val="754923FDA89243C3B1DFEA71B5B2289E"/>
        <w:category>
          <w:name w:val="General"/>
          <w:gallery w:val="placeholder"/>
        </w:category>
        <w:types>
          <w:type w:val="bbPlcHdr"/>
        </w:types>
        <w:behaviors>
          <w:behavior w:val="content"/>
        </w:behaviors>
        <w:guid w:val="{B2CF94D2-C9E2-4F7F-808A-3911630DAB1B}"/>
      </w:docPartPr>
      <w:docPartBody>
        <w:p w:rsidR="00B056AC" w:rsidRDefault="001B6602" w:rsidP="001B6602">
          <w:pPr>
            <w:pStyle w:val="754923FDA89243C3B1DFEA71B5B2289E"/>
          </w:pPr>
          <w:r w:rsidRPr="0022638F">
            <w:rPr>
              <w:rStyle w:val="Textsubstituent"/>
              <w:rFonts w:ascii="Arial" w:hAnsi="Arial" w:cs="Arial"/>
            </w:rPr>
            <w:t>....</w:t>
          </w:r>
        </w:p>
      </w:docPartBody>
    </w:docPart>
    <w:docPart>
      <w:docPartPr>
        <w:name w:val="0E3D1F01791B426DB9672669666FAA3A"/>
        <w:category>
          <w:name w:val="General"/>
          <w:gallery w:val="placeholder"/>
        </w:category>
        <w:types>
          <w:type w:val="bbPlcHdr"/>
        </w:types>
        <w:behaviors>
          <w:behavior w:val="content"/>
        </w:behaviors>
        <w:guid w:val="{CD68DD56-7561-497D-A1BF-66A4C233A553}"/>
      </w:docPartPr>
      <w:docPartBody>
        <w:p w:rsidR="00B056AC" w:rsidRDefault="001B6602" w:rsidP="001B6602">
          <w:pPr>
            <w:pStyle w:val="0E3D1F01791B426DB9672669666FAA3A"/>
          </w:pPr>
          <w:r w:rsidRPr="0015528E">
            <w:rPr>
              <w:rStyle w:val="Textsubstituent"/>
            </w:rPr>
            <w:t>....</w:t>
          </w:r>
        </w:p>
      </w:docPartBody>
    </w:docPart>
    <w:docPart>
      <w:docPartPr>
        <w:name w:val="741FA8835E8948E7B7E91403DD16E933"/>
        <w:category>
          <w:name w:val="General"/>
          <w:gallery w:val="placeholder"/>
        </w:category>
        <w:types>
          <w:type w:val="bbPlcHdr"/>
        </w:types>
        <w:behaviors>
          <w:behavior w:val="content"/>
        </w:behaviors>
        <w:guid w:val="{7753C6B1-6FBE-419E-99B5-C3789C1183BD}"/>
      </w:docPartPr>
      <w:docPartBody>
        <w:p w:rsidR="00B056AC" w:rsidRDefault="001B6602" w:rsidP="001B6602">
          <w:pPr>
            <w:pStyle w:val="741FA8835E8948E7B7E91403DD16E933"/>
          </w:pPr>
          <w:r w:rsidRPr="0015528E">
            <w:rPr>
              <w:rStyle w:val="Textsubstituent"/>
            </w:rPr>
            <w:t>....</w:t>
          </w:r>
        </w:p>
      </w:docPartBody>
    </w:docPart>
    <w:docPart>
      <w:docPartPr>
        <w:name w:val="E917DAC3D7E940B18017616613A2FF7C"/>
        <w:category>
          <w:name w:val="General"/>
          <w:gallery w:val="placeholder"/>
        </w:category>
        <w:types>
          <w:type w:val="bbPlcHdr"/>
        </w:types>
        <w:behaviors>
          <w:behavior w:val="content"/>
        </w:behaviors>
        <w:guid w:val="{7F83542B-6916-491D-A70A-5F10DF18486C}"/>
      </w:docPartPr>
      <w:docPartBody>
        <w:p w:rsidR="00B056AC" w:rsidRDefault="001B6602" w:rsidP="001B6602">
          <w:pPr>
            <w:pStyle w:val="E917DAC3D7E940B18017616613A2FF7C"/>
          </w:pPr>
          <w:r w:rsidRPr="0022638F">
            <w:rPr>
              <w:rStyle w:val="Textsubstituent"/>
              <w:rFonts w:ascii="Arial" w:hAnsi="Arial" w:cs="Arial"/>
            </w:rPr>
            <w:t>....</w:t>
          </w:r>
        </w:p>
      </w:docPartBody>
    </w:docPart>
    <w:docPart>
      <w:docPartPr>
        <w:name w:val="F29B0332F9A441F29313AF4D545F8590"/>
        <w:category>
          <w:name w:val="General"/>
          <w:gallery w:val="placeholder"/>
        </w:category>
        <w:types>
          <w:type w:val="bbPlcHdr"/>
        </w:types>
        <w:behaviors>
          <w:behavior w:val="content"/>
        </w:behaviors>
        <w:guid w:val="{6A39963E-CACA-44BB-907F-48C9A04C5C2A}"/>
      </w:docPartPr>
      <w:docPartBody>
        <w:p w:rsidR="001A67FF" w:rsidRDefault="00B056AC" w:rsidP="00B056AC">
          <w:pPr>
            <w:pStyle w:val="F29B0332F9A441F29313AF4D545F8590"/>
          </w:pPr>
          <w:r w:rsidRPr="0022638F">
            <w:rPr>
              <w:rStyle w:val="Textsubstituent"/>
              <w:rFonts w:ascii="Arial" w:hAnsi="Arial" w:cs="Arial"/>
            </w:rPr>
            <w:t>....</w:t>
          </w:r>
        </w:p>
      </w:docPartBody>
    </w:docPart>
    <w:docPart>
      <w:docPartPr>
        <w:name w:val="B38F114B90E24110BC74CCC4FF2DDF33"/>
        <w:category>
          <w:name w:val="General"/>
          <w:gallery w:val="placeholder"/>
        </w:category>
        <w:types>
          <w:type w:val="bbPlcHdr"/>
        </w:types>
        <w:behaviors>
          <w:behavior w:val="content"/>
        </w:behaviors>
        <w:guid w:val="{A4F5CC6E-13D7-4E19-913A-6F980BAFAFF1}"/>
      </w:docPartPr>
      <w:docPartBody>
        <w:p w:rsidR="001A67FF" w:rsidRDefault="00B056AC" w:rsidP="00B056AC">
          <w:pPr>
            <w:pStyle w:val="B38F114B90E24110BC74CCC4FF2DDF33"/>
          </w:pPr>
          <w:r w:rsidRPr="0015528E">
            <w:rPr>
              <w:rStyle w:val="Textsubstituent"/>
            </w:rPr>
            <w:t>....</w:t>
          </w:r>
        </w:p>
      </w:docPartBody>
    </w:docPart>
    <w:docPart>
      <w:docPartPr>
        <w:name w:val="89DE8334885B45E0974C35F701DB1E1C"/>
        <w:category>
          <w:name w:val="General"/>
          <w:gallery w:val="placeholder"/>
        </w:category>
        <w:types>
          <w:type w:val="bbPlcHdr"/>
        </w:types>
        <w:behaviors>
          <w:behavior w:val="content"/>
        </w:behaviors>
        <w:guid w:val="{C739305C-72CE-43EC-B256-82E405B76403}"/>
      </w:docPartPr>
      <w:docPartBody>
        <w:p w:rsidR="001A67FF" w:rsidRDefault="00B056AC" w:rsidP="00B056AC">
          <w:pPr>
            <w:pStyle w:val="89DE8334885B45E0974C35F701DB1E1C"/>
          </w:pPr>
          <w:r w:rsidRPr="0015528E">
            <w:rPr>
              <w:rStyle w:val="Textsubstituent"/>
            </w:rPr>
            <w:t>....</w:t>
          </w:r>
        </w:p>
      </w:docPartBody>
    </w:docPart>
    <w:docPart>
      <w:docPartPr>
        <w:name w:val="F44E0DDB3D114FCF98B82C8ED5529034"/>
        <w:category>
          <w:name w:val="General"/>
          <w:gallery w:val="placeholder"/>
        </w:category>
        <w:types>
          <w:type w:val="bbPlcHdr"/>
        </w:types>
        <w:behaviors>
          <w:behavior w:val="content"/>
        </w:behaviors>
        <w:guid w:val="{2285C009-96B6-474C-ACA4-4B0CDF3E42BD}"/>
      </w:docPartPr>
      <w:docPartBody>
        <w:p w:rsidR="001A67FF" w:rsidRDefault="001A67FF" w:rsidP="001A67FF">
          <w:pPr>
            <w:pStyle w:val="F44E0DDB3D114FCF98B82C8ED5529034"/>
          </w:pPr>
          <w:r w:rsidRPr="00B82BD7">
            <w:rPr>
              <w:rStyle w:val="Textsubstituent"/>
              <w:rFonts w:ascii="Arial" w:hAnsi="Arial" w:cs="Arial"/>
            </w:rPr>
            <w:t>....</w:t>
          </w:r>
        </w:p>
      </w:docPartBody>
    </w:docPart>
    <w:docPart>
      <w:docPartPr>
        <w:name w:val="1BA0AC0FD4E64710906431EF2F728127"/>
        <w:category>
          <w:name w:val="General"/>
          <w:gallery w:val="placeholder"/>
        </w:category>
        <w:types>
          <w:type w:val="bbPlcHdr"/>
        </w:types>
        <w:behaviors>
          <w:behavior w:val="content"/>
        </w:behaviors>
        <w:guid w:val="{75919D7B-A70E-4D0C-940A-F62526308ADF}"/>
      </w:docPartPr>
      <w:docPartBody>
        <w:p w:rsidR="001A67FF" w:rsidRDefault="001A67FF" w:rsidP="001A67FF">
          <w:pPr>
            <w:pStyle w:val="1BA0AC0FD4E64710906431EF2F728127"/>
          </w:pPr>
          <w:r>
            <w:rPr>
              <w:rStyle w:val="Textsubstituent"/>
              <w:rFonts w:ascii="Arial" w:hAnsi="Arial" w:cs="Arial"/>
            </w:rPr>
            <w:t>....</w:t>
          </w:r>
        </w:p>
      </w:docPartBody>
    </w:docPart>
    <w:docPart>
      <w:docPartPr>
        <w:name w:val="61D885A1067A46D0A5239ED425852232"/>
        <w:category>
          <w:name w:val="General"/>
          <w:gallery w:val="placeholder"/>
        </w:category>
        <w:types>
          <w:type w:val="bbPlcHdr"/>
        </w:types>
        <w:behaviors>
          <w:behavior w:val="content"/>
        </w:behaviors>
        <w:guid w:val="{06DBDC12-9FF2-4A12-9193-B1025277DED2}"/>
      </w:docPartPr>
      <w:docPartBody>
        <w:p w:rsidR="001A67FF" w:rsidRDefault="001A67FF" w:rsidP="001A67FF">
          <w:pPr>
            <w:pStyle w:val="61D885A1067A46D0A5239ED425852232"/>
          </w:pPr>
          <w:r>
            <w:rPr>
              <w:rStyle w:val="Textsubstituent"/>
              <w:rFonts w:ascii="Arial" w:hAnsi="Arial" w:cs="Arial"/>
            </w:rPr>
            <w:t>....</w:t>
          </w:r>
        </w:p>
      </w:docPartBody>
    </w:docPart>
    <w:docPart>
      <w:docPartPr>
        <w:name w:val="1B9B9B1CC16147CF9C254F3C754404A2"/>
        <w:category>
          <w:name w:val="General"/>
          <w:gallery w:val="placeholder"/>
        </w:category>
        <w:types>
          <w:type w:val="bbPlcHdr"/>
        </w:types>
        <w:behaviors>
          <w:behavior w:val="content"/>
        </w:behaviors>
        <w:guid w:val="{CDD364BD-0E8F-4393-9B1A-AE6A57938F45}"/>
      </w:docPartPr>
      <w:docPartBody>
        <w:p w:rsidR="00A73429" w:rsidRDefault="00A73429" w:rsidP="00A73429">
          <w:pPr>
            <w:pStyle w:val="1B9B9B1CC16147CF9C254F3C754404A2"/>
          </w:pPr>
          <w:r w:rsidRPr="00BD4EA0">
            <w:rPr>
              <w:rStyle w:val="Textsubstituent"/>
              <w:rFonts w:ascii="Arial" w:hAnsi="Arial" w:cs="Arial"/>
            </w:rPr>
            <w:t>....</w:t>
          </w:r>
        </w:p>
      </w:docPartBody>
    </w:docPart>
    <w:docPart>
      <w:docPartPr>
        <w:name w:val="7E5A02349A6649B08F64CAB5C42A6247"/>
        <w:category>
          <w:name w:val="General"/>
          <w:gallery w:val="placeholder"/>
        </w:category>
        <w:types>
          <w:type w:val="bbPlcHdr"/>
        </w:types>
        <w:behaviors>
          <w:behavior w:val="content"/>
        </w:behaviors>
        <w:guid w:val="{1BF95B69-9FD4-4998-84D9-71D0B290AD6E}"/>
      </w:docPartPr>
      <w:docPartBody>
        <w:p w:rsidR="00E12772" w:rsidRDefault="00A73429" w:rsidP="00A73429">
          <w:pPr>
            <w:pStyle w:val="7E5A02349A6649B08F64CAB5C42A6247"/>
          </w:pPr>
          <w:r w:rsidRPr="00BD4EA0">
            <w:rPr>
              <w:rStyle w:val="Textsubstituent"/>
              <w:rFonts w:ascii="Arial" w:hAnsi="Arial" w:cs="Arial"/>
            </w:rPr>
            <w:t>....</w:t>
          </w:r>
        </w:p>
      </w:docPartBody>
    </w:docPart>
    <w:docPart>
      <w:docPartPr>
        <w:name w:val="8BFBE3D0AFF2486B920D7BDA5AD7E651"/>
        <w:category>
          <w:name w:val="General"/>
          <w:gallery w:val="placeholder"/>
        </w:category>
        <w:types>
          <w:type w:val="bbPlcHdr"/>
        </w:types>
        <w:behaviors>
          <w:behavior w:val="content"/>
        </w:behaviors>
        <w:guid w:val="{EDEE7CE4-BABC-4A6F-8BD9-A57D572AE3F9}"/>
      </w:docPartPr>
      <w:docPartBody>
        <w:p w:rsidR="00E12772" w:rsidRDefault="00A73429" w:rsidP="00A73429">
          <w:pPr>
            <w:pStyle w:val="8BFBE3D0AFF2486B920D7BDA5AD7E651"/>
          </w:pPr>
          <w:r w:rsidRPr="00BD4EA0">
            <w:rPr>
              <w:rStyle w:val="Textsubstituent"/>
              <w:rFonts w:ascii="Arial" w:hAnsi="Arial" w:cs="Arial"/>
            </w:rPr>
            <w:t>....</w:t>
          </w:r>
        </w:p>
      </w:docPartBody>
    </w:docPart>
    <w:docPart>
      <w:docPartPr>
        <w:name w:val="4A78719378504960B386C8FCED7BFA5B"/>
        <w:category>
          <w:name w:val="General"/>
          <w:gallery w:val="placeholder"/>
        </w:category>
        <w:types>
          <w:type w:val="bbPlcHdr"/>
        </w:types>
        <w:behaviors>
          <w:behavior w:val="content"/>
        </w:behaviors>
        <w:guid w:val="{5BC80041-1D5C-48D6-B3AA-A7274F44E90B}"/>
      </w:docPartPr>
      <w:docPartBody>
        <w:p w:rsidR="00E12772" w:rsidRDefault="00A73429" w:rsidP="00A73429">
          <w:pPr>
            <w:pStyle w:val="4A78719378504960B386C8FCED7BFA5B"/>
          </w:pPr>
          <w:r w:rsidRPr="0075375E">
            <w:rPr>
              <w:rStyle w:val="Textsubstituent"/>
              <w:rFonts w:ascii="Calibri" w:hAnsi="Calibri" w:cs="Calibri"/>
            </w:rPr>
            <w:t>....</w:t>
          </w:r>
        </w:p>
      </w:docPartBody>
    </w:docPart>
    <w:docPart>
      <w:docPartPr>
        <w:name w:val="53309947842C42C28E6C638DCF116066"/>
        <w:category>
          <w:name w:val="General"/>
          <w:gallery w:val="placeholder"/>
        </w:category>
        <w:types>
          <w:type w:val="bbPlcHdr"/>
        </w:types>
        <w:behaviors>
          <w:behavior w:val="content"/>
        </w:behaviors>
        <w:guid w:val="{DBDC467A-80C1-4624-97DE-24EA88F8C546}"/>
      </w:docPartPr>
      <w:docPartBody>
        <w:p w:rsidR="00E12772" w:rsidRDefault="00A73429" w:rsidP="00A73429">
          <w:pPr>
            <w:pStyle w:val="53309947842C42C28E6C638DCF116066"/>
          </w:pPr>
          <w:r>
            <w:rPr>
              <w:rStyle w:val="Textsubstituent"/>
            </w:rPr>
            <w:t>....</w:t>
          </w:r>
        </w:p>
      </w:docPartBody>
    </w:docPart>
    <w:docPart>
      <w:docPartPr>
        <w:name w:val="62FE2765BA5A47CCB1A06C54A4C53B63"/>
        <w:category>
          <w:name w:val="General"/>
          <w:gallery w:val="placeholder"/>
        </w:category>
        <w:types>
          <w:type w:val="bbPlcHdr"/>
        </w:types>
        <w:behaviors>
          <w:behavior w:val="content"/>
        </w:behaviors>
        <w:guid w:val="{B3B9EF02-1BC1-4598-A7F2-EA9E35CF7A19}"/>
      </w:docPartPr>
      <w:docPartBody>
        <w:p w:rsidR="00E12772" w:rsidRDefault="00A73429" w:rsidP="00A73429">
          <w:pPr>
            <w:pStyle w:val="62FE2765BA5A47CCB1A06C54A4C53B63"/>
          </w:pPr>
          <w:r>
            <w:rPr>
              <w:rStyle w:val="Textsubstituent"/>
            </w:rPr>
            <w:t>....</w:t>
          </w:r>
        </w:p>
      </w:docPartBody>
    </w:docPart>
    <w:docPart>
      <w:docPartPr>
        <w:name w:val="8E2A286F25BF4D54ADA30725FA3BCFAB"/>
        <w:category>
          <w:name w:val="General"/>
          <w:gallery w:val="placeholder"/>
        </w:category>
        <w:types>
          <w:type w:val="bbPlcHdr"/>
        </w:types>
        <w:behaviors>
          <w:behavior w:val="content"/>
        </w:behaviors>
        <w:guid w:val="{426ED3CC-FA98-4195-914E-04CB0D9B2E8A}"/>
      </w:docPartPr>
      <w:docPartBody>
        <w:p w:rsidR="00E12772" w:rsidRDefault="00A73429" w:rsidP="00A73429">
          <w:pPr>
            <w:pStyle w:val="8E2A286F25BF4D54ADA30725FA3BCFAB"/>
          </w:pPr>
          <w:r w:rsidRPr="003A1A8A">
            <w:rPr>
              <w:rStyle w:val="Textsubstituent"/>
            </w:rPr>
            <w:t>....</w:t>
          </w:r>
        </w:p>
      </w:docPartBody>
    </w:docPart>
    <w:docPart>
      <w:docPartPr>
        <w:name w:val="449BF24F463C4F8292A79D48CA0291FA"/>
        <w:category>
          <w:name w:val="General"/>
          <w:gallery w:val="placeholder"/>
        </w:category>
        <w:types>
          <w:type w:val="bbPlcHdr"/>
        </w:types>
        <w:behaviors>
          <w:behavior w:val="content"/>
        </w:behaviors>
        <w:guid w:val="{B0215B5E-973A-4D66-B33B-984F4907B2B8}"/>
      </w:docPartPr>
      <w:docPartBody>
        <w:p w:rsidR="00E12772" w:rsidRDefault="00A73429" w:rsidP="00A73429">
          <w:pPr>
            <w:pStyle w:val="449BF24F463C4F8292A79D48CA0291FA"/>
          </w:pPr>
          <w:r w:rsidRPr="00AC543D">
            <w:rPr>
              <w:rStyle w:val="Textsubstituent"/>
            </w:rPr>
            <w:t>....</w:t>
          </w:r>
        </w:p>
      </w:docPartBody>
    </w:docPart>
    <w:docPart>
      <w:docPartPr>
        <w:name w:val="4EBB94BC5F1E423D8877E4E1ABF747FB"/>
        <w:category>
          <w:name w:val="General"/>
          <w:gallery w:val="placeholder"/>
        </w:category>
        <w:types>
          <w:type w:val="bbPlcHdr"/>
        </w:types>
        <w:behaviors>
          <w:behavior w:val="content"/>
        </w:behaviors>
        <w:guid w:val="{60FA6C20-53A5-4E51-A03F-ECC65AE05029}"/>
      </w:docPartPr>
      <w:docPartBody>
        <w:p w:rsidR="00E12772" w:rsidRDefault="00A73429" w:rsidP="00A73429">
          <w:pPr>
            <w:pStyle w:val="4EBB94BC5F1E423D8877E4E1ABF747FB"/>
          </w:pPr>
          <w:r w:rsidRPr="0022638F">
            <w:rPr>
              <w:rStyle w:val="Textsubstituent"/>
              <w:rFonts w:ascii="Arial" w:hAnsi="Arial" w:cs="Arial"/>
            </w:rPr>
            <w:t>....</w:t>
          </w:r>
        </w:p>
      </w:docPartBody>
    </w:docPart>
    <w:docPart>
      <w:docPartPr>
        <w:name w:val="6DF81A6F09DA42C88267379A597AA97A"/>
        <w:category>
          <w:name w:val="General"/>
          <w:gallery w:val="placeholder"/>
        </w:category>
        <w:types>
          <w:type w:val="bbPlcHdr"/>
        </w:types>
        <w:behaviors>
          <w:behavior w:val="content"/>
        </w:behaviors>
        <w:guid w:val="{86DEEBD3-8691-47BD-9FDB-8457222832FF}"/>
      </w:docPartPr>
      <w:docPartBody>
        <w:p w:rsidR="00E12772" w:rsidRDefault="00E12772" w:rsidP="00E12772">
          <w:pPr>
            <w:pStyle w:val="6DF81A6F09DA42C88267379A597AA97A"/>
          </w:pPr>
          <w:r w:rsidRPr="0022638F">
            <w:rPr>
              <w:rStyle w:val="Textsubstituent"/>
              <w:rFonts w:ascii="Arial" w:hAnsi="Arial" w:cs="Arial"/>
            </w:rPr>
            <w:t>....</w:t>
          </w:r>
        </w:p>
      </w:docPartBody>
    </w:docPart>
    <w:docPart>
      <w:docPartPr>
        <w:name w:val="00239F73BEBF4459B90AE0183E149C9A"/>
        <w:category>
          <w:name w:val="General"/>
          <w:gallery w:val="placeholder"/>
        </w:category>
        <w:types>
          <w:type w:val="bbPlcHdr"/>
        </w:types>
        <w:behaviors>
          <w:behavior w:val="content"/>
        </w:behaviors>
        <w:guid w:val="{F38B5762-0D6C-48A0-A3FE-8B6BE02AFA3D}"/>
      </w:docPartPr>
      <w:docPartBody>
        <w:p w:rsidR="00E12772" w:rsidRDefault="00E12772" w:rsidP="00E12772">
          <w:pPr>
            <w:pStyle w:val="00239F73BEBF4459B90AE0183E149C9A"/>
          </w:pPr>
          <w:r w:rsidRPr="0022638F">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A67FF"/>
    <w:rsid w:val="001B6602"/>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73429"/>
    <w:rsid w:val="00A90B34"/>
    <w:rsid w:val="00AE469D"/>
    <w:rsid w:val="00B056AC"/>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12772"/>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1277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070E6BB477D41AFA42D87088B2C3F7C">
    <w:name w:val="4070E6BB477D41AFA42D87088B2C3F7C"/>
    <w:rsid w:val="001B6602"/>
    <w:pPr>
      <w:spacing w:after="200" w:line="276" w:lineRule="auto"/>
    </w:pPr>
  </w:style>
  <w:style w:type="paragraph" w:customStyle="1" w:styleId="4F6D153FCF5B4EF7A8CE92ECECBDAD2B">
    <w:name w:val="4F6D153FCF5B4EF7A8CE92ECECBDAD2B"/>
    <w:rsid w:val="001B6602"/>
    <w:pPr>
      <w:spacing w:after="200" w:line="276" w:lineRule="auto"/>
    </w:pPr>
  </w:style>
  <w:style w:type="paragraph" w:customStyle="1" w:styleId="754923FDA89243C3B1DFEA71B5B2289E">
    <w:name w:val="754923FDA89243C3B1DFEA71B5B2289E"/>
    <w:rsid w:val="001B6602"/>
    <w:pPr>
      <w:spacing w:after="200" w:line="276" w:lineRule="auto"/>
    </w:pPr>
  </w:style>
  <w:style w:type="paragraph" w:customStyle="1" w:styleId="0E3D1F01791B426DB9672669666FAA3A">
    <w:name w:val="0E3D1F01791B426DB9672669666FAA3A"/>
    <w:rsid w:val="001B6602"/>
    <w:pPr>
      <w:spacing w:after="200" w:line="276" w:lineRule="auto"/>
    </w:pPr>
  </w:style>
  <w:style w:type="paragraph" w:customStyle="1" w:styleId="741FA8835E8948E7B7E91403DD16E933">
    <w:name w:val="741FA8835E8948E7B7E91403DD16E933"/>
    <w:rsid w:val="001B6602"/>
    <w:pPr>
      <w:spacing w:after="200" w:line="276" w:lineRule="auto"/>
    </w:pPr>
  </w:style>
  <w:style w:type="paragraph" w:customStyle="1" w:styleId="5A89B2455C7547C99C359D1DFCE192C0">
    <w:name w:val="5A89B2455C7547C99C359D1DFCE192C0"/>
    <w:rsid w:val="001B6602"/>
    <w:pPr>
      <w:spacing w:after="200" w:line="276" w:lineRule="auto"/>
    </w:pPr>
  </w:style>
  <w:style w:type="paragraph" w:customStyle="1" w:styleId="E917DAC3D7E940B18017616613A2FF7C">
    <w:name w:val="E917DAC3D7E940B18017616613A2FF7C"/>
    <w:rsid w:val="001B6602"/>
    <w:pPr>
      <w:spacing w:after="200" w:line="276" w:lineRule="auto"/>
    </w:pPr>
  </w:style>
  <w:style w:type="paragraph" w:customStyle="1" w:styleId="F29B0332F9A441F29313AF4D545F8590">
    <w:name w:val="F29B0332F9A441F29313AF4D545F8590"/>
    <w:rsid w:val="00B056AC"/>
    <w:pPr>
      <w:spacing w:after="200" w:line="276" w:lineRule="auto"/>
    </w:pPr>
  </w:style>
  <w:style w:type="paragraph" w:customStyle="1" w:styleId="B38F114B90E24110BC74CCC4FF2DDF33">
    <w:name w:val="B38F114B90E24110BC74CCC4FF2DDF33"/>
    <w:rsid w:val="00B056AC"/>
    <w:pPr>
      <w:spacing w:after="200" w:line="276" w:lineRule="auto"/>
    </w:pPr>
  </w:style>
  <w:style w:type="paragraph" w:customStyle="1" w:styleId="89DE8334885B45E0974C35F701DB1E1C">
    <w:name w:val="89DE8334885B45E0974C35F701DB1E1C"/>
    <w:rsid w:val="00B056AC"/>
    <w:pPr>
      <w:spacing w:after="200" w:line="276" w:lineRule="auto"/>
    </w:pPr>
  </w:style>
  <w:style w:type="paragraph" w:customStyle="1" w:styleId="2729CE36087A4C0DA12DC5C8E682116C">
    <w:name w:val="2729CE36087A4C0DA12DC5C8E682116C"/>
    <w:rsid w:val="00B056AC"/>
    <w:pPr>
      <w:spacing w:after="200" w:line="276" w:lineRule="auto"/>
    </w:pPr>
  </w:style>
  <w:style w:type="paragraph" w:customStyle="1" w:styleId="BC6A78C6E0604C51BB53850BC33E5553">
    <w:name w:val="BC6A78C6E0604C51BB53850BC33E5553"/>
    <w:rsid w:val="00B056AC"/>
    <w:pPr>
      <w:spacing w:after="200" w:line="276" w:lineRule="auto"/>
    </w:pPr>
  </w:style>
  <w:style w:type="paragraph" w:customStyle="1" w:styleId="6C03F1ECAD2B4A78A456CD8AE0FF9BD4">
    <w:name w:val="6C03F1ECAD2B4A78A456CD8AE0FF9BD4"/>
    <w:rsid w:val="00B056AC"/>
    <w:pPr>
      <w:spacing w:after="200" w:line="276" w:lineRule="auto"/>
    </w:pPr>
  </w:style>
  <w:style w:type="paragraph" w:customStyle="1" w:styleId="F44E0DDB3D114FCF98B82C8ED5529034">
    <w:name w:val="F44E0DDB3D114FCF98B82C8ED5529034"/>
    <w:rsid w:val="001A67FF"/>
    <w:pPr>
      <w:spacing w:after="200" w:line="276" w:lineRule="auto"/>
    </w:pPr>
  </w:style>
  <w:style w:type="paragraph" w:customStyle="1" w:styleId="1BA0AC0FD4E64710906431EF2F728127">
    <w:name w:val="1BA0AC0FD4E64710906431EF2F728127"/>
    <w:rsid w:val="001A67FF"/>
    <w:pPr>
      <w:spacing w:after="200" w:line="276" w:lineRule="auto"/>
    </w:pPr>
  </w:style>
  <w:style w:type="paragraph" w:customStyle="1" w:styleId="61D885A1067A46D0A5239ED425852232">
    <w:name w:val="61D885A1067A46D0A5239ED425852232"/>
    <w:rsid w:val="001A67FF"/>
    <w:pPr>
      <w:spacing w:after="200" w:line="276" w:lineRule="auto"/>
    </w:pPr>
  </w:style>
  <w:style w:type="paragraph" w:customStyle="1" w:styleId="1B9B9B1CC16147CF9C254F3C754404A2">
    <w:name w:val="1B9B9B1CC16147CF9C254F3C754404A2"/>
    <w:rsid w:val="00A73429"/>
    <w:pPr>
      <w:spacing w:after="200" w:line="276" w:lineRule="auto"/>
    </w:pPr>
  </w:style>
  <w:style w:type="paragraph" w:customStyle="1" w:styleId="7E5A02349A6649B08F64CAB5C42A6247">
    <w:name w:val="7E5A02349A6649B08F64CAB5C42A6247"/>
    <w:rsid w:val="00A73429"/>
    <w:pPr>
      <w:spacing w:after="200" w:line="276" w:lineRule="auto"/>
    </w:pPr>
  </w:style>
  <w:style w:type="paragraph" w:customStyle="1" w:styleId="8BFBE3D0AFF2486B920D7BDA5AD7E651">
    <w:name w:val="8BFBE3D0AFF2486B920D7BDA5AD7E651"/>
    <w:rsid w:val="00A73429"/>
    <w:pPr>
      <w:spacing w:after="200" w:line="276" w:lineRule="auto"/>
    </w:pPr>
  </w:style>
  <w:style w:type="paragraph" w:customStyle="1" w:styleId="4A78719378504960B386C8FCED7BFA5B">
    <w:name w:val="4A78719378504960B386C8FCED7BFA5B"/>
    <w:rsid w:val="00A73429"/>
    <w:pPr>
      <w:spacing w:after="200" w:line="276" w:lineRule="auto"/>
    </w:pPr>
  </w:style>
  <w:style w:type="paragraph" w:customStyle="1" w:styleId="53309947842C42C28E6C638DCF116066">
    <w:name w:val="53309947842C42C28E6C638DCF116066"/>
    <w:rsid w:val="00A73429"/>
    <w:pPr>
      <w:spacing w:after="200" w:line="276" w:lineRule="auto"/>
    </w:pPr>
  </w:style>
  <w:style w:type="paragraph" w:customStyle="1" w:styleId="62FE2765BA5A47CCB1A06C54A4C53B63">
    <w:name w:val="62FE2765BA5A47CCB1A06C54A4C53B63"/>
    <w:rsid w:val="00A73429"/>
    <w:pPr>
      <w:spacing w:after="200" w:line="276" w:lineRule="auto"/>
    </w:pPr>
  </w:style>
  <w:style w:type="paragraph" w:customStyle="1" w:styleId="8E2A286F25BF4D54ADA30725FA3BCFAB">
    <w:name w:val="8E2A286F25BF4D54ADA30725FA3BCFAB"/>
    <w:rsid w:val="00A73429"/>
    <w:pPr>
      <w:spacing w:after="200" w:line="276" w:lineRule="auto"/>
    </w:pPr>
  </w:style>
  <w:style w:type="paragraph" w:customStyle="1" w:styleId="449BF24F463C4F8292A79D48CA0291FA">
    <w:name w:val="449BF24F463C4F8292A79D48CA0291FA"/>
    <w:rsid w:val="00A73429"/>
    <w:pPr>
      <w:spacing w:after="200" w:line="276" w:lineRule="auto"/>
    </w:pPr>
  </w:style>
  <w:style w:type="paragraph" w:customStyle="1" w:styleId="4EBB94BC5F1E423D8877E4E1ABF747FB">
    <w:name w:val="4EBB94BC5F1E423D8877E4E1ABF747FB"/>
    <w:rsid w:val="00A73429"/>
    <w:pPr>
      <w:spacing w:after="200" w:line="276" w:lineRule="auto"/>
    </w:pPr>
  </w:style>
  <w:style w:type="paragraph" w:customStyle="1" w:styleId="6DF81A6F09DA42C88267379A597AA97A">
    <w:name w:val="6DF81A6F09DA42C88267379A597AA97A"/>
    <w:rsid w:val="00E12772"/>
    <w:pPr>
      <w:spacing w:after="200" w:line="276" w:lineRule="auto"/>
    </w:pPr>
  </w:style>
  <w:style w:type="paragraph" w:customStyle="1" w:styleId="00239F73BEBF4459B90AE0183E149C9A">
    <w:name w:val="00239F73BEBF4459B90AE0183E149C9A"/>
    <w:rsid w:val="00E1277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apacitateMaximaProiectataModel, SIM.Reglementari.Model, Version=1.0.0.0, Culture=neutral, PublicKeyToken=null]]">[{"CodRev2":"3811","IdRev2":"ff67f115-1cae-4886-a848-435bf86fcd13","InstalatieUtilaj":"Colectare DEEE, baterii și acumulatori","CapacitateMaximaProiectata":0.0,"UnitateMasuraId":139,"UnitateMasura":"Tone/luna","Id":"391c640c-d2ce-4f27-b9dd-c523f88e0dfd","DetailId":"00000000-0000-0000-0000-000000000000","ActReglementareId":"be547992-04b0-4093-8035-f23bb4badaad"},{"CodRev2":"3812","IdRev2":"243f0519-6bfd-4c7e-b339-bcd3f1df95c4","InstalatieUtilaj":"Colectare DEEE, baterii și acumulatori","CapacitateMaximaProiectata":0.0,"UnitateMasuraId":139,"UnitateMasura":"Tone/luna","Id":"72fed725-f558-42b1-b26c-f65d8a2c541c","DetailId":"00000000-0000-0000-0000-000000000000","ActReglementareId":"be547992-04b0-4093-8035-f23bb4badaad"},{"CodRev2":"4941","IdRev2":"3ee6be53-3c39-4199-9b5f-62fedef91966","InstalatieUtilaj":null,"CapacitateMaximaProiectata":0.0,"UnitateMasuraId":null,"UnitateMasura":null,"Id":"a68fc2c3-8324-4d71-80d3-4e28b567af04","DetailId":"00000000-0000-0000-0000-000000000000","ActReglementareId":"be547992-04b0-4093-8035-f23bb4badaad"}]</value>
</file>

<file path=customXml/item10.xml><?xml version="1.0" encoding="utf-8"?><value xmlns="System.Collections.Generic.List`1[[SIM.Reglementari.Model.Entities.PretratareApeModel, SIM.Reglementari.Model, Version=1.0.0.0, Culture=neutral, PublicKeyToken=null]]">[]</value>
</file>

<file path=customXml/item11.xml><?xml version="1.0" encoding="utf-8"?><value xmlns="System.Collections.Generic.List`1[[SIM.Reglementari.Model.Entities.DeseuriColectateModel, SIM.Reglementari.Model, Version=1.0.0.0, Culture=neutral, PublicKeyToken=null]]">[{"CodDeseu":"20 01 33*","Deseu":"baterii si acumulatori inclusi în 16 06 01, 16 06 02 sau 16 06 03 si baterii si acumulatori nesortati continând aceste baterii","DeseuId":929,"Cantitate":4891.0,"UnitateMasuraId":138,"UnitateMasura":"Kilogram/an","TipOperatiuneId":1,"TipOperatiune":"Valorificare","CodOperatiune":"R 12","DenumireOperatiune":"Schimb de deseuri in vederea efectuarii oricareia dintre operatiile numerotate de la R1 la R11","OperatiuneId":12,"Id":"69b39578-657d-4cd2-a3f0-3cceac2cc858","DetailId":"00000000-0000-0000-0000-000000000000","ActReglementareId":"be547992-04b0-4093-8035-f23bb4badaad"},{"CodDeseu":"20 01 34","Deseu":"baterii si acumulatori, altele decât cele specificate la 20 01 33","DeseuId":930,"Cantitate":200.0,"UnitateMasuraId":138,"UnitateMasura":"Kilogram/an","TipOperatiuneId":1,"TipOperatiune":"Valorificare","CodOperatiune":"R 12","DenumireOperatiune":"Schimb de deseuri in vederea efectuarii oricareia dintre operatiile numerotate de la R1 la R11","OperatiuneId":12,"Id":"1133eae3-fc0e-4eb6-9950-91445d63407f","DetailId":"00000000-0000-0000-0000-000000000000","ActReglementareId":"be547992-04b0-4093-8035-f23bb4badaad"},{"CodDeseu":"20 01 21*","Deseu":"tuburi fluorescente si alte deseuri cu continut de mercur","DeseuId":919,"Cantitate":13696.0,"UnitateMasuraId":138,"UnitateMasura":"Kilogram/an","TipOperatiuneId":1,"TipOperatiune":"Valorificare","CodOperatiune":"R 12","DenumireOperatiune":"Schimb de deseuri in vederea efectuarii oricareia dintre operatiile numerotate de la R1 la R11","OperatiuneId":12,"Id":"c25fa3d8-6c8c-404a-b9c2-5d31d2c8d494","DetailId":"00000000-0000-0000-0000-000000000000","ActReglementareId":"be547992-04b0-4093-8035-f23bb4badaad"},{"CodDeseu":"20 01 23*","Deseu":"echipamente abandonate cu continut de CFC (clorofluorocarburi)","DeseuId":920,"Cantitate":120500.0,"UnitateMasuraId":138,"UnitateMasura":"Kilogram/an","TipOperatiuneId":1,"TipOperatiune":"Valorificare","CodOperatiune":"R 12","DenumireOperatiune":"Schimb de deseuri in vederea efectuarii oricareia dintre operatiile numerotate de la R1 la R11","OperatiuneId":12,"Id":"4120cb59-5e3c-4e81-ac9f-48f17f1a8798","DetailId":"00000000-0000-0000-0000-000000000000","ActReglementareId":"be547992-04b0-4093-8035-f23bb4badaad"},{"CodDeseu":"20 01 35*","Deseu":"echipamente electrice si electronice casate, altele decât cele specificate la 20 01 21 si 20 01 23 cu continut de componenti periculosi6","DeseuId":931,"Cantitate":120500.0,"UnitateMasuraId":138,"UnitateMasura":"Kilogram/an","TipOperatiuneId":1,"TipOperatiune":"Valorificare","CodOperatiune":"R 12","DenumireOperatiune":"Schimb de deseuri in vederea efectuarii oricareia dintre operatiile numerotate de la R1 la R11","OperatiuneId":12,"Id":"1242722e-5cd0-4200-8e43-b81a47f2c74e","DetailId":"00000000-0000-0000-0000-000000000000","ActReglementareId":"be547992-04b0-4093-8035-f23bb4badaad"},{"CodDeseu":"20 01 36","Deseu":"echipamente electrice si electronice casate, altele decât cele specificate la 20 01 21, 20 01 23 si 20 01 35","DeseuId":932,"Cantitate":120500.0,"UnitateMasuraId":138,"UnitateMasura":"Kilogram/an","TipOperatiuneId":1,"TipOperatiune":"Valorificare","CodOperatiune":"R 12","DenumireOperatiune":"Schimb de deseuri in vederea efectuarii oricareia dintre operatiile numerotate de la R1 la R11","OperatiuneId":12,"Id":"3eb31730-c9a2-4594-a8f8-1b72685802b7","DetailId":"00000000-0000-0000-0000-000000000000","ActReglementareId":"be547992-04b0-4093-8035-f23bb4badaad"}]</value>
</file>

<file path=customXml/item12.xml><?xml version="1.0" encoding="utf-8"?><value xmlns="System.Collections.Generic.List`1[[SIM.Reglementari.Model.Entities.MonitorizareApaSubteranaModel, SIM.Reglementari.Model, Version=1.0.0.0, Culture=neutral, PublicKeyToken=null]]">[]</value>
</file>

<file path=customXml/item13.xml><?xml version="1.0" encoding="utf-8"?><value xmlns="System.Collections.Generic.List`1[[SIM.Reglementari.Model.Entities.ValoriLimitaAerNormaleModel, SIM.Reglementari.Model, Version=1.0.0.0, Culture=neutral, PublicKeyToken=null]]">[]</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DeseuriBateriiColectateModel, SIM.Reglementari.Model, Version=1.0.0.0, Culture=neutral, PublicKeyToken=null]]">[{"DeseuId":1,"Cod":"1a","Denumire":"Alcaline","Id":"1ceea9de-8609-4fea-a4bc-aed4b41bcc6a","DetailId":"00000000-0000-0000-0000-000000000000","ActReglementareId":"be547992-04b0-4093-8035-f23bb4badaad"},{"DeseuId":2,"Cod":"1b","Denumire":"Litiu","Id":"9bc2b19b-67ef-40a8-80aa-9f1a9f3c1cfa","DetailId":"00000000-0000-0000-0000-000000000000","ActReglementareId":"be547992-04b0-4093-8035-f23bb4badaad"},{"DeseuId":3,"Cod":"1c","Denumire":"Zinc Carbon","Id":"4ab54dea-77e2-4a79-9b6d-2948628455d2","DetailId":"00000000-0000-0000-0000-000000000000","ActReglementareId":"be547992-04b0-4093-8035-f23bb4badaad"},{"DeseuId":4,"Cod":"1d","Denumire":"Zinc Aer","Id":"a4f8f7bb-d507-4093-acbc-ab65663d0cbe","DetailId":"00000000-0000-0000-0000-000000000000","ActReglementareId":"be547992-04b0-4093-8035-f23bb4badaad"},{"DeseuId":5,"Cod":"1e","Denumire":"Oxid de Mercur (HgO)","Id":"5cc78d47-4413-4b92-a272-0d3a26f58827","DetailId":"00000000-0000-0000-0000-000000000000","ActReglementareId":"be547992-04b0-4093-8035-f23bb4badaad"},{"DeseuId":6,"Cod":"1f","Denumire":"Oxid de Argint (Ag2O)","Id":"3594cdcb-aa43-4c0a-8698-7b4ab4048944","DetailId":"00000000-0000-0000-0000-000000000000","ActReglementareId":"be547992-04b0-4093-8035-f23bb4badaad"},{"DeseuId":7,"Cod":"1g","Denumire":"Ansamblu de baterii","Id":"5e1695de-8503-4175-9c3a-8194ae3b3130","DetailId":"00000000-0000-0000-0000-000000000000","ActReglementareId":"be547992-04b0-4093-8035-f23bb4badaad"},{"DeseuId":8,"Cod":"1h","Denumire":"Altele","Id":"67f77db4-659f-4268-abcd-dd89b28114de","DetailId":"00000000-0000-0000-0000-000000000000","ActReglementareId":"be547992-04b0-4093-8035-f23bb4badaad"},{"DeseuId":9,"Cod":"2a","Denumire":"Nichel Cadmiu (NiCd)","Id":"2c5b9702-b57d-4f19-ae91-84d9309552d8","DetailId":"00000000-0000-0000-0000-000000000000","ActReglementareId":"be547992-04b0-4093-8035-f23bb4badaad"},{"DeseuId":10,"Cod":"2b","Denumire":"Plumb","Id":"043c649a-a36d-4195-9310-100153cb3a79","DetailId":"00000000-0000-0000-0000-000000000000","ActReglementareId":"be547992-04b0-4093-8035-f23bb4badaad"},{"DeseuId":11,"Cod":"2c","Denumire":"Nichel Metal Hidrura (NiMH)","Id":"bb71f531-765f-4fdb-93f9-13cb5b2aae54","DetailId":"00000000-0000-0000-0000-000000000000","ActReglementareId":"be547992-04b0-4093-8035-f23bb4badaad"},{"DeseuId":12,"Cod":"2d","Denumire":"Litiu Ion","Id":"13f42861-4f9a-41e3-9883-d270e63b48f5","DetailId":"00000000-0000-0000-0000-000000000000","ActReglementareId":"be547992-04b0-4093-8035-f23bb4badaad"},{"DeseuId":13,"Cod":"2e","Denumire":"Litiu Polimer","Id":"5c747935-72ed-4f77-87c8-732937b132aa","DetailId":"00000000-0000-0000-0000-000000000000","ActReglementareId":"be547992-04b0-4093-8035-f23bb4badaad"},{"DeseuId":14,"Cod":"2f","Denumire":"Altele","Id":"21bfe7dc-f898-4c40-8ffb-a63fe0588b27","DetailId":"00000000-0000-0000-0000-000000000000","ActReglementareId":"be547992-04b0-4093-8035-f23bb4badaad"},{"DeseuId":18,"Cod":"4a","Denumire":"Plumb Acid","Id":"97216378-23ea-436d-a81b-221ef773efe4","DetailId":"00000000-0000-0000-0000-000000000000","ActReglementareId":"be547992-04b0-4093-8035-f23bb4badaad"},{"DeseuId":19,"Cod":"4b","Denumire":"Nichel Cadmiu (NiCd)","Id":"c0666562-ac10-40f0-8e59-944d5e173cf7","DetailId":"00000000-0000-0000-0000-000000000000","ActReglementareId":"be547992-04b0-4093-8035-f23bb4badaad"},{"DeseuId":20,"Cod":"4c","Denumire":"Altele","Id":"642b33a7-ec89-41d4-a658-02d6830e4b52","DetailId":"00000000-0000-0000-0000-000000000000","ActReglementareId":"be547992-04b0-4093-8035-f23bb4badaad"}]</value>
</file>

<file path=customXml/item16.xml><?xml version="1.0" encoding="utf-8"?><value xmlns="System.Collections.Generic.List`1[[SIM.Reglementari.Model.Entities.MonitorizareAerModel, SIM.Reglementari.Model, Version=1.0.0.0, Culture=neutral, PublicKeyToken=null]]">[]</value>
</file>

<file path=customXml/item17.xml><?xml version="1.0" encoding="utf-8"?><value xmlns="System.Collections.Generic.List`1[[SIM.Reglementari.Model.Entities.DeseuriDeeeColectateModel, SIM.Reglementari.Model, Version=1.0.0.0, Culture=neutral, PublicKeyToken=null]]">[{"DeseuId":1,"Cod":"1A","Denumire":"Echipamente de uz casnic care contin agenti frigorifici","Id":"25ab671d-86a6-4db1-a3d2-de6882c66b68","DetailId":"00000000-0000-0000-0000-000000000000","ActReglementareId":"be547992-04b0-4093-8035-f23bb4badaad"},{"DeseuId":2,"Cod":"1B","Denumire":"Echipamente de uz casnic de mari dimensiuni fara continut de agenti frigorifici","Id":"c84e118b-5992-4986-acfb-16037c6806dd","DetailId":"00000000-0000-0000-0000-000000000000","ActReglementareId":"be547992-04b0-4093-8035-f23bb4badaad"},{"DeseuId":3,"Cod":"2","Denumire":"Echipamente electrocasnice de mici dimensiuni","Id":"d2be582b-a412-40a4-ae03-a642747e3f74","DetailId":"00000000-0000-0000-0000-000000000000","ActReglementareId":"be547992-04b0-4093-8035-f23bb4badaad"},{"DeseuId":4,"Cod":"3A","Denumire":"Echipamente cu monitoare si ecrane CRT, LCD","Id":"451d68f6-1138-4cd3-8b1d-cd7b7273dadb","DetailId":"00000000-0000-0000-0000-000000000000","ActReglementareId":"be547992-04b0-4093-8035-f23bb4badaad"},{"DeseuId":5,"Cod":"3B","Denumire":"Echipamente IT, exclus monitoarele si ecranele","Id":"607a285c-6616-43d1-80cc-caeaa4d5eba5","DetailId":"00000000-0000-0000-0000-000000000000","ActReglementareId":"be547992-04b0-4093-8035-f23bb4badaad"},{"DeseuId":6,"Cod":"4A","Denumire":"Televizoare CRT, LCD, Plasma","Id":"e6d001e2-f437-4cce-a65a-090e03d07534","DetailId":"00000000-0000-0000-0000-000000000000","ActReglementareId":"be547992-04b0-4093-8035-f23bb4badaad"},{"DeseuId":7,"Cod":"4B","Denumire":"Electronice de consum, exceptie televizoarele","Id":"aa3ea1a9-90a1-41da-a240-83ab89700f89","DetailId":"00000000-0000-0000-0000-000000000000","ActReglementareId":"be547992-04b0-4093-8035-f23bb4badaad"},{"DeseuId":8,"Cod":"5A","Denumire":"Lampi","Id":"fdad2ef0-1f76-4b25-b78f-4902f42a61bb","DetailId":"00000000-0000-0000-0000-000000000000","ActReglementareId":"be547992-04b0-4093-8035-f23bb4badaad"},{"DeseuId":9,"Cod":"5B","Denumire":"Echipamente de iluminat","Id":"e94fef43-632e-4e23-8c76-2e81d81960ce","DetailId":"00000000-0000-0000-0000-000000000000","ActReglementareId":"be547992-04b0-4093-8035-f23bb4badaad"},{"DeseuId":10,"Cod":"6","Denumire":"Unelte electronice","Id":"21bed425-2876-4b3b-aef2-93b4d5caa71b","DetailId":"00000000-0000-0000-0000-000000000000","ActReglementareId":"be547992-04b0-4093-8035-f23bb4badaad"},{"DeseuId":11,"Cod":"7","Denumire":"Jucarii electronice","Id":"b9108993-bc5f-434c-a36e-97545b05bb2c","DetailId":"00000000-0000-0000-0000-000000000000","ActReglementareId":"be547992-04b0-4093-8035-f23bb4badaad"},{"DeseuId":12,"Cod":"8","Denumire":"Aparatura medicala electronica","Id":"b2333fa4-7b07-4832-9968-9caabd2d700b","DetailId":"00000000-0000-0000-0000-000000000000","ActReglementareId":"be547992-04b0-4093-8035-f23bb4badaad"},{"DeseuId":13,"Cod":"9","Denumire":"Instrumente de supraveghere si control","Id":"4db2c173-ad85-4dea-99e8-bdc1bc986890","DetailId":"00000000-0000-0000-0000-000000000000","ActReglementareId":"be547992-04b0-4093-8035-f23bb4badaad"},{"DeseuId":14,"Cod":"10A","Denumire":"Distribuitoare automate care contin agenti frigorifici","Id":"f75a7da1-d144-4c79-a165-950a990c0aab","DetailId":"00000000-0000-0000-0000-000000000000","ActReglementareId":"be547992-04b0-4093-8035-f23bb4badaad"},{"DeseuId":15,"Cod":"10B","Denumire":"Distribuitoare automate fara continut de agenti frigorifici","Id":"195b6154-7105-4628-ba19-941ad66ae399","DetailId":"00000000-0000-0000-0000-000000000000","ActReglementareId":"be547992-04b0-4093-8035-f23bb4badaad"}]</value>
</file>

<file path=customXml/item18.xml><?xml version="1.0" encoding="utf-8"?><value xmlns="System.Collections.Generic.List`1[[SIM.Reglementari.Model.Entities.SubstantePericuloase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DeseuriProduseModel, SIM.Reglementari.Model, Version=1.0.0.0, Culture=neutral, PublicKeyToken=null]]">[{"CodDeseu":"20 03 01","Deseu":"deseuri municipale amestecate","DeseuId":944,"SursaGeneratoare":"Activitatea proprie","Cantitate":1.0,"UnitateMasuraId":132,"UnitateMasura":"Metri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asemenea)","OperatiuneId":5,"Id":"af98716f-346b-47bd-9a0f-e67f39e03e35","DetailId":"00000000-0000-0000-0000-000000000000","ActReglementareId":"be547992-04b0-4093-8035-f23bb4badaad"},{"CodDeseu":"15 01 01","Deseu":"ambalaje ele hârtie si carton","DeseuId":638,"SursaGeneratoare":"Activitatea proprie","Cantitate":5.0,"UnitateMasuraId":138,"UnitateMasura":"Kilogram/an","TipOperatiuneId":1,"TipOperatiune":"Valorificare","CodOperatiune":"R 12","DenumireOperatiune":"Schimb de deseuri in vederea efectuarii oricareia dintre operatiile numerotate de la R1 la R11","OperatiuneId":12,"Id":"3787cac6-a5c9-4210-88aa-aa366f8a5cce","DetailId":"00000000-0000-0000-0000-000000000000","ActReglementareId":"be547992-04b0-4093-8035-f23bb4badaad"},{"CodDeseu":"15 01 02","Deseu":"ambalaje de materiale plastice","DeseuId":639,"SursaGeneratoare":"Activitatea proprie","Cantitate":5.0,"UnitateMasuraId":138,"UnitateMasura":"Kilogram/an","TipOperatiuneId":1,"TipOperatiune":"Valorificare","CodOperatiune":"R 12","DenumireOperatiune":"Schimb de deseuri in vederea efectuarii oricareia dintre operatiile numerotate de la R1 la R11","OperatiuneId":12,"Id":"fe0a4798-6ea9-444e-8013-5a88cffd1d28","DetailId":"00000000-0000-0000-0000-000000000000","ActReglementareId":"be547992-04b0-4093-8035-f23bb4badaad"},{"CodDeseu":"15 01 04","Deseu":"ambalaje metalice","DeseuId":641,"SursaGeneratoare":"Activitatea proprie","Cantitate":5.0,"UnitateMasuraId":138,"UnitateMasura":"Kilogram/an","TipOperatiuneId":1,"TipOperatiune":"Valorificare","CodOperatiune":"R 12","DenumireOperatiune":"Schimb de deseuri in vederea efectuarii oricareia dintre operatiile numerotate de la R1 la R11","OperatiuneId":12,"Id":"941dede8-d0bd-4d3f-adbf-e7f416121157","DetailId":"00000000-0000-0000-0000-000000000000","ActReglementareId":"be547992-04b0-4093-8035-f23bb4badaad"}]</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LimitaAerSpecialeModel, SIM.Reglementari.Model, Version=1.0.0.0, Culture=neutral, PublicKeyToken=null]]">[]</value>
</file>

<file path=customXml/item22.xml><?xml version="1.0" encoding="utf-8"?><value xmlns="System.Collections.Generic.List`1[[SIM.Reglementari.Model.Entities.UtilitatiModel, SIM.Reglementari.Model, Version=1.0.0.0, Culture=neutral, PublicKeyToken=null]]">[{"TipUtilitateId":1,"TipUtilitate":"Apa","Descriere":"Din rețeaua de apă potabilă a municipiului","Cantitate":2.0,"UnitateMasuraId":132,"UnitateMasura":"Metri cubi/luna","Id":"3f9d781c-f7c8-4bae-9dda-5895a9184da6","DetailId":"00000000-0000-0000-0000-000000000000","ActReglementareId":"be547992-04b0-4093-8035-f23bb4badaad"},{"TipUtilitateId":2,"TipUtilitate":"Canalizare","Descriere":"În canalizarea menajeră a municipiului","Cantitate":1.6,"UnitateMasuraId":132,"UnitateMasura":"Metri cubi/luna","Id":"765aac58-1b4a-4005-aad5-7d30014aaccf","DetailId":"00000000-0000-0000-0000-000000000000","ActReglementareId":"be547992-04b0-4093-8035-f23bb4badaad"},{"TipUtilitateId":3,"TipUtilitate":"Energie","Descriere":"din rețeaua de alimentare cu  energie electrică","Cantitate":100.0,"UnitateMasuraId":121,"UnitateMasura":"KiloWatt/luna","Id":"8cb94f0e-040e-40a2-aa6b-7da269127d5d","DetailId":"00000000-0000-0000-0000-000000000000","ActReglementareId":"be547992-04b0-4093-8035-f23bb4badaad"}]</value>
</file>

<file path=customXml/item23.xml><?xml version="1.0" encoding="utf-8"?><value xmlns="System.Collections.Generic.List`1[[SIM.Reglementari.Model.Entities.MateriePrimaModel, SIM.Reglementari.Model, Version=1.0.0.0, Culture=neutral, PublicKeyToken=null]]">[{"TipMateriePrimaId":3,"TipMateriePrima":"Alte materii","ValoareLookup":"Motorină","ValoareLookupHidden":"Motorină","Incadrare":"Materie auxiliară","IncadrareHiddenIds":"2","Cantitate":2340.0,"UnitateMasuraId":128,"UnitateMasura":"Litri/an","ModAmbalare":null,"DestinatieUtilizare":"carburant","ModDepozitare":"Nu este cazul.","Periculozitate":null,"Id":"aa11f890-870f-45e6-a9de-ad5134bf8dc8","DetailId":"00000000-0000-0000-0000-000000000000","ActReglementareId":"be547992-04b0-4093-8035-f23bb4badaad"},{"TipMateriePrimaId":3,"TipMateriePrima":"Alte materii","ValoareLookup":"Cutii depozitare carton","ValoareLookupHidden":"Cutii depozitare carton","Incadrare":"Ambalaje","IncadrareHiddenIds":"4","Cantitate":0.25,"UnitateMasuraId":15,"UnitateMasura":"Tone/an","ModAmbalare":null,"DestinatieUtilizare":"Ambalaj","ModDepozitare":"În hală","Periculozitate":null,"Id":"97853c9c-a42c-4343-9691-ac88dcaa1134","DetailId":"00000000-0000-0000-0000-000000000000","ActReglementareId":"be547992-04b0-4093-8035-f23bb4badaad"},{"TipMateriePrimaId":3,"TipMateriePrima":"Alte materii","ValoareLookup":"Saci pentru boxpaleți","ValoareLookupHidden":"Saci pentru boxpaleți","Incadrare":"Ambalaje","IncadrareHiddenIds":"4","Cantitate":0.004,"UnitateMasuraId":15,"UnitateMasura":"Tone/an","ModAmbalare":null,"DestinatieUtilizare":"Ambalaj","ModDepozitare":"În hală","Periculozitate":null,"Id":"fa7b829e-7bbe-4297-ab2f-084e5bc116c6","DetailId":"00000000-0000-0000-0000-000000000000","ActReglementareId":"be547992-04b0-4093-8035-f23bb4badaad"}]</value>
</file>

<file path=customXml/item24.xml><?xml version="1.0" encoding="utf-8"?><value xmlns="System.Collections.Generic.List`1[[SIM.Reglementari.Model.Entities.ObligatiiRaportareModel, SIM.Reglementari.Model, Version=1.0.0.0, Culture=neutral, PublicKeyToken=null]]">[{"NrCrt":1,"DenumireRaport":"Deseuri echipamente electrice si electronice (DEEE): Anexa 09 - Formular de raportare pentru administratorii punctelor de colectere","FrecventaRaportare":"anual","PerioadaDepunere":"1 februarie - 30 aprilie","AccesAplicatii":"Anexa 09 - Formular de raportare pentru administratorii punctelor de colectere","CodRol":"pcd:portal_content/Roluri_SIM/ROLE_DESEURI_DEEE","CodAnexa":"ANEXA9","Modul":"DEE","Id":"5d24fe54-79e0-4ff7-942e-8a3695df3ca1","DetailId":"00000000-0000-0000-0000-000000000000","ActReglementareId":"be547992-04b0-4093-8035-f23bb4badaad"},{"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deseurilor.","CodRol":"pcd:portal_content/Roluri_SIM/ROLE_DESEURI_MEDIUS","CodAnexa":"COL/TRAT","Modul":"SD","Id":"459fa18c-65bf-4142-9878-0574ca067816","DetailId":"00000000-0000-0000-0000-000000000000","ActReglementareId":"be547992-04b0-4093-8035-f23bb4badaad"}]</value>
</file>

<file path=customXml/item25.xml><?xml version="1.0" encoding="utf-8"?><value xmlns="System.Collections.Generic.List`1[[SIM.Reglementari.Model.Entities.CentralaTermicaModel, SIM.Reglementari.Model, Version=1.0.0.0, Culture=neutral, PublicKeyToken=null]]">[]</value>
</file>

<file path=customXml/item26.xml><?xml version="1.0" encoding="utf-8"?><value xmlns="System.Collections.Generic.List`1[[SIM.Reglementari.Model.Entities.MonitorizareSolModel, SIM.Reglementari.Model, Version=1.0.0.0, Culture=neutral, PublicKeyToken=null]]">[]</value>
</file>

<file path=customXml/item27.xml><?xml version="1.0" encoding="utf-8"?><value xmlns="System.Collections.Generic.List`1[[SIM.Reglementari.Model.Entities.MonitorizareApa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DeseuriTratateModel, SIM.Reglementari.Model, Version=1.0.0.0, Culture=neutral, PublicKeyToken=null]]">[]</value>
</file>

<file path=customXml/item30.xml><?xml version="1.0" encoding="utf-8"?><value xmlns="System.Collections.Generic.List`1[[SIM.Reglementari.Model.Entities.AlteSurseModel, SIM.Reglementari.Model, Version=1.0.0.0, Culture=neutral, PublicKeyToken=null]]">[]</value>
</file>

<file path=customXml/item31.xml><?xml version="1.0" encoding="utf-8"?><value xmlns="System.Collections.Generic.List`1[[SIM.Reglementari.Model.Entities.ValoriAdmiseSolModel, SIM.Reglementari.Model, Version=1.0.0.0, Culture=neutral, PublicKeyToken=null]]">[]</value>
</file>

<file path=customXml/item32.xml><?xml version="1.0" encoding="utf-8"?><value xmlns="System.Collections.Generic.List`1[[SIM.Reglementari.Model.Entities.SistemeSigurantaModel, SIM.Reglementari.Model, Version=1.0.0.0, Culture=neutral, PublicKeyToken=null]]">[]</value>
</file>

<file path=customXml/item33.xml><?xml version="1.0" encoding="utf-8"?><value xmlns="System.Collections.Generic.List`1[[SIM.Reglementari.Model.Entities.AmbalajeModel, SIM.Reglementari.Model, Version=1.0.0.0, Culture=neutral, PublicKeyToken=null]]">[{"TipAmbalajId":4,"TipAmbalaj":"Hartie si carton","Descriere":"Cutii de depozitare","Cantitate":0.25,"UnitateMasuraId":15,"UnitateMasura":"Tone/an","Id":"fbb08e46-e072-4fe4-b586-be4ee89c4703","DetailId":"00000000-0000-0000-0000-000000000000","ActReglementareId":"be547992-04b0-4093-8035-f23bb4badaad"},{"TipAmbalajId":2,"TipAmbalaj":"Alte plastice","Descriere":"Saci pentru boxpaleți","Cantitate":10.0,"UnitateMasuraId":15,"UnitateMasura":"Tone/an","Id":"d189a69e-320e-4807-9e63-4e9d690e3e75","DetailId":"00000000-0000-0000-0000-000000000000","ActReglementareId":"be547992-04b0-4093-8035-f23bb4badaad"}]</value>
</file>

<file path=customXml/item34.xml><?xml version="1.0" encoding="utf-8"?><value xmlns="System.Collections.Generic.List`1[[SIM.Reglementari.Model.Entities.SituatieUrgentaModel, SIM.Reglementari.Model, Version=1.0.0.0, Culture=neutral, PublicKeyToken=null]]">[]</value>
</file>

<file path=customXml/item35.xml><?xml version="1.0" encoding="utf-8"?><value xmlns="System.Collections.Generic.List`1[[SIM.Reglementari.Model.Entities.AriiProtejateModel, SIM.Reglementari.Model, Version=1.0.0.0, Culture=neutral, PublicKeyToken=null]]">[]</value>
</file>

<file path=customXml/item36.xml><?xml version="1.0" encoding="utf-8"?>
<value xmlns="SIM.Reglementari.Model.Entities.ActReglementareModel">{"Id":"be547992-04b0-4093-8035-f23bb4badaad","Numar":null,"Data":null,"NumarActReglementareInitial":null,"DataActReglementareInitial":null,"DataInceput":"2018-05-22T00:00:00","DataSfarsit":null,"Durata":null,"PunctLucruId":353081.0,"TipActId":1.0,"NumarCerere":null,"DataCerere":null,"NumarCerereScriptic":"3684","DataCerereScriptic":"2018-05-10T00:00:00","CodFiscal":null,"SordId":"(5C72918E-77AD-0730-99DD-9E60578A9C0B)","SablonSordId":"(738F7EB3-80B4-CBEA-D1C3-EA3241074D8D)","DosarSordId":"4752919","LatitudineWgs84":null,"LongitudineWgs84":null,"LatitudineStereo70":null,"LongitudineStereo70":null,"NumarAutorizatieGospodarireApe":null,"DataAutorizatieGospodarireApe":null,"DurataAutorizatieGospodarireApe":null,"Aba":null,"Sga":null,"AdresaSediuSocial":"Str. Humorului, Nr. 97, Şcheia , Judetul Suceava","AdresaPunctLucru":"municipiul Gheorgheni, str. Kossuth Lajos, nr. 183, județul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7.xml><?xml version="1.0" encoding="utf-8"?>
<value xmlns="TableDependencies">[{"ParentGridId":"CodActivitateModel","ChildGridId":"CapacitateMaximaProiectataModel","ParentRowGuid":"ff67f115-1cae-4886-a848-435bf86fcd13","ChildRowGuid":"391c640c-d2ce-4f27-b9dd-c523f88e0dfd"}]</value>
</file>

<file path=customXml/item38.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GospodarireAmbalajeModel, SIM.Reglementari.Model, Version=1.0.0.0, Culture=neutral, PublicKeyToken=null]]">[]</value>
</file>

<file path=customXml/item5.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reziduuri","IdRev1":726,"CodNfr":null,"IdNfr":null,"CodSnap":null,"IdSnap":null,"Id":"ff67f115-1cae-4886-a848-435bf86fcd13","DetailId":"00000000-0000-0000-0000-000000000000","ActReglementareId":"be547992-04b0-4093-8035-f23bb4badaad"},{"CodRev2":"3812","DenumireRev2":"Colectarea deseurilor periculoase","IdRev2":2287,"PozitieRev1":"277","CodRev1":"9002","DenumireRev1":"Colectarea si tratarea altor reziduuri","IdRev1":726,"CodNfr":null,"IdNfr":null,"CodSnap":null,"IdSnap":null,"Id":"243f0519-6bfd-4c7e-b339-bcd3f1df95c4","DetailId":"00000000-0000-0000-0000-000000000000","ActReglementareId":"be547992-04b0-4093-8035-f23bb4badaad"},{"CodRev2":"4941","DenumireRev2":"Transporturi rutiere de marfuri","IdRev2":2456,"PozitieRev1":"267","CodRev1":"6024","DenumireRev1":"Transporturi rutiere de marfuri","IdRev1":567,"CodNfr":null,"IdNfr":null,"CodSnap":null,"IdSnap":null,"Id":"3ee6be53-3c39-4199-9b5f-62fedef91966","DetailId":"00000000-0000-0000-0000-000000000000","ActReglementareId":"be547992-04b0-4093-8035-f23bb4badaad"}]</value>
</file>

<file path=customXml/item6.xml><?xml version="1.0" encoding="utf-8"?><value xmlns="System.Collections.Generic.List`1[[SIM.Reglementari.Model.Entities.DeseuriStocateModel, SIM.Reglementari.Model, Version=1.0.0.0, Culture=neutral, PublicKeyToken=null]]">[{"CodDeseu":"20 01 21*","Deseu":"tuburi fluorescente si alte deseuri cu continut de mercur","DeseuId":919,"Cantitate":13696.0,"UnitateMasuraId":138,"UnitateMasura":"Kilogram/an","ModStocare":"În cutii în cadrul depozitului","Id":"fc1c6e1f-ea3c-4bdc-a12f-d547c9f42d0a","DetailId":"00000000-0000-0000-0000-000000000000","ActReglementareId":"be547992-04b0-4093-8035-f23bb4badaad"},{"CodDeseu":"20 01 23*","Deseu":"echipamente abandonate cu continut de CFC (clorofluorocarburi)","DeseuId":920,"Cantitate":120500.0,"UnitateMasuraId":138,"UnitateMasura":"Kilogram/an","ModStocare":"În cadrul depozitului","Id":"ce35a13f-678d-46e3-9380-3179489fbb01","DetailId":"00000000-0000-0000-0000-000000000000","ActReglementareId":"be547992-04b0-4093-8035-f23bb4badaad"},{"CodDeseu":"20 01 33*","Deseu":"baterii si acumulatori inclusi în 16 06 01, 16 06 02 sau 16 06 03 si baterii si acumulatori nesortati continând aceste baterii","DeseuId":929,"Cantitate":4891.0,"UnitateMasuraId":138,"UnitateMasura":"Kilogram/an","ModStocare":"Recipient special pentru baterii","Id":"012c1174-9d67-48fe-87db-9ff45226cdf6","DetailId":"00000000-0000-0000-0000-000000000000","ActReglementareId":"be547992-04b0-4093-8035-f23bb4badaad"},{"CodDeseu":"20 01 34","Deseu":"baterii si acumulatori, altele decât cele specificate la 20 01 33","DeseuId":930,"Cantitate":200.0,"UnitateMasuraId":138,"UnitateMasura":"Kilogram/an","ModStocare":"Recipient special pentru baterii","Id":"c6a31f60-6f6b-40be-b6e8-7bfc629adb2d","DetailId":"00000000-0000-0000-0000-000000000000","ActReglementareId":"be547992-04b0-4093-8035-f23bb4badaad"},{"CodDeseu":"20 01 35*","Deseu":"echipamente electrice si electronice casate, altele decât cele specificate la 20 01 21 si 20 01 23 cu continut de componenti periculosi6","DeseuId":931,"Cantitate":120500.0,"UnitateMasuraId":138,"UnitateMasura":"Kilogram/an","ModStocare":"În cadrul depozitului ","Id":"8dd492cc-2161-498f-bd51-b9a98d6408b7","DetailId":"00000000-0000-0000-0000-000000000000","ActReglementareId":"be547992-04b0-4093-8035-f23bb4badaad"},{"CodDeseu":"20 01 36","Deseu":"echipamente electrice si electronice casate, altele decât cele specificate la 20 01 21, 20 01 23 si 20 01 35","DeseuId":932,"Cantitate":120500.0,"UnitateMasuraId":138,"UnitateMasura":"Kilogram/an","ModStocare":"În cadrul depozitului ","Id":"c17e71be-6d85-4581-a6ff-18800acad5c6","DetailId":"00000000-0000-0000-0000-000000000000","ActReglementareId":"be547992-04b0-4093-8035-f23bb4badaad"}]</value>
</file>

<file path=customXml/item7.xml><?xml version="1.0" encoding="utf-8"?><value xmlns="System.Collections.Generic.List`1[[SIM.Reglementari.Model.Entities.AlteActivitatiModel, SIM.Reglementari.Model, Version=1.0.0.0, Culture=neutral, PublicKeyToken=null]]">[]</value>
</file>

<file path=customXml/item8.xml><?xml version="1.0" encoding="utf-8"?><value xmlns="System.Collections.Generic.List`1[[SIM.Reglementari.Model.Entities.ProduseModel, SIM.Reglementari.Model, Version=1.0.0.0, Culture=neutral, PublicKeyToken=null]]">[]</value>
</file>

<file path=customXml/item9.xml><?xml version="1.0" encoding="utf-8"?><value xmlns="System.Collections.Generic.List`1[[SIM.Reglementari.Model.Entities.TratareApeModel, SIM.Reglementari.Model, Version=1.0.0.0, Culture=neutral, PublicKeyToken=null]]">[]</value>
</file>

<file path=customXml/itemProps1.xml><?xml version="1.0" encoding="utf-8"?>
<ds:datastoreItem xmlns:ds="http://schemas.openxmlformats.org/officeDocument/2006/customXml" ds:itemID="{7E315120-56B2-47C8-A95E-A94C276BD58B}">
  <ds:schemaRefs>
    <ds:schemaRef ds:uri="System.Collections.Generic.List`1[[SIM.Reglementari.Model.Entities.CapacitateMaximaProiectataModel, SIM.Reglementari.Model, Version=1.0.0.0, Culture=neutral, PublicKeyToken=null]]"/>
  </ds:schemaRefs>
</ds:datastoreItem>
</file>

<file path=customXml/itemProps1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1.xml><?xml version="1.0" encoding="utf-8"?>
<ds:datastoreItem xmlns:ds="http://schemas.openxmlformats.org/officeDocument/2006/customXml" ds:itemID="{CEDD3917-F02D-4405-8BA1-65BA62E59EA6}">
  <ds:schemaRefs>
    <ds:schemaRef ds:uri="System.Collections.Generic.List`1[[SIM.Reglementari.Model.Entities.DeseuriColectateModel, SIM.Reglementari.Model, Version=1.0.0.0, Culture=neutral, PublicKeyToken=null]]"/>
  </ds:schemaRefs>
</ds:datastoreItem>
</file>

<file path=customXml/itemProps12.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3.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4.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E1B31394-753B-442E-BB22-6298F71E0E15}">
  <ds:schemaRefs>
    <ds:schemaRef ds:uri="System.Collections.Generic.List`1[[SIM.Reglementari.Model.Entities.DeseuriBateriiColectateModel, SIM.Reglementari.Model, Version=1.0.0.0, Culture=neutral, PublicKeyToken=null]]"/>
  </ds:schemaRefs>
</ds:datastoreItem>
</file>

<file path=customXml/itemProps1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7.xml><?xml version="1.0" encoding="utf-8"?>
<ds:datastoreItem xmlns:ds="http://schemas.openxmlformats.org/officeDocument/2006/customXml" ds:itemID="{24C3A9B9-B843-4F0E-99AF-FD727363CE06}">
  <ds:schemaRefs>
    <ds:schemaRef ds:uri="System.Collections.Generic.List`1[[SIM.Reglementari.Model.Entities.DeseuriDeeeColectateModel, SIM.Reglementari.Model, Version=1.0.0.0, Culture=neutral, PublicKeyToken=null]]"/>
  </ds:schemaRefs>
</ds:datastoreItem>
</file>

<file path=customXml/itemProps1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AB2403B0-DE8E-4CEA-8D6C-7D1483673641}">
  <ds:schemaRefs>
    <ds:schemaRef ds:uri="System.Collections.Generic.List`1[[SIM.Reglementari.Model.Entities.DeseuriProduseModel, SIM.Reglementari.Model, Version=1.0.0.0, Culture=neutral, PublicKeyToken=null]]"/>
  </ds:schemaRefs>
</ds:datastoreItem>
</file>

<file path=customXml/itemProps20.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2.xml><?xml version="1.0" encoding="utf-8"?>
<ds:datastoreItem xmlns:ds="http://schemas.openxmlformats.org/officeDocument/2006/customXml" ds:itemID="{5078CFFE-6965-4EFE-AB08-D5681972BBDD}">
  <ds:schemaRefs>
    <ds:schemaRef ds:uri="System.Collections.Generic.List`1[[SIM.Reglementari.Model.Entities.UtilitatiModel, SIM.Reglementari.Model, Version=1.0.0.0, Culture=neutral, PublicKeyToken=null]]"/>
  </ds:schemaRefs>
</ds:datastoreItem>
</file>

<file path=customXml/itemProps23.xml><?xml version="1.0" encoding="utf-8"?>
<ds:datastoreItem xmlns:ds="http://schemas.openxmlformats.org/officeDocument/2006/customXml" ds:itemID="{A9BB341A-B1C9-4F82-8431-6141961E0AB2}">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6BF9E4E4-890B-4571-AC91-40B1261E1125}">
  <ds:schemaRefs>
    <ds:schemaRef ds:uri="System.Collections.Generic.List`1[[SIM.Reglementari.Model.Entities.ObligatiiRaportareModel, SIM.Reglementari.Model, Version=1.0.0.0, Culture=neutral, PublicKeyToken=null]]"/>
  </ds:schemaRefs>
</ds:datastoreItem>
</file>

<file path=customXml/itemProps2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0.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3.xml><?xml version="1.0" encoding="utf-8"?>
<ds:datastoreItem xmlns:ds="http://schemas.openxmlformats.org/officeDocument/2006/customXml" ds:itemID="{194B476E-870C-452E-9899-1582AF430054}">
  <ds:schemaRefs>
    <ds:schemaRef ds:uri="System.Collections.Generic.List`1[[SIM.Reglementari.Model.Entities.AmbalajeModel, SIM.Reglementari.Model, Version=1.0.0.0, Culture=neutral, PublicKeyToken=null]]"/>
  </ds:schemaRefs>
</ds:datastoreItem>
</file>

<file path=customXml/itemProps3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5.xml><?xml version="1.0" encoding="utf-8"?>
<ds:datastoreItem xmlns:ds="http://schemas.openxmlformats.org/officeDocument/2006/customXml" ds:itemID="{545911E4-47D0-4D8A-BE8D-A04BD4F58A96}">
  <ds:schemaRefs>
    <ds:schemaRef ds:uri="System.Collections.Generic.List`1[[SIM.Reglementari.Model.Entities.AriiProtejateModel, SIM.Reglementari.Model, Version=1.0.0.0, Culture=neutral, PublicKeyToken=null]]"/>
  </ds:schemaRefs>
</ds:datastoreItem>
</file>

<file path=customXml/itemProps36.xml><?xml version="1.0" encoding="utf-8"?>
<ds:datastoreItem xmlns:ds="http://schemas.openxmlformats.org/officeDocument/2006/customXml" ds:itemID="{93870D1E-9B66-493A-BE95-4203476FC8DB}">
  <ds:schemaRefs>
    <ds:schemaRef ds:uri="SIM.Reglementari.Model.Entities.ActReglementareModel"/>
  </ds:schemaRefs>
</ds:datastoreItem>
</file>

<file path=customXml/itemProps37.xml><?xml version="1.0" encoding="utf-8"?>
<ds:datastoreItem xmlns:ds="http://schemas.openxmlformats.org/officeDocument/2006/customXml" ds:itemID="{E91EAD19-F4C8-4948-87CE-6B4C068ACD38}">
  <ds:schemaRefs>
    <ds:schemaRef ds:uri="TableDependencies"/>
  </ds:schemaRefs>
</ds:datastoreItem>
</file>

<file path=customXml/itemProps38.xml><?xml version="1.0" encoding="utf-8"?>
<ds:datastoreItem xmlns:ds="http://schemas.openxmlformats.org/officeDocument/2006/customXml" ds:itemID="{99E150EB-781E-4C20-8F62-4C898CDAF08F}">
  <ds:schemaRefs>
    <ds:schemaRef ds:uri="http://schemas.openxmlformats.org/officeDocument/2006/bibliography"/>
  </ds:schemaRefs>
</ds:datastoreItem>
</file>

<file path=customXml/itemProps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5.xml><?xml version="1.0" encoding="utf-8"?>
<ds:datastoreItem xmlns:ds="http://schemas.openxmlformats.org/officeDocument/2006/customXml" ds:itemID="{B39F3DA0-7438-4211-B405-615D0D7F5946}">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997458E1-6ABD-4949-9500-3C23B733DECE}">
  <ds:schemaRefs>
    <ds:schemaRef ds:uri="System.Collections.Generic.List`1[[SIM.Reglementari.Model.Entities.DeseuriStocateModel, SIM.Reglementari.Model, Version=1.0.0.0, Culture=neutral, PublicKeyToken=null]]"/>
  </ds:schemaRefs>
</ds:datastoreItem>
</file>

<file path=customXml/itemProps7.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8.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9.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22</Pages>
  <Words>5972</Words>
  <Characters>34043</Characters>
  <Application>Microsoft Office Word</Application>
  <DocSecurity>8</DocSecurity>
  <Lines>283</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24</cp:revision>
  <dcterms:created xsi:type="dcterms:W3CDTF">2015-10-26T07:45:00Z</dcterms:created>
  <dcterms:modified xsi:type="dcterms:W3CDTF">2018-05-28T06:34:00Z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SISTEM DE COLECTARE-SLC SUCEAVA S.R.L</vt:lpwstr>
  </property>
  <property fmtid="{D5CDD505-2E9C-101B-9397-08002B2CF9AE}" pid="5" name="VersiuneDocument">
    <vt:lpwstr>16</vt:lpwstr>
  </property>
  <property fmtid="{D5CDD505-2E9C-101B-9397-08002B2CF9AE}" pid="6" name="SordId">
    <vt:lpwstr>(5C72918E-77AD-0730-99DD-9E60578A9C0B)</vt:lpwstr>
  </property>
  <property fmtid="{D5CDD505-2E9C-101B-9397-08002B2CF9AE}" pid="7" name="RuntimeGuid">
    <vt:lpwstr>c0df140e-521b-4806-8b0c-cca2417c916f</vt:lpwstr>
  </property>
  <property fmtid="{D5CDD505-2E9C-101B-9397-08002B2CF9AE}" pid="8" name="PunctLucruId">
    <vt:lpwstr>353081</vt:lpwstr>
  </property>
  <property fmtid="{D5CDD505-2E9C-101B-9397-08002B2CF9AE}" pid="9" name="SablonSordId">
    <vt:lpwstr>(738F7EB3-80B4-CBEA-D1C3-EA3241074D8D)</vt:lpwstr>
  </property>
  <property fmtid="{D5CDD505-2E9C-101B-9397-08002B2CF9AE}" pid="10" name="DosarSordId">
    <vt:lpwstr>4752919</vt:lpwstr>
  </property>
  <property fmtid="{D5CDD505-2E9C-101B-9397-08002B2CF9AE}" pid="11" name="DosarCerereSordId">
    <vt:lpwstr>4698493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be547992-04b0-4093-8035-f23bb4badaad</vt:lpwstr>
  </property>
  <property fmtid="{D5CDD505-2E9C-101B-9397-08002B2CF9AE}" pid="16" name="CommitRoles">
    <vt:lpwstr>false</vt:lpwstr>
  </property>
</Properties>
</file>