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27" w:rsidRPr="002367AC" w:rsidRDefault="00811F27" w:rsidP="00811F27">
      <w:pPr>
        <w:pStyle w:val="lfej"/>
        <w:tabs>
          <w:tab w:val="clear" w:pos="4680"/>
          <w:tab w:val="clear" w:pos="9360"/>
          <w:tab w:val="left" w:pos="9000"/>
        </w:tabs>
        <w:jc w:val="center"/>
        <w:rPr>
          <w:rFonts w:ascii="Times New Roman" w:hAnsi="Times New Roman"/>
          <w:sz w:val="32"/>
          <w:szCs w:val="32"/>
          <w:lang w:val="ro-RO"/>
        </w:rPr>
      </w:pPr>
      <w:r>
        <w:rPr>
          <w:noProof/>
          <w:lang w:val="hu-HU" w:eastAsia="hu-HU"/>
        </w:rPr>
        <w:drawing>
          <wp:anchor distT="0" distB="0" distL="114300" distR="114300" simplePos="0" relativeHeight="251659264" behindDoc="0" locked="0" layoutInCell="1" allowOverlap="1" wp14:anchorId="57D9B117" wp14:editId="556B9F30">
            <wp:simplePos x="0" y="0"/>
            <wp:positionH relativeFrom="column">
              <wp:posOffset>-60325</wp:posOffset>
            </wp:positionH>
            <wp:positionV relativeFrom="paragraph">
              <wp:posOffset>-55245</wp:posOffset>
            </wp:positionV>
            <wp:extent cx="669925" cy="686435"/>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0288" behindDoc="0" locked="0" layoutInCell="1" allowOverlap="1" wp14:anchorId="1CC6DA7E" wp14:editId="13B8D663">
            <wp:simplePos x="0" y="0"/>
            <wp:positionH relativeFrom="column">
              <wp:posOffset>5314950</wp:posOffset>
            </wp:positionH>
            <wp:positionV relativeFrom="paragraph">
              <wp:posOffset>31115</wp:posOffset>
            </wp:positionV>
            <wp:extent cx="752475" cy="600075"/>
            <wp:effectExtent l="0" t="0" r="9525" b="952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r w:rsidRPr="002367AC">
        <w:rPr>
          <w:rFonts w:ascii="Times New Roman" w:hAnsi="Times New Roman"/>
          <w:b/>
          <w:sz w:val="32"/>
          <w:szCs w:val="32"/>
          <w:lang w:val="it-IT"/>
        </w:rPr>
        <w:t>Ministerul Mediului</w:t>
      </w:r>
    </w:p>
    <w:p w:rsidR="00811F27" w:rsidRPr="002367AC" w:rsidRDefault="00811F27" w:rsidP="00811F27">
      <w:pPr>
        <w:tabs>
          <w:tab w:val="left" w:pos="3270"/>
        </w:tabs>
        <w:jc w:val="center"/>
        <w:rPr>
          <w:rFonts w:ascii="Times New Roman" w:hAnsi="Times New Roman"/>
          <w:sz w:val="36"/>
          <w:szCs w:val="36"/>
          <w:lang w:val="it-IT"/>
        </w:rPr>
      </w:pPr>
      <w:r>
        <w:rPr>
          <w:rFonts w:ascii="Times New Roman" w:hAnsi="Times New Roman"/>
          <w:b/>
          <w:sz w:val="36"/>
          <w:szCs w:val="36"/>
          <w:lang w:val="it-IT"/>
        </w:rPr>
        <w:t xml:space="preserve">         </w:t>
      </w:r>
      <w:r w:rsidRPr="002367AC">
        <w:rPr>
          <w:rFonts w:ascii="Times New Roman" w:hAnsi="Times New Roman"/>
          <w:b/>
          <w:sz w:val="36"/>
          <w:szCs w:val="36"/>
          <w:lang w:val="it-IT"/>
        </w:rPr>
        <w:t>Agen</w:t>
      </w:r>
      <w:r w:rsidRPr="002367AC">
        <w:rPr>
          <w:rFonts w:ascii="Times New Roman" w:hAnsi="Times New Roman"/>
          <w:b/>
          <w:sz w:val="36"/>
          <w:szCs w:val="36"/>
          <w:lang w:val="ro-RO"/>
        </w:rPr>
        <w:t>ţia Naţională pentru Protecţia Mediului</w:t>
      </w:r>
    </w:p>
    <w:tbl>
      <w:tblPr>
        <w:tblW w:w="9747" w:type="dxa"/>
        <w:tblBorders>
          <w:top w:val="single" w:sz="8" w:space="0" w:color="000000"/>
          <w:bottom w:val="single" w:sz="8" w:space="0" w:color="000000"/>
        </w:tblBorders>
        <w:tblLook w:val="04A0" w:firstRow="1" w:lastRow="0" w:firstColumn="1" w:lastColumn="0" w:noHBand="0" w:noVBand="1"/>
      </w:tblPr>
      <w:tblGrid>
        <w:gridCol w:w="9747"/>
      </w:tblGrid>
      <w:tr w:rsidR="00811F27" w:rsidRPr="004075B3" w:rsidTr="00055B4C">
        <w:trPr>
          <w:trHeight w:val="692"/>
        </w:trPr>
        <w:tc>
          <w:tcPr>
            <w:tcW w:w="9747" w:type="dxa"/>
            <w:tcBorders>
              <w:top w:val="single" w:sz="8" w:space="0" w:color="000000"/>
              <w:bottom w:val="single" w:sz="8" w:space="0" w:color="000000"/>
            </w:tcBorders>
            <w:shd w:val="clear" w:color="auto" w:fill="auto"/>
            <w:vAlign w:val="center"/>
          </w:tcPr>
          <w:p w:rsidR="00811F27" w:rsidRPr="004075B3" w:rsidRDefault="00811F27" w:rsidP="00055B4C">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Harghita</w:t>
            </w:r>
          </w:p>
        </w:tc>
      </w:tr>
    </w:tbl>
    <w:p w:rsidR="00747C04" w:rsidRPr="00C5646C" w:rsidRDefault="00811F27" w:rsidP="00747C04">
      <w:pPr>
        <w:rPr>
          <w:rFonts w:ascii="Times New Roman" w:hAnsi="Times New Roman"/>
          <w:sz w:val="24"/>
          <w:szCs w:val="24"/>
          <w:lang w:val="ro-RO"/>
        </w:rPr>
      </w:pPr>
      <w:r>
        <w:rPr>
          <w:rFonts w:ascii="Times New Roman" w:hAnsi="Times New Roman"/>
          <w:sz w:val="24"/>
          <w:szCs w:val="24"/>
          <w:lang w:val="ro-RO"/>
        </w:rPr>
        <w:t>2</w:t>
      </w:r>
      <w:r w:rsidR="00925FC3">
        <w:rPr>
          <w:rFonts w:ascii="Times New Roman" w:hAnsi="Times New Roman"/>
          <w:sz w:val="24"/>
          <w:szCs w:val="24"/>
          <w:lang w:val="ro-RO"/>
        </w:rPr>
        <w:t>674</w:t>
      </w:r>
      <w:r w:rsidR="0062132A" w:rsidRPr="00C5646C">
        <w:rPr>
          <w:rFonts w:ascii="Times New Roman" w:hAnsi="Times New Roman"/>
          <w:sz w:val="24"/>
          <w:szCs w:val="24"/>
          <w:lang w:val="ro-RO"/>
        </w:rPr>
        <w:t>/</w:t>
      </w:r>
      <w:r w:rsidR="00944DF9">
        <w:rPr>
          <w:rFonts w:ascii="Times New Roman" w:hAnsi="Times New Roman"/>
          <w:sz w:val="24"/>
          <w:szCs w:val="24"/>
          <w:lang w:val="ro-RO"/>
        </w:rPr>
        <w:t>I/</w:t>
      </w:r>
      <w:r w:rsidR="00925FC3">
        <w:rPr>
          <w:rFonts w:ascii="Times New Roman" w:hAnsi="Times New Roman"/>
          <w:sz w:val="24"/>
          <w:szCs w:val="24"/>
          <w:lang w:val="ro-RO"/>
        </w:rPr>
        <w:t>03.05</w:t>
      </w:r>
      <w:r>
        <w:rPr>
          <w:rFonts w:ascii="Times New Roman" w:hAnsi="Times New Roman"/>
          <w:sz w:val="24"/>
          <w:szCs w:val="24"/>
          <w:lang w:val="ro-RO"/>
        </w:rPr>
        <w:t>.2018</w:t>
      </w:r>
    </w:p>
    <w:p w:rsidR="00747C04" w:rsidRPr="00C5646C" w:rsidRDefault="00C5646C" w:rsidP="00747C04">
      <w:pPr>
        <w:autoSpaceDE w:val="0"/>
        <w:autoSpaceDN w:val="0"/>
        <w:adjustRightInd w:val="0"/>
        <w:jc w:val="center"/>
        <w:outlineLvl w:val="1"/>
        <w:rPr>
          <w:rFonts w:ascii="Times New Roman" w:hAnsi="Times New Roman"/>
          <w:b/>
          <w:sz w:val="28"/>
          <w:szCs w:val="28"/>
          <w:lang w:val="ro-RO"/>
        </w:rPr>
      </w:pPr>
      <w:r>
        <w:rPr>
          <w:rFonts w:ascii="Times New Roman" w:hAnsi="Times New Roman"/>
          <w:b/>
          <w:sz w:val="28"/>
          <w:szCs w:val="28"/>
          <w:lang w:val="ro-RO"/>
        </w:rPr>
        <w:t xml:space="preserve">PROIECTUL </w:t>
      </w:r>
      <w:r w:rsidR="00747C04" w:rsidRPr="00C5646C">
        <w:rPr>
          <w:rFonts w:ascii="Times New Roman" w:hAnsi="Times New Roman"/>
          <w:b/>
          <w:sz w:val="28"/>
          <w:szCs w:val="28"/>
          <w:lang w:val="ro-RO"/>
        </w:rPr>
        <w:t>DECIZI</w:t>
      </w:r>
      <w:r>
        <w:rPr>
          <w:rFonts w:ascii="Times New Roman" w:hAnsi="Times New Roman"/>
          <w:b/>
          <w:sz w:val="28"/>
          <w:szCs w:val="28"/>
          <w:lang w:val="ro-RO"/>
        </w:rPr>
        <w:t>EI</w:t>
      </w:r>
      <w:r w:rsidR="00747C04" w:rsidRPr="00C5646C">
        <w:rPr>
          <w:rFonts w:ascii="Times New Roman" w:hAnsi="Times New Roman"/>
          <w:b/>
          <w:sz w:val="28"/>
          <w:szCs w:val="28"/>
          <w:lang w:val="ro-RO"/>
        </w:rPr>
        <w:t xml:space="preserve"> ETAPEI  DE  ÎNCADRARE</w:t>
      </w:r>
    </w:p>
    <w:p w:rsidR="00747C04" w:rsidRPr="00C5646C" w:rsidRDefault="00747C04" w:rsidP="00747C04">
      <w:pPr>
        <w:autoSpaceDE w:val="0"/>
        <w:autoSpaceDN w:val="0"/>
        <w:adjustRightInd w:val="0"/>
        <w:jc w:val="center"/>
        <w:rPr>
          <w:rFonts w:ascii="Times New Roman" w:hAnsi="Times New Roman"/>
          <w:sz w:val="28"/>
          <w:szCs w:val="28"/>
          <w:lang w:val="ro-RO"/>
        </w:rPr>
      </w:pPr>
      <w:r w:rsidRPr="00C5646C">
        <w:rPr>
          <w:rFonts w:ascii="Times New Roman" w:hAnsi="Times New Roman"/>
          <w:sz w:val="28"/>
          <w:szCs w:val="28"/>
          <w:lang w:val="ro-RO"/>
        </w:rPr>
        <w:t>Ca urmare a solicitării de emitere acordului de mediu adresate de</w:t>
      </w:r>
    </w:p>
    <w:p w:rsidR="00BF0C49" w:rsidRDefault="00925FC3" w:rsidP="00BF0C4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lang w:val="ro-RO"/>
        </w:rPr>
        <w:t>Orașul Cristuru Secuiesc</w:t>
      </w:r>
    </w:p>
    <w:p w:rsidR="00BF0C49" w:rsidRPr="00BF0C49" w:rsidRDefault="00BF0C49" w:rsidP="00BF0C49">
      <w:pPr>
        <w:autoSpaceDE w:val="0"/>
        <w:autoSpaceDN w:val="0"/>
        <w:adjustRightInd w:val="0"/>
        <w:spacing w:after="0" w:line="240" w:lineRule="auto"/>
        <w:jc w:val="center"/>
        <w:rPr>
          <w:rFonts w:ascii="Times New Roman" w:hAnsi="Times New Roman"/>
          <w:sz w:val="28"/>
          <w:szCs w:val="28"/>
          <w:lang w:val="ro-RO"/>
        </w:rPr>
      </w:pPr>
    </w:p>
    <w:p w:rsidR="00747C04" w:rsidRPr="00FC5A47" w:rsidRDefault="00747C04" w:rsidP="00747C04">
      <w:p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8"/>
          <w:szCs w:val="28"/>
          <w:lang w:val="ro-RO"/>
        </w:rPr>
        <w:t>în baza Ordonanţei de Urgenţă a Guvernului nr. 57/2007</w:t>
      </w:r>
      <w:r w:rsidRPr="00C5646C">
        <w:rPr>
          <w:rFonts w:ascii="Times New Roman" w:hAnsi="Times New Roman"/>
          <w:sz w:val="26"/>
          <w:szCs w:val="26"/>
          <w:lang w:val="ro-RO"/>
        </w:rPr>
        <w:t xml:space="preserve">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C.A.T. din data de </w:t>
      </w:r>
      <w:r w:rsidR="00FC5A47">
        <w:rPr>
          <w:rFonts w:ascii="Times New Roman" w:hAnsi="Times New Roman"/>
          <w:sz w:val="26"/>
          <w:szCs w:val="26"/>
          <w:lang w:val="ro-RO"/>
        </w:rPr>
        <w:t>03.05</w:t>
      </w:r>
      <w:r w:rsidR="00811F27">
        <w:rPr>
          <w:rFonts w:ascii="Times New Roman" w:hAnsi="Times New Roman"/>
          <w:sz w:val="26"/>
          <w:szCs w:val="26"/>
          <w:lang w:val="ro-RO"/>
        </w:rPr>
        <w:t>.2018</w:t>
      </w:r>
      <w:r w:rsidRPr="00C5646C">
        <w:rPr>
          <w:rFonts w:ascii="Times New Roman" w:hAnsi="Times New Roman"/>
          <w:sz w:val="26"/>
          <w:szCs w:val="26"/>
          <w:lang w:val="ro-RO"/>
        </w:rPr>
        <w:t xml:space="preserve">, că proiectul </w:t>
      </w:r>
      <w:r w:rsidRPr="00FC5A47">
        <w:rPr>
          <w:rFonts w:ascii="Times New Roman" w:hAnsi="Times New Roman"/>
          <w:b/>
          <w:sz w:val="26"/>
          <w:szCs w:val="26"/>
          <w:lang w:val="ro-RO"/>
        </w:rPr>
        <w:t>“</w:t>
      </w:r>
      <w:r w:rsidR="00FC5A47" w:rsidRPr="00FC5A47">
        <w:rPr>
          <w:rFonts w:ascii="Times New Roman" w:hAnsi="Times New Roman"/>
          <w:b/>
          <w:color w:val="000000" w:themeColor="text1"/>
          <w:sz w:val="26"/>
          <w:szCs w:val="26"/>
        </w:rPr>
        <w:t>Reabilitarea imobilului cu 48 apartamente în scopul amenajării locurilor de cazare pentru copii</w:t>
      </w:r>
      <w:r w:rsidRPr="00FC5A47">
        <w:rPr>
          <w:rFonts w:ascii="Times New Roman" w:hAnsi="Times New Roman"/>
          <w:b/>
          <w:sz w:val="26"/>
          <w:szCs w:val="26"/>
          <w:lang w:val="ro-RO"/>
        </w:rPr>
        <w:t xml:space="preserve">” </w:t>
      </w:r>
      <w:r w:rsidRPr="00FC5A47">
        <w:rPr>
          <w:rFonts w:ascii="Times New Roman" w:hAnsi="Times New Roman"/>
          <w:sz w:val="26"/>
          <w:szCs w:val="26"/>
          <w:lang w:val="ro-RO"/>
        </w:rPr>
        <w:t xml:space="preserve">propus a fi realizată în </w:t>
      </w:r>
      <w:r w:rsidR="001D32C8" w:rsidRPr="00FC5A47">
        <w:rPr>
          <w:rFonts w:ascii="Times New Roman" w:hAnsi="Times New Roman"/>
          <w:sz w:val="26"/>
          <w:szCs w:val="26"/>
          <w:lang w:val="ro-RO"/>
        </w:rPr>
        <w:t xml:space="preserve">intravilanul </w:t>
      </w:r>
      <w:r w:rsidR="00FC5A47">
        <w:rPr>
          <w:rFonts w:ascii="Times New Roman" w:hAnsi="Times New Roman"/>
          <w:sz w:val="26"/>
          <w:szCs w:val="26"/>
          <w:lang w:val="ro-RO"/>
        </w:rPr>
        <w:t>orașului Cristuru Secuiesc, str. Băile Sărate</w:t>
      </w:r>
      <w:r w:rsidRPr="00FC5A47">
        <w:rPr>
          <w:rFonts w:ascii="Times New Roman" w:hAnsi="Times New Roman"/>
          <w:sz w:val="26"/>
          <w:szCs w:val="26"/>
          <w:lang w:val="ro-RO"/>
        </w:rPr>
        <w:t xml:space="preserve">, f.nr., </w:t>
      </w:r>
      <w:r w:rsidRPr="00FC5A47">
        <w:rPr>
          <w:rFonts w:ascii="Times New Roman" w:hAnsi="Times New Roman"/>
          <w:b/>
          <w:sz w:val="26"/>
          <w:szCs w:val="26"/>
          <w:lang w:val="ro-RO"/>
        </w:rPr>
        <w:t>nu</w:t>
      </w:r>
      <w:r w:rsidRPr="00FC5A47">
        <w:rPr>
          <w:rFonts w:ascii="Times New Roman" w:hAnsi="Times New Roman"/>
          <w:sz w:val="26"/>
          <w:szCs w:val="26"/>
          <w:lang w:val="ro-RO"/>
        </w:rPr>
        <w:t xml:space="preserve"> </w:t>
      </w:r>
      <w:r w:rsidRPr="00FC5A47">
        <w:rPr>
          <w:rFonts w:ascii="Times New Roman" w:hAnsi="Times New Roman"/>
          <w:b/>
          <w:sz w:val="26"/>
          <w:szCs w:val="26"/>
          <w:lang w:val="ro-RO"/>
        </w:rPr>
        <w:t>se supune evaluării adecvate</w:t>
      </w:r>
      <w:r w:rsidRPr="00FC5A47">
        <w:rPr>
          <w:rFonts w:ascii="Times New Roman" w:hAnsi="Times New Roman"/>
          <w:sz w:val="26"/>
          <w:szCs w:val="26"/>
          <w:lang w:val="ro-RO"/>
        </w:rPr>
        <w:t>.</w:t>
      </w:r>
    </w:p>
    <w:p w:rsidR="00747C04" w:rsidRPr="00C5646C" w:rsidRDefault="00747C04" w:rsidP="00747C04">
      <w:pPr>
        <w:autoSpaceDE w:val="0"/>
        <w:autoSpaceDN w:val="0"/>
        <w:adjustRightInd w:val="0"/>
        <w:spacing w:after="0" w:line="240" w:lineRule="auto"/>
        <w:ind w:left="284"/>
        <w:jc w:val="both"/>
        <w:rPr>
          <w:rFonts w:ascii="Times New Roman" w:hAnsi="Times New Roman"/>
          <w:sz w:val="24"/>
          <w:szCs w:val="24"/>
          <w:lang w:val="ro-RO"/>
        </w:rPr>
      </w:pPr>
    </w:p>
    <w:p w:rsidR="00747C04" w:rsidRPr="00C5646C" w:rsidRDefault="00747C04" w:rsidP="00747C04">
      <w:pPr>
        <w:autoSpaceDE w:val="0"/>
        <w:autoSpaceDN w:val="0"/>
        <w:adjustRightInd w:val="0"/>
        <w:ind w:firstLine="720"/>
        <w:jc w:val="both"/>
        <w:rPr>
          <w:rFonts w:ascii="Times New Roman" w:hAnsi="Times New Roman"/>
          <w:sz w:val="26"/>
          <w:szCs w:val="26"/>
          <w:lang w:val="ro-RO"/>
        </w:rPr>
      </w:pPr>
      <w:r w:rsidRPr="00C5646C">
        <w:rPr>
          <w:rFonts w:ascii="Times New Roman" w:hAnsi="Times New Roman"/>
          <w:sz w:val="26"/>
          <w:szCs w:val="26"/>
          <w:lang w:val="ro-RO"/>
        </w:rPr>
        <w:t>Justificarea prezentei decizii:</w:t>
      </w:r>
    </w:p>
    <w:p w:rsidR="00747C04" w:rsidRPr="00C5646C" w:rsidRDefault="00747C04" w:rsidP="00747C04">
      <w:pPr>
        <w:autoSpaceDE w:val="0"/>
        <w:autoSpaceDN w:val="0"/>
        <w:adjustRightInd w:val="0"/>
        <w:jc w:val="both"/>
        <w:rPr>
          <w:rFonts w:ascii="Times New Roman" w:hAnsi="Times New Roman"/>
          <w:sz w:val="26"/>
          <w:szCs w:val="26"/>
          <w:lang w:val="ro-RO"/>
        </w:rPr>
      </w:pPr>
      <w:r w:rsidRPr="00C5646C">
        <w:rPr>
          <w:rFonts w:ascii="Times New Roman" w:hAnsi="Times New Roman"/>
          <w:sz w:val="26"/>
          <w:szCs w:val="26"/>
          <w:lang w:val="ro-RO"/>
        </w:rPr>
        <w:t>Motivele care au stat la baza luării deciziei etapei de încadrare în procedura de evaluare adecvată sunt următoarele:</w:t>
      </w:r>
    </w:p>
    <w:p w:rsidR="00811F27" w:rsidRDefault="001D32C8"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amplasamentul proiectului </w:t>
      </w:r>
      <w:r w:rsidR="00811F27">
        <w:rPr>
          <w:rFonts w:ascii="Times New Roman" w:hAnsi="Times New Roman"/>
          <w:sz w:val="26"/>
          <w:szCs w:val="26"/>
          <w:lang w:val="ro-RO"/>
        </w:rPr>
        <w:t xml:space="preserve">se află în </w:t>
      </w:r>
      <w:r w:rsidR="00925FC3">
        <w:rPr>
          <w:rFonts w:ascii="Times New Roman" w:hAnsi="Times New Roman"/>
          <w:sz w:val="26"/>
          <w:szCs w:val="26"/>
          <w:lang w:val="ro-RO"/>
        </w:rPr>
        <w:t>situl de importanță comunitară ROSCI0357 Porumbeni</w:t>
      </w:r>
    </w:p>
    <w:p w:rsidR="001D32C8" w:rsidRDefault="00747C04" w:rsidP="00BF0C49">
      <w:pPr>
        <w:numPr>
          <w:ilvl w:val="0"/>
          <w:numId w:val="24"/>
        </w:numPr>
        <w:autoSpaceDE w:val="0"/>
        <w:autoSpaceDN w:val="0"/>
        <w:adjustRightInd w:val="0"/>
        <w:spacing w:after="0" w:line="240" w:lineRule="auto"/>
        <w:jc w:val="both"/>
        <w:rPr>
          <w:rFonts w:ascii="Times New Roman" w:hAnsi="Times New Roman"/>
          <w:sz w:val="26"/>
          <w:szCs w:val="26"/>
          <w:lang w:val="ro-RO"/>
        </w:rPr>
      </w:pPr>
      <w:r w:rsidRPr="001D32C8">
        <w:rPr>
          <w:rFonts w:ascii="Times New Roman" w:hAnsi="Times New Roman"/>
          <w:sz w:val="26"/>
          <w:szCs w:val="26"/>
          <w:lang w:val="ro-RO"/>
        </w:rPr>
        <w:t xml:space="preserve">amplasamentul proiectului se află în </w:t>
      </w:r>
      <w:r w:rsidR="001D32C8" w:rsidRPr="001D32C8">
        <w:rPr>
          <w:rFonts w:ascii="Times New Roman" w:hAnsi="Times New Roman"/>
          <w:sz w:val="26"/>
          <w:szCs w:val="26"/>
          <w:lang w:val="ro-RO"/>
        </w:rPr>
        <w:t xml:space="preserve">intravilanul </w:t>
      </w:r>
      <w:r w:rsidR="00336827">
        <w:rPr>
          <w:rFonts w:ascii="Times New Roman" w:hAnsi="Times New Roman"/>
          <w:sz w:val="26"/>
          <w:szCs w:val="26"/>
          <w:lang w:val="ro-RO"/>
        </w:rPr>
        <w:t>orașului Cristuru Secuiesc, str. Băile Sărate</w:t>
      </w:r>
      <w:r w:rsidR="00336827">
        <w:rPr>
          <w:rFonts w:ascii="Times New Roman" w:hAnsi="Times New Roman"/>
          <w:sz w:val="26"/>
          <w:szCs w:val="26"/>
          <w:lang w:val="ro-RO"/>
        </w:rPr>
        <w:t>, f.nr,</w:t>
      </w:r>
      <w:r w:rsidR="001D32C8">
        <w:rPr>
          <w:rFonts w:ascii="Times New Roman" w:hAnsi="Times New Roman"/>
          <w:sz w:val="26"/>
          <w:szCs w:val="26"/>
          <w:lang w:val="ro-RO"/>
        </w:rPr>
        <w:t xml:space="preserve"> într-o zonă cu terenuri </w:t>
      </w:r>
      <w:r w:rsidR="00336827">
        <w:rPr>
          <w:rFonts w:ascii="Times New Roman" w:hAnsi="Times New Roman"/>
          <w:sz w:val="26"/>
          <w:szCs w:val="26"/>
          <w:lang w:val="ro-RO"/>
        </w:rPr>
        <w:t>forestiere</w:t>
      </w:r>
    </w:p>
    <w:p w:rsidR="00336827" w:rsidRDefault="00B065F5" w:rsidP="00336827">
      <w:pPr>
        <w:numPr>
          <w:ilvl w:val="0"/>
          <w:numId w:val="24"/>
        </w:numPr>
        <w:autoSpaceDE w:val="0"/>
        <w:autoSpaceDN w:val="0"/>
        <w:adjustRightInd w:val="0"/>
        <w:spacing w:after="0" w:line="240" w:lineRule="auto"/>
        <w:jc w:val="both"/>
        <w:rPr>
          <w:rFonts w:ascii="Times New Roman" w:hAnsi="Times New Roman"/>
          <w:sz w:val="26"/>
          <w:szCs w:val="26"/>
          <w:lang w:val="ro-RO"/>
        </w:rPr>
      </w:pPr>
      <w:r w:rsidRPr="001D32C8">
        <w:rPr>
          <w:rFonts w:ascii="Times New Roman" w:hAnsi="Times New Roman"/>
          <w:sz w:val="26"/>
          <w:szCs w:val="26"/>
          <w:lang w:val="ro-RO"/>
        </w:rPr>
        <w:t>în imediata vecinătate ale</w:t>
      </w:r>
      <w:r w:rsidR="00747C04" w:rsidRPr="001D32C8">
        <w:rPr>
          <w:rFonts w:ascii="Times New Roman" w:hAnsi="Times New Roman"/>
          <w:sz w:val="26"/>
          <w:szCs w:val="26"/>
          <w:lang w:val="ro-RO"/>
        </w:rPr>
        <w:t xml:space="preserve"> </w:t>
      </w:r>
      <w:r w:rsidR="00BF0C49" w:rsidRPr="001D32C8">
        <w:rPr>
          <w:rFonts w:ascii="Times New Roman" w:hAnsi="Times New Roman"/>
          <w:sz w:val="26"/>
          <w:szCs w:val="26"/>
          <w:lang w:val="ro-RO"/>
        </w:rPr>
        <w:t>amplasamentul</w:t>
      </w:r>
      <w:r w:rsidRPr="001D32C8">
        <w:rPr>
          <w:rFonts w:ascii="Times New Roman" w:hAnsi="Times New Roman"/>
          <w:sz w:val="26"/>
          <w:szCs w:val="26"/>
          <w:lang w:val="ro-RO"/>
        </w:rPr>
        <w:t>ui</w:t>
      </w:r>
      <w:r w:rsidR="00BF0C49" w:rsidRPr="001D32C8">
        <w:rPr>
          <w:rFonts w:ascii="Times New Roman" w:hAnsi="Times New Roman"/>
          <w:sz w:val="26"/>
          <w:szCs w:val="26"/>
          <w:lang w:val="ro-RO"/>
        </w:rPr>
        <w:t xml:space="preserve"> </w:t>
      </w:r>
      <w:r w:rsidR="00747C04" w:rsidRPr="001D32C8">
        <w:rPr>
          <w:rFonts w:ascii="Times New Roman" w:hAnsi="Times New Roman"/>
          <w:sz w:val="26"/>
          <w:szCs w:val="26"/>
          <w:lang w:val="ro-RO"/>
        </w:rPr>
        <w:t xml:space="preserve">există </w:t>
      </w:r>
      <w:r w:rsidRPr="001D32C8">
        <w:rPr>
          <w:rFonts w:ascii="Times New Roman" w:hAnsi="Times New Roman"/>
          <w:sz w:val="26"/>
          <w:szCs w:val="26"/>
          <w:lang w:val="ro-RO"/>
        </w:rPr>
        <w:t xml:space="preserve">specii </w:t>
      </w:r>
      <w:r w:rsidR="00336827">
        <w:rPr>
          <w:rFonts w:ascii="Times New Roman" w:hAnsi="Times New Roman"/>
          <w:sz w:val="26"/>
          <w:szCs w:val="26"/>
          <w:lang w:val="ro-RO"/>
        </w:rPr>
        <w:t xml:space="preserve">ocrotite enumerate în Formularul Standard ale </w:t>
      </w:r>
      <w:r w:rsidR="00336827">
        <w:rPr>
          <w:rFonts w:ascii="Times New Roman" w:hAnsi="Times New Roman"/>
          <w:sz w:val="26"/>
          <w:szCs w:val="26"/>
          <w:lang w:val="ro-RO"/>
        </w:rPr>
        <w:t>situl</w:t>
      </w:r>
      <w:r w:rsidR="00336827">
        <w:rPr>
          <w:rFonts w:ascii="Times New Roman" w:hAnsi="Times New Roman"/>
          <w:sz w:val="26"/>
          <w:szCs w:val="26"/>
          <w:lang w:val="ro-RO"/>
        </w:rPr>
        <w:t>ui</w:t>
      </w:r>
      <w:r w:rsidR="00336827">
        <w:rPr>
          <w:rFonts w:ascii="Times New Roman" w:hAnsi="Times New Roman"/>
          <w:sz w:val="26"/>
          <w:szCs w:val="26"/>
          <w:lang w:val="ro-RO"/>
        </w:rPr>
        <w:t xml:space="preserve"> de importanță comunitară ROSCI0357 Porumbeni</w:t>
      </w:r>
      <w:r w:rsidR="00336827">
        <w:rPr>
          <w:rFonts w:ascii="Times New Roman" w:hAnsi="Times New Roman"/>
          <w:sz w:val="26"/>
          <w:szCs w:val="26"/>
          <w:lang w:val="ro-RO"/>
        </w:rPr>
        <w:t xml:space="preserve">: mai ales specii de amfibieni și specii de lilieci </w:t>
      </w:r>
    </w:p>
    <w:p w:rsidR="00336827" w:rsidRDefault="00336827" w:rsidP="001D32C8">
      <w:pPr>
        <w:numPr>
          <w:ilvl w:val="0"/>
          <w:numId w:val="24"/>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avizul favorabil nr. 21 din 03.05.2018</w:t>
      </w:r>
      <w:r w:rsidR="00C52F6C" w:rsidRPr="00C52F6C">
        <w:rPr>
          <w:rFonts w:ascii="Times New Roman" w:hAnsi="Times New Roman"/>
          <w:sz w:val="26"/>
          <w:szCs w:val="26"/>
          <w:lang w:val="ro-RO"/>
        </w:rPr>
        <w:t xml:space="preserve"> emisă de </w:t>
      </w:r>
      <w:r>
        <w:rPr>
          <w:rFonts w:ascii="Times New Roman" w:hAnsi="Times New Roman"/>
          <w:sz w:val="26"/>
          <w:szCs w:val="26"/>
          <w:lang w:val="ro-RO"/>
        </w:rPr>
        <w:t>Asociația Coridorul Verde, custodele sitului de importanță comunitară ROSCI0357 Porumbeni</w:t>
      </w:r>
    </w:p>
    <w:p w:rsidR="00336827" w:rsidRPr="00336827" w:rsidRDefault="00336827" w:rsidP="001D32C8">
      <w:pPr>
        <w:numPr>
          <w:ilvl w:val="0"/>
          <w:numId w:val="24"/>
        </w:numPr>
        <w:autoSpaceDE w:val="0"/>
        <w:autoSpaceDN w:val="0"/>
        <w:adjustRightInd w:val="0"/>
        <w:spacing w:after="0" w:line="240" w:lineRule="auto"/>
        <w:jc w:val="both"/>
        <w:rPr>
          <w:rFonts w:ascii="Times New Roman" w:hAnsi="Times New Roman"/>
          <w:i/>
          <w:sz w:val="26"/>
          <w:szCs w:val="26"/>
          <w:lang w:val="ro-RO"/>
        </w:rPr>
      </w:pPr>
      <w:r w:rsidRPr="00336827">
        <w:rPr>
          <w:rFonts w:ascii="Times New Roman" w:hAnsi="Times New Roman"/>
          <w:i/>
          <w:sz w:val="26"/>
          <w:szCs w:val="26"/>
          <w:lang w:val="ro-RO"/>
        </w:rPr>
        <w:t>notificarea nr. emisă de Administrația Bazinală de Apă Mureș</w:t>
      </w:r>
    </w:p>
    <w:p w:rsidR="00747C04" w:rsidRPr="00C5646C"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7B1A92"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t>proiectul propus nu va avea efecte negative semnificative asupra speciilor şi habitatelor ocrotite în cadrul sitului prin respectarea condiţiilor impuse şi prin luarea măsurilor de reducere ale efectelor negative.</w:t>
      </w:r>
    </w:p>
    <w:p w:rsidR="00944DF9" w:rsidRDefault="00944DF9" w:rsidP="00944DF9">
      <w:pPr>
        <w:autoSpaceDE w:val="0"/>
        <w:autoSpaceDN w:val="0"/>
        <w:adjustRightInd w:val="0"/>
        <w:spacing w:after="0" w:line="240" w:lineRule="auto"/>
        <w:ind w:left="284"/>
        <w:jc w:val="both"/>
        <w:rPr>
          <w:rFonts w:ascii="Times New Roman" w:hAnsi="Times New Roman"/>
          <w:sz w:val="26"/>
          <w:szCs w:val="26"/>
          <w:lang w:val="ro-RO"/>
        </w:rPr>
      </w:pPr>
    </w:p>
    <w:p w:rsidR="001D32C8" w:rsidRPr="000F201B" w:rsidRDefault="001D32C8" w:rsidP="000F201B">
      <w:pPr>
        <w:autoSpaceDE w:val="0"/>
        <w:autoSpaceDN w:val="0"/>
        <w:adjustRightInd w:val="0"/>
        <w:spacing w:after="0" w:line="240" w:lineRule="auto"/>
        <w:jc w:val="both"/>
        <w:rPr>
          <w:rFonts w:ascii="Times New Roman" w:hAnsi="Times New Roman"/>
          <w:color w:val="000000"/>
          <w:sz w:val="26"/>
          <w:szCs w:val="26"/>
          <w:lang w:val="hu-HU"/>
        </w:rPr>
      </w:pPr>
    </w:p>
    <w:p w:rsidR="00747C04" w:rsidRPr="00C5646C" w:rsidRDefault="00747C04" w:rsidP="00747C04">
      <w:pPr>
        <w:autoSpaceDE w:val="0"/>
        <w:autoSpaceDN w:val="0"/>
        <w:adjustRightInd w:val="0"/>
        <w:jc w:val="both"/>
        <w:rPr>
          <w:rFonts w:ascii="Times New Roman" w:hAnsi="Times New Roman"/>
          <w:b/>
          <w:sz w:val="26"/>
          <w:szCs w:val="26"/>
          <w:lang w:val="ro-RO"/>
        </w:rPr>
      </w:pPr>
      <w:r w:rsidRPr="00C5646C">
        <w:rPr>
          <w:rFonts w:ascii="Times New Roman" w:hAnsi="Times New Roman"/>
          <w:b/>
          <w:sz w:val="26"/>
          <w:szCs w:val="26"/>
          <w:lang w:val="ro-RO"/>
        </w:rPr>
        <w:lastRenderedPageBreak/>
        <w:t>Condiţiile de realizare a proiectului:</w:t>
      </w:r>
    </w:p>
    <w:p w:rsidR="00881C2C" w:rsidRDefault="00881C2C" w:rsidP="007B1A92">
      <w:pPr>
        <w:pStyle w:val="Listaszerbekezds"/>
        <w:numPr>
          <w:ilvl w:val="0"/>
          <w:numId w:val="26"/>
        </w:numPr>
        <w:autoSpaceDE w:val="0"/>
        <w:autoSpaceDN w:val="0"/>
        <w:adjustRightInd w:val="0"/>
        <w:spacing w:after="0" w:line="240" w:lineRule="auto"/>
        <w:jc w:val="both"/>
        <w:rPr>
          <w:rFonts w:ascii="Times New Roman" w:hAnsi="Times New Roman"/>
          <w:color w:val="FF0000"/>
          <w:sz w:val="26"/>
          <w:szCs w:val="26"/>
          <w:lang w:val="ro-RO"/>
        </w:rPr>
      </w:pPr>
      <w:r w:rsidRPr="001D32C8">
        <w:rPr>
          <w:rFonts w:ascii="Times New Roman" w:hAnsi="Times New Roman"/>
          <w:color w:val="FF0000"/>
          <w:sz w:val="26"/>
          <w:szCs w:val="26"/>
          <w:lang w:val="ro-RO"/>
        </w:rPr>
        <w:t>respectarea condițiilor impuse prin avizul/</w:t>
      </w:r>
      <w:r w:rsidR="000F201B">
        <w:rPr>
          <w:rFonts w:ascii="Times New Roman" w:hAnsi="Times New Roman"/>
          <w:color w:val="FF0000"/>
          <w:sz w:val="26"/>
          <w:szCs w:val="26"/>
          <w:lang w:val="ro-RO"/>
        </w:rPr>
        <w:t>notificarea</w:t>
      </w:r>
      <w:r w:rsidRPr="001D32C8">
        <w:rPr>
          <w:rFonts w:ascii="Times New Roman" w:hAnsi="Times New Roman"/>
          <w:color w:val="FF0000"/>
          <w:sz w:val="26"/>
          <w:szCs w:val="26"/>
          <w:lang w:val="ro-RO"/>
        </w:rPr>
        <w:t xml:space="preserve"> emisă de </w:t>
      </w:r>
      <w:r w:rsidR="000F201B">
        <w:rPr>
          <w:rFonts w:ascii="Times New Roman" w:hAnsi="Times New Roman"/>
          <w:color w:val="FF0000"/>
          <w:sz w:val="26"/>
          <w:szCs w:val="26"/>
          <w:lang w:val="ro-RO"/>
        </w:rPr>
        <w:t>Administrația Bazinală de Apă Mureș</w:t>
      </w:r>
    </w:p>
    <w:p w:rsidR="000F201B" w:rsidRDefault="000F201B" w:rsidP="000F201B">
      <w:pPr>
        <w:pStyle w:val="Listaszerbekezds"/>
        <w:numPr>
          <w:ilvl w:val="0"/>
          <w:numId w:val="26"/>
        </w:numPr>
        <w:autoSpaceDE w:val="0"/>
        <w:autoSpaceDN w:val="0"/>
        <w:adjustRightInd w:val="0"/>
        <w:spacing w:after="0" w:line="240" w:lineRule="auto"/>
        <w:jc w:val="both"/>
        <w:rPr>
          <w:rFonts w:ascii="Times New Roman" w:hAnsi="Times New Roman"/>
          <w:color w:val="000000"/>
          <w:sz w:val="26"/>
          <w:szCs w:val="26"/>
          <w:lang w:val="hu-HU"/>
        </w:rPr>
      </w:pPr>
      <w:r>
        <w:rPr>
          <w:rFonts w:ascii="Times New Roman" w:hAnsi="Times New Roman"/>
          <w:color w:val="000000"/>
          <w:sz w:val="26"/>
          <w:szCs w:val="26"/>
          <w:lang w:val="hu-HU"/>
        </w:rPr>
        <w:t>menținerea arborilor de-a lungul pârâului necadastral la limita amplasamentului</w:t>
      </w:r>
    </w:p>
    <w:p w:rsidR="007B1A92" w:rsidRPr="008164F1" w:rsidRDefault="007B1A92" w:rsidP="008164F1">
      <w:pPr>
        <w:autoSpaceDE w:val="0"/>
        <w:autoSpaceDN w:val="0"/>
        <w:adjustRightInd w:val="0"/>
        <w:spacing w:after="0" w:line="240" w:lineRule="auto"/>
        <w:jc w:val="both"/>
        <w:rPr>
          <w:rFonts w:ascii="Times New Roman" w:hAnsi="Times New Roman"/>
          <w:sz w:val="26"/>
          <w:szCs w:val="26"/>
          <w:lang w:val="ro-RO"/>
        </w:rPr>
      </w:pPr>
    </w:p>
    <w:p w:rsidR="00747C04" w:rsidRPr="00C5646C" w:rsidRDefault="00747C04" w:rsidP="00747C04">
      <w:pPr>
        <w:autoSpaceDE w:val="0"/>
        <w:autoSpaceDN w:val="0"/>
        <w:adjustRightInd w:val="0"/>
        <w:spacing w:after="0" w:line="240" w:lineRule="auto"/>
        <w:ind w:left="360" w:firstLine="360"/>
        <w:jc w:val="both"/>
        <w:rPr>
          <w:rFonts w:ascii="Times New Roman" w:hAnsi="Times New Roman"/>
          <w:sz w:val="26"/>
          <w:szCs w:val="26"/>
          <w:lang w:val="ro-RO"/>
        </w:rPr>
      </w:pPr>
      <w:r w:rsidRPr="00C5646C">
        <w:rPr>
          <w:rFonts w:ascii="Times New Roman" w:hAnsi="Times New Roman"/>
          <w:sz w:val="26"/>
          <w:szCs w:val="26"/>
          <w:lang w:val="ro-RO"/>
        </w:rPr>
        <w:t>Proiectul propus nu necesită parcurgerea celorlalte etape ale procedurii de evaluare adecvată.</w:t>
      </w:r>
    </w:p>
    <w:p w:rsidR="00747C04" w:rsidRDefault="00747C04" w:rsidP="008164F1">
      <w:pPr>
        <w:autoSpaceDE w:val="0"/>
        <w:autoSpaceDN w:val="0"/>
        <w:adjustRightInd w:val="0"/>
        <w:jc w:val="both"/>
        <w:rPr>
          <w:rFonts w:ascii="Times New Roman" w:hAnsi="Times New Roman"/>
          <w:b/>
          <w:bCs/>
          <w:sz w:val="26"/>
          <w:szCs w:val="26"/>
          <w:lang w:val="ro-RO"/>
        </w:rPr>
      </w:pPr>
      <w:r w:rsidRPr="00C5646C">
        <w:rPr>
          <w:rFonts w:ascii="Times New Roman" w:hAnsi="Times New Roman"/>
          <w:sz w:val="26"/>
          <w:szCs w:val="26"/>
          <w:lang w:val="ro-RO"/>
        </w:rPr>
        <w:t xml:space="preserve"> </w:t>
      </w:r>
      <w:r w:rsidRPr="00C5646C">
        <w:rPr>
          <w:rFonts w:ascii="Times New Roman" w:hAnsi="Times New Roman"/>
          <w:b/>
          <w:bCs/>
          <w:sz w:val="26"/>
          <w:szCs w:val="26"/>
          <w:lang w:val="ro-RO"/>
        </w:rPr>
        <w:t xml:space="preserve">         </w:t>
      </w:r>
    </w:p>
    <w:p w:rsidR="001D32C8" w:rsidRPr="008164F1" w:rsidRDefault="001D32C8" w:rsidP="008164F1">
      <w:pPr>
        <w:autoSpaceDE w:val="0"/>
        <w:autoSpaceDN w:val="0"/>
        <w:adjustRightInd w:val="0"/>
        <w:jc w:val="both"/>
        <w:rPr>
          <w:rFonts w:ascii="Times New Roman" w:hAnsi="Times New Roman"/>
          <w:sz w:val="26"/>
          <w:szCs w:val="26"/>
          <w:lang w:val="ro-RO"/>
        </w:rPr>
      </w:pPr>
    </w:p>
    <w:p w:rsidR="00747C04" w:rsidRPr="00C5646C" w:rsidRDefault="00747C04" w:rsidP="00747C04">
      <w:pPr>
        <w:spacing w:after="0"/>
        <w:rPr>
          <w:rFonts w:ascii="Times New Roman" w:hAnsi="Times New Roman"/>
          <w:b/>
          <w:sz w:val="25"/>
          <w:szCs w:val="25"/>
          <w:lang w:val="ro-RO"/>
        </w:rPr>
      </w:pPr>
      <w:r w:rsidRPr="00C5646C">
        <w:rPr>
          <w:rFonts w:ascii="Times New Roman" w:hAnsi="Times New Roman"/>
          <w:b/>
          <w:sz w:val="25"/>
          <w:szCs w:val="25"/>
          <w:lang w:val="ro-RO"/>
        </w:rPr>
        <w:t xml:space="preserve">ŞEF SERVICIU C.F.M., </w:t>
      </w:r>
      <w:r w:rsidRPr="00C5646C">
        <w:rPr>
          <w:rFonts w:ascii="Times New Roman" w:hAnsi="Times New Roman"/>
          <w:sz w:val="25"/>
          <w:szCs w:val="25"/>
          <w:lang w:val="ro-RO"/>
        </w:rPr>
        <w:t xml:space="preserve">ing. </w:t>
      </w:r>
      <w:r w:rsidRPr="00C5646C">
        <w:rPr>
          <w:rFonts w:ascii="Times New Roman" w:hAnsi="Times New Roman"/>
          <w:caps/>
          <w:sz w:val="25"/>
          <w:szCs w:val="25"/>
          <w:lang w:val="ro-RO"/>
        </w:rPr>
        <w:t>Szabó</w:t>
      </w:r>
      <w:r w:rsidRPr="00C5646C">
        <w:rPr>
          <w:rFonts w:ascii="Times New Roman" w:hAnsi="Times New Roman"/>
          <w:sz w:val="25"/>
          <w:szCs w:val="25"/>
          <w:lang w:val="ro-RO"/>
        </w:rPr>
        <w:t xml:space="preserve"> Szilárd</w:t>
      </w: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Default="00747C04" w:rsidP="00747C04">
      <w:pPr>
        <w:spacing w:after="0" w:line="240" w:lineRule="auto"/>
        <w:jc w:val="both"/>
        <w:outlineLvl w:val="0"/>
        <w:rPr>
          <w:rFonts w:ascii="Times New Roman" w:hAnsi="Times New Roman"/>
          <w:b/>
          <w:bCs/>
          <w:sz w:val="26"/>
          <w:szCs w:val="26"/>
          <w:lang w:val="ro-RO"/>
        </w:rPr>
      </w:pPr>
    </w:p>
    <w:p w:rsidR="001D32C8" w:rsidRDefault="001D32C8" w:rsidP="00747C04">
      <w:pPr>
        <w:spacing w:after="0" w:line="240" w:lineRule="auto"/>
        <w:jc w:val="both"/>
        <w:outlineLvl w:val="0"/>
        <w:rPr>
          <w:rFonts w:ascii="Times New Roman" w:hAnsi="Times New Roman"/>
          <w:b/>
          <w:bCs/>
          <w:sz w:val="26"/>
          <w:szCs w:val="26"/>
          <w:lang w:val="ro-RO"/>
        </w:rPr>
      </w:pPr>
      <w:bookmarkStart w:id="0" w:name="_GoBack"/>
      <w:bookmarkEnd w:id="0"/>
    </w:p>
    <w:p w:rsidR="001D32C8" w:rsidRPr="00C5646C" w:rsidRDefault="001D32C8"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360" w:lineRule="auto"/>
        <w:jc w:val="both"/>
        <w:rPr>
          <w:rFonts w:ascii="Times New Roman" w:hAnsi="Times New Roman"/>
          <w:bCs/>
          <w:sz w:val="26"/>
          <w:szCs w:val="26"/>
          <w:lang w:val="ro-RO"/>
        </w:rPr>
      </w:pPr>
      <w:r w:rsidRPr="00C5646C">
        <w:rPr>
          <w:rFonts w:ascii="Times New Roman" w:hAnsi="Times New Roman"/>
          <w:bCs/>
          <w:sz w:val="26"/>
          <w:szCs w:val="26"/>
          <w:lang w:val="ro-RO"/>
        </w:rPr>
        <w:t xml:space="preserve">Întocmit, geogr. </w:t>
      </w:r>
      <w:r w:rsidRPr="00C5646C">
        <w:rPr>
          <w:rFonts w:ascii="Times New Roman" w:hAnsi="Times New Roman"/>
          <w:sz w:val="26"/>
          <w:szCs w:val="26"/>
          <w:lang w:val="ro-RO"/>
        </w:rPr>
        <w:t>Mihály István</w:t>
      </w:r>
    </w:p>
    <w:p w:rsidR="00747C04" w:rsidRPr="00C5646C" w:rsidRDefault="00747C04" w:rsidP="00747C04">
      <w:pPr>
        <w:autoSpaceDE w:val="0"/>
        <w:autoSpaceDN w:val="0"/>
        <w:adjustRightInd w:val="0"/>
        <w:jc w:val="both"/>
        <w:rPr>
          <w:rFonts w:ascii="Times New Roman" w:hAnsi="Times New Roman"/>
          <w:b/>
          <w:sz w:val="26"/>
          <w:szCs w:val="26"/>
          <w:lang w:val="ro-RO"/>
        </w:rPr>
      </w:pPr>
    </w:p>
    <w:p w:rsidR="00261825" w:rsidRPr="00C5646C" w:rsidRDefault="00261825" w:rsidP="00747C04">
      <w:pPr>
        <w:rPr>
          <w:rFonts w:ascii="Times New Roman" w:hAnsi="Times New Roman"/>
          <w:b/>
          <w:sz w:val="26"/>
          <w:szCs w:val="26"/>
          <w:lang w:val="ro-RO"/>
        </w:rPr>
      </w:pPr>
    </w:p>
    <w:sectPr w:rsidR="00261825" w:rsidRPr="00C5646C"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BA" w:rsidRDefault="008D64BA" w:rsidP="0010560A">
      <w:pPr>
        <w:spacing w:after="0" w:line="240" w:lineRule="auto"/>
      </w:pPr>
      <w:r>
        <w:separator/>
      </w:r>
    </w:p>
  </w:endnote>
  <w:endnote w:type="continuationSeparator" w:id="0">
    <w:p w:rsidR="008D64BA" w:rsidRDefault="008D64B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8D64BA"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586858724" r:id="rId2"/>
      </w:pict>
    </w:r>
    <w:r w:rsidR="00B2655F">
      <w:rPr>
        <w:rFonts w:ascii="Times New Roman" w:hAnsi="Times New Roman"/>
        <w:noProof/>
        <w:sz w:val="24"/>
        <w:szCs w:val="24"/>
        <w:lang w:val="hu-HU" w:eastAsia="hu-HU"/>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BA" w:rsidRDefault="008D64BA" w:rsidP="0010560A">
      <w:pPr>
        <w:spacing w:after="0" w:line="240" w:lineRule="auto"/>
      </w:pPr>
      <w:r>
        <w:separator/>
      </w:r>
    </w:p>
  </w:footnote>
  <w:footnote w:type="continuationSeparator" w:id="0">
    <w:p w:rsidR="008D64BA" w:rsidRDefault="008D64BA"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9"/>
      <w:numFmt w:val="bullet"/>
      <w:lvlText w:val="-"/>
      <w:lvlJc w:val="left"/>
      <w:pPr>
        <w:tabs>
          <w:tab w:val="num" w:pos="720"/>
        </w:tabs>
        <w:ind w:left="720" w:hanging="360"/>
      </w:pPr>
      <w:rPr>
        <w:rFonts w:ascii="Times New Roman" w:hAnsi="Times New Roman" w:cs="Times New Roman"/>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1">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15"/>
  </w:num>
  <w:num w:numId="4">
    <w:abstractNumId w:val="5"/>
  </w:num>
  <w:num w:numId="5">
    <w:abstractNumId w:val="2"/>
  </w:num>
  <w:num w:numId="6">
    <w:abstractNumId w:val="4"/>
  </w:num>
  <w:num w:numId="7">
    <w:abstractNumId w:val="8"/>
  </w:num>
  <w:num w:numId="8">
    <w:abstractNumId w:val="1"/>
  </w:num>
  <w:num w:numId="9">
    <w:abstractNumId w:val="16"/>
  </w:num>
  <w:num w:numId="10">
    <w:abstractNumId w:val="17"/>
  </w:num>
  <w:num w:numId="11">
    <w:abstractNumId w:val="27"/>
  </w:num>
  <w:num w:numId="12">
    <w:abstractNumId w:val="21"/>
  </w:num>
  <w:num w:numId="13">
    <w:abstractNumId w:val="12"/>
  </w:num>
  <w:num w:numId="14">
    <w:abstractNumId w:val="28"/>
  </w:num>
  <w:num w:numId="15">
    <w:abstractNumId w:val="22"/>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24"/>
  </w:num>
  <w:num w:numId="22">
    <w:abstractNumId w:val="10"/>
  </w:num>
  <w:num w:numId="23">
    <w:abstractNumId w:val="13"/>
  </w:num>
  <w:num w:numId="24">
    <w:abstractNumId w:val="26"/>
  </w:num>
  <w:num w:numId="25">
    <w:abstractNumId w:val="19"/>
  </w:num>
  <w:num w:numId="26">
    <w:abstractNumId w:val="3"/>
  </w:num>
  <w:num w:numId="27">
    <w:abstractNumId w:val="14"/>
  </w:num>
  <w:num w:numId="28">
    <w:abstractNumId w:val="25"/>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6049"/>
    <w:rsid w:val="000567A2"/>
    <w:rsid w:val="0007594F"/>
    <w:rsid w:val="0008026B"/>
    <w:rsid w:val="000866DE"/>
    <w:rsid w:val="00086B9A"/>
    <w:rsid w:val="00093049"/>
    <w:rsid w:val="00095760"/>
    <w:rsid w:val="000961A9"/>
    <w:rsid w:val="000A3C58"/>
    <w:rsid w:val="000A7356"/>
    <w:rsid w:val="000B4E57"/>
    <w:rsid w:val="000B55D6"/>
    <w:rsid w:val="000C4375"/>
    <w:rsid w:val="000C4865"/>
    <w:rsid w:val="000D0742"/>
    <w:rsid w:val="000D2754"/>
    <w:rsid w:val="000D2EF5"/>
    <w:rsid w:val="000F201B"/>
    <w:rsid w:val="000F4697"/>
    <w:rsid w:val="000F5694"/>
    <w:rsid w:val="0010560A"/>
    <w:rsid w:val="00117CBE"/>
    <w:rsid w:val="001274F0"/>
    <w:rsid w:val="00130855"/>
    <w:rsid w:val="0013337F"/>
    <w:rsid w:val="00135A20"/>
    <w:rsid w:val="00140DBC"/>
    <w:rsid w:val="00163FDA"/>
    <w:rsid w:val="0016641E"/>
    <w:rsid w:val="0017069E"/>
    <w:rsid w:val="00182A86"/>
    <w:rsid w:val="001B0834"/>
    <w:rsid w:val="001D0270"/>
    <w:rsid w:val="001D32C8"/>
    <w:rsid w:val="001D4C7B"/>
    <w:rsid w:val="001D5F01"/>
    <w:rsid w:val="001E31F5"/>
    <w:rsid w:val="001E3340"/>
    <w:rsid w:val="002022EA"/>
    <w:rsid w:val="00206333"/>
    <w:rsid w:val="00210AEF"/>
    <w:rsid w:val="00211649"/>
    <w:rsid w:val="002176F5"/>
    <w:rsid w:val="002322FD"/>
    <w:rsid w:val="00232324"/>
    <w:rsid w:val="00253D0F"/>
    <w:rsid w:val="00253F66"/>
    <w:rsid w:val="00261825"/>
    <w:rsid w:val="00267024"/>
    <w:rsid w:val="00273BA2"/>
    <w:rsid w:val="00274875"/>
    <w:rsid w:val="0028053B"/>
    <w:rsid w:val="00284FE2"/>
    <w:rsid w:val="00286C08"/>
    <w:rsid w:val="0029170F"/>
    <w:rsid w:val="00293FE2"/>
    <w:rsid w:val="002A5196"/>
    <w:rsid w:val="002C3198"/>
    <w:rsid w:val="002D4638"/>
    <w:rsid w:val="002E68D6"/>
    <w:rsid w:val="00305507"/>
    <w:rsid w:val="00312392"/>
    <w:rsid w:val="00320B7E"/>
    <w:rsid w:val="00327C84"/>
    <w:rsid w:val="003319AB"/>
    <w:rsid w:val="00334DE6"/>
    <w:rsid w:val="00336827"/>
    <w:rsid w:val="0033682D"/>
    <w:rsid w:val="003404FC"/>
    <w:rsid w:val="00347395"/>
    <w:rsid w:val="00363924"/>
    <w:rsid w:val="00374A17"/>
    <w:rsid w:val="00377782"/>
    <w:rsid w:val="00380B90"/>
    <w:rsid w:val="00382FEF"/>
    <w:rsid w:val="00383DC2"/>
    <w:rsid w:val="00386355"/>
    <w:rsid w:val="00394E35"/>
    <w:rsid w:val="003A2D3C"/>
    <w:rsid w:val="003A4E9D"/>
    <w:rsid w:val="003B18D1"/>
    <w:rsid w:val="003C14A9"/>
    <w:rsid w:val="003C23EE"/>
    <w:rsid w:val="003C6148"/>
    <w:rsid w:val="003D0948"/>
    <w:rsid w:val="003D6F2E"/>
    <w:rsid w:val="003E6903"/>
    <w:rsid w:val="003F19EA"/>
    <w:rsid w:val="003F20CA"/>
    <w:rsid w:val="003F3DFD"/>
    <w:rsid w:val="003F4A7B"/>
    <w:rsid w:val="004108C0"/>
    <w:rsid w:val="0041758B"/>
    <w:rsid w:val="00422B76"/>
    <w:rsid w:val="00450E53"/>
    <w:rsid w:val="00455701"/>
    <w:rsid w:val="00473A03"/>
    <w:rsid w:val="0047517F"/>
    <w:rsid w:val="00475201"/>
    <w:rsid w:val="004765EB"/>
    <w:rsid w:val="00493A08"/>
    <w:rsid w:val="004976D8"/>
    <w:rsid w:val="00497B0D"/>
    <w:rsid w:val="004A3A25"/>
    <w:rsid w:val="004B7C7C"/>
    <w:rsid w:val="004B7DE5"/>
    <w:rsid w:val="004C4E8D"/>
    <w:rsid w:val="004D4FBC"/>
    <w:rsid w:val="004E5A4A"/>
    <w:rsid w:val="004F19C2"/>
    <w:rsid w:val="004F1C91"/>
    <w:rsid w:val="004F3DF5"/>
    <w:rsid w:val="004F726C"/>
    <w:rsid w:val="005057A7"/>
    <w:rsid w:val="0050643F"/>
    <w:rsid w:val="005205EF"/>
    <w:rsid w:val="00532353"/>
    <w:rsid w:val="00534B51"/>
    <w:rsid w:val="005479D9"/>
    <w:rsid w:val="00555B18"/>
    <w:rsid w:val="00560AA7"/>
    <w:rsid w:val="0056273F"/>
    <w:rsid w:val="00564AA4"/>
    <w:rsid w:val="00570A94"/>
    <w:rsid w:val="00571253"/>
    <w:rsid w:val="00575325"/>
    <w:rsid w:val="00586D0A"/>
    <w:rsid w:val="0059286F"/>
    <w:rsid w:val="005A3E32"/>
    <w:rsid w:val="005A57F1"/>
    <w:rsid w:val="005B09B7"/>
    <w:rsid w:val="005B1298"/>
    <w:rsid w:val="005B20C8"/>
    <w:rsid w:val="005B72A3"/>
    <w:rsid w:val="005C1E73"/>
    <w:rsid w:val="005C716F"/>
    <w:rsid w:val="005D3599"/>
    <w:rsid w:val="00610D4E"/>
    <w:rsid w:val="0061677F"/>
    <w:rsid w:val="00617F2C"/>
    <w:rsid w:val="0062132A"/>
    <w:rsid w:val="006241A9"/>
    <w:rsid w:val="00632117"/>
    <w:rsid w:val="0063255B"/>
    <w:rsid w:val="0064599E"/>
    <w:rsid w:val="0065147F"/>
    <w:rsid w:val="00654CCA"/>
    <w:rsid w:val="00654F2F"/>
    <w:rsid w:val="006557ED"/>
    <w:rsid w:val="00667BDA"/>
    <w:rsid w:val="006717E5"/>
    <w:rsid w:val="00677AD1"/>
    <w:rsid w:val="00691940"/>
    <w:rsid w:val="006A7BD0"/>
    <w:rsid w:val="006B1C3A"/>
    <w:rsid w:val="006B2514"/>
    <w:rsid w:val="006C097B"/>
    <w:rsid w:val="006C2A0E"/>
    <w:rsid w:val="006C2BAF"/>
    <w:rsid w:val="006D49F0"/>
    <w:rsid w:val="006D4EF3"/>
    <w:rsid w:val="006E1E1E"/>
    <w:rsid w:val="006E55FA"/>
    <w:rsid w:val="006F1C5F"/>
    <w:rsid w:val="00702379"/>
    <w:rsid w:val="00706555"/>
    <w:rsid w:val="007153B4"/>
    <w:rsid w:val="00721013"/>
    <w:rsid w:val="00726667"/>
    <w:rsid w:val="00731D4A"/>
    <w:rsid w:val="00733A90"/>
    <w:rsid w:val="0074240F"/>
    <w:rsid w:val="00747B0C"/>
    <w:rsid w:val="00747C04"/>
    <w:rsid w:val="00757F6E"/>
    <w:rsid w:val="007706C0"/>
    <w:rsid w:val="00776505"/>
    <w:rsid w:val="007813E3"/>
    <w:rsid w:val="00782FB0"/>
    <w:rsid w:val="007839E2"/>
    <w:rsid w:val="007A429F"/>
    <w:rsid w:val="007B1A92"/>
    <w:rsid w:val="007C3BF2"/>
    <w:rsid w:val="007C536F"/>
    <w:rsid w:val="007D459B"/>
    <w:rsid w:val="007E13C8"/>
    <w:rsid w:val="007E3AA5"/>
    <w:rsid w:val="007E616F"/>
    <w:rsid w:val="007E780C"/>
    <w:rsid w:val="00803F47"/>
    <w:rsid w:val="00811026"/>
    <w:rsid w:val="00811F27"/>
    <w:rsid w:val="008164F1"/>
    <w:rsid w:val="008243E9"/>
    <w:rsid w:val="0083039A"/>
    <w:rsid w:val="0084548F"/>
    <w:rsid w:val="00851170"/>
    <w:rsid w:val="0085289E"/>
    <w:rsid w:val="00856DAE"/>
    <w:rsid w:val="00856FF9"/>
    <w:rsid w:val="00857A43"/>
    <w:rsid w:val="00881C2C"/>
    <w:rsid w:val="008833FF"/>
    <w:rsid w:val="0089226E"/>
    <w:rsid w:val="00893BE3"/>
    <w:rsid w:val="00894587"/>
    <w:rsid w:val="0089789D"/>
    <w:rsid w:val="008A1902"/>
    <w:rsid w:val="008A24D2"/>
    <w:rsid w:val="008B52E1"/>
    <w:rsid w:val="008D2F5D"/>
    <w:rsid w:val="008D64BA"/>
    <w:rsid w:val="008D7863"/>
    <w:rsid w:val="008E51FD"/>
    <w:rsid w:val="008F5CFB"/>
    <w:rsid w:val="008F7960"/>
    <w:rsid w:val="009007D5"/>
    <w:rsid w:val="0091764E"/>
    <w:rsid w:val="009247DF"/>
    <w:rsid w:val="00925FC3"/>
    <w:rsid w:val="00933190"/>
    <w:rsid w:val="00933232"/>
    <w:rsid w:val="00943E4D"/>
    <w:rsid w:val="00944DF9"/>
    <w:rsid w:val="00952668"/>
    <w:rsid w:val="009544FB"/>
    <w:rsid w:val="00957825"/>
    <w:rsid w:val="009704EF"/>
    <w:rsid w:val="00970AD4"/>
    <w:rsid w:val="00983C72"/>
    <w:rsid w:val="0099518F"/>
    <w:rsid w:val="009A4780"/>
    <w:rsid w:val="009A60B9"/>
    <w:rsid w:val="009B13A1"/>
    <w:rsid w:val="009B229A"/>
    <w:rsid w:val="009B2AA1"/>
    <w:rsid w:val="009B4193"/>
    <w:rsid w:val="009B648B"/>
    <w:rsid w:val="009C2625"/>
    <w:rsid w:val="009D3D5B"/>
    <w:rsid w:val="009E2EA8"/>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70A56"/>
    <w:rsid w:val="00A70BE8"/>
    <w:rsid w:val="00A77EEC"/>
    <w:rsid w:val="00A85D70"/>
    <w:rsid w:val="00A9333B"/>
    <w:rsid w:val="00A96D60"/>
    <w:rsid w:val="00AA5FFB"/>
    <w:rsid w:val="00AC19A6"/>
    <w:rsid w:val="00AC39FA"/>
    <w:rsid w:val="00AC7D11"/>
    <w:rsid w:val="00AD03B2"/>
    <w:rsid w:val="00AD1C4E"/>
    <w:rsid w:val="00AD762E"/>
    <w:rsid w:val="00AE2BB8"/>
    <w:rsid w:val="00B03B20"/>
    <w:rsid w:val="00B051BC"/>
    <w:rsid w:val="00B05E39"/>
    <w:rsid w:val="00B065F5"/>
    <w:rsid w:val="00B07278"/>
    <w:rsid w:val="00B1445B"/>
    <w:rsid w:val="00B21B08"/>
    <w:rsid w:val="00B2655F"/>
    <w:rsid w:val="00B40691"/>
    <w:rsid w:val="00B41A08"/>
    <w:rsid w:val="00B42606"/>
    <w:rsid w:val="00B51A05"/>
    <w:rsid w:val="00B529F3"/>
    <w:rsid w:val="00B53C3D"/>
    <w:rsid w:val="00B5419E"/>
    <w:rsid w:val="00B57503"/>
    <w:rsid w:val="00B73AAB"/>
    <w:rsid w:val="00B75725"/>
    <w:rsid w:val="00B75E21"/>
    <w:rsid w:val="00B82024"/>
    <w:rsid w:val="00B832DC"/>
    <w:rsid w:val="00B8580D"/>
    <w:rsid w:val="00B964A4"/>
    <w:rsid w:val="00BA05D1"/>
    <w:rsid w:val="00BA5160"/>
    <w:rsid w:val="00BB0CB3"/>
    <w:rsid w:val="00BB6A8F"/>
    <w:rsid w:val="00BB6C4A"/>
    <w:rsid w:val="00BC4CF3"/>
    <w:rsid w:val="00BD3677"/>
    <w:rsid w:val="00BD44BB"/>
    <w:rsid w:val="00BD5E3A"/>
    <w:rsid w:val="00BE228F"/>
    <w:rsid w:val="00BF0C49"/>
    <w:rsid w:val="00C064E7"/>
    <w:rsid w:val="00C102E7"/>
    <w:rsid w:val="00C11FCF"/>
    <w:rsid w:val="00C13F6C"/>
    <w:rsid w:val="00C15D36"/>
    <w:rsid w:val="00C204C6"/>
    <w:rsid w:val="00C206EA"/>
    <w:rsid w:val="00C27BE3"/>
    <w:rsid w:val="00C4392F"/>
    <w:rsid w:val="00C4730D"/>
    <w:rsid w:val="00C47447"/>
    <w:rsid w:val="00C52F6C"/>
    <w:rsid w:val="00C5646C"/>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F4570"/>
    <w:rsid w:val="00CF7034"/>
    <w:rsid w:val="00D02091"/>
    <w:rsid w:val="00D11D71"/>
    <w:rsid w:val="00D14AF3"/>
    <w:rsid w:val="00D176A7"/>
    <w:rsid w:val="00D252ED"/>
    <w:rsid w:val="00D31486"/>
    <w:rsid w:val="00D351F4"/>
    <w:rsid w:val="00D35F30"/>
    <w:rsid w:val="00D45227"/>
    <w:rsid w:val="00D45BCE"/>
    <w:rsid w:val="00DA03DE"/>
    <w:rsid w:val="00DB45CE"/>
    <w:rsid w:val="00DB5F76"/>
    <w:rsid w:val="00DB6EE3"/>
    <w:rsid w:val="00DC679A"/>
    <w:rsid w:val="00DE6C93"/>
    <w:rsid w:val="00DF1C71"/>
    <w:rsid w:val="00E018C1"/>
    <w:rsid w:val="00E1349F"/>
    <w:rsid w:val="00E20CF7"/>
    <w:rsid w:val="00E3286F"/>
    <w:rsid w:val="00E42637"/>
    <w:rsid w:val="00E6583A"/>
    <w:rsid w:val="00E7499D"/>
    <w:rsid w:val="00E97B5C"/>
    <w:rsid w:val="00EA2969"/>
    <w:rsid w:val="00EA6055"/>
    <w:rsid w:val="00EA7EA5"/>
    <w:rsid w:val="00EB793E"/>
    <w:rsid w:val="00EC0515"/>
    <w:rsid w:val="00EC1082"/>
    <w:rsid w:val="00ED0040"/>
    <w:rsid w:val="00ED4800"/>
    <w:rsid w:val="00EF1D4B"/>
    <w:rsid w:val="00F069AD"/>
    <w:rsid w:val="00F079D6"/>
    <w:rsid w:val="00F11E85"/>
    <w:rsid w:val="00F17EA7"/>
    <w:rsid w:val="00F24F17"/>
    <w:rsid w:val="00F251AD"/>
    <w:rsid w:val="00F27EDD"/>
    <w:rsid w:val="00F36C6B"/>
    <w:rsid w:val="00F40DF3"/>
    <w:rsid w:val="00F5763D"/>
    <w:rsid w:val="00F639DD"/>
    <w:rsid w:val="00F71352"/>
    <w:rsid w:val="00F76DD4"/>
    <w:rsid w:val="00F81B11"/>
    <w:rsid w:val="00F846A5"/>
    <w:rsid w:val="00F964E0"/>
    <w:rsid w:val="00FA16C8"/>
    <w:rsid w:val="00FA4466"/>
    <w:rsid w:val="00FB2461"/>
    <w:rsid w:val="00FB2FE8"/>
    <w:rsid w:val="00FB5429"/>
    <w:rsid w:val="00FC05F7"/>
    <w:rsid w:val="00FC4BDA"/>
    <w:rsid w:val="00FC5A47"/>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42B1-3F3A-4225-9C33-874BA282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367</Words>
  <Characters>2537</Characters>
  <Application>Microsoft Office Word</Application>
  <DocSecurity>0</DocSecurity>
  <Lines>21</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2899</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4</cp:revision>
  <cp:lastPrinted>2017-08-02T07:55:00Z</cp:lastPrinted>
  <dcterms:created xsi:type="dcterms:W3CDTF">2018-05-03T10:03:00Z</dcterms:created>
  <dcterms:modified xsi:type="dcterms:W3CDTF">2018-05-03T10:19:00Z</dcterms:modified>
</cp:coreProperties>
</file>