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2FC" w:rsidRPr="00606354" w:rsidRDefault="009F4D3D" w:rsidP="003D3452">
      <w:pPr>
        <w:pStyle w:val="Antet"/>
        <w:tabs>
          <w:tab w:val="clear" w:pos="4680"/>
          <w:tab w:val="clear" w:pos="9360"/>
          <w:tab w:val="left" w:pos="9000"/>
        </w:tabs>
        <w:rPr>
          <w:rFonts w:ascii="Times New Roman" w:hAnsi="Times New Roman"/>
          <w:b/>
          <w:sz w:val="28"/>
          <w:szCs w:val="28"/>
          <w:lang w:val="ro-RO"/>
        </w:rPr>
      </w:pPr>
      <w:r w:rsidRPr="00606354">
        <w:rPr>
          <w:rFonts w:ascii="Times New Roman" w:hAnsi="Times New Roman"/>
          <w:noProof/>
          <w:sz w:val="28"/>
          <w:szCs w:val="28"/>
          <w:lang w:val="ro-RO" w:eastAsia="ro-RO"/>
        </w:rPr>
        <w:drawing>
          <wp:anchor distT="0" distB="0" distL="114300" distR="114300" simplePos="0" relativeHeight="251657728" behindDoc="1" locked="0" layoutInCell="1" allowOverlap="1" wp14:anchorId="530E287C" wp14:editId="61340306">
            <wp:simplePos x="0" y="0"/>
            <wp:positionH relativeFrom="column">
              <wp:posOffset>5325110</wp:posOffset>
            </wp:positionH>
            <wp:positionV relativeFrom="paragraph">
              <wp:posOffset>-107950</wp:posOffset>
            </wp:positionV>
            <wp:extent cx="1130935" cy="896620"/>
            <wp:effectExtent l="0" t="0" r="0" b="0"/>
            <wp:wrapThrough wrapText="bothSides">
              <wp:wrapPolygon edited="0">
                <wp:start x="4002" y="3212"/>
                <wp:lineTo x="3638" y="17898"/>
                <wp:lineTo x="18192" y="17898"/>
                <wp:lineTo x="18192" y="17898"/>
                <wp:lineTo x="17464" y="11014"/>
                <wp:lineTo x="17464" y="10555"/>
                <wp:lineTo x="18556" y="7343"/>
                <wp:lineTo x="16737" y="4130"/>
                <wp:lineTo x="6549" y="3212"/>
                <wp:lineTo x="4002" y="3212"/>
              </wp:wrapPolygon>
            </wp:wrapThrough>
            <wp:docPr id="4" name="Picture 4"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centenar_ROMANIA"/>
                    <pic:cNvPicPr>
                      <a:picLocks noChangeAspect="1" noChangeArrowheads="1"/>
                    </pic:cNvPicPr>
                  </pic:nvPicPr>
                  <pic:blipFill>
                    <a:blip r:embed="rId9" cstate="print"/>
                    <a:srcRect/>
                    <a:stretch>
                      <a:fillRect/>
                    </a:stretch>
                  </pic:blipFill>
                  <pic:spPr bwMode="auto">
                    <a:xfrm>
                      <a:off x="0" y="0"/>
                      <a:ext cx="1130935" cy="896620"/>
                    </a:xfrm>
                    <a:prstGeom prst="rect">
                      <a:avLst/>
                    </a:prstGeom>
                    <a:noFill/>
                    <a:ln w="9525">
                      <a:noFill/>
                      <a:miter lim="800000"/>
                      <a:headEnd/>
                      <a:tailEnd/>
                    </a:ln>
                  </pic:spPr>
                </pic:pic>
              </a:graphicData>
            </a:graphic>
          </wp:anchor>
        </w:drawing>
      </w:r>
      <w:r w:rsidR="00002134" w:rsidRPr="00606354">
        <w:rPr>
          <w:rFonts w:ascii="Times New Roman" w:hAnsi="Times New Roman"/>
          <w:b/>
          <w:sz w:val="28"/>
          <w:szCs w:val="28"/>
          <w:lang w:val="ro-RO"/>
        </w:rPr>
        <w:t xml:space="preserve"> </w:t>
      </w:r>
      <w:r w:rsidR="003D3452" w:rsidRPr="00606354">
        <w:rPr>
          <w:rFonts w:ascii="Times New Roman" w:hAnsi="Times New Roman"/>
          <w:b/>
          <w:sz w:val="28"/>
          <w:szCs w:val="28"/>
          <w:lang w:val="ro-RO"/>
        </w:rPr>
        <w:t xml:space="preserve">        </w:t>
      </w:r>
      <w:r w:rsidR="0063666A" w:rsidRPr="00606354">
        <w:rPr>
          <w:rFonts w:ascii="Times New Roman" w:hAnsi="Times New Roman"/>
          <w:b/>
          <w:noProof/>
          <w:sz w:val="28"/>
          <w:szCs w:val="28"/>
          <w:lang w:val="ro-RO" w:eastAsia="ro-RO"/>
        </w:rPr>
        <w:drawing>
          <wp:inline distT="0" distB="0" distL="0" distR="0" wp14:anchorId="2364DF30" wp14:editId="6FD2FE64">
            <wp:extent cx="2435860" cy="777875"/>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435860" cy="777875"/>
                    </a:xfrm>
                    <a:prstGeom prst="rect">
                      <a:avLst/>
                    </a:prstGeom>
                    <a:noFill/>
                    <a:ln w="9525">
                      <a:noFill/>
                      <a:miter lim="800000"/>
                      <a:headEnd/>
                      <a:tailEnd/>
                    </a:ln>
                  </pic:spPr>
                </pic:pic>
              </a:graphicData>
            </a:graphic>
          </wp:inline>
        </w:drawing>
      </w:r>
      <w:r w:rsidR="003D3452" w:rsidRPr="00606354">
        <w:rPr>
          <w:rFonts w:ascii="Times New Roman" w:hAnsi="Times New Roman"/>
          <w:b/>
          <w:sz w:val="28"/>
          <w:szCs w:val="28"/>
          <w:lang w:val="ro-RO"/>
        </w:rPr>
        <w:t xml:space="preserve">             </w:t>
      </w:r>
      <w:r w:rsidR="00777451" w:rsidRPr="00606354">
        <w:rPr>
          <w:rFonts w:ascii="Times New Roman" w:hAnsi="Times New Roman"/>
          <w:b/>
          <w:sz w:val="28"/>
          <w:szCs w:val="28"/>
          <w:lang w:val="ro-RO"/>
        </w:rPr>
        <w:t xml:space="preserve"> </w:t>
      </w:r>
      <w:r w:rsidR="003D3452" w:rsidRPr="00606354">
        <w:rPr>
          <w:rFonts w:ascii="Times New Roman" w:hAnsi="Times New Roman"/>
          <w:b/>
          <w:sz w:val="28"/>
          <w:szCs w:val="28"/>
          <w:lang w:val="ro-RO"/>
        </w:rPr>
        <w:t xml:space="preserve">              </w:t>
      </w:r>
      <w:r w:rsidR="00777451" w:rsidRPr="00606354">
        <w:rPr>
          <w:rFonts w:ascii="Times New Roman" w:hAnsi="Times New Roman"/>
          <w:b/>
          <w:sz w:val="28"/>
          <w:szCs w:val="28"/>
          <w:lang w:val="ro-RO"/>
        </w:rPr>
        <w:t xml:space="preserve"> </w:t>
      </w:r>
    </w:p>
    <w:p w:rsidR="00E800AD" w:rsidRPr="00606354" w:rsidRDefault="00E800AD" w:rsidP="00E800AD">
      <w:pPr>
        <w:pStyle w:val="Antet"/>
        <w:tabs>
          <w:tab w:val="clear" w:pos="4680"/>
          <w:tab w:val="clear" w:pos="9360"/>
          <w:tab w:val="left" w:pos="9000"/>
        </w:tabs>
        <w:jc w:val="center"/>
        <w:rPr>
          <w:rFonts w:ascii="Times New Roman" w:hAnsi="Times New Roman"/>
          <w:sz w:val="28"/>
          <w:szCs w:val="28"/>
          <w:lang w:val="ro-RO"/>
        </w:rPr>
      </w:pPr>
      <w:r w:rsidRPr="00606354">
        <w:rPr>
          <w:rFonts w:ascii="Times New Roman" w:hAnsi="Times New Roman"/>
          <w:b/>
          <w:sz w:val="28"/>
          <w:szCs w:val="28"/>
          <w:lang w:val="ro-RO"/>
        </w:rPr>
        <w:t xml:space="preserve">Agenţia Naţională pentru Protecţia Mediului </w:t>
      </w:r>
    </w:p>
    <w:tbl>
      <w:tblPr>
        <w:tblW w:w="10173" w:type="dxa"/>
        <w:tblBorders>
          <w:top w:val="single" w:sz="8" w:space="0" w:color="000000"/>
          <w:bottom w:val="single" w:sz="8" w:space="0" w:color="000000"/>
        </w:tblBorders>
        <w:tblLook w:val="0000" w:firstRow="0" w:lastRow="0" w:firstColumn="0" w:lastColumn="0" w:noHBand="0" w:noVBand="0"/>
      </w:tblPr>
      <w:tblGrid>
        <w:gridCol w:w="10173"/>
      </w:tblGrid>
      <w:tr w:rsidR="00063BA9" w:rsidRPr="00606354" w:rsidTr="00C27666">
        <w:trPr>
          <w:trHeight w:val="226"/>
        </w:trPr>
        <w:tc>
          <w:tcPr>
            <w:tcW w:w="10173" w:type="dxa"/>
            <w:shd w:val="clear" w:color="auto" w:fill="auto"/>
          </w:tcPr>
          <w:p w:rsidR="00E800AD" w:rsidRPr="00606354" w:rsidRDefault="00E800AD" w:rsidP="00C27666">
            <w:pPr>
              <w:pStyle w:val="Antet"/>
              <w:tabs>
                <w:tab w:val="clear" w:pos="4680"/>
                <w:tab w:val="clear" w:pos="9360"/>
              </w:tabs>
              <w:spacing w:line="276" w:lineRule="auto"/>
              <w:jc w:val="center"/>
              <w:rPr>
                <w:rFonts w:ascii="Times New Roman" w:hAnsi="Times New Roman"/>
                <w:b/>
                <w:bCs/>
                <w:sz w:val="28"/>
                <w:szCs w:val="28"/>
                <w:lang w:val="ro-RO"/>
              </w:rPr>
            </w:pPr>
            <w:r w:rsidRPr="00606354">
              <w:rPr>
                <w:rFonts w:ascii="Times New Roman" w:hAnsi="Times New Roman"/>
                <w:b/>
                <w:bCs/>
                <w:sz w:val="28"/>
                <w:szCs w:val="28"/>
                <w:lang w:val="ro-RO"/>
              </w:rPr>
              <w:t>Agenţia pentru Protecţia Mediului Harghita</w:t>
            </w:r>
          </w:p>
        </w:tc>
      </w:tr>
    </w:tbl>
    <w:p w:rsidR="00261825" w:rsidRPr="00606354" w:rsidRDefault="0063666A" w:rsidP="00261825">
      <w:pPr>
        <w:spacing w:after="0" w:line="240" w:lineRule="auto"/>
        <w:rPr>
          <w:rFonts w:ascii="Times New Roman" w:hAnsi="Times New Roman"/>
          <w:sz w:val="28"/>
          <w:szCs w:val="28"/>
          <w:lang w:val="ro-RO"/>
        </w:rPr>
      </w:pPr>
      <w:r w:rsidRPr="00606354">
        <w:rPr>
          <w:rFonts w:ascii="Times New Roman" w:hAnsi="Times New Roman"/>
          <w:sz w:val="28"/>
          <w:szCs w:val="28"/>
          <w:lang w:val="ro-RO"/>
        </w:rPr>
        <w:t xml:space="preserve">Nr. </w:t>
      </w:r>
      <w:r w:rsidR="00DC38D9" w:rsidRPr="00606354">
        <w:rPr>
          <w:rFonts w:ascii="Times New Roman" w:hAnsi="Times New Roman"/>
          <w:sz w:val="28"/>
          <w:szCs w:val="28"/>
          <w:lang w:val="ro-RO"/>
        </w:rPr>
        <w:t>361</w:t>
      </w:r>
      <w:r w:rsidRPr="00606354">
        <w:rPr>
          <w:rFonts w:ascii="Times New Roman" w:hAnsi="Times New Roman"/>
          <w:sz w:val="28"/>
          <w:szCs w:val="28"/>
          <w:lang w:val="ro-RO"/>
        </w:rPr>
        <w:t xml:space="preserve"> din </w:t>
      </w:r>
      <w:r w:rsidR="00DC38D9" w:rsidRPr="00606354">
        <w:rPr>
          <w:rFonts w:ascii="Times New Roman" w:hAnsi="Times New Roman"/>
          <w:sz w:val="28"/>
          <w:szCs w:val="28"/>
          <w:lang w:val="ro-RO"/>
        </w:rPr>
        <w:t>11</w:t>
      </w:r>
      <w:r w:rsidRPr="00606354">
        <w:rPr>
          <w:rFonts w:ascii="Times New Roman" w:hAnsi="Times New Roman"/>
          <w:sz w:val="28"/>
          <w:szCs w:val="28"/>
          <w:lang w:val="ro-RO"/>
        </w:rPr>
        <w:t>.0</w:t>
      </w:r>
      <w:r w:rsidR="00DC38D9" w:rsidRPr="00606354">
        <w:rPr>
          <w:rFonts w:ascii="Times New Roman" w:hAnsi="Times New Roman"/>
          <w:sz w:val="28"/>
          <w:szCs w:val="28"/>
          <w:lang w:val="ro-RO"/>
        </w:rPr>
        <w:t>4</w:t>
      </w:r>
      <w:r w:rsidRPr="00606354">
        <w:rPr>
          <w:rFonts w:ascii="Times New Roman" w:hAnsi="Times New Roman"/>
          <w:sz w:val="28"/>
          <w:szCs w:val="28"/>
          <w:lang w:val="ro-RO"/>
        </w:rPr>
        <w:t>.2018</w:t>
      </w:r>
    </w:p>
    <w:p w:rsidR="0063666A" w:rsidRPr="00606354" w:rsidRDefault="0063666A" w:rsidP="00261825">
      <w:pPr>
        <w:spacing w:after="0" w:line="240" w:lineRule="auto"/>
        <w:rPr>
          <w:rFonts w:ascii="Times New Roman" w:hAnsi="Times New Roman"/>
          <w:sz w:val="28"/>
          <w:szCs w:val="28"/>
          <w:lang w:val="ro-RO"/>
        </w:rPr>
      </w:pPr>
    </w:p>
    <w:p w:rsidR="009353A5" w:rsidRPr="00606354" w:rsidRDefault="009353A5" w:rsidP="00261825">
      <w:pPr>
        <w:spacing w:after="0" w:line="240" w:lineRule="auto"/>
        <w:rPr>
          <w:rFonts w:ascii="Times New Roman" w:hAnsi="Times New Roman"/>
          <w:sz w:val="28"/>
          <w:szCs w:val="28"/>
          <w:lang w:val="ro-RO"/>
        </w:rPr>
      </w:pPr>
    </w:p>
    <w:p w:rsidR="00944982" w:rsidRPr="00606354" w:rsidRDefault="00A32EA7" w:rsidP="00944982">
      <w:pPr>
        <w:pStyle w:val="Titlu1"/>
        <w:spacing w:before="0" w:beforeAutospacing="0" w:after="0" w:afterAutospacing="0"/>
        <w:jc w:val="center"/>
        <w:rPr>
          <w:kern w:val="0"/>
          <w:sz w:val="28"/>
          <w:szCs w:val="28"/>
          <w:lang w:val="ro-RO" w:eastAsia="ro-RO"/>
        </w:rPr>
      </w:pPr>
      <w:r w:rsidRPr="00606354">
        <w:rPr>
          <w:sz w:val="28"/>
          <w:szCs w:val="28"/>
          <w:lang w:val="ro-RO"/>
        </w:rPr>
        <w:t xml:space="preserve"> </w:t>
      </w:r>
      <w:r w:rsidR="00944982" w:rsidRPr="00606354">
        <w:rPr>
          <w:bCs w:val="0"/>
          <w:kern w:val="0"/>
          <w:sz w:val="28"/>
          <w:szCs w:val="28"/>
          <w:lang w:val="ro-RO" w:eastAsia="ro-RO"/>
        </w:rPr>
        <w:t>DECIZIA ETAPEI DE ÎNCADRARE</w:t>
      </w:r>
      <w:r w:rsidR="00944982" w:rsidRPr="00606354">
        <w:rPr>
          <w:kern w:val="0"/>
          <w:sz w:val="28"/>
          <w:szCs w:val="28"/>
          <w:lang w:val="ro-RO" w:eastAsia="ro-RO"/>
        </w:rPr>
        <w:t xml:space="preserve"> </w:t>
      </w:r>
    </w:p>
    <w:p w:rsidR="00E15479" w:rsidRPr="00606354" w:rsidRDefault="00476DA1" w:rsidP="00A32EA7">
      <w:pPr>
        <w:spacing w:after="0" w:line="240" w:lineRule="auto"/>
        <w:jc w:val="center"/>
        <w:rPr>
          <w:rFonts w:ascii="Times New Roman" w:eastAsia="Times New Roman" w:hAnsi="Times New Roman"/>
          <w:b/>
          <w:sz w:val="28"/>
          <w:szCs w:val="28"/>
          <w:lang w:val="ro-RO"/>
        </w:rPr>
      </w:pPr>
      <w:r w:rsidRPr="00606354">
        <w:rPr>
          <w:rFonts w:ascii="Times New Roman" w:eastAsia="Times New Roman" w:hAnsi="Times New Roman"/>
          <w:b/>
          <w:sz w:val="28"/>
          <w:szCs w:val="28"/>
          <w:lang w:val="ro-RO"/>
        </w:rPr>
        <w:t xml:space="preserve">Nr. </w:t>
      </w:r>
      <w:r w:rsidR="00DC38D9" w:rsidRPr="00606354">
        <w:rPr>
          <w:rFonts w:ascii="Times New Roman" w:eastAsia="Times New Roman" w:hAnsi="Times New Roman"/>
          <w:b/>
          <w:sz w:val="28"/>
          <w:szCs w:val="28"/>
          <w:lang w:val="ro-RO"/>
        </w:rPr>
        <w:t xml:space="preserve">    </w:t>
      </w:r>
      <w:r w:rsidRPr="00606354">
        <w:rPr>
          <w:rFonts w:ascii="Times New Roman" w:eastAsia="Times New Roman" w:hAnsi="Times New Roman"/>
          <w:b/>
          <w:sz w:val="28"/>
          <w:szCs w:val="28"/>
          <w:lang w:val="ro-RO"/>
        </w:rPr>
        <w:t xml:space="preserve"> din </w:t>
      </w:r>
      <w:r w:rsidR="00DC38D9" w:rsidRPr="00606354">
        <w:rPr>
          <w:rFonts w:ascii="Times New Roman" w:eastAsia="Times New Roman" w:hAnsi="Times New Roman"/>
          <w:b/>
          <w:sz w:val="28"/>
          <w:szCs w:val="28"/>
          <w:lang w:val="ro-RO"/>
        </w:rPr>
        <w:t>11</w:t>
      </w:r>
      <w:r w:rsidR="00E56D49" w:rsidRPr="00606354">
        <w:rPr>
          <w:rFonts w:ascii="Times New Roman" w:eastAsia="Times New Roman" w:hAnsi="Times New Roman"/>
          <w:b/>
          <w:sz w:val="28"/>
          <w:szCs w:val="28"/>
          <w:lang w:val="ro-RO"/>
        </w:rPr>
        <w:t>.0</w:t>
      </w:r>
      <w:r w:rsidR="00DC38D9" w:rsidRPr="00606354">
        <w:rPr>
          <w:rFonts w:ascii="Times New Roman" w:eastAsia="Times New Roman" w:hAnsi="Times New Roman"/>
          <w:b/>
          <w:sz w:val="28"/>
          <w:szCs w:val="28"/>
          <w:lang w:val="ro-RO"/>
        </w:rPr>
        <w:t>4</w:t>
      </w:r>
      <w:r w:rsidR="00E56D49" w:rsidRPr="00606354">
        <w:rPr>
          <w:rFonts w:ascii="Times New Roman" w:eastAsia="Times New Roman" w:hAnsi="Times New Roman"/>
          <w:b/>
          <w:sz w:val="28"/>
          <w:szCs w:val="28"/>
          <w:lang w:val="ro-RO"/>
        </w:rPr>
        <w:t>.2018</w:t>
      </w:r>
      <w:r w:rsidR="00C93CB2" w:rsidRPr="00606354">
        <w:rPr>
          <w:rFonts w:ascii="Times New Roman" w:eastAsia="Times New Roman" w:hAnsi="Times New Roman"/>
          <w:b/>
          <w:sz w:val="28"/>
          <w:szCs w:val="28"/>
          <w:lang w:val="ro-RO"/>
        </w:rPr>
        <w:t xml:space="preserve"> </w:t>
      </w:r>
    </w:p>
    <w:p w:rsidR="00A32EA7" w:rsidRPr="00606354" w:rsidRDefault="00AF4FF7" w:rsidP="00A32EA7">
      <w:pPr>
        <w:spacing w:after="0" w:line="240" w:lineRule="auto"/>
        <w:jc w:val="center"/>
        <w:rPr>
          <w:rFonts w:ascii="Times New Roman" w:eastAsia="Times New Roman" w:hAnsi="Times New Roman"/>
          <w:b/>
          <w:sz w:val="28"/>
          <w:szCs w:val="28"/>
          <w:lang w:val="ro-RO"/>
        </w:rPr>
      </w:pPr>
      <w:r w:rsidRPr="00606354">
        <w:rPr>
          <w:rFonts w:ascii="Times New Roman" w:eastAsia="Times New Roman" w:hAnsi="Times New Roman"/>
          <w:b/>
          <w:sz w:val="28"/>
          <w:szCs w:val="28"/>
          <w:lang w:val="ro-RO"/>
        </w:rPr>
        <w:t xml:space="preserve"> </w:t>
      </w:r>
    </w:p>
    <w:p w:rsidR="009353A5" w:rsidRPr="00606354" w:rsidRDefault="009353A5" w:rsidP="00A32EA7">
      <w:pPr>
        <w:spacing w:after="0" w:line="240" w:lineRule="auto"/>
        <w:jc w:val="center"/>
        <w:rPr>
          <w:rFonts w:ascii="Times New Roman" w:eastAsia="Times New Roman" w:hAnsi="Times New Roman"/>
          <w:b/>
          <w:sz w:val="28"/>
          <w:szCs w:val="28"/>
          <w:lang w:val="ro-RO"/>
        </w:rPr>
      </w:pPr>
    </w:p>
    <w:p w:rsidR="00C93CB2" w:rsidRPr="00606354" w:rsidRDefault="00AF4FF7" w:rsidP="00AF4FF7">
      <w:pPr>
        <w:pStyle w:val="Titlu2"/>
        <w:spacing w:before="0" w:after="0" w:line="240" w:lineRule="auto"/>
        <w:jc w:val="both"/>
        <w:rPr>
          <w:rFonts w:ascii="Times New Roman" w:hAnsi="Times New Roman" w:cs="Times New Roman"/>
          <w:b w:val="0"/>
          <w:bCs w:val="0"/>
          <w:i w:val="0"/>
          <w:sz w:val="26"/>
          <w:szCs w:val="26"/>
          <w:lang w:val="ro-RO"/>
        </w:rPr>
      </w:pPr>
      <w:r w:rsidRPr="00606354">
        <w:rPr>
          <w:rFonts w:ascii="Times New Roman" w:eastAsia="Times New Roman" w:hAnsi="Times New Roman" w:cs="Times New Roman"/>
          <w:b w:val="0"/>
          <w:bCs w:val="0"/>
          <w:i w:val="0"/>
          <w:iCs w:val="0"/>
          <w:sz w:val="26"/>
          <w:szCs w:val="26"/>
          <w:lang w:val="ro-RO"/>
        </w:rPr>
        <w:t xml:space="preserve">      </w:t>
      </w:r>
      <w:r w:rsidR="00A32EA7" w:rsidRPr="00606354">
        <w:rPr>
          <w:rFonts w:ascii="Times New Roman" w:eastAsia="Times New Roman" w:hAnsi="Times New Roman" w:cs="Times New Roman"/>
          <w:b w:val="0"/>
          <w:bCs w:val="0"/>
          <w:i w:val="0"/>
          <w:iCs w:val="0"/>
          <w:sz w:val="26"/>
          <w:szCs w:val="26"/>
          <w:lang w:val="ro-RO"/>
        </w:rPr>
        <w:t>Ca urmare a solicitării de emite</w:t>
      </w:r>
      <w:r w:rsidR="0063666A" w:rsidRPr="00606354">
        <w:rPr>
          <w:rFonts w:ascii="Times New Roman" w:eastAsia="Times New Roman" w:hAnsi="Times New Roman" w:cs="Times New Roman"/>
          <w:b w:val="0"/>
          <w:bCs w:val="0"/>
          <w:i w:val="0"/>
          <w:iCs w:val="0"/>
          <w:sz w:val="26"/>
          <w:szCs w:val="26"/>
          <w:lang w:val="ro-RO"/>
        </w:rPr>
        <w:t>re a acordului de mediu adresată</w:t>
      </w:r>
      <w:r w:rsidR="00A32EA7" w:rsidRPr="00606354">
        <w:rPr>
          <w:rFonts w:ascii="Times New Roman" w:eastAsia="Times New Roman" w:hAnsi="Times New Roman" w:cs="Times New Roman"/>
          <w:b w:val="0"/>
          <w:bCs w:val="0"/>
          <w:i w:val="0"/>
          <w:iCs w:val="0"/>
          <w:sz w:val="26"/>
          <w:szCs w:val="26"/>
          <w:lang w:val="ro-RO"/>
        </w:rPr>
        <w:t xml:space="preserve"> de</w:t>
      </w:r>
      <w:r w:rsidR="0063666A" w:rsidRPr="00606354">
        <w:rPr>
          <w:rFonts w:ascii="Times New Roman" w:eastAsia="Times New Roman" w:hAnsi="Times New Roman" w:cs="Times New Roman"/>
          <w:b w:val="0"/>
          <w:bCs w:val="0"/>
          <w:i w:val="0"/>
          <w:iCs w:val="0"/>
          <w:sz w:val="26"/>
          <w:szCs w:val="26"/>
          <w:lang w:val="ro-RO"/>
        </w:rPr>
        <w:t xml:space="preserve"> </w:t>
      </w:r>
      <w:r w:rsidR="00DC38D9" w:rsidRPr="00606354">
        <w:rPr>
          <w:rFonts w:ascii="Times New Roman" w:eastAsia="Times New Roman" w:hAnsi="Times New Roman" w:cs="Times New Roman"/>
          <w:bCs w:val="0"/>
          <w:i w:val="0"/>
          <w:iCs w:val="0"/>
          <w:sz w:val="26"/>
          <w:szCs w:val="26"/>
          <w:lang w:val="ro-RO"/>
        </w:rPr>
        <w:t>S.C.OMV PETROM S.A.</w:t>
      </w:r>
      <w:r w:rsidR="00A32EA7" w:rsidRPr="00606354">
        <w:rPr>
          <w:rFonts w:ascii="Times New Roman" w:eastAsia="Times New Roman" w:hAnsi="Times New Roman" w:cs="Times New Roman"/>
          <w:b w:val="0"/>
          <w:bCs w:val="0"/>
          <w:i w:val="0"/>
          <w:iCs w:val="0"/>
          <w:sz w:val="26"/>
          <w:szCs w:val="26"/>
          <w:lang w:val="ro-RO"/>
        </w:rPr>
        <w:t>,</w:t>
      </w:r>
      <w:r w:rsidRPr="00606354">
        <w:rPr>
          <w:rFonts w:ascii="Times New Roman" w:eastAsia="Times New Roman" w:hAnsi="Times New Roman" w:cs="Times New Roman"/>
          <w:b w:val="0"/>
          <w:bCs w:val="0"/>
          <w:i w:val="0"/>
          <w:iCs w:val="0"/>
          <w:sz w:val="26"/>
          <w:szCs w:val="26"/>
          <w:lang w:val="ro-RO"/>
        </w:rPr>
        <w:t xml:space="preserve"> cu sediul </w:t>
      </w:r>
      <w:r w:rsidRPr="00606354">
        <w:rPr>
          <w:rFonts w:ascii="Times New Roman" w:hAnsi="Times New Roman" w:cs="Times New Roman"/>
          <w:b w:val="0"/>
          <w:bCs w:val="0"/>
          <w:i w:val="0"/>
          <w:sz w:val="26"/>
          <w:szCs w:val="26"/>
          <w:lang w:val="ro-RO"/>
        </w:rPr>
        <w:t>în</w:t>
      </w:r>
      <w:r w:rsidR="0063666A" w:rsidRPr="00606354">
        <w:rPr>
          <w:rFonts w:ascii="Times New Roman" w:hAnsi="Times New Roman" w:cs="Times New Roman"/>
          <w:b w:val="0"/>
          <w:bCs w:val="0"/>
          <w:i w:val="0"/>
          <w:sz w:val="26"/>
          <w:szCs w:val="26"/>
          <w:lang w:val="ro-RO"/>
        </w:rPr>
        <w:t xml:space="preserve"> mun. </w:t>
      </w:r>
      <w:r w:rsidR="00DC38D9" w:rsidRPr="00606354">
        <w:rPr>
          <w:rFonts w:ascii="Times New Roman" w:hAnsi="Times New Roman" w:cs="Times New Roman"/>
          <w:b w:val="0"/>
          <w:bCs w:val="0"/>
          <w:i w:val="0"/>
          <w:sz w:val="26"/>
          <w:szCs w:val="26"/>
          <w:lang w:val="ro-RO"/>
        </w:rPr>
        <w:t>București, str. Coralilor nr.22, sector 1</w:t>
      </w:r>
      <w:r w:rsidRPr="00606354">
        <w:rPr>
          <w:rFonts w:ascii="Times New Roman" w:hAnsi="Times New Roman" w:cs="Times New Roman"/>
          <w:b w:val="0"/>
          <w:bCs w:val="0"/>
          <w:i w:val="0"/>
          <w:sz w:val="26"/>
          <w:szCs w:val="26"/>
          <w:lang w:val="ro-RO"/>
        </w:rPr>
        <w:t>,</w:t>
      </w:r>
      <w:r w:rsidRPr="00606354">
        <w:rPr>
          <w:rFonts w:ascii="Times New Roman" w:eastAsia="Times New Roman" w:hAnsi="Times New Roman" w:cs="Times New Roman"/>
          <w:b w:val="0"/>
          <w:bCs w:val="0"/>
          <w:i w:val="0"/>
          <w:iCs w:val="0"/>
          <w:sz w:val="26"/>
          <w:szCs w:val="26"/>
          <w:lang w:val="ro-RO"/>
        </w:rPr>
        <w:t xml:space="preserve"> înregistrată la Agenţia pentru Protecţia Mediului </w:t>
      </w:r>
      <w:r w:rsidR="00C93CB2" w:rsidRPr="00606354">
        <w:rPr>
          <w:rFonts w:ascii="Times New Roman" w:eastAsia="Times New Roman" w:hAnsi="Times New Roman" w:cs="Times New Roman"/>
          <w:b w:val="0"/>
          <w:bCs w:val="0"/>
          <w:i w:val="0"/>
          <w:iCs w:val="0"/>
          <w:sz w:val="26"/>
          <w:szCs w:val="26"/>
          <w:lang w:val="ro-RO"/>
        </w:rPr>
        <w:t>Harghita</w:t>
      </w:r>
      <w:r w:rsidRPr="00606354">
        <w:rPr>
          <w:rFonts w:ascii="Times New Roman" w:hAnsi="Times New Roman" w:cs="Times New Roman"/>
          <w:b w:val="0"/>
          <w:bCs w:val="0"/>
          <w:i w:val="0"/>
          <w:sz w:val="26"/>
          <w:szCs w:val="26"/>
          <w:lang w:val="ro-RO"/>
        </w:rPr>
        <w:t xml:space="preserve"> cu nr.</w:t>
      </w:r>
      <w:r w:rsidR="00DC38D9" w:rsidRPr="00606354">
        <w:rPr>
          <w:rFonts w:ascii="Times New Roman" w:hAnsi="Times New Roman" w:cs="Times New Roman"/>
          <w:b w:val="0"/>
          <w:bCs w:val="0"/>
          <w:i w:val="0"/>
          <w:sz w:val="26"/>
          <w:szCs w:val="26"/>
          <w:lang w:val="ro-RO"/>
        </w:rPr>
        <w:t>361</w:t>
      </w:r>
      <w:r w:rsidR="0063666A" w:rsidRPr="00606354">
        <w:rPr>
          <w:rFonts w:ascii="Times New Roman" w:hAnsi="Times New Roman" w:cs="Times New Roman"/>
          <w:b w:val="0"/>
          <w:bCs w:val="0"/>
          <w:i w:val="0"/>
          <w:sz w:val="26"/>
          <w:szCs w:val="26"/>
          <w:lang w:val="ro-RO"/>
        </w:rPr>
        <w:t>/</w:t>
      </w:r>
      <w:r w:rsidR="00DC38D9" w:rsidRPr="00606354">
        <w:rPr>
          <w:rFonts w:ascii="Times New Roman" w:hAnsi="Times New Roman" w:cs="Times New Roman"/>
          <w:b w:val="0"/>
          <w:bCs w:val="0"/>
          <w:i w:val="0"/>
          <w:sz w:val="26"/>
          <w:szCs w:val="26"/>
          <w:lang w:val="ro-RO"/>
        </w:rPr>
        <w:t>16</w:t>
      </w:r>
      <w:r w:rsidR="0063666A" w:rsidRPr="00606354">
        <w:rPr>
          <w:rFonts w:ascii="Times New Roman" w:hAnsi="Times New Roman" w:cs="Times New Roman"/>
          <w:b w:val="0"/>
          <w:bCs w:val="0"/>
          <w:i w:val="0"/>
          <w:sz w:val="26"/>
          <w:szCs w:val="26"/>
          <w:lang w:val="ro-RO"/>
        </w:rPr>
        <w:t>.0</w:t>
      </w:r>
      <w:r w:rsidR="00DC38D9" w:rsidRPr="00606354">
        <w:rPr>
          <w:rFonts w:ascii="Times New Roman" w:hAnsi="Times New Roman" w:cs="Times New Roman"/>
          <w:b w:val="0"/>
          <w:bCs w:val="0"/>
          <w:i w:val="0"/>
          <w:sz w:val="26"/>
          <w:szCs w:val="26"/>
          <w:lang w:val="ro-RO"/>
        </w:rPr>
        <w:t>1</w:t>
      </w:r>
      <w:r w:rsidR="0063666A" w:rsidRPr="00606354">
        <w:rPr>
          <w:rFonts w:ascii="Times New Roman" w:hAnsi="Times New Roman" w:cs="Times New Roman"/>
          <w:b w:val="0"/>
          <w:bCs w:val="0"/>
          <w:i w:val="0"/>
          <w:sz w:val="26"/>
          <w:szCs w:val="26"/>
          <w:lang w:val="ro-RO"/>
        </w:rPr>
        <w:t>.201</w:t>
      </w:r>
      <w:r w:rsidR="00DC38D9" w:rsidRPr="00606354">
        <w:rPr>
          <w:rFonts w:ascii="Times New Roman" w:hAnsi="Times New Roman" w:cs="Times New Roman"/>
          <w:b w:val="0"/>
          <w:bCs w:val="0"/>
          <w:i w:val="0"/>
          <w:sz w:val="26"/>
          <w:szCs w:val="26"/>
          <w:lang w:val="ro-RO"/>
        </w:rPr>
        <w:t>8</w:t>
      </w:r>
      <w:r w:rsidR="0063666A" w:rsidRPr="00606354">
        <w:rPr>
          <w:rFonts w:ascii="Times New Roman" w:hAnsi="Times New Roman" w:cs="Times New Roman"/>
          <w:b w:val="0"/>
          <w:bCs w:val="0"/>
          <w:i w:val="0"/>
          <w:sz w:val="26"/>
          <w:szCs w:val="26"/>
          <w:lang w:val="ro-RO"/>
        </w:rPr>
        <w:t xml:space="preserve">, completată la nr. </w:t>
      </w:r>
      <w:r w:rsidR="00DC38D9" w:rsidRPr="00606354">
        <w:rPr>
          <w:rFonts w:ascii="Times New Roman" w:hAnsi="Times New Roman" w:cs="Times New Roman"/>
          <w:b w:val="0"/>
          <w:bCs w:val="0"/>
          <w:i w:val="0"/>
          <w:sz w:val="26"/>
          <w:szCs w:val="26"/>
          <w:lang w:val="ro-RO"/>
        </w:rPr>
        <w:t>2624</w:t>
      </w:r>
      <w:r w:rsidR="0063666A" w:rsidRPr="00606354">
        <w:rPr>
          <w:rFonts w:ascii="Times New Roman" w:hAnsi="Times New Roman" w:cs="Times New Roman"/>
          <w:b w:val="0"/>
          <w:bCs w:val="0"/>
          <w:i w:val="0"/>
          <w:sz w:val="26"/>
          <w:szCs w:val="26"/>
          <w:lang w:val="ro-RO"/>
        </w:rPr>
        <w:t>/</w:t>
      </w:r>
      <w:r w:rsidR="00DC38D9" w:rsidRPr="00606354">
        <w:rPr>
          <w:rFonts w:ascii="Times New Roman" w:hAnsi="Times New Roman" w:cs="Times New Roman"/>
          <w:b w:val="0"/>
          <w:bCs w:val="0"/>
          <w:i w:val="0"/>
          <w:sz w:val="26"/>
          <w:szCs w:val="26"/>
          <w:lang w:val="ro-RO"/>
        </w:rPr>
        <w:t>27</w:t>
      </w:r>
      <w:r w:rsidR="0063666A" w:rsidRPr="00606354">
        <w:rPr>
          <w:rFonts w:ascii="Times New Roman" w:hAnsi="Times New Roman" w:cs="Times New Roman"/>
          <w:b w:val="0"/>
          <w:bCs w:val="0"/>
          <w:i w:val="0"/>
          <w:sz w:val="26"/>
          <w:szCs w:val="26"/>
          <w:lang w:val="ro-RO"/>
        </w:rPr>
        <w:t>.0</w:t>
      </w:r>
      <w:r w:rsidR="00DC38D9" w:rsidRPr="00606354">
        <w:rPr>
          <w:rFonts w:ascii="Times New Roman" w:hAnsi="Times New Roman" w:cs="Times New Roman"/>
          <w:b w:val="0"/>
          <w:bCs w:val="0"/>
          <w:i w:val="0"/>
          <w:sz w:val="26"/>
          <w:szCs w:val="26"/>
          <w:lang w:val="ro-RO"/>
        </w:rPr>
        <w:t>3</w:t>
      </w:r>
      <w:r w:rsidR="0063666A" w:rsidRPr="00606354">
        <w:rPr>
          <w:rFonts w:ascii="Times New Roman" w:hAnsi="Times New Roman" w:cs="Times New Roman"/>
          <w:b w:val="0"/>
          <w:bCs w:val="0"/>
          <w:i w:val="0"/>
          <w:sz w:val="26"/>
          <w:szCs w:val="26"/>
          <w:lang w:val="ro-RO"/>
        </w:rPr>
        <w:t>.2018, nr.</w:t>
      </w:r>
      <w:r w:rsidR="00DC38D9" w:rsidRPr="00606354">
        <w:rPr>
          <w:rFonts w:ascii="Times New Roman" w:hAnsi="Times New Roman" w:cs="Times New Roman"/>
          <w:b w:val="0"/>
          <w:bCs w:val="0"/>
          <w:i w:val="0"/>
          <w:sz w:val="26"/>
          <w:szCs w:val="26"/>
          <w:lang w:val="ro-RO"/>
        </w:rPr>
        <w:t>2819</w:t>
      </w:r>
      <w:r w:rsidR="0063666A" w:rsidRPr="00606354">
        <w:rPr>
          <w:rFonts w:ascii="Times New Roman" w:hAnsi="Times New Roman" w:cs="Times New Roman"/>
          <w:b w:val="0"/>
          <w:bCs w:val="0"/>
          <w:i w:val="0"/>
          <w:sz w:val="26"/>
          <w:szCs w:val="26"/>
          <w:lang w:val="ro-RO"/>
        </w:rPr>
        <w:t>/</w:t>
      </w:r>
      <w:r w:rsidR="00DC38D9" w:rsidRPr="00606354">
        <w:rPr>
          <w:rFonts w:ascii="Times New Roman" w:hAnsi="Times New Roman" w:cs="Times New Roman"/>
          <w:b w:val="0"/>
          <w:bCs w:val="0"/>
          <w:i w:val="0"/>
          <w:sz w:val="26"/>
          <w:szCs w:val="26"/>
          <w:lang w:val="ro-RO"/>
        </w:rPr>
        <w:t>04</w:t>
      </w:r>
      <w:r w:rsidR="0063666A" w:rsidRPr="00606354">
        <w:rPr>
          <w:rFonts w:ascii="Times New Roman" w:hAnsi="Times New Roman" w:cs="Times New Roman"/>
          <w:b w:val="0"/>
          <w:bCs w:val="0"/>
          <w:i w:val="0"/>
          <w:sz w:val="26"/>
          <w:szCs w:val="26"/>
          <w:lang w:val="ro-RO"/>
        </w:rPr>
        <w:t>.0</w:t>
      </w:r>
      <w:r w:rsidR="00DC38D9" w:rsidRPr="00606354">
        <w:rPr>
          <w:rFonts w:ascii="Times New Roman" w:hAnsi="Times New Roman" w:cs="Times New Roman"/>
          <w:b w:val="0"/>
          <w:bCs w:val="0"/>
          <w:i w:val="0"/>
          <w:sz w:val="26"/>
          <w:szCs w:val="26"/>
          <w:lang w:val="ro-RO"/>
        </w:rPr>
        <w:t>4</w:t>
      </w:r>
      <w:r w:rsidR="0063666A" w:rsidRPr="00606354">
        <w:rPr>
          <w:rFonts w:ascii="Times New Roman" w:hAnsi="Times New Roman" w:cs="Times New Roman"/>
          <w:b w:val="0"/>
          <w:bCs w:val="0"/>
          <w:i w:val="0"/>
          <w:sz w:val="26"/>
          <w:szCs w:val="26"/>
          <w:lang w:val="ro-RO"/>
        </w:rPr>
        <w:t>.2018</w:t>
      </w:r>
      <w:r w:rsidR="00A32EA7" w:rsidRPr="00606354">
        <w:rPr>
          <w:rFonts w:ascii="Times New Roman" w:hAnsi="Times New Roman" w:cs="Times New Roman"/>
          <w:b w:val="0"/>
          <w:bCs w:val="0"/>
          <w:i w:val="0"/>
          <w:sz w:val="26"/>
          <w:szCs w:val="26"/>
          <w:lang w:val="ro-RO"/>
        </w:rPr>
        <w:t xml:space="preserve">,  </w:t>
      </w:r>
    </w:p>
    <w:p w:rsidR="00A32EA7" w:rsidRPr="00606354" w:rsidRDefault="00A32EA7" w:rsidP="00AF4FF7">
      <w:pPr>
        <w:pStyle w:val="Titlu2"/>
        <w:spacing w:before="0" w:after="0" w:line="240" w:lineRule="auto"/>
        <w:jc w:val="both"/>
        <w:rPr>
          <w:rFonts w:ascii="Times New Roman" w:hAnsi="Times New Roman" w:cs="Times New Roman"/>
          <w:b w:val="0"/>
          <w:bCs w:val="0"/>
          <w:i w:val="0"/>
          <w:sz w:val="26"/>
          <w:szCs w:val="26"/>
          <w:lang w:val="ro-RO"/>
        </w:rPr>
      </w:pPr>
      <w:r w:rsidRPr="00606354">
        <w:rPr>
          <w:rFonts w:ascii="Times New Roman" w:hAnsi="Times New Roman" w:cs="Times New Roman"/>
          <w:b w:val="0"/>
          <w:bCs w:val="0"/>
          <w:i w:val="0"/>
          <w:sz w:val="26"/>
          <w:szCs w:val="26"/>
          <w:lang w:val="ro-RO"/>
        </w:rPr>
        <w:t>în baza:</w:t>
      </w:r>
    </w:p>
    <w:p w:rsidR="00A32EA7" w:rsidRPr="00606354" w:rsidRDefault="00A32EA7" w:rsidP="00A32EA7">
      <w:pPr>
        <w:pStyle w:val="Listparagraf"/>
        <w:numPr>
          <w:ilvl w:val="0"/>
          <w:numId w:val="28"/>
        </w:numPr>
        <w:autoSpaceDE w:val="0"/>
        <w:spacing w:after="0" w:line="240" w:lineRule="auto"/>
        <w:jc w:val="both"/>
        <w:rPr>
          <w:rFonts w:ascii="Times New Roman" w:hAnsi="Times New Roman"/>
          <w:sz w:val="26"/>
          <w:szCs w:val="26"/>
          <w:lang w:val="ro-RO" w:eastAsia="ro-RO"/>
        </w:rPr>
      </w:pPr>
      <w:r w:rsidRPr="00606354">
        <w:rPr>
          <w:rFonts w:ascii="Times New Roman" w:hAnsi="Times New Roman"/>
          <w:b/>
          <w:sz w:val="26"/>
          <w:szCs w:val="26"/>
          <w:lang w:val="ro-RO" w:eastAsia="ro-RO"/>
        </w:rPr>
        <w:t>Hotărârii Guvernului nr. 445/2009</w:t>
      </w:r>
      <w:r w:rsidRPr="00606354">
        <w:rPr>
          <w:rFonts w:ascii="Times New Roman" w:hAnsi="Times New Roman"/>
          <w:sz w:val="26"/>
          <w:szCs w:val="26"/>
          <w:lang w:val="ro-RO" w:eastAsia="ro-RO"/>
        </w:rPr>
        <w:t xml:space="preserve"> privind evaluarea impactului anumitor proiecte publice şi private asupra mediului, cu modificările şi completările şi ulterioare;</w:t>
      </w:r>
    </w:p>
    <w:p w:rsidR="00A32EA7" w:rsidRPr="00606354" w:rsidRDefault="00A32EA7" w:rsidP="00A32EA7">
      <w:pPr>
        <w:numPr>
          <w:ilvl w:val="0"/>
          <w:numId w:val="28"/>
        </w:numPr>
        <w:autoSpaceDE w:val="0"/>
        <w:spacing w:after="0" w:line="240" w:lineRule="auto"/>
        <w:jc w:val="both"/>
        <w:rPr>
          <w:rFonts w:ascii="Times New Roman" w:hAnsi="Times New Roman"/>
          <w:sz w:val="26"/>
          <w:szCs w:val="26"/>
          <w:lang w:val="ro-RO"/>
        </w:rPr>
      </w:pPr>
      <w:r w:rsidRPr="00606354">
        <w:rPr>
          <w:rFonts w:ascii="Times New Roman" w:hAnsi="Times New Roman"/>
          <w:b/>
          <w:sz w:val="26"/>
          <w:szCs w:val="26"/>
          <w:lang w:val="ro-RO"/>
        </w:rPr>
        <w:t>Ordonanţei de Urgenţă a Guvernului nr. 57/2007</w:t>
      </w:r>
      <w:r w:rsidRPr="00606354">
        <w:rPr>
          <w:rFonts w:ascii="Times New Roman" w:hAnsi="Times New Roman"/>
          <w:sz w:val="26"/>
          <w:szCs w:val="26"/>
          <w:lang w:val="ro-RO"/>
        </w:rPr>
        <w:t xml:space="preserve"> privind regimul ariilor naturale protejate, conservarea habitatelor naturale, a florei şi faunei sǎlbatice, cu modificǎrile şi completǎrile ulterioare, aprobată prin Legea nr. </w:t>
      </w:r>
      <w:r w:rsidR="00AF4FF7" w:rsidRPr="00606354">
        <w:rPr>
          <w:rFonts w:ascii="Times New Roman" w:hAnsi="Times New Roman"/>
          <w:sz w:val="26"/>
          <w:szCs w:val="26"/>
          <w:lang w:val="ro-RO"/>
        </w:rPr>
        <w:t xml:space="preserve">49/2011, </w:t>
      </w:r>
    </w:p>
    <w:p w:rsidR="00C93CB2" w:rsidRPr="00606354" w:rsidRDefault="00C116A4" w:rsidP="00C116A4">
      <w:pPr>
        <w:pStyle w:val="Default"/>
        <w:ind w:left="720" w:hanging="720"/>
        <w:jc w:val="both"/>
        <w:rPr>
          <w:rFonts w:ascii="Times New Roman" w:hAnsi="Times New Roman" w:cs="Times New Roman"/>
          <w:color w:val="auto"/>
          <w:sz w:val="26"/>
          <w:szCs w:val="26"/>
        </w:rPr>
      </w:pPr>
      <w:r w:rsidRPr="00606354">
        <w:rPr>
          <w:rFonts w:ascii="Times New Roman" w:hAnsi="Times New Roman" w:cs="Times New Roman"/>
          <w:color w:val="auto"/>
          <w:sz w:val="26"/>
          <w:szCs w:val="26"/>
        </w:rPr>
        <w:t xml:space="preserve">     </w:t>
      </w:r>
      <w:r w:rsidR="00C93CB2" w:rsidRPr="00606354">
        <w:rPr>
          <w:rFonts w:ascii="Times New Roman" w:hAnsi="Times New Roman" w:cs="Times New Roman"/>
          <w:color w:val="auto"/>
          <w:sz w:val="26"/>
          <w:szCs w:val="26"/>
        </w:rPr>
        <w:t xml:space="preserve">- </w:t>
      </w:r>
      <w:r w:rsidR="00515CB9" w:rsidRPr="00606354">
        <w:rPr>
          <w:rFonts w:ascii="Times New Roman" w:hAnsi="Times New Roman" w:cs="Times New Roman"/>
          <w:color w:val="auto"/>
          <w:sz w:val="26"/>
          <w:szCs w:val="26"/>
        </w:rPr>
        <w:t xml:space="preserve"> </w:t>
      </w:r>
      <w:r w:rsidR="00C93CB2" w:rsidRPr="00606354">
        <w:rPr>
          <w:rFonts w:ascii="Times New Roman" w:hAnsi="Times New Roman" w:cs="Times New Roman"/>
          <w:color w:val="auto"/>
          <w:sz w:val="26"/>
          <w:szCs w:val="26"/>
        </w:rPr>
        <w:t>Directiv</w:t>
      </w:r>
      <w:r w:rsidRPr="00606354">
        <w:rPr>
          <w:rFonts w:ascii="Times New Roman" w:hAnsi="Times New Roman" w:cs="Times New Roman"/>
          <w:color w:val="auto"/>
          <w:sz w:val="26"/>
          <w:szCs w:val="26"/>
        </w:rPr>
        <w:t>ei</w:t>
      </w:r>
      <w:r w:rsidR="00C93CB2" w:rsidRPr="00606354">
        <w:rPr>
          <w:rFonts w:ascii="Times New Roman" w:hAnsi="Times New Roman" w:cs="Times New Roman"/>
          <w:color w:val="auto"/>
          <w:sz w:val="26"/>
          <w:szCs w:val="26"/>
        </w:rPr>
        <w:t xml:space="preserve"> 2014/52/UE a Parlamentului European și a Consiliului</w:t>
      </w:r>
      <w:r w:rsidRPr="00606354">
        <w:rPr>
          <w:rFonts w:ascii="Times New Roman" w:hAnsi="Times New Roman" w:cs="Times New Roman"/>
          <w:color w:val="auto"/>
          <w:sz w:val="26"/>
          <w:szCs w:val="26"/>
        </w:rPr>
        <w:t xml:space="preserve"> privind evaluarea efectelor anumitor proiecte publice şi private asupra mediului</w:t>
      </w:r>
    </w:p>
    <w:p w:rsidR="00C116A4" w:rsidRPr="00606354" w:rsidRDefault="00C116A4" w:rsidP="00A32EA7">
      <w:pPr>
        <w:pStyle w:val="Default"/>
        <w:jc w:val="both"/>
        <w:rPr>
          <w:rFonts w:ascii="Times New Roman" w:hAnsi="Times New Roman" w:cs="Times New Roman"/>
          <w:b/>
          <w:color w:val="auto"/>
          <w:sz w:val="26"/>
          <w:szCs w:val="26"/>
        </w:rPr>
      </w:pPr>
    </w:p>
    <w:p w:rsidR="00A32EA7" w:rsidRPr="00606354" w:rsidRDefault="00A32EA7" w:rsidP="00A32EA7">
      <w:pPr>
        <w:pStyle w:val="Default"/>
        <w:jc w:val="both"/>
        <w:rPr>
          <w:rFonts w:ascii="Times New Roman" w:eastAsia="Times New Roman" w:hAnsi="Times New Roman" w:cs="Times New Roman"/>
          <w:b/>
          <w:color w:val="auto"/>
          <w:sz w:val="26"/>
          <w:szCs w:val="26"/>
          <w:u w:val="single"/>
        </w:rPr>
      </w:pPr>
      <w:r w:rsidRPr="00606354">
        <w:rPr>
          <w:rFonts w:ascii="Times New Roman" w:hAnsi="Times New Roman" w:cs="Times New Roman"/>
          <w:b/>
          <w:color w:val="auto"/>
          <w:sz w:val="26"/>
          <w:szCs w:val="26"/>
        </w:rPr>
        <w:t xml:space="preserve">APM </w:t>
      </w:r>
      <w:r w:rsidR="00C93CB2" w:rsidRPr="00606354">
        <w:rPr>
          <w:rFonts w:ascii="Times New Roman" w:hAnsi="Times New Roman" w:cs="Times New Roman"/>
          <w:b/>
          <w:color w:val="auto"/>
          <w:sz w:val="26"/>
          <w:szCs w:val="26"/>
        </w:rPr>
        <w:t>Harghita</w:t>
      </w:r>
      <w:r w:rsidRPr="00606354">
        <w:rPr>
          <w:rFonts w:ascii="Times New Roman" w:hAnsi="Times New Roman" w:cs="Times New Roman"/>
          <w:b/>
          <w:color w:val="auto"/>
          <w:sz w:val="26"/>
          <w:szCs w:val="26"/>
        </w:rPr>
        <w:t xml:space="preserve"> decide</w:t>
      </w:r>
      <w:r w:rsidRPr="00606354">
        <w:rPr>
          <w:rFonts w:ascii="Times New Roman" w:hAnsi="Times New Roman" w:cs="Times New Roman"/>
          <w:color w:val="auto"/>
          <w:sz w:val="26"/>
          <w:szCs w:val="26"/>
        </w:rPr>
        <w:t xml:space="preserve"> ca urmare a consultărilor desfăşurate în cadrul şedinţei Comisiei de Analiză Tehnică din data de</w:t>
      </w:r>
      <w:r w:rsidR="00C93CB2" w:rsidRPr="00606354">
        <w:rPr>
          <w:rFonts w:ascii="Times New Roman" w:hAnsi="Times New Roman" w:cs="Times New Roman"/>
          <w:color w:val="auto"/>
          <w:sz w:val="26"/>
          <w:szCs w:val="26"/>
        </w:rPr>
        <w:t xml:space="preserve"> </w:t>
      </w:r>
      <w:r w:rsidR="00DC38D9" w:rsidRPr="00606354">
        <w:rPr>
          <w:rFonts w:ascii="Times New Roman" w:hAnsi="Times New Roman" w:cs="Times New Roman"/>
          <w:b/>
          <w:color w:val="auto"/>
          <w:sz w:val="26"/>
          <w:szCs w:val="26"/>
        </w:rPr>
        <w:t>11</w:t>
      </w:r>
      <w:r w:rsidR="0063666A" w:rsidRPr="00606354">
        <w:rPr>
          <w:rFonts w:ascii="Times New Roman" w:hAnsi="Times New Roman" w:cs="Times New Roman"/>
          <w:b/>
          <w:color w:val="auto"/>
          <w:sz w:val="26"/>
          <w:szCs w:val="26"/>
        </w:rPr>
        <w:t>.0</w:t>
      </w:r>
      <w:r w:rsidR="00DC38D9" w:rsidRPr="00606354">
        <w:rPr>
          <w:rFonts w:ascii="Times New Roman" w:hAnsi="Times New Roman" w:cs="Times New Roman"/>
          <w:b/>
          <w:color w:val="auto"/>
          <w:sz w:val="26"/>
          <w:szCs w:val="26"/>
        </w:rPr>
        <w:t>4</w:t>
      </w:r>
      <w:r w:rsidR="0063666A" w:rsidRPr="00606354">
        <w:rPr>
          <w:rFonts w:ascii="Times New Roman" w:hAnsi="Times New Roman" w:cs="Times New Roman"/>
          <w:b/>
          <w:color w:val="auto"/>
          <w:sz w:val="26"/>
          <w:szCs w:val="26"/>
        </w:rPr>
        <w:t>.2018</w:t>
      </w:r>
      <w:r w:rsidRPr="00606354">
        <w:rPr>
          <w:rFonts w:ascii="Times New Roman" w:hAnsi="Times New Roman" w:cs="Times New Roman"/>
          <w:color w:val="auto"/>
          <w:sz w:val="26"/>
          <w:szCs w:val="26"/>
        </w:rPr>
        <w:t>, că proiectul</w:t>
      </w:r>
      <w:r w:rsidR="00C93CB2" w:rsidRPr="00606354">
        <w:rPr>
          <w:rFonts w:ascii="Times New Roman" w:hAnsi="Times New Roman" w:cs="Times New Roman"/>
          <w:color w:val="auto"/>
          <w:sz w:val="26"/>
          <w:szCs w:val="26"/>
        </w:rPr>
        <w:t xml:space="preserve"> </w:t>
      </w:r>
      <w:r w:rsidR="0063666A" w:rsidRPr="00606354">
        <w:rPr>
          <w:rFonts w:ascii="Times New Roman" w:hAnsi="Times New Roman" w:cs="Times New Roman"/>
          <w:b/>
          <w:color w:val="auto"/>
          <w:sz w:val="26"/>
          <w:szCs w:val="26"/>
        </w:rPr>
        <w:t>„</w:t>
      </w:r>
      <w:r w:rsidR="00DC38D9" w:rsidRPr="00606354">
        <w:rPr>
          <w:rFonts w:ascii="Times New Roman" w:hAnsi="Times New Roman" w:cs="Times New Roman"/>
          <w:b/>
          <w:color w:val="auto"/>
          <w:sz w:val="26"/>
          <w:szCs w:val="26"/>
        </w:rPr>
        <w:t>Lucrări de curățare, remedierea solului/susolului și reconstrucția ecologică a amplasamentului-Depozit produse petroliere Miercurea-Ciuc</w:t>
      </w:r>
      <w:r w:rsidR="0063666A" w:rsidRPr="00606354">
        <w:rPr>
          <w:rFonts w:ascii="Times New Roman" w:hAnsi="Times New Roman" w:cs="Times New Roman"/>
          <w:b/>
          <w:color w:val="auto"/>
          <w:sz w:val="26"/>
          <w:szCs w:val="26"/>
        </w:rPr>
        <w:t>”</w:t>
      </w:r>
      <w:r w:rsidR="0063666A" w:rsidRPr="00606354">
        <w:rPr>
          <w:rFonts w:ascii="Times New Roman" w:hAnsi="Times New Roman" w:cs="Times New Roman"/>
          <w:color w:val="auto"/>
          <w:sz w:val="26"/>
          <w:szCs w:val="26"/>
        </w:rPr>
        <w:t>,</w:t>
      </w:r>
      <w:r w:rsidRPr="00606354">
        <w:rPr>
          <w:rFonts w:ascii="Times New Roman" w:hAnsi="Times New Roman" w:cs="Times New Roman"/>
          <w:color w:val="auto"/>
          <w:sz w:val="26"/>
          <w:szCs w:val="26"/>
        </w:rPr>
        <w:t xml:space="preserve"> </w:t>
      </w:r>
      <w:r w:rsidRPr="00606354">
        <w:rPr>
          <w:rFonts w:ascii="Times New Roman" w:hAnsi="Times New Roman" w:cs="Times New Roman"/>
          <w:b/>
          <w:color w:val="auto"/>
          <w:sz w:val="26"/>
          <w:szCs w:val="26"/>
        </w:rPr>
        <w:t>nu se supune evaluării impactului asupra mediului şi nu se supune evaluării adecvate</w:t>
      </w:r>
    </w:p>
    <w:p w:rsidR="00A32EA7" w:rsidRPr="00606354" w:rsidRDefault="00A32EA7" w:rsidP="00A32EA7">
      <w:pPr>
        <w:spacing w:after="0" w:line="240" w:lineRule="auto"/>
        <w:jc w:val="both"/>
        <w:rPr>
          <w:rFonts w:ascii="Times New Roman" w:eastAsia="Times New Roman" w:hAnsi="Times New Roman"/>
          <w:b/>
          <w:sz w:val="26"/>
          <w:szCs w:val="26"/>
          <w:u w:val="single"/>
          <w:lang w:val="ro-RO"/>
        </w:rPr>
      </w:pPr>
    </w:p>
    <w:p w:rsidR="00A32EA7" w:rsidRPr="00606354" w:rsidRDefault="00A32EA7" w:rsidP="00A32EA7">
      <w:pPr>
        <w:spacing w:after="0" w:line="240" w:lineRule="auto"/>
        <w:jc w:val="both"/>
        <w:rPr>
          <w:rFonts w:ascii="Times New Roman" w:eastAsia="Times New Roman" w:hAnsi="Times New Roman"/>
          <w:b/>
          <w:sz w:val="26"/>
          <w:szCs w:val="26"/>
          <w:lang w:val="ro-RO"/>
        </w:rPr>
      </w:pPr>
      <w:r w:rsidRPr="00606354">
        <w:rPr>
          <w:rFonts w:ascii="Times New Roman" w:eastAsia="Times New Roman" w:hAnsi="Times New Roman"/>
          <w:b/>
          <w:sz w:val="26"/>
          <w:szCs w:val="26"/>
          <w:lang w:val="ro-RO"/>
        </w:rPr>
        <w:t xml:space="preserve">Justificarea prezentei decizii: </w:t>
      </w:r>
    </w:p>
    <w:p w:rsidR="00A32EA7" w:rsidRPr="00606354" w:rsidRDefault="00A32EA7" w:rsidP="00A32EA7">
      <w:pPr>
        <w:spacing w:after="0" w:line="240" w:lineRule="auto"/>
        <w:jc w:val="both"/>
        <w:rPr>
          <w:rFonts w:ascii="Times New Roman" w:eastAsia="Times New Roman" w:hAnsi="Times New Roman"/>
          <w:b/>
          <w:sz w:val="26"/>
          <w:szCs w:val="26"/>
          <w:lang w:val="ro-RO"/>
        </w:rPr>
      </w:pPr>
    </w:p>
    <w:p w:rsidR="00A32EA7" w:rsidRPr="00606354" w:rsidRDefault="00A32EA7" w:rsidP="00A32EA7">
      <w:pPr>
        <w:autoSpaceDE w:val="0"/>
        <w:autoSpaceDN w:val="0"/>
        <w:adjustRightInd w:val="0"/>
        <w:spacing w:after="0" w:line="240" w:lineRule="auto"/>
        <w:jc w:val="both"/>
        <w:rPr>
          <w:rFonts w:ascii="Times New Roman" w:hAnsi="Times New Roman"/>
          <w:b/>
          <w:sz w:val="26"/>
          <w:szCs w:val="26"/>
          <w:lang w:val="ro-RO"/>
        </w:rPr>
      </w:pPr>
      <w:r w:rsidRPr="00606354">
        <w:rPr>
          <w:rFonts w:ascii="Times New Roman" w:hAnsi="Times New Roman"/>
          <w:b/>
          <w:sz w:val="26"/>
          <w:szCs w:val="26"/>
          <w:lang w:val="ro-RO"/>
        </w:rPr>
        <w:t xml:space="preserve">   I. Motivele care au stat la baza luării deciziei etapei de încadrare în procedura de evaluare a impactului asupra mediului sunt următoarele:</w:t>
      </w:r>
    </w:p>
    <w:p w:rsidR="00C93CB2" w:rsidRPr="00606354" w:rsidRDefault="00A32EA7" w:rsidP="00D94961">
      <w:pPr>
        <w:pStyle w:val="Default"/>
        <w:rPr>
          <w:rFonts w:ascii="Times New Roman" w:hAnsi="Times New Roman" w:cs="Times New Roman"/>
          <w:color w:val="auto"/>
          <w:sz w:val="26"/>
          <w:szCs w:val="26"/>
        </w:rPr>
      </w:pPr>
      <w:r w:rsidRPr="00606354">
        <w:rPr>
          <w:rFonts w:ascii="Times New Roman" w:hAnsi="Times New Roman" w:cs="Times New Roman"/>
          <w:color w:val="auto"/>
          <w:sz w:val="26"/>
          <w:szCs w:val="26"/>
        </w:rPr>
        <w:t xml:space="preserve">- </w:t>
      </w:r>
      <w:r w:rsidR="002C570C" w:rsidRPr="00606354">
        <w:rPr>
          <w:rFonts w:ascii="Times New Roman" w:hAnsi="Times New Roman" w:cs="Times New Roman"/>
          <w:color w:val="auto"/>
          <w:sz w:val="26"/>
          <w:szCs w:val="26"/>
        </w:rPr>
        <w:t xml:space="preserve">  </w:t>
      </w:r>
      <w:r w:rsidRPr="00606354">
        <w:rPr>
          <w:rFonts w:ascii="Times New Roman" w:hAnsi="Times New Roman" w:cs="Times New Roman"/>
          <w:color w:val="auto"/>
          <w:sz w:val="26"/>
          <w:szCs w:val="26"/>
        </w:rPr>
        <w:t xml:space="preserve">proiectul se încadrează în prevederile Hotărârii Guvernului nr. 445/2009, </w:t>
      </w:r>
      <w:r w:rsidR="00BF56D0" w:rsidRPr="00606354">
        <w:rPr>
          <w:rFonts w:ascii="Times New Roman" w:hAnsi="Times New Roman" w:cs="Times New Roman"/>
          <w:color w:val="auto"/>
          <w:sz w:val="26"/>
          <w:szCs w:val="26"/>
        </w:rPr>
        <w:t xml:space="preserve">Anexa </w:t>
      </w:r>
      <w:r w:rsidR="00BF56D0" w:rsidRPr="00606354">
        <w:rPr>
          <w:rFonts w:ascii="Times New Roman" w:eastAsia="Times New Roman" w:hAnsi="Times New Roman" w:cs="Times New Roman"/>
          <w:color w:val="auto"/>
          <w:sz w:val="26"/>
          <w:szCs w:val="26"/>
        </w:rPr>
        <w:t xml:space="preserve">nr. 2, pct. </w:t>
      </w:r>
      <w:r w:rsidR="0063666A" w:rsidRPr="00606354">
        <w:rPr>
          <w:rFonts w:ascii="Times New Roman" w:eastAsia="Times New Roman" w:hAnsi="Times New Roman" w:cs="Times New Roman"/>
          <w:color w:val="auto"/>
          <w:sz w:val="26"/>
          <w:szCs w:val="26"/>
        </w:rPr>
        <w:t>1</w:t>
      </w:r>
      <w:r w:rsidR="00DC38D9" w:rsidRPr="00606354">
        <w:rPr>
          <w:rFonts w:ascii="Times New Roman" w:eastAsia="Times New Roman" w:hAnsi="Times New Roman" w:cs="Times New Roman"/>
          <w:color w:val="auto"/>
          <w:sz w:val="26"/>
          <w:szCs w:val="26"/>
        </w:rPr>
        <w:t>1</w:t>
      </w:r>
      <w:r w:rsidR="0063666A" w:rsidRPr="00606354">
        <w:rPr>
          <w:rFonts w:ascii="Times New Roman" w:eastAsia="Times New Roman" w:hAnsi="Times New Roman" w:cs="Times New Roman"/>
          <w:color w:val="auto"/>
          <w:sz w:val="26"/>
          <w:szCs w:val="26"/>
        </w:rPr>
        <w:t xml:space="preserve"> lit.</w:t>
      </w:r>
      <w:r w:rsidR="00DC38D9" w:rsidRPr="00606354">
        <w:rPr>
          <w:rFonts w:ascii="Times New Roman" w:eastAsia="Times New Roman" w:hAnsi="Times New Roman" w:cs="Times New Roman"/>
          <w:color w:val="auto"/>
          <w:sz w:val="26"/>
          <w:szCs w:val="26"/>
        </w:rPr>
        <w:t>b</w:t>
      </w:r>
      <w:r w:rsidR="0063666A" w:rsidRPr="00606354">
        <w:rPr>
          <w:rFonts w:ascii="Times New Roman" w:eastAsia="Times New Roman" w:hAnsi="Times New Roman" w:cs="Times New Roman"/>
          <w:color w:val="auto"/>
          <w:sz w:val="26"/>
          <w:szCs w:val="26"/>
        </w:rPr>
        <w:t>. coroborat cu pct 1</w:t>
      </w:r>
      <w:r w:rsidR="00DC38D9" w:rsidRPr="00606354">
        <w:rPr>
          <w:rFonts w:ascii="Times New Roman" w:eastAsia="Times New Roman" w:hAnsi="Times New Roman" w:cs="Times New Roman"/>
          <w:color w:val="auto"/>
          <w:sz w:val="26"/>
          <w:szCs w:val="26"/>
        </w:rPr>
        <w:t>3</w:t>
      </w:r>
      <w:r w:rsidR="0063666A" w:rsidRPr="00606354">
        <w:rPr>
          <w:rFonts w:ascii="Times New Roman" w:eastAsia="Times New Roman" w:hAnsi="Times New Roman" w:cs="Times New Roman"/>
          <w:color w:val="auto"/>
          <w:sz w:val="26"/>
          <w:szCs w:val="26"/>
        </w:rPr>
        <w:t xml:space="preserve"> lit.</w:t>
      </w:r>
      <w:r w:rsidR="00DC38D9" w:rsidRPr="00606354">
        <w:rPr>
          <w:rFonts w:ascii="Times New Roman" w:eastAsia="Times New Roman" w:hAnsi="Times New Roman" w:cs="Times New Roman"/>
          <w:color w:val="auto"/>
          <w:sz w:val="26"/>
          <w:szCs w:val="26"/>
        </w:rPr>
        <w:t>a</w:t>
      </w:r>
      <w:r w:rsidR="0063666A" w:rsidRPr="00606354">
        <w:rPr>
          <w:rFonts w:ascii="Times New Roman" w:eastAsia="Times New Roman" w:hAnsi="Times New Roman" w:cs="Times New Roman"/>
          <w:color w:val="auto"/>
          <w:sz w:val="26"/>
          <w:szCs w:val="26"/>
        </w:rPr>
        <w:t>.</w:t>
      </w:r>
    </w:p>
    <w:p w:rsidR="00D60D31" w:rsidRPr="00606354" w:rsidRDefault="00D60D31" w:rsidP="00D60D31">
      <w:pPr>
        <w:autoSpaceDE w:val="0"/>
        <w:autoSpaceDN w:val="0"/>
        <w:adjustRightInd w:val="0"/>
        <w:spacing w:after="0" w:line="240" w:lineRule="auto"/>
        <w:jc w:val="both"/>
        <w:rPr>
          <w:rFonts w:ascii="Times New Roman" w:hAnsi="Times New Roman"/>
          <w:b/>
          <w:sz w:val="26"/>
          <w:szCs w:val="26"/>
          <w:lang w:val="ro-RO"/>
        </w:rPr>
      </w:pPr>
    </w:p>
    <w:p w:rsidR="005E7666" w:rsidRPr="00606354" w:rsidRDefault="0063666A" w:rsidP="00875DB3">
      <w:pPr>
        <w:autoSpaceDE w:val="0"/>
        <w:autoSpaceDN w:val="0"/>
        <w:adjustRightInd w:val="0"/>
        <w:spacing w:after="0" w:line="240" w:lineRule="auto"/>
        <w:jc w:val="both"/>
        <w:rPr>
          <w:rFonts w:ascii="Times New Roman" w:hAnsi="Times New Roman"/>
          <w:b/>
          <w:sz w:val="26"/>
          <w:szCs w:val="26"/>
        </w:rPr>
      </w:pPr>
      <w:r w:rsidRPr="00606354">
        <w:rPr>
          <w:rFonts w:ascii="Times New Roman" w:hAnsi="Times New Roman"/>
          <w:b/>
          <w:sz w:val="26"/>
          <w:szCs w:val="26"/>
          <w:lang w:val="ro-RO"/>
        </w:rPr>
        <w:t>1.</w:t>
      </w:r>
      <w:r w:rsidR="005E7666" w:rsidRPr="00606354">
        <w:rPr>
          <w:rFonts w:ascii="Times New Roman" w:hAnsi="Times New Roman"/>
          <w:b/>
          <w:sz w:val="26"/>
          <w:szCs w:val="26"/>
        </w:rPr>
        <w:t xml:space="preserve">Caracteristicile proiectului: </w:t>
      </w:r>
    </w:p>
    <w:p w:rsidR="002263F1" w:rsidRPr="00606354" w:rsidRDefault="00167C0E" w:rsidP="002263F1">
      <w:pPr>
        <w:autoSpaceDE w:val="0"/>
        <w:autoSpaceDN w:val="0"/>
        <w:adjustRightInd w:val="0"/>
        <w:spacing w:after="0" w:line="240" w:lineRule="auto"/>
        <w:jc w:val="both"/>
        <w:rPr>
          <w:rFonts w:ascii="Times New Roman" w:hAnsi="Times New Roman"/>
          <w:b/>
          <w:i/>
          <w:sz w:val="26"/>
          <w:szCs w:val="26"/>
          <w:lang w:val="ro-RO"/>
        </w:rPr>
      </w:pPr>
      <w:r w:rsidRPr="00606354">
        <w:rPr>
          <w:rFonts w:ascii="Times New Roman" w:hAnsi="Times New Roman"/>
          <w:b/>
          <w:i/>
          <w:sz w:val="26"/>
          <w:szCs w:val="26"/>
          <w:lang w:val="ro-RO"/>
        </w:rPr>
        <w:t>a) dimensiunea și concepția întregului proiect:</w:t>
      </w:r>
    </w:p>
    <w:p w:rsidR="002263F1" w:rsidRPr="00606354" w:rsidRDefault="004755F6" w:rsidP="002263F1">
      <w:pPr>
        <w:autoSpaceDE w:val="0"/>
        <w:autoSpaceDN w:val="0"/>
        <w:adjustRightInd w:val="0"/>
        <w:spacing w:after="0" w:line="240" w:lineRule="auto"/>
        <w:ind w:firstLine="720"/>
        <w:jc w:val="both"/>
        <w:rPr>
          <w:rFonts w:ascii="Times New Roman" w:hAnsi="Times New Roman"/>
          <w:sz w:val="26"/>
          <w:szCs w:val="26"/>
          <w:lang w:val="ro-RO"/>
        </w:rPr>
      </w:pPr>
      <w:r w:rsidRPr="00606354">
        <w:rPr>
          <w:rFonts w:ascii="Times New Roman" w:hAnsi="Times New Roman"/>
          <w:sz w:val="26"/>
          <w:szCs w:val="26"/>
          <w:lang w:val="ro-RO"/>
        </w:rPr>
        <w:t xml:space="preserve">Scopul obiectivului de investiții îl reprezintă execuția lucrărilor de </w:t>
      </w:r>
      <w:r w:rsidR="00A05C6E" w:rsidRPr="00606354">
        <w:rPr>
          <w:rFonts w:ascii="Times New Roman" w:hAnsi="Times New Roman"/>
          <w:sz w:val="26"/>
          <w:szCs w:val="26"/>
          <w:lang w:val="ro-RO"/>
        </w:rPr>
        <w:t>decontaminare și reconstrucție ecologică a amplasamentului</w:t>
      </w:r>
      <w:r w:rsidR="002263F1" w:rsidRPr="00606354">
        <w:rPr>
          <w:rFonts w:ascii="Times New Roman" w:hAnsi="Times New Roman"/>
          <w:sz w:val="26"/>
          <w:szCs w:val="26"/>
          <w:lang w:val="ro-RO"/>
        </w:rPr>
        <w:t xml:space="preserve">, în vederea </w:t>
      </w:r>
      <w:r w:rsidR="00774E4B" w:rsidRPr="00606354">
        <w:rPr>
          <w:rFonts w:ascii="Times New Roman" w:hAnsi="Times New Roman"/>
          <w:sz w:val="26"/>
          <w:szCs w:val="26"/>
          <w:lang w:val="ro-RO"/>
        </w:rPr>
        <w:t xml:space="preserve">realizării </w:t>
      </w:r>
      <w:r w:rsidR="002263F1" w:rsidRPr="00606354">
        <w:rPr>
          <w:rFonts w:ascii="Times New Roman" w:hAnsi="Times New Roman"/>
          <w:sz w:val="26"/>
          <w:szCs w:val="26"/>
          <w:lang w:val="ro-RO"/>
        </w:rPr>
        <w:t xml:space="preserve">obligației de mediu nr. </w:t>
      </w:r>
      <w:r w:rsidR="002263F1" w:rsidRPr="00606354">
        <w:rPr>
          <w:rFonts w:ascii="Times New Roman" w:eastAsia="Times New Roman" w:hAnsi="Times New Roman"/>
          <w:sz w:val="26"/>
          <w:szCs w:val="26"/>
          <w:lang w:val="ro-RO"/>
        </w:rPr>
        <w:t>8811 din 06 decembrie 2011</w:t>
      </w:r>
      <w:r w:rsidR="002263F1" w:rsidRPr="00606354">
        <w:rPr>
          <w:rFonts w:ascii="Times New Roman" w:eastAsia="Times New Roman" w:hAnsi="Times New Roman"/>
          <w:i/>
          <w:iCs/>
          <w:sz w:val="26"/>
          <w:szCs w:val="26"/>
          <w:lang w:val="ro-RO"/>
        </w:rPr>
        <w:t xml:space="preserve">, </w:t>
      </w:r>
      <w:r w:rsidR="002263F1" w:rsidRPr="00606354">
        <w:rPr>
          <w:rFonts w:ascii="Times New Roman" w:hAnsi="Times New Roman"/>
          <w:sz w:val="26"/>
          <w:szCs w:val="26"/>
          <w:lang w:val="ro-RO"/>
        </w:rPr>
        <w:t>emisă de APM Harghita pentru depozitul de produse petroliere Miercurea-Ciuc</w:t>
      </w:r>
    </w:p>
    <w:p w:rsidR="00774E4B" w:rsidRPr="00606354" w:rsidRDefault="00774E4B" w:rsidP="002263F1">
      <w:pPr>
        <w:autoSpaceDE w:val="0"/>
        <w:autoSpaceDN w:val="0"/>
        <w:adjustRightInd w:val="0"/>
        <w:spacing w:after="0" w:line="240" w:lineRule="auto"/>
        <w:ind w:firstLine="720"/>
        <w:jc w:val="both"/>
        <w:rPr>
          <w:rFonts w:ascii="Times New Roman" w:hAnsi="Times New Roman"/>
          <w:sz w:val="26"/>
          <w:szCs w:val="26"/>
        </w:rPr>
      </w:pPr>
      <w:r w:rsidRPr="00606354">
        <w:rPr>
          <w:rFonts w:ascii="Times New Roman" w:hAnsi="Times New Roman"/>
          <w:sz w:val="26"/>
          <w:szCs w:val="26"/>
          <w:lang w:val="ro-RO"/>
        </w:rPr>
        <w:t xml:space="preserve">În prezent terenul are o suprafață de 12.198 mp și este liber de construcții, toate structurile supraterane și construcții au fost demolate și îndepărtate (Decizia etapei de încadrare nr. </w:t>
      </w:r>
      <w:r w:rsidRPr="00606354">
        <w:rPr>
          <w:rFonts w:ascii="Times New Roman" w:hAnsi="Times New Roman"/>
          <w:b/>
          <w:sz w:val="26"/>
          <w:szCs w:val="26"/>
        </w:rPr>
        <w:t>18 din 05 aprilie 2012</w:t>
      </w:r>
      <w:r w:rsidRPr="00606354">
        <w:rPr>
          <w:rFonts w:ascii="Times New Roman" w:hAnsi="Times New Roman"/>
          <w:b/>
          <w:sz w:val="26"/>
          <w:szCs w:val="26"/>
        </w:rPr>
        <w:t xml:space="preserve"> emisă de APM Harghita pentru</w:t>
      </w:r>
      <w:r w:rsidRPr="00606354">
        <w:rPr>
          <w:rFonts w:ascii="Times New Roman" w:hAnsi="Times New Roman"/>
          <w:b/>
          <w:i/>
          <w:sz w:val="26"/>
          <w:szCs w:val="26"/>
        </w:rPr>
        <w:t>„Dezafectare depozit de produse petroliere”</w:t>
      </w:r>
      <w:r w:rsidRPr="00606354">
        <w:rPr>
          <w:rFonts w:ascii="Times New Roman" w:hAnsi="Times New Roman"/>
          <w:sz w:val="26"/>
          <w:szCs w:val="26"/>
        </w:rPr>
        <w:t>).</w:t>
      </w:r>
    </w:p>
    <w:p w:rsidR="00774E4B" w:rsidRPr="00606354" w:rsidRDefault="00774E4B" w:rsidP="002263F1">
      <w:pPr>
        <w:autoSpaceDE w:val="0"/>
        <w:autoSpaceDN w:val="0"/>
        <w:adjustRightInd w:val="0"/>
        <w:spacing w:after="0" w:line="240" w:lineRule="auto"/>
        <w:ind w:firstLine="720"/>
        <w:jc w:val="both"/>
        <w:rPr>
          <w:rFonts w:ascii="Times New Roman" w:hAnsi="Times New Roman"/>
          <w:sz w:val="26"/>
          <w:szCs w:val="26"/>
          <w:lang w:val="ro-RO"/>
        </w:rPr>
      </w:pPr>
      <w:r w:rsidRPr="00606354">
        <w:rPr>
          <w:rFonts w:ascii="Times New Roman" w:hAnsi="Times New Roman"/>
          <w:sz w:val="26"/>
          <w:szCs w:val="26"/>
        </w:rPr>
        <w:lastRenderedPageBreak/>
        <w:t xml:space="preserve">În urma analizei raportului geologic final de investigare și evaluare a poluării mediului geologic </w:t>
      </w:r>
      <w:r w:rsidRPr="00606354">
        <w:rPr>
          <w:rFonts w:ascii="Times New Roman" w:hAnsi="Times New Roman"/>
          <w:sz w:val="26"/>
          <w:szCs w:val="26"/>
          <w:lang w:val="ro-RO"/>
        </w:rPr>
        <w:t>înregistrat la APM Harghita la nr.9483/24.11.2016, împreună cu</w:t>
      </w:r>
      <w:r w:rsidRPr="00606354">
        <w:rPr>
          <w:rFonts w:ascii="Times New Roman" w:hAnsi="Times New Roman"/>
          <w:b/>
          <w:sz w:val="26"/>
          <w:szCs w:val="26"/>
          <w:lang w:val="ro-RO"/>
        </w:rPr>
        <w:t xml:space="preserve"> </w:t>
      </w:r>
      <w:r w:rsidRPr="00606354">
        <w:rPr>
          <w:rFonts w:ascii="Times New Roman" w:hAnsi="Times New Roman"/>
          <w:sz w:val="26"/>
          <w:szCs w:val="26"/>
          <w:lang w:val="ro-RO"/>
        </w:rPr>
        <w:t>Studiul de evaluare a riscului de mediu privind solul şi apa subterană, Bilanțurile de mediu nivel I+II pentru depozitul închis PECO Miercurea-Ciuc</w:t>
      </w:r>
      <w:r w:rsidRPr="00606354">
        <w:rPr>
          <w:rFonts w:ascii="Times New Roman" w:hAnsi="Times New Roman"/>
          <w:sz w:val="26"/>
          <w:szCs w:val="26"/>
          <w:lang w:val="ro-RO"/>
        </w:rPr>
        <w:t xml:space="preserve"> s-a stabilit necesitatea refacerii mediului geologic prin remedierea suprafeței poluate pentru care s-au constatat depășiri ale pragului de intervenție la indicatorul TPH, pentru tipuri de folosințe mai puțin sensibile conform Ordinul MAPPM nr.756/1997-obiectivul de remediere stabilit </w:t>
      </w:r>
      <w:r w:rsidR="00606354" w:rsidRPr="00606354">
        <w:rPr>
          <w:rFonts w:ascii="Times New Roman" w:hAnsi="Times New Roman"/>
          <w:sz w:val="26"/>
          <w:szCs w:val="26"/>
          <w:lang w:val="ro-RO"/>
        </w:rPr>
        <w:t>fiind</w:t>
      </w:r>
      <w:r w:rsidRPr="00606354">
        <w:rPr>
          <w:rFonts w:ascii="Times New Roman" w:hAnsi="Times New Roman"/>
          <w:sz w:val="26"/>
          <w:szCs w:val="26"/>
          <w:lang w:val="ro-RO"/>
        </w:rPr>
        <w:t xml:space="preserve"> situarea concentrațiilor finale de poluanți</w:t>
      </w:r>
      <w:r w:rsidR="00606354" w:rsidRPr="00606354">
        <w:rPr>
          <w:rFonts w:ascii="Times New Roman" w:hAnsi="Times New Roman"/>
          <w:sz w:val="26"/>
          <w:szCs w:val="26"/>
          <w:lang w:val="ro-RO"/>
        </w:rPr>
        <w:t xml:space="preserve"> TPH sub pragul de intervenție pentru tipuri de folosințe mai puțin sensibile, respectiv sub 2000 mg/kg s.u.</w:t>
      </w:r>
    </w:p>
    <w:p w:rsidR="00F124E0" w:rsidRPr="00606354" w:rsidRDefault="00F124E0" w:rsidP="002263F1">
      <w:pPr>
        <w:autoSpaceDE w:val="0"/>
        <w:autoSpaceDN w:val="0"/>
        <w:adjustRightInd w:val="0"/>
        <w:spacing w:after="0" w:line="240" w:lineRule="auto"/>
        <w:ind w:firstLine="720"/>
        <w:jc w:val="both"/>
        <w:rPr>
          <w:rFonts w:ascii="Times New Roman" w:hAnsi="Times New Roman"/>
          <w:sz w:val="26"/>
          <w:szCs w:val="26"/>
          <w:lang w:val="ro-RO"/>
        </w:rPr>
      </w:pPr>
      <w:r w:rsidRPr="00606354">
        <w:rPr>
          <w:rFonts w:ascii="Times New Roman" w:hAnsi="Times New Roman"/>
          <w:b/>
          <w:sz w:val="26"/>
          <w:szCs w:val="26"/>
          <w:lang w:val="ro-RO"/>
        </w:rPr>
        <w:t>Lucrările proiectate</w:t>
      </w:r>
      <w:r w:rsidRPr="00606354">
        <w:rPr>
          <w:rFonts w:ascii="Times New Roman" w:hAnsi="Times New Roman"/>
          <w:sz w:val="26"/>
          <w:szCs w:val="26"/>
          <w:lang w:val="ro-RO"/>
        </w:rPr>
        <w:t xml:space="preserve"> pentru reconstrucția ecologică a suprafețelor de teren identificate a fi poluate cu produse petroliere, constau în:</w:t>
      </w:r>
    </w:p>
    <w:p w:rsidR="00F124E0" w:rsidRPr="00606354" w:rsidRDefault="00F124E0" w:rsidP="00F124E0">
      <w:pPr>
        <w:autoSpaceDE w:val="0"/>
        <w:autoSpaceDN w:val="0"/>
        <w:adjustRightInd w:val="0"/>
        <w:spacing w:after="0" w:line="240" w:lineRule="auto"/>
        <w:ind w:firstLine="720"/>
        <w:jc w:val="both"/>
        <w:rPr>
          <w:rFonts w:ascii="Times New Roman" w:hAnsi="Times New Roman"/>
          <w:sz w:val="26"/>
          <w:szCs w:val="26"/>
          <w:lang w:val="ro-RO"/>
        </w:rPr>
      </w:pPr>
      <w:r w:rsidRPr="00606354">
        <w:rPr>
          <w:rFonts w:ascii="Times New Roman" w:hAnsi="Times New Roman"/>
          <w:sz w:val="26"/>
          <w:szCs w:val="26"/>
          <w:lang w:val="ro-RO"/>
        </w:rPr>
        <w:t>-îndepărtarea vegetației perene instalate</w:t>
      </w:r>
    </w:p>
    <w:p w:rsidR="00F124E0" w:rsidRPr="00606354" w:rsidRDefault="00F124E0" w:rsidP="00F124E0">
      <w:pPr>
        <w:autoSpaceDE w:val="0"/>
        <w:autoSpaceDN w:val="0"/>
        <w:adjustRightInd w:val="0"/>
        <w:spacing w:after="0" w:line="240" w:lineRule="auto"/>
        <w:ind w:firstLine="720"/>
        <w:jc w:val="both"/>
        <w:rPr>
          <w:rFonts w:ascii="Times New Roman" w:hAnsi="Times New Roman"/>
          <w:sz w:val="26"/>
          <w:szCs w:val="26"/>
          <w:lang w:val="ro-RO"/>
        </w:rPr>
      </w:pPr>
      <w:r w:rsidRPr="00606354">
        <w:rPr>
          <w:rFonts w:ascii="Times New Roman" w:hAnsi="Times New Roman"/>
          <w:sz w:val="26"/>
          <w:szCs w:val="26"/>
          <w:lang w:val="ro-RO"/>
        </w:rPr>
        <w:t>-delimitarea și împrejmuirea pe amplasament a suprafețelor contaminate</w:t>
      </w:r>
    </w:p>
    <w:p w:rsidR="00F124E0" w:rsidRPr="00606354" w:rsidRDefault="00F124E0" w:rsidP="00F124E0">
      <w:pPr>
        <w:autoSpaceDE w:val="0"/>
        <w:autoSpaceDN w:val="0"/>
        <w:adjustRightInd w:val="0"/>
        <w:spacing w:after="0" w:line="240" w:lineRule="auto"/>
        <w:ind w:firstLine="720"/>
        <w:jc w:val="both"/>
        <w:rPr>
          <w:rFonts w:ascii="Times New Roman" w:hAnsi="Times New Roman"/>
          <w:sz w:val="26"/>
          <w:szCs w:val="26"/>
          <w:lang w:val="ro-RO"/>
        </w:rPr>
      </w:pPr>
      <w:r w:rsidRPr="00606354">
        <w:rPr>
          <w:rFonts w:ascii="Times New Roman" w:hAnsi="Times New Roman"/>
          <w:sz w:val="26"/>
          <w:szCs w:val="26"/>
          <w:lang w:val="ro-RO"/>
        </w:rPr>
        <w:t>-amenajarea platformei de depozitare temporară a solului/subsolului</w:t>
      </w:r>
      <w:r w:rsidR="00AC0216" w:rsidRPr="00606354">
        <w:rPr>
          <w:rFonts w:ascii="Times New Roman" w:hAnsi="Times New Roman"/>
          <w:sz w:val="26"/>
          <w:szCs w:val="26"/>
          <w:lang w:val="ro-RO"/>
        </w:rPr>
        <w:t>-în zona sud-vestică a amplasamentului pe o suprafață de 420 mp, realizată dintr-un strat compactat de argilă.Pe această platformă se va depozita materialul excavat necontaminat (1032,15 mc) ce va fi reutilizat la umplere</w:t>
      </w:r>
    </w:p>
    <w:p w:rsidR="00AC0216" w:rsidRPr="00606354" w:rsidRDefault="00AC0216" w:rsidP="00F124E0">
      <w:pPr>
        <w:autoSpaceDE w:val="0"/>
        <w:autoSpaceDN w:val="0"/>
        <w:adjustRightInd w:val="0"/>
        <w:spacing w:after="0" w:line="240" w:lineRule="auto"/>
        <w:ind w:firstLine="720"/>
        <w:jc w:val="both"/>
        <w:rPr>
          <w:rFonts w:ascii="Times New Roman" w:hAnsi="Times New Roman"/>
          <w:sz w:val="26"/>
          <w:szCs w:val="26"/>
          <w:lang w:val="ro-RO"/>
        </w:rPr>
      </w:pPr>
      <w:r w:rsidRPr="00606354">
        <w:rPr>
          <w:rFonts w:ascii="Times New Roman" w:hAnsi="Times New Roman"/>
          <w:sz w:val="26"/>
          <w:szCs w:val="26"/>
          <w:lang w:val="ro-RO"/>
        </w:rPr>
        <w:t>-amenajarea platformei de bioremediere cu suprafață de 1479 mp pentru tratarea solului/subsolului contaminat</w:t>
      </w:r>
      <w:r w:rsidR="00606354">
        <w:rPr>
          <w:rFonts w:ascii="Times New Roman" w:hAnsi="Times New Roman"/>
          <w:sz w:val="26"/>
          <w:szCs w:val="26"/>
          <w:lang w:val="ro-RO"/>
        </w:rPr>
        <w:t xml:space="preserve">. Platforma va fi mărginită pe toate cele patru laturi </w:t>
      </w:r>
      <w:r w:rsidR="00B46F13">
        <w:rPr>
          <w:rFonts w:ascii="Times New Roman" w:hAnsi="Times New Roman"/>
          <w:sz w:val="26"/>
          <w:szCs w:val="26"/>
          <w:lang w:val="ro-RO"/>
        </w:rPr>
        <w:t>cu</w:t>
      </w:r>
      <w:r w:rsidR="00606354">
        <w:rPr>
          <w:rFonts w:ascii="Times New Roman" w:hAnsi="Times New Roman"/>
          <w:sz w:val="26"/>
          <w:szCs w:val="26"/>
          <w:lang w:val="ro-RO"/>
        </w:rPr>
        <w:t xml:space="preserve"> rigole și va fi prevăzută cu un bazin de colectare ape pluviale și a apelor rezultate din procesul de remediere, apa colectată în bazin se va refolosi</w:t>
      </w:r>
      <w:r w:rsidR="00B46F13">
        <w:rPr>
          <w:rFonts w:ascii="Times New Roman" w:hAnsi="Times New Roman"/>
          <w:sz w:val="26"/>
          <w:szCs w:val="26"/>
          <w:lang w:val="ro-RO"/>
        </w:rPr>
        <w:t xml:space="preserve"> în procesele de tratare.</w:t>
      </w:r>
    </w:p>
    <w:p w:rsidR="00EB0D33" w:rsidRPr="00606354" w:rsidRDefault="00EB0D33" w:rsidP="00F124E0">
      <w:pPr>
        <w:autoSpaceDE w:val="0"/>
        <w:autoSpaceDN w:val="0"/>
        <w:adjustRightInd w:val="0"/>
        <w:spacing w:after="0" w:line="240" w:lineRule="auto"/>
        <w:ind w:firstLine="720"/>
        <w:jc w:val="both"/>
        <w:rPr>
          <w:rFonts w:ascii="Times New Roman" w:hAnsi="Times New Roman"/>
          <w:sz w:val="26"/>
          <w:szCs w:val="26"/>
          <w:lang w:val="ro-RO"/>
        </w:rPr>
      </w:pPr>
      <w:r w:rsidRPr="00606354">
        <w:rPr>
          <w:rFonts w:ascii="Times New Roman" w:hAnsi="Times New Roman"/>
          <w:sz w:val="26"/>
          <w:szCs w:val="26"/>
          <w:lang w:val="ro-RO"/>
        </w:rPr>
        <w:t>-excavarea solului/subsolului contaminat/necontaminat și manipularea acestuia-din cadrul investigației realizate înaintea elaborării proiectului de remediere s-a determinat volumul de sol contaminat de 14.264,30 mc, din care:</w:t>
      </w:r>
    </w:p>
    <w:p w:rsidR="00EB0D33" w:rsidRPr="00606354" w:rsidRDefault="00EB0D33" w:rsidP="00EB0D33">
      <w:pPr>
        <w:autoSpaceDE w:val="0"/>
        <w:autoSpaceDN w:val="0"/>
        <w:adjustRightInd w:val="0"/>
        <w:spacing w:after="0" w:line="240" w:lineRule="auto"/>
        <w:ind w:left="1134" w:firstLine="1026"/>
        <w:jc w:val="both"/>
        <w:rPr>
          <w:rFonts w:ascii="Times New Roman" w:hAnsi="Times New Roman"/>
          <w:sz w:val="26"/>
          <w:szCs w:val="26"/>
          <w:lang w:val="ro-RO"/>
        </w:rPr>
      </w:pPr>
      <w:r w:rsidRPr="00606354">
        <w:rPr>
          <w:rFonts w:ascii="Times New Roman" w:hAnsi="Times New Roman"/>
          <w:sz w:val="26"/>
          <w:szCs w:val="26"/>
          <w:lang w:val="ro-RO"/>
        </w:rPr>
        <w:t>- un volum estimat de sol contaminat de 7598,0 mc se va excava/sorta și trata pe platforma de bioremediere,</w:t>
      </w:r>
    </w:p>
    <w:p w:rsidR="00EB0D33" w:rsidRPr="00606354" w:rsidRDefault="00EB0D33" w:rsidP="00EB0D33">
      <w:pPr>
        <w:autoSpaceDE w:val="0"/>
        <w:autoSpaceDN w:val="0"/>
        <w:adjustRightInd w:val="0"/>
        <w:spacing w:after="0" w:line="240" w:lineRule="auto"/>
        <w:ind w:left="1134" w:firstLine="1026"/>
        <w:jc w:val="both"/>
        <w:rPr>
          <w:rFonts w:ascii="Times New Roman" w:hAnsi="Times New Roman"/>
          <w:sz w:val="26"/>
          <w:szCs w:val="26"/>
          <w:lang w:val="ro-RO"/>
        </w:rPr>
      </w:pPr>
      <w:r w:rsidRPr="00606354">
        <w:rPr>
          <w:rFonts w:ascii="Times New Roman" w:hAnsi="Times New Roman"/>
          <w:sz w:val="26"/>
          <w:szCs w:val="26"/>
          <w:lang w:val="ro-RO"/>
        </w:rPr>
        <w:t>- un volum estimat de sol contaminat de 4.406,3 mc se va trata in-situ prin aplicarea de materiale absorbante biodegradabile, stropirea cu soluție biodegradabilă tensioactivă, amestecare și aerarea solului tratat</w:t>
      </w:r>
    </w:p>
    <w:p w:rsidR="00EB0D33" w:rsidRDefault="00EB0D33" w:rsidP="00EB0D33">
      <w:pPr>
        <w:autoSpaceDE w:val="0"/>
        <w:autoSpaceDN w:val="0"/>
        <w:adjustRightInd w:val="0"/>
        <w:spacing w:after="0" w:line="240" w:lineRule="auto"/>
        <w:ind w:left="1134" w:firstLine="1026"/>
        <w:jc w:val="both"/>
        <w:rPr>
          <w:rFonts w:ascii="Times New Roman" w:hAnsi="Times New Roman"/>
          <w:sz w:val="26"/>
          <w:szCs w:val="26"/>
          <w:lang w:val="ro-RO"/>
        </w:rPr>
      </w:pPr>
      <w:r w:rsidRPr="00606354">
        <w:rPr>
          <w:rFonts w:ascii="Times New Roman" w:hAnsi="Times New Roman"/>
          <w:sz w:val="26"/>
          <w:szCs w:val="26"/>
          <w:lang w:val="ro-RO"/>
        </w:rPr>
        <w:t>-un volum estimat de sol contaminat de 2.260,0 mc se va trata in-situ cu lancete de injecție prin injectare de aer și soluție biodegradabilă</w:t>
      </w:r>
    </w:p>
    <w:p w:rsidR="00606354" w:rsidRPr="00606354" w:rsidRDefault="00BF7B10" w:rsidP="00606354">
      <w:pPr>
        <w:autoSpaceDE w:val="0"/>
        <w:autoSpaceDN w:val="0"/>
        <w:adjustRightInd w:val="0"/>
        <w:spacing w:after="0" w:line="240" w:lineRule="auto"/>
        <w:jc w:val="both"/>
        <w:rPr>
          <w:rFonts w:ascii="Times New Roman" w:hAnsi="Times New Roman"/>
          <w:sz w:val="26"/>
          <w:szCs w:val="26"/>
          <w:lang w:val="ro-RO"/>
        </w:rPr>
      </w:pPr>
      <w:r>
        <w:rPr>
          <w:rFonts w:ascii="Times New Roman" w:hAnsi="Times New Roman"/>
          <w:sz w:val="26"/>
          <w:szCs w:val="26"/>
          <w:lang w:val="ro-RO"/>
        </w:rPr>
        <w:t>Delimitarea z</w:t>
      </w:r>
      <w:r w:rsidR="00606354">
        <w:rPr>
          <w:rFonts w:ascii="Times New Roman" w:hAnsi="Times New Roman"/>
          <w:sz w:val="26"/>
          <w:szCs w:val="26"/>
          <w:lang w:val="ro-RO"/>
        </w:rPr>
        <w:t>onel</w:t>
      </w:r>
      <w:r>
        <w:rPr>
          <w:rFonts w:ascii="Times New Roman" w:hAnsi="Times New Roman"/>
          <w:sz w:val="26"/>
          <w:szCs w:val="26"/>
          <w:lang w:val="ro-RO"/>
        </w:rPr>
        <w:t>or</w:t>
      </w:r>
      <w:r w:rsidR="00606354">
        <w:rPr>
          <w:rFonts w:ascii="Times New Roman" w:hAnsi="Times New Roman"/>
          <w:sz w:val="26"/>
          <w:szCs w:val="26"/>
          <w:lang w:val="ro-RO"/>
        </w:rPr>
        <w:t xml:space="preserve"> supuse diferitelor proceduri de remediere și adâncimea de excavare sunt prezentate în documentație.</w:t>
      </w:r>
    </w:p>
    <w:p w:rsidR="00EB0D33" w:rsidRPr="00606354" w:rsidRDefault="00EB0D33" w:rsidP="00EB0D33">
      <w:pPr>
        <w:autoSpaceDE w:val="0"/>
        <w:autoSpaceDN w:val="0"/>
        <w:adjustRightInd w:val="0"/>
        <w:spacing w:after="0" w:line="240" w:lineRule="auto"/>
        <w:jc w:val="both"/>
        <w:rPr>
          <w:rFonts w:ascii="Times New Roman" w:hAnsi="Times New Roman"/>
          <w:sz w:val="26"/>
          <w:szCs w:val="26"/>
          <w:lang w:val="ro-RO"/>
        </w:rPr>
      </w:pPr>
      <w:r w:rsidRPr="00606354">
        <w:rPr>
          <w:rFonts w:ascii="Times New Roman" w:hAnsi="Times New Roman"/>
          <w:sz w:val="26"/>
          <w:szCs w:val="26"/>
          <w:lang w:val="ro-RO"/>
        </w:rPr>
        <w:t>Execuția lucrărilor de tratare a solului pe platforma de bioremediere, precum și a lucrărilor de excavare se va realiza în două etape.</w:t>
      </w:r>
    </w:p>
    <w:p w:rsidR="00EB0D33" w:rsidRPr="00606354" w:rsidRDefault="00EB0D33" w:rsidP="00EB0D33">
      <w:pPr>
        <w:autoSpaceDE w:val="0"/>
        <w:autoSpaceDN w:val="0"/>
        <w:adjustRightInd w:val="0"/>
        <w:spacing w:after="0" w:line="240" w:lineRule="auto"/>
        <w:ind w:firstLine="709"/>
        <w:jc w:val="both"/>
        <w:rPr>
          <w:rFonts w:ascii="Times New Roman" w:hAnsi="Times New Roman"/>
          <w:sz w:val="26"/>
          <w:szCs w:val="26"/>
          <w:lang w:val="ro-RO"/>
        </w:rPr>
      </w:pPr>
      <w:r w:rsidRPr="00606354">
        <w:rPr>
          <w:rFonts w:ascii="Times New Roman" w:hAnsi="Times New Roman"/>
          <w:sz w:val="26"/>
          <w:szCs w:val="26"/>
          <w:lang w:val="ro-RO"/>
        </w:rPr>
        <w:t>-</w:t>
      </w:r>
      <w:r w:rsidR="00420CFA" w:rsidRPr="00606354">
        <w:rPr>
          <w:rFonts w:ascii="Times New Roman" w:hAnsi="Times New Roman"/>
          <w:sz w:val="26"/>
          <w:szCs w:val="26"/>
          <w:lang w:val="ro-RO"/>
        </w:rPr>
        <w:t>prelevare de probe din sol/subsol excavat , din pereții și baza excavațiilor-când s-a ajuns la cota de excavare stabilită prin proiect , pentru verificarea concentrațiilor TPH vor fi prelevate probe. Rapoartele de analize vor fi înaintate la APM Harghita și se va decide continuarea sau nu a lucrărilor de decontaminare în funcție de rezultatele acestora.</w:t>
      </w:r>
    </w:p>
    <w:p w:rsidR="00420CFA" w:rsidRPr="00606354" w:rsidRDefault="00420CFA" w:rsidP="00EB0D33">
      <w:pPr>
        <w:autoSpaceDE w:val="0"/>
        <w:autoSpaceDN w:val="0"/>
        <w:adjustRightInd w:val="0"/>
        <w:spacing w:after="0" w:line="240" w:lineRule="auto"/>
        <w:ind w:firstLine="709"/>
        <w:jc w:val="both"/>
        <w:rPr>
          <w:rFonts w:ascii="Times New Roman" w:hAnsi="Times New Roman"/>
          <w:sz w:val="26"/>
          <w:szCs w:val="26"/>
          <w:lang w:val="ro-RO"/>
        </w:rPr>
      </w:pPr>
      <w:r w:rsidRPr="00606354">
        <w:rPr>
          <w:rFonts w:ascii="Times New Roman" w:hAnsi="Times New Roman"/>
          <w:sz w:val="26"/>
          <w:szCs w:val="26"/>
          <w:lang w:val="ro-RO"/>
        </w:rPr>
        <w:t>-încărcare și transport sol contaminat și sol necontaminat</w:t>
      </w:r>
    </w:p>
    <w:p w:rsidR="00420CFA" w:rsidRPr="00606354" w:rsidRDefault="00420CFA" w:rsidP="00EB0D33">
      <w:pPr>
        <w:autoSpaceDE w:val="0"/>
        <w:autoSpaceDN w:val="0"/>
        <w:adjustRightInd w:val="0"/>
        <w:spacing w:after="0" w:line="240" w:lineRule="auto"/>
        <w:ind w:firstLine="709"/>
        <w:jc w:val="both"/>
        <w:rPr>
          <w:rFonts w:ascii="Times New Roman" w:hAnsi="Times New Roman"/>
          <w:sz w:val="26"/>
          <w:szCs w:val="26"/>
          <w:lang w:val="ro-RO"/>
        </w:rPr>
      </w:pPr>
      <w:r w:rsidRPr="00606354">
        <w:rPr>
          <w:rFonts w:ascii="Times New Roman" w:hAnsi="Times New Roman"/>
          <w:sz w:val="26"/>
          <w:szCs w:val="26"/>
          <w:lang w:val="ro-RO"/>
        </w:rPr>
        <w:t>-</w:t>
      </w:r>
      <w:r w:rsidR="00443FA9" w:rsidRPr="00606354">
        <w:rPr>
          <w:rFonts w:ascii="Times New Roman" w:hAnsi="Times New Roman"/>
          <w:sz w:val="26"/>
          <w:szCs w:val="26"/>
          <w:lang w:val="ro-RO"/>
        </w:rPr>
        <w:t>tratarea solului/subsolului contaminat pe platforma de bioremediere</w:t>
      </w:r>
      <w:r w:rsidR="0042473F" w:rsidRPr="00606354">
        <w:rPr>
          <w:rFonts w:ascii="Times New Roman" w:hAnsi="Times New Roman"/>
          <w:sz w:val="26"/>
          <w:szCs w:val="26"/>
          <w:lang w:val="ro-RO"/>
        </w:rPr>
        <w:t xml:space="preserve">-solul contaminat va fi transportat la platforma de bioremediere și va fi așezat într-o prismă de bioremediere, unde se va amesteca cu material absorbant și cu soluție  biodegradabilă și se va amenaja cu ajutorul unui buldozer, prin întoarceri succesive. Se va realiza o monitoprizare periodică a procesului de bioremediere. </w:t>
      </w:r>
    </w:p>
    <w:p w:rsidR="00331FBE" w:rsidRPr="00606354" w:rsidRDefault="00331FBE" w:rsidP="00331FBE">
      <w:pPr>
        <w:autoSpaceDE w:val="0"/>
        <w:autoSpaceDN w:val="0"/>
        <w:adjustRightInd w:val="0"/>
        <w:spacing w:after="0" w:line="240" w:lineRule="auto"/>
        <w:ind w:firstLine="709"/>
        <w:jc w:val="both"/>
        <w:rPr>
          <w:rFonts w:ascii="Times New Roman" w:hAnsi="Times New Roman"/>
          <w:sz w:val="26"/>
          <w:szCs w:val="26"/>
          <w:lang w:val="ro-RO"/>
        </w:rPr>
      </w:pPr>
      <w:r w:rsidRPr="00606354">
        <w:rPr>
          <w:rFonts w:ascii="Times New Roman" w:hAnsi="Times New Roman"/>
          <w:sz w:val="26"/>
          <w:szCs w:val="26"/>
          <w:lang w:val="ro-RO"/>
        </w:rPr>
        <w:t>-tratarea in-situ cu lancete de injecție a solului/subsolului contaminat-zonele 8 și 9 conform planului de situație vor fi tratate prin sistemele de lancete cu unjecție, din cauza că se suprapun zonei de siguranță a liniei CF</w:t>
      </w:r>
    </w:p>
    <w:p w:rsidR="00331FBE" w:rsidRPr="00606354" w:rsidRDefault="00331FBE" w:rsidP="00337B52">
      <w:pPr>
        <w:autoSpaceDE w:val="0"/>
        <w:autoSpaceDN w:val="0"/>
        <w:adjustRightInd w:val="0"/>
        <w:spacing w:after="0" w:line="240" w:lineRule="auto"/>
        <w:ind w:firstLine="709"/>
        <w:jc w:val="both"/>
        <w:rPr>
          <w:rFonts w:ascii="Times New Roman" w:hAnsi="Times New Roman"/>
          <w:sz w:val="26"/>
          <w:szCs w:val="26"/>
          <w:lang w:val="ro-RO"/>
        </w:rPr>
      </w:pPr>
      <w:r w:rsidRPr="00606354">
        <w:rPr>
          <w:rFonts w:ascii="Times New Roman" w:hAnsi="Times New Roman"/>
          <w:sz w:val="26"/>
          <w:szCs w:val="26"/>
          <w:lang w:val="ro-RO"/>
        </w:rPr>
        <w:t>Metoda de tratare prin sistem cu lancete cu injecție constă în executarea unor foraje pe direcție orizontal</w:t>
      </w:r>
      <w:r w:rsidR="00C8561C" w:rsidRPr="00606354">
        <w:rPr>
          <w:rFonts w:ascii="Times New Roman" w:hAnsi="Times New Roman"/>
          <w:sz w:val="26"/>
          <w:szCs w:val="26"/>
          <w:lang w:val="ro-RO"/>
        </w:rPr>
        <w:t xml:space="preserve">ă pentru injectarea sub presiune de aer </w:t>
      </w:r>
      <w:r w:rsidR="00337B52" w:rsidRPr="00606354">
        <w:rPr>
          <w:rFonts w:ascii="Times New Roman" w:hAnsi="Times New Roman"/>
          <w:sz w:val="26"/>
          <w:szCs w:val="26"/>
          <w:lang w:val="ro-RO"/>
        </w:rPr>
        <w:t>și soluție biodegradabilă creând un mediu propice pentru biodegradarea produsului petrolier din sol.</w:t>
      </w:r>
    </w:p>
    <w:p w:rsidR="00337B52" w:rsidRPr="00606354" w:rsidRDefault="00337B52" w:rsidP="00337B52">
      <w:pPr>
        <w:autoSpaceDE w:val="0"/>
        <w:autoSpaceDN w:val="0"/>
        <w:adjustRightInd w:val="0"/>
        <w:spacing w:after="0" w:line="240" w:lineRule="auto"/>
        <w:ind w:firstLine="709"/>
        <w:jc w:val="both"/>
        <w:rPr>
          <w:rFonts w:ascii="Times New Roman" w:hAnsi="Times New Roman"/>
          <w:sz w:val="26"/>
          <w:szCs w:val="26"/>
          <w:lang w:val="ro-RO"/>
        </w:rPr>
      </w:pPr>
      <w:r w:rsidRPr="00606354">
        <w:rPr>
          <w:rFonts w:ascii="Times New Roman" w:hAnsi="Times New Roman"/>
          <w:sz w:val="26"/>
          <w:szCs w:val="26"/>
          <w:lang w:val="ro-RO"/>
        </w:rPr>
        <w:lastRenderedPageBreak/>
        <w:t>-tratarea in-situ a solului/subsolului contaminat-pe o suprafață de 5.777 mp se realizează prin aplicarea de materiale absorbante și stropiri cu soluție biodegradabilă cu soluție tensioactivă.</w:t>
      </w:r>
    </w:p>
    <w:p w:rsidR="00337B52" w:rsidRPr="00606354" w:rsidRDefault="00337B52" w:rsidP="00337B52">
      <w:pPr>
        <w:autoSpaceDE w:val="0"/>
        <w:autoSpaceDN w:val="0"/>
        <w:adjustRightInd w:val="0"/>
        <w:spacing w:after="0" w:line="240" w:lineRule="auto"/>
        <w:ind w:firstLine="709"/>
        <w:jc w:val="both"/>
        <w:rPr>
          <w:rFonts w:ascii="Times New Roman" w:hAnsi="Times New Roman"/>
          <w:sz w:val="26"/>
          <w:szCs w:val="26"/>
          <w:lang w:val="ro-RO"/>
        </w:rPr>
      </w:pPr>
      <w:r w:rsidRPr="00606354">
        <w:rPr>
          <w:rFonts w:ascii="Times New Roman" w:hAnsi="Times New Roman"/>
          <w:sz w:val="26"/>
          <w:szCs w:val="26"/>
          <w:lang w:val="ro-RO"/>
        </w:rPr>
        <w:t>Monitorizarea procesului de tratare in-situ se va face în 5 sesiuni de prelevare de probe, înainte începerii procesului de tratare, la 30 zile, 60 zile, 90 zile și 120 zile de la aplicare.</w:t>
      </w:r>
    </w:p>
    <w:p w:rsidR="00337B52" w:rsidRPr="00606354" w:rsidRDefault="00337B52" w:rsidP="00337B52">
      <w:pPr>
        <w:autoSpaceDE w:val="0"/>
        <w:autoSpaceDN w:val="0"/>
        <w:adjustRightInd w:val="0"/>
        <w:spacing w:after="0" w:line="240" w:lineRule="auto"/>
        <w:jc w:val="both"/>
        <w:rPr>
          <w:rFonts w:ascii="Times New Roman" w:hAnsi="Times New Roman"/>
          <w:sz w:val="26"/>
          <w:szCs w:val="26"/>
          <w:lang w:val="ro-RO"/>
        </w:rPr>
      </w:pPr>
    </w:p>
    <w:p w:rsidR="00337B52" w:rsidRPr="00606354" w:rsidRDefault="00337B52" w:rsidP="00337B52">
      <w:pPr>
        <w:autoSpaceDE w:val="0"/>
        <w:autoSpaceDN w:val="0"/>
        <w:adjustRightInd w:val="0"/>
        <w:spacing w:after="0" w:line="240" w:lineRule="auto"/>
        <w:jc w:val="both"/>
        <w:rPr>
          <w:rFonts w:ascii="Times New Roman" w:hAnsi="Times New Roman"/>
          <w:sz w:val="26"/>
          <w:szCs w:val="26"/>
          <w:lang w:val="ro-RO"/>
        </w:rPr>
      </w:pPr>
      <w:r w:rsidRPr="00606354">
        <w:rPr>
          <w:rFonts w:ascii="Times New Roman" w:hAnsi="Times New Roman"/>
          <w:sz w:val="26"/>
          <w:szCs w:val="26"/>
          <w:lang w:val="ro-RO"/>
        </w:rPr>
        <w:t xml:space="preserve">Tratarea se consideră finalizată indiferent de metodă atunci când conc. TPH ale probelor </w:t>
      </w:r>
      <w:r w:rsidRPr="00606354">
        <w:rPr>
          <w:rFonts w:ascii="Times New Roman" w:hAnsi="Times New Roman"/>
          <w:sz w:val="26"/>
          <w:szCs w:val="26"/>
          <w:lang w:val="ro-RO"/>
        </w:rPr>
        <w:t>ajung sub limita impusă de legislația în vigoare (PI&lt;2000 mg/kg s.u.)</w:t>
      </w:r>
    </w:p>
    <w:p w:rsidR="00337B52" w:rsidRPr="00606354" w:rsidRDefault="00070B39" w:rsidP="00337B52">
      <w:pPr>
        <w:autoSpaceDE w:val="0"/>
        <w:autoSpaceDN w:val="0"/>
        <w:adjustRightInd w:val="0"/>
        <w:spacing w:after="0" w:line="240" w:lineRule="auto"/>
        <w:ind w:firstLine="709"/>
        <w:jc w:val="both"/>
        <w:rPr>
          <w:rFonts w:ascii="Times New Roman" w:hAnsi="Times New Roman"/>
          <w:sz w:val="26"/>
          <w:szCs w:val="26"/>
          <w:lang w:val="ro-RO"/>
        </w:rPr>
      </w:pPr>
      <w:r w:rsidRPr="00606354">
        <w:rPr>
          <w:rFonts w:ascii="Times New Roman" w:hAnsi="Times New Roman"/>
          <w:sz w:val="26"/>
          <w:szCs w:val="26"/>
          <w:lang w:val="ro-RO"/>
        </w:rPr>
        <w:t>-epuismente și tratare apă contaminată din excavații-pe parcursul operației de excavare</w:t>
      </w:r>
      <w:r w:rsidR="002C2660" w:rsidRPr="00606354">
        <w:rPr>
          <w:rFonts w:ascii="Times New Roman" w:hAnsi="Times New Roman"/>
          <w:sz w:val="26"/>
          <w:szCs w:val="26"/>
          <w:lang w:val="ro-RO"/>
        </w:rPr>
        <w:t xml:space="preserve"> și în timpul lucrărilor de umplere, pot fi necesare epuismente ale apei acumulate în excavații. Apa scoasă din excavații va fi tratată într-o stație mobilă de epurare, iar apa tratată va fi utilizată în procesele de tratare in-situ.</w:t>
      </w:r>
    </w:p>
    <w:p w:rsidR="002C2660" w:rsidRPr="00606354" w:rsidRDefault="002C2660" w:rsidP="00337B52">
      <w:pPr>
        <w:autoSpaceDE w:val="0"/>
        <w:autoSpaceDN w:val="0"/>
        <w:adjustRightInd w:val="0"/>
        <w:spacing w:after="0" w:line="240" w:lineRule="auto"/>
        <w:ind w:firstLine="709"/>
        <w:jc w:val="both"/>
        <w:rPr>
          <w:rFonts w:ascii="Times New Roman" w:hAnsi="Times New Roman"/>
          <w:sz w:val="26"/>
          <w:szCs w:val="26"/>
          <w:lang w:val="ro-RO"/>
        </w:rPr>
      </w:pPr>
      <w:r w:rsidRPr="00606354">
        <w:rPr>
          <w:rFonts w:ascii="Times New Roman" w:hAnsi="Times New Roman"/>
          <w:sz w:val="26"/>
          <w:szCs w:val="26"/>
          <w:lang w:val="ro-RO"/>
        </w:rPr>
        <w:t>-prelevare și analiză material de umplutură adus din sursă (indicatorul TPH și pH)</w:t>
      </w:r>
    </w:p>
    <w:p w:rsidR="002C2660" w:rsidRPr="00606354" w:rsidRDefault="002C2660" w:rsidP="00337B52">
      <w:pPr>
        <w:autoSpaceDE w:val="0"/>
        <w:autoSpaceDN w:val="0"/>
        <w:adjustRightInd w:val="0"/>
        <w:spacing w:after="0" w:line="240" w:lineRule="auto"/>
        <w:ind w:firstLine="709"/>
        <w:jc w:val="both"/>
        <w:rPr>
          <w:rFonts w:ascii="Times New Roman" w:hAnsi="Times New Roman"/>
          <w:sz w:val="26"/>
          <w:szCs w:val="26"/>
          <w:lang w:val="ro-RO"/>
        </w:rPr>
      </w:pPr>
      <w:r w:rsidRPr="00606354">
        <w:rPr>
          <w:rFonts w:ascii="Times New Roman" w:hAnsi="Times New Roman"/>
          <w:sz w:val="26"/>
          <w:szCs w:val="26"/>
          <w:lang w:val="ro-RO"/>
        </w:rPr>
        <w:t>-umplerea excavațiilor-se va realiza utilizând solul</w:t>
      </w:r>
      <w:r w:rsidR="00A9747E" w:rsidRPr="00606354">
        <w:rPr>
          <w:rFonts w:ascii="Times New Roman" w:hAnsi="Times New Roman"/>
          <w:sz w:val="26"/>
          <w:szCs w:val="26"/>
          <w:lang w:val="ro-RO"/>
        </w:rPr>
        <w:t>/subsolul și pietrișul/bolovănișul necontaminate depozitate provizoriu pe amplasament, solul tratat de pe platforma de bioremediere  și sol din sursă locală(care va fi identificat la momentul execuției lucrărilor)</w:t>
      </w:r>
    </w:p>
    <w:p w:rsidR="00A9747E" w:rsidRPr="00606354" w:rsidRDefault="00A9747E" w:rsidP="00337B52">
      <w:pPr>
        <w:autoSpaceDE w:val="0"/>
        <w:autoSpaceDN w:val="0"/>
        <w:adjustRightInd w:val="0"/>
        <w:spacing w:after="0" w:line="240" w:lineRule="auto"/>
        <w:ind w:firstLine="709"/>
        <w:jc w:val="both"/>
        <w:rPr>
          <w:rFonts w:ascii="Times New Roman" w:hAnsi="Times New Roman"/>
          <w:sz w:val="26"/>
          <w:szCs w:val="26"/>
          <w:lang w:val="ro-RO"/>
        </w:rPr>
      </w:pPr>
      <w:r w:rsidRPr="00606354">
        <w:rPr>
          <w:rFonts w:ascii="Times New Roman" w:hAnsi="Times New Roman"/>
          <w:sz w:val="26"/>
          <w:szCs w:val="26"/>
          <w:lang w:val="ro-RO"/>
        </w:rPr>
        <w:t>-dezafectarea și eliminarea platformelor provizorii, a împrejmuirilor și a organizării de șantier</w:t>
      </w:r>
    </w:p>
    <w:p w:rsidR="00A9747E" w:rsidRPr="00606354" w:rsidRDefault="00A9747E" w:rsidP="00337B52">
      <w:pPr>
        <w:autoSpaceDE w:val="0"/>
        <w:autoSpaceDN w:val="0"/>
        <w:adjustRightInd w:val="0"/>
        <w:spacing w:after="0" w:line="240" w:lineRule="auto"/>
        <w:ind w:firstLine="709"/>
        <w:jc w:val="both"/>
        <w:rPr>
          <w:rFonts w:ascii="Times New Roman" w:hAnsi="Times New Roman"/>
          <w:sz w:val="26"/>
          <w:szCs w:val="26"/>
          <w:lang w:val="ro-RO"/>
        </w:rPr>
      </w:pPr>
      <w:r w:rsidRPr="00606354">
        <w:rPr>
          <w:rFonts w:ascii="Times New Roman" w:hAnsi="Times New Roman"/>
          <w:sz w:val="26"/>
          <w:szCs w:val="26"/>
          <w:lang w:val="ro-RO"/>
        </w:rPr>
        <w:t>-nivelare și însămânțare-se vor executa imediat după efectuarea finisării ultimului strat de umplutură</w:t>
      </w:r>
    </w:p>
    <w:p w:rsidR="00555F35" w:rsidRPr="00606354" w:rsidRDefault="005A5000" w:rsidP="005E7666">
      <w:pPr>
        <w:autoSpaceDE w:val="0"/>
        <w:autoSpaceDN w:val="0"/>
        <w:adjustRightInd w:val="0"/>
        <w:spacing w:after="0" w:line="240" w:lineRule="auto"/>
        <w:jc w:val="both"/>
        <w:rPr>
          <w:rFonts w:ascii="Times New Roman" w:hAnsi="Times New Roman"/>
          <w:b/>
          <w:sz w:val="26"/>
          <w:szCs w:val="26"/>
          <w:lang w:val="ro-RO"/>
        </w:rPr>
      </w:pPr>
      <w:r w:rsidRPr="00606354">
        <w:rPr>
          <w:rFonts w:ascii="Times New Roman" w:hAnsi="Times New Roman"/>
          <w:b/>
          <w:sz w:val="26"/>
          <w:szCs w:val="26"/>
          <w:lang w:val="ro-RO"/>
        </w:rPr>
        <w:t>O</w:t>
      </w:r>
      <w:r w:rsidR="00A9747E" w:rsidRPr="00606354">
        <w:rPr>
          <w:rFonts w:ascii="Times New Roman" w:hAnsi="Times New Roman"/>
          <w:b/>
          <w:sz w:val="26"/>
          <w:szCs w:val="26"/>
          <w:lang w:val="ro-RO"/>
        </w:rPr>
        <w:t>rganizare de șantier</w:t>
      </w:r>
    </w:p>
    <w:p w:rsidR="00F124E0" w:rsidRPr="00606354" w:rsidRDefault="00F124E0" w:rsidP="005E7666">
      <w:pPr>
        <w:autoSpaceDE w:val="0"/>
        <w:autoSpaceDN w:val="0"/>
        <w:adjustRightInd w:val="0"/>
        <w:spacing w:after="0" w:line="240" w:lineRule="auto"/>
        <w:jc w:val="both"/>
        <w:rPr>
          <w:rFonts w:ascii="Times New Roman" w:hAnsi="Times New Roman"/>
          <w:sz w:val="26"/>
          <w:szCs w:val="26"/>
          <w:lang w:val="ro-RO"/>
        </w:rPr>
      </w:pPr>
      <w:r w:rsidRPr="00606354">
        <w:rPr>
          <w:rFonts w:ascii="Times New Roman" w:hAnsi="Times New Roman"/>
          <w:sz w:val="26"/>
          <w:szCs w:val="26"/>
          <w:lang w:val="ro-RO"/>
        </w:rPr>
        <w:t>Se va realiza o platformă balastată pe care vor fi montate 2 barăci de șantier cu destinație birou/laborator/vestiar/grup sanitar, în funție de necesități</w:t>
      </w:r>
    </w:p>
    <w:p w:rsidR="00C93CB2" w:rsidRPr="00606354" w:rsidRDefault="00167C0E" w:rsidP="00A32EA7">
      <w:pPr>
        <w:autoSpaceDE w:val="0"/>
        <w:autoSpaceDN w:val="0"/>
        <w:adjustRightInd w:val="0"/>
        <w:spacing w:after="0" w:line="240" w:lineRule="auto"/>
        <w:jc w:val="both"/>
        <w:rPr>
          <w:rFonts w:ascii="Times New Roman" w:hAnsi="Times New Roman"/>
          <w:sz w:val="26"/>
          <w:szCs w:val="26"/>
          <w:lang w:val="ro-RO"/>
        </w:rPr>
      </w:pPr>
      <w:r w:rsidRPr="00606354">
        <w:rPr>
          <w:rFonts w:ascii="Times New Roman" w:hAnsi="Times New Roman"/>
          <w:b/>
          <w:i/>
          <w:sz w:val="26"/>
          <w:szCs w:val="26"/>
          <w:lang w:val="ro-RO"/>
        </w:rPr>
        <w:t xml:space="preserve">b) </w:t>
      </w:r>
      <w:r w:rsidR="00A32EA7" w:rsidRPr="00606354">
        <w:rPr>
          <w:rFonts w:ascii="Times New Roman" w:hAnsi="Times New Roman"/>
          <w:b/>
          <w:i/>
          <w:sz w:val="26"/>
          <w:szCs w:val="26"/>
          <w:lang w:val="ro-RO"/>
        </w:rPr>
        <w:t>cumularea cu alte proiecte</w:t>
      </w:r>
      <w:r w:rsidR="0068708F" w:rsidRPr="00606354">
        <w:rPr>
          <w:rFonts w:ascii="Times New Roman" w:hAnsi="Times New Roman"/>
          <w:b/>
          <w:i/>
          <w:sz w:val="26"/>
          <w:szCs w:val="26"/>
          <w:lang w:val="ro-RO"/>
        </w:rPr>
        <w:t xml:space="preserve"> existente și/sau aprobate</w:t>
      </w:r>
      <w:r w:rsidR="00C93CB2" w:rsidRPr="00606354">
        <w:rPr>
          <w:rFonts w:ascii="Times New Roman" w:hAnsi="Times New Roman"/>
          <w:b/>
          <w:i/>
          <w:sz w:val="26"/>
          <w:szCs w:val="26"/>
          <w:lang w:val="ro-RO"/>
        </w:rPr>
        <w:t>:</w:t>
      </w:r>
      <w:r w:rsidR="00670378" w:rsidRPr="00606354">
        <w:rPr>
          <w:rFonts w:ascii="Times New Roman" w:hAnsi="Times New Roman"/>
          <w:sz w:val="26"/>
          <w:szCs w:val="26"/>
          <w:lang w:val="ro-RO"/>
        </w:rPr>
        <w:t xml:space="preserve"> </w:t>
      </w:r>
      <w:r w:rsidR="00A9747E" w:rsidRPr="00606354">
        <w:rPr>
          <w:rFonts w:ascii="Times New Roman" w:hAnsi="Times New Roman"/>
          <w:sz w:val="26"/>
          <w:szCs w:val="26"/>
          <w:lang w:val="ro-RO"/>
        </w:rPr>
        <w:t>”Amenajare drum de ocolire a Municipiului Miercurea-Ciuc tronson Sud-Nord”, titularul proiectului fiind Municipiul Miercurea-Ciuc</w:t>
      </w:r>
    </w:p>
    <w:p w:rsidR="00233183" w:rsidRPr="00606354" w:rsidRDefault="00167C0E" w:rsidP="00233183">
      <w:pPr>
        <w:autoSpaceDE w:val="0"/>
        <w:autoSpaceDN w:val="0"/>
        <w:adjustRightInd w:val="0"/>
        <w:spacing w:after="0" w:line="240" w:lineRule="auto"/>
        <w:jc w:val="both"/>
        <w:rPr>
          <w:rFonts w:ascii="Times New Roman" w:hAnsi="Times New Roman"/>
          <w:sz w:val="26"/>
          <w:szCs w:val="26"/>
          <w:lang w:val="ro-RO"/>
        </w:rPr>
      </w:pPr>
      <w:r w:rsidRPr="00606354">
        <w:rPr>
          <w:rFonts w:ascii="Times New Roman" w:hAnsi="Times New Roman"/>
          <w:b/>
          <w:i/>
          <w:sz w:val="26"/>
          <w:szCs w:val="26"/>
          <w:lang w:val="ro-RO"/>
        </w:rPr>
        <w:t>c)</w:t>
      </w:r>
      <w:r w:rsidR="00515CB9" w:rsidRPr="00606354">
        <w:rPr>
          <w:rFonts w:ascii="Times New Roman" w:hAnsi="Times New Roman"/>
          <w:b/>
          <w:i/>
          <w:sz w:val="26"/>
          <w:szCs w:val="26"/>
          <w:lang w:val="ro-RO"/>
        </w:rPr>
        <w:t xml:space="preserve"> </w:t>
      </w:r>
      <w:r w:rsidR="00A32EA7" w:rsidRPr="00606354">
        <w:rPr>
          <w:rFonts w:ascii="Times New Roman" w:hAnsi="Times New Roman"/>
          <w:b/>
          <w:i/>
          <w:sz w:val="26"/>
          <w:szCs w:val="26"/>
          <w:lang w:val="ro-RO"/>
        </w:rPr>
        <w:t>utilizarea resurselor naturale</w:t>
      </w:r>
      <w:r w:rsidRPr="00606354">
        <w:rPr>
          <w:rFonts w:ascii="Times New Roman" w:hAnsi="Times New Roman"/>
          <w:b/>
          <w:i/>
          <w:sz w:val="26"/>
          <w:szCs w:val="26"/>
          <w:lang w:val="ro-RO"/>
        </w:rPr>
        <w:t>, în special a solului, a terenurilor, a apei și a biodiversității</w:t>
      </w:r>
      <w:r w:rsidR="00A32EA7" w:rsidRPr="00606354">
        <w:rPr>
          <w:rFonts w:ascii="Times New Roman" w:hAnsi="Times New Roman"/>
          <w:i/>
          <w:sz w:val="26"/>
          <w:szCs w:val="26"/>
          <w:lang w:val="ro-RO"/>
        </w:rPr>
        <w:t>:</w:t>
      </w:r>
      <w:r w:rsidR="00DA5BA5" w:rsidRPr="00606354">
        <w:rPr>
          <w:rFonts w:ascii="Times New Roman" w:hAnsi="Times New Roman"/>
          <w:sz w:val="26"/>
          <w:szCs w:val="26"/>
          <w:lang w:val="en-GB"/>
        </w:rPr>
        <w:t xml:space="preserve"> </w:t>
      </w:r>
      <w:r w:rsidR="00233183" w:rsidRPr="00606354">
        <w:rPr>
          <w:rFonts w:ascii="Times New Roman" w:hAnsi="Times New Roman"/>
          <w:sz w:val="26"/>
          <w:szCs w:val="26"/>
          <w:lang w:val="en-GB"/>
        </w:rPr>
        <w:t xml:space="preserve">-la umplerea excavațiilor se vor utiliza </w:t>
      </w:r>
      <w:r w:rsidR="00233183" w:rsidRPr="00606354">
        <w:rPr>
          <w:rFonts w:ascii="Times New Roman" w:hAnsi="Times New Roman"/>
          <w:sz w:val="26"/>
          <w:szCs w:val="26"/>
          <w:lang w:val="ro-RO"/>
        </w:rPr>
        <w:t>solul/subsolul și pietrișul/bolovănișul necontaminate depozitate provizoriu pe amplasament, solul tratat de pe platforma de bioremediere  și sol din sursă locală(care va fi identificat la momentul execuției lucrărilor)</w:t>
      </w:r>
    </w:p>
    <w:p w:rsidR="0089253E" w:rsidRPr="00606354" w:rsidRDefault="00110CF4" w:rsidP="00233183">
      <w:pPr>
        <w:spacing w:after="0"/>
        <w:jc w:val="both"/>
        <w:rPr>
          <w:rFonts w:ascii="Times New Roman" w:hAnsi="Times New Roman"/>
          <w:b/>
          <w:i/>
          <w:sz w:val="26"/>
          <w:szCs w:val="26"/>
          <w:lang w:val="ro-RO" w:eastAsia="ro-RO"/>
        </w:rPr>
      </w:pPr>
      <w:r w:rsidRPr="00606354">
        <w:rPr>
          <w:rFonts w:ascii="Times New Roman" w:hAnsi="Times New Roman"/>
          <w:b/>
          <w:i/>
          <w:sz w:val="26"/>
          <w:szCs w:val="26"/>
          <w:lang w:val="ro-RO" w:eastAsia="ro-RO"/>
        </w:rPr>
        <w:t xml:space="preserve">d) </w:t>
      </w:r>
      <w:r w:rsidR="00B74042" w:rsidRPr="00606354">
        <w:rPr>
          <w:rFonts w:ascii="Times New Roman" w:hAnsi="Times New Roman"/>
          <w:b/>
          <w:i/>
          <w:sz w:val="26"/>
          <w:szCs w:val="26"/>
          <w:lang w:val="ro-RO" w:eastAsia="ro-RO"/>
        </w:rPr>
        <w:t>producţia de deşeuri</w:t>
      </w:r>
      <w:r w:rsidR="006A38F3" w:rsidRPr="00606354">
        <w:rPr>
          <w:rFonts w:ascii="Times New Roman" w:hAnsi="Times New Roman"/>
          <w:b/>
          <w:i/>
          <w:sz w:val="26"/>
          <w:szCs w:val="26"/>
          <w:lang w:val="ro-RO" w:eastAsia="ro-RO"/>
        </w:rPr>
        <w:t>:</w:t>
      </w:r>
      <w:r w:rsidR="0089253E" w:rsidRPr="00606354">
        <w:rPr>
          <w:rFonts w:ascii="Times New Roman" w:hAnsi="Times New Roman"/>
          <w:b/>
          <w:i/>
          <w:sz w:val="26"/>
          <w:szCs w:val="26"/>
          <w:lang w:val="ro-RO" w:eastAsia="ro-RO"/>
        </w:rPr>
        <w:t xml:space="preserve"> </w:t>
      </w:r>
    </w:p>
    <w:p w:rsidR="00061AE4" w:rsidRPr="00606354" w:rsidRDefault="00061AE4" w:rsidP="00C82E6A">
      <w:pPr>
        <w:spacing w:after="0"/>
        <w:jc w:val="both"/>
        <w:rPr>
          <w:rFonts w:ascii="Times New Roman" w:hAnsi="Times New Roman"/>
          <w:sz w:val="26"/>
          <w:szCs w:val="26"/>
        </w:rPr>
      </w:pPr>
      <w:r w:rsidRPr="00606354">
        <w:rPr>
          <w:rFonts w:ascii="Times New Roman" w:hAnsi="Times New Roman"/>
          <w:i/>
          <w:sz w:val="26"/>
          <w:szCs w:val="26"/>
          <w:lang w:val="ro-RO" w:eastAsia="ro-RO"/>
        </w:rPr>
        <w:tab/>
        <w:t>-în perioada de realizare a lucrărilor-</w:t>
      </w:r>
      <w:r w:rsidRPr="00606354">
        <w:rPr>
          <w:rFonts w:ascii="Times New Roman" w:hAnsi="Times New Roman"/>
          <w:sz w:val="26"/>
          <w:szCs w:val="26"/>
        </w:rPr>
        <w:t xml:space="preserve"> deşeuri</w:t>
      </w:r>
      <w:r w:rsidR="00C82E6A" w:rsidRPr="00606354">
        <w:rPr>
          <w:rFonts w:ascii="Times New Roman" w:hAnsi="Times New Roman"/>
          <w:sz w:val="26"/>
          <w:szCs w:val="26"/>
        </w:rPr>
        <w:t>le produse pe amplasament în perioada lucrărilor sunt de tip minicipale amestecate(cod 20.03.01), respectiv deșeuri de ambalaje (coduri 15.01.01-15.01.09)</w:t>
      </w:r>
    </w:p>
    <w:p w:rsidR="00061AE4" w:rsidRPr="00606354" w:rsidRDefault="00061AE4" w:rsidP="00C82E6A">
      <w:pPr>
        <w:pStyle w:val="Indentcorptext2"/>
        <w:spacing w:after="0" w:line="240" w:lineRule="auto"/>
        <w:ind w:left="0"/>
        <w:rPr>
          <w:rFonts w:ascii="Times New Roman" w:hAnsi="Times New Roman"/>
          <w:sz w:val="26"/>
          <w:szCs w:val="26"/>
          <w:lang w:val="ro-RO"/>
        </w:rPr>
      </w:pPr>
      <w:r w:rsidRPr="00606354">
        <w:rPr>
          <w:rFonts w:ascii="Times New Roman" w:hAnsi="Times New Roman"/>
          <w:sz w:val="26"/>
          <w:szCs w:val="26"/>
        </w:rPr>
        <w:tab/>
        <w:t>-</w:t>
      </w:r>
      <w:proofErr w:type="gramStart"/>
      <w:r w:rsidRPr="00606354">
        <w:rPr>
          <w:rFonts w:ascii="Times New Roman" w:hAnsi="Times New Roman"/>
          <w:i/>
          <w:sz w:val="26"/>
          <w:szCs w:val="26"/>
        </w:rPr>
        <w:t>după</w:t>
      </w:r>
      <w:proofErr w:type="gramEnd"/>
      <w:r w:rsidRPr="00606354">
        <w:rPr>
          <w:rFonts w:ascii="Times New Roman" w:hAnsi="Times New Roman"/>
          <w:i/>
          <w:sz w:val="26"/>
          <w:szCs w:val="26"/>
        </w:rPr>
        <w:t xml:space="preserve"> </w:t>
      </w:r>
      <w:r w:rsidR="00C82E6A" w:rsidRPr="00606354">
        <w:rPr>
          <w:rFonts w:ascii="Times New Roman" w:hAnsi="Times New Roman"/>
          <w:i/>
          <w:sz w:val="26"/>
          <w:szCs w:val="26"/>
        </w:rPr>
        <w:t>terminarea lucrărilor –nu vor mai exista deșeuri pe amplasament</w:t>
      </w:r>
    </w:p>
    <w:p w:rsidR="00A32EA7" w:rsidRPr="00606354" w:rsidRDefault="00167C0E" w:rsidP="00A32EA7">
      <w:pPr>
        <w:autoSpaceDE w:val="0"/>
        <w:autoSpaceDN w:val="0"/>
        <w:adjustRightInd w:val="0"/>
        <w:spacing w:after="0" w:line="240" w:lineRule="auto"/>
        <w:jc w:val="both"/>
        <w:rPr>
          <w:rFonts w:ascii="Times New Roman" w:hAnsi="Times New Roman"/>
          <w:sz w:val="26"/>
          <w:szCs w:val="26"/>
          <w:lang w:val="ro-RO"/>
        </w:rPr>
      </w:pPr>
      <w:r w:rsidRPr="00606354">
        <w:rPr>
          <w:rFonts w:ascii="Times New Roman" w:hAnsi="Times New Roman"/>
          <w:b/>
          <w:i/>
          <w:sz w:val="26"/>
          <w:szCs w:val="26"/>
          <w:lang w:val="ro-RO"/>
        </w:rPr>
        <w:t xml:space="preserve">e) poluarea și alte efecte </w:t>
      </w:r>
      <w:r w:rsidR="00526F51" w:rsidRPr="00606354">
        <w:rPr>
          <w:rFonts w:ascii="Times New Roman" w:hAnsi="Times New Roman"/>
          <w:b/>
          <w:i/>
          <w:sz w:val="26"/>
          <w:szCs w:val="26"/>
          <w:lang w:val="ro-RO"/>
        </w:rPr>
        <w:t>nocive</w:t>
      </w:r>
      <w:r w:rsidR="00A32EA7" w:rsidRPr="00606354">
        <w:rPr>
          <w:rFonts w:ascii="Times New Roman" w:hAnsi="Times New Roman"/>
          <w:sz w:val="26"/>
          <w:szCs w:val="26"/>
          <w:lang w:val="ro-RO"/>
        </w:rPr>
        <w:t>:</w:t>
      </w:r>
    </w:p>
    <w:p w:rsidR="00A02315" w:rsidRPr="00606354" w:rsidRDefault="002C3E4B" w:rsidP="00E75B55">
      <w:pPr>
        <w:pStyle w:val="Indentcorptext"/>
        <w:spacing w:after="0"/>
        <w:ind w:left="0" w:firstLine="284"/>
        <w:jc w:val="both"/>
        <w:rPr>
          <w:rFonts w:ascii="Times New Roman" w:hAnsi="Times New Roman"/>
          <w:sz w:val="26"/>
          <w:szCs w:val="26"/>
        </w:rPr>
      </w:pPr>
      <w:proofErr w:type="gramStart"/>
      <w:r w:rsidRPr="00606354">
        <w:rPr>
          <w:rFonts w:ascii="Times New Roman" w:hAnsi="Times New Roman"/>
          <w:b/>
          <w:i/>
          <w:sz w:val="26"/>
          <w:szCs w:val="26"/>
          <w:lang w:val="fr-FR"/>
        </w:rPr>
        <w:t>1.</w:t>
      </w:r>
      <w:r w:rsidR="005A5000" w:rsidRPr="00606354">
        <w:rPr>
          <w:rFonts w:ascii="Times New Roman" w:hAnsi="Times New Roman"/>
          <w:b/>
          <w:i/>
          <w:sz w:val="26"/>
          <w:szCs w:val="26"/>
          <w:lang w:val="fr-FR"/>
        </w:rPr>
        <w:t>emisii</w:t>
      </w:r>
      <w:proofErr w:type="gramEnd"/>
      <w:r w:rsidR="005A5000" w:rsidRPr="00606354">
        <w:rPr>
          <w:rFonts w:ascii="Times New Roman" w:hAnsi="Times New Roman"/>
          <w:b/>
          <w:i/>
          <w:sz w:val="26"/>
          <w:szCs w:val="26"/>
          <w:lang w:val="fr-FR"/>
        </w:rPr>
        <w:t xml:space="preserve"> în aer</w:t>
      </w:r>
      <w:r w:rsidR="005A5000" w:rsidRPr="00606354">
        <w:rPr>
          <w:rFonts w:ascii="Times New Roman" w:hAnsi="Times New Roman"/>
          <w:i/>
          <w:sz w:val="26"/>
          <w:szCs w:val="26"/>
          <w:lang w:val="fr-FR"/>
        </w:rPr>
        <w:t xml:space="preserve">- în </w:t>
      </w:r>
      <w:r w:rsidR="00C82E6A" w:rsidRPr="00606354">
        <w:rPr>
          <w:rFonts w:ascii="Times New Roman" w:hAnsi="Times New Roman"/>
          <w:i/>
          <w:sz w:val="26"/>
          <w:szCs w:val="26"/>
          <w:lang w:val="ro-RO" w:eastAsia="ro-RO"/>
        </w:rPr>
        <w:t>perioada de realizare a lucrărilor</w:t>
      </w:r>
      <w:r w:rsidR="00C82E6A" w:rsidRPr="00606354">
        <w:rPr>
          <w:rFonts w:ascii="Times New Roman" w:hAnsi="Times New Roman"/>
          <w:i/>
          <w:sz w:val="26"/>
          <w:szCs w:val="26"/>
          <w:lang w:val="fr-FR"/>
        </w:rPr>
        <w:t xml:space="preserve"> </w:t>
      </w:r>
      <w:r w:rsidR="00A02315" w:rsidRPr="00606354">
        <w:rPr>
          <w:rFonts w:ascii="Times New Roman" w:hAnsi="Times New Roman"/>
          <w:i/>
          <w:sz w:val="26"/>
          <w:szCs w:val="26"/>
          <w:lang w:val="fr-FR"/>
        </w:rPr>
        <w:t>-p</w:t>
      </w:r>
      <w:r w:rsidR="00A02315" w:rsidRPr="00606354">
        <w:rPr>
          <w:rFonts w:ascii="Times New Roman" w:hAnsi="Times New Roman"/>
          <w:sz w:val="26"/>
          <w:szCs w:val="26"/>
        </w:rPr>
        <w:t xml:space="preserve">rincipale operaţii executate generatoare de </w:t>
      </w:r>
      <w:r w:rsidR="00C82E6A" w:rsidRPr="00606354">
        <w:rPr>
          <w:rFonts w:ascii="Times New Roman" w:hAnsi="Times New Roman"/>
          <w:sz w:val="26"/>
          <w:szCs w:val="26"/>
        </w:rPr>
        <w:t>pulberi</w:t>
      </w:r>
      <w:r w:rsidR="00A02315" w:rsidRPr="00606354">
        <w:rPr>
          <w:rFonts w:ascii="Times New Roman" w:hAnsi="Times New Roman"/>
          <w:sz w:val="26"/>
          <w:szCs w:val="26"/>
        </w:rPr>
        <w:t xml:space="preserve"> la amenajarea terasamentului sunt:  : excavare - încărcare materiale în auto - descărcarea materialelor – împrăştiere – compactare -  scarificare,  iar la realizarea </w:t>
      </w:r>
      <w:r w:rsidR="00C82E6A" w:rsidRPr="00606354">
        <w:rPr>
          <w:rFonts w:ascii="Times New Roman" w:hAnsi="Times New Roman"/>
          <w:sz w:val="26"/>
          <w:szCs w:val="26"/>
        </w:rPr>
        <w:t>platformelor</w:t>
      </w:r>
      <w:r w:rsidR="00A02315" w:rsidRPr="00606354">
        <w:rPr>
          <w:rFonts w:ascii="Times New Roman" w:hAnsi="Times New Roman"/>
          <w:sz w:val="26"/>
          <w:szCs w:val="26"/>
        </w:rPr>
        <w:t xml:space="preserve">: descărcare -  împrăştiere - compactare. </w:t>
      </w:r>
    </w:p>
    <w:p w:rsidR="00C82E6A" w:rsidRPr="00606354" w:rsidRDefault="00C82E6A" w:rsidP="00677F3D">
      <w:pPr>
        <w:pStyle w:val="Indentcorptext"/>
        <w:spacing w:after="0"/>
        <w:ind w:left="0" w:firstLine="363"/>
        <w:jc w:val="both"/>
        <w:rPr>
          <w:rFonts w:ascii="Times New Roman" w:hAnsi="Times New Roman"/>
          <w:sz w:val="26"/>
          <w:szCs w:val="26"/>
        </w:rPr>
      </w:pPr>
      <w:r w:rsidRPr="00606354">
        <w:rPr>
          <w:rFonts w:ascii="Times New Roman" w:hAnsi="Times New Roman"/>
          <w:sz w:val="26"/>
          <w:szCs w:val="26"/>
        </w:rPr>
        <w:tab/>
      </w:r>
      <w:r w:rsidRPr="00606354">
        <w:rPr>
          <w:rFonts w:ascii="Times New Roman" w:hAnsi="Times New Roman"/>
          <w:sz w:val="26"/>
          <w:szCs w:val="26"/>
        </w:rPr>
        <w:tab/>
      </w:r>
      <w:r w:rsidRPr="00606354">
        <w:rPr>
          <w:rFonts w:ascii="Times New Roman" w:hAnsi="Times New Roman"/>
          <w:sz w:val="26"/>
          <w:szCs w:val="26"/>
        </w:rPr>
        <w:tab/>
      </w:r>
      <w:r w:rsidRPr="00606354">
        <w:rPr>
          <w:rFonts w:ascii="Times New Roman" w:hAnsi="Times New Roman"/>
          <w:sz w:val="26"/>
          <w:szCs w:val="26"/>
        </w:rPr>
        <w:tab/>
      </w:r>
      <w:r w:rsidRPr="00606354">
        <w:rPr>
          <w:rFonts w:ascii="Times New Roman" w:hAnsi="Times New Roman"/>
          <w:sz w:val="26"/>
          <w:szCs w:val="26"/>
        </w:rPr>
        <w:tab/>
      </w:r>
      <w:r w:rsidRPr="00606354">
        <w:rPr>
          <w:rFonts w:ascii="Times New Roman" w:hAnsi="Times New Roman"/>
          <w:sz w:val="26"/>
          <w:szCs w:val="26"/>
        </w:rPr>
        <w:tab/>
        <w:t>-gaze de eșapament ale mijloacelor de transport și utilajelor care acționează în perimetru</w:t>
      </w:r>
    </w:p>
    <w:p w:rsidR="00677F3D" w:rsidRPr="00606354" w:rsidRDefault="00677F3D" w:rsidP="00677F3D">
      <w:pPr>
        <w:pStyle w:val="Indentcorptext2"/>
        <w:spacing w:after="0" w:line="240" w:lineRule="auto"/>
        <w:ind w:left="0"/>
        <w:rPr>
          <w:rFonts w:ascii="Times New Roman" w:hAnsi="Times New Roman"/>
          <w:sz w:val="26"/>
          <w:szCs w:val="26"/>
        </w:rPr>
      </w:pPr>
      <w:r w:rsidRPr="00606354">
        <w:rPr>
          <w:rFonts w:ascii="Times New Roman" w:hAnsi="Times New Roman"/>
          <w:sz w:val="26"/>
          <w:szCs w:val="26"/>
        </w:rPr>
        <w:tab/>
      </w:r>
      <w:r w:rsidRPr="00606354">
        <w:rPr>
          <w:rFonts w:ascii="Times New Roman" w:hAnsi="Times New Roman"/>
          <w:sz w:val="26"/>
          <w:szCs w:val="26"/>
        </w:rPr>
        <w:tab/>
      </w:r>
      <w:r w:rsidRPr="00606354">
        <w:rPr>
          <w:rFonts w:ascii="Times New Roman" w:hAnsi="Times New Roman"/>
          <w:sz w:val="26"/>
          <w:szCs w:val="26"/>
        </w:rPr>
        <w:tab/>
      </w:r>
      <w:r w:rsidR="00C82E6A" w:rsidRPr="00606354">
        <w:rPr>
          <w:rFonts w:ascii="Times New Roman" w:hAnsi="Times New Roman"/>
          <w:i/>
          <w:sz w:val="26"/>
          <w:szCs w:val="26"/>
        </w:rPr>
        <w:t xml:space="preserve">-după terminarea lucrărilor-nu vor fi emisii în aer </w:t>
      </w:r>
    </w:p>
    <w:p w:rsidR="00C82E6A" w:rsidRPr="00606354" w:rsidRDefault="002C3E4B" w:rsidP="00677F3D">
      <w:pPr>
        <w:pStyle w:val="Corptext"/>
        <w:spacing w:after="0"/>
        <w:ind w:firstLine="284"/>
        <w:rPr>
          <w:rFonts w:ascii="Times New Roman" w:hAnsi="Times New Roman"/>
          <w:sz w:val="26"/>
          <w:szCs w:val="26"/>
        </w:rPr>
      </w:pPr>
      <w:r w:rsidRPr="00606354">
        <w:rPr>
          <w:rFonts w:ascii="Times New Roman" w:hAnsi="Times New Roman"/>
          <w:b/>
          <w:i/>
          <w:sz w:val="26"/>
          <w:szCs w:val="26"/>
          <w:lang w:val="fr-FR"/>
        </w:rPr>
        <w:t xml:space="preserve">2. </w:t>
      </w:r>
      <w:r w:rsidR="00A02315" w:rsidRPr="00606354">
        <w:rPr>
          <w:rFonts w:ascii="Times New Roman" w:hAnsi="Times New Roman"/>
          <w:b/>
          <w:i/>
          <w:sz w:val="26"/>
          <w:szCs w:val="26"/>
          <w:lang w:val="fr-FR"/>
        </w:rPr>
        <w:t>emisii în apă</w:t>
      </w:r>
      <w:r w:rsidRPr="00606354">
        <w:rPr>
          <w:rFonts w:ascii="Times New Roman" w:hAnsi="Times New Roman"/>
          <w:b/>
          <w:i/>
          <w:sz w:val="26"/>
          <w:szCs w:val="26"/>
          <w:lang w:val="fr-FR"/>
        </w:rPr>
        <w:t>:</w:t>
      </w:r>
      <w:r w:rsidRPr="00606354">
        <w:rPr>
          <w:rFonts w:ascii="Times New Roman" w:hAnsi="Times New Roman"/>
          <w:i/>
          <w:sz w:val="26"/>
          <w:szCs w:val="26"/>
          <w:lang w:val="fr-FR"/>
        </w:rPr>
        <w:t>-</w:t>
      </w:r>
      <w:r w:rsidR="004C72E2" w:rsidRPr="00606354">
        <w:rPr>
          <w:rFonts w:ascii="Times New Roman" w:hAnsi="Times New Roman"/>
          <w:i/>
          <w:sz w:val="26"/>
          <w:szCs w:val="26"/>
          <w:lang w:val="fr-FR"/>
        </w:rPr>
        <w:t xml:space="preserve">în </w:t>
      </w:r>
      <w:r w:rsidR="00C82E6A" w:rsidRPr="00606354">
        <w:rPr>
          <w:rFonts w:ascii="Times New Roman" w:hAnsi="Times New Roman"/>
          <w:i/>
          <w:sz w:val="26"/>
          <w:szCs w:val="26"/>
          <w:lang w:val="ro-RO" w:eastAsia="ro-RO"/>
        </w:rPr>
        <w:t>perioada de realizare a lucrărilor</w:t>
      </w:r>
      <w:r w:rsidR="00C82E6A" w:rsidRPr="00606354">
        <w:rPr>
          <w:rFonts w:ascii="Times New Roman" w:hAnsi="Times New Roman"/>
          <w:sz w:val="26"/>
          <w:szCs w:val="26"/>
        </w:rPr>
        <w:t xml:space="preserve"> –apele pluviale colectate din excavațiile vor fi tratate într-o stație de epurare mobilă montată pe amplasament. </w:t>
      </w:r>
      <w:proofErr w:type="gramStart"/>
      <w:r w:rsidR="00C82E6A" w:rsidRPr="00606354">
        <w:rPr>
          <w:rFonts w:ascii="Times New Roman" w:hAnsi="Times New Roman"/>
          <w:sz w:val="26"/>
          <w:szCs w:val="26"/>
        </w:rPr>
        <w:t>Apa</w:t>
      </w:r>
      <w:proofErr w:type="gramEnd"/>
      <w:r w:rsidR="00C82E6A" w:rsidRPr="00606354">
        <w:rPr>
          <w:rFonts w:ascii="Times New Roman" w:hAnsi="Times New Roman"/>
          <w:sz w:val="26"/>
          <w:szCs w:val="26"/>
        </w:rPr>
        <w:t xml:space="preserve"> trata</w:t>
      </w:r>
      <w:r w:rsidR="00B151AB" w:rsidRPr="00606354">
        <w:rPr>
          <w:rFonts w:ascii="Times New Roman" w:hAnsi="Times New Roman"/>
          <w:sz w:val="26"/>
          <w:szCs w:val="26"/>
        </w:rPr>
        <w:t>t</w:t>
      </w:r>
      <w:r w:rsidR="00C82E6A" w:rsidRPr="00606354">
        <w:rPr>
          <w:rFonts w:ascii="Times New Roman" w:hAnsi="Times New Roman"/>
          <w:sz w:val="26"/>
          <w:szCs w:val="26"/>
        </w:rPr>
        <w:t>ă se va utili</w:t>
      </w:r>
      <w:r w:rsidR="00B151AB" w:rsidRPr="00606354">
        <w:rPr>
          <w:rFonts w:ascii="Times New Roman" w:hAnsi="Times New Roman"/>
          <w:sz w:val="26"/>
          <w:szCs w:val="26"/>
        </w:rPr>
        <w:t>za pen</w:t>
      </w:r>
      <w:r w:rsidR="00C82E6A" w:rsidRPr="00606354">
        <w:rPr>
          <w:rFonts w:ascii="Times New Roman" w:hAnsi="Times New Roman"/>
          <w:sz w:val="26"/>
          <w:szCs w:val="26"/>
        </w:rPr>
        <w:t>tru procesele de tratare in-situ.</w:t>
      </w:r>
    </w:p>
    <w:p w:rsidR="00B151AB" w:rsidRPr="00606354" w:rsidRDefault="00B151AB" w:rsidP="00900A04">
      <w:pPr>
        <w:pStyle w:val="Indentcorptext"/>
        <w:tabs>
          <w:tab w:val="num" w:pos="0"/>
        </w:tabs>
        <w:spacing w:after="0"/>
        <w:ind w:left="0"/>
        <w:jc w:val="both"/>
        <w:rPr>
          <w:rFonts w:ascii="Times New Roman" w:hAnsi="Times New Roman"/>
          <w:sz w:val="26"/>
          <w:szCs w:val="26"/>
        </w:rPr>
      </w:pPr>
      <w:r w:rsidRPr="00606354">
        <w:rPr>
          <w:rFonts w:ascii="Times New Roman" w:hAnsi="Times New Roman"/>
          <w:sz w:val="26"/>
          <w:szCs w:val="26"/>
        </w:rPr>
        <w:t>Conform</w:t>
      </w:r>
      <w:r w:rsidR="00A979D4" w:rsidRPr="00606354">
        <w:rPr>
          <w:rFonts w:ascii="Times New Roman" w:hAnsi="Times New Roman"/>
          <w:sz w:val="26"/>
          <w:szCs w:val="26"/>
        </w:rPr>
        <w:t xml:space="preserve"> punctului de vedere al ABA Olt-SGA Harghita nr.957/DJ/20.03.2018/GRA pentru lucrările în acuză nu </w:t>
      </w:r>
      <w:proofErr w:type="gramStart"/>
      <w:r w:rsidR="00A979D4" w:rsidRPr="00606354">
        <w:rPr>
          <w:rFonts w:ascii="Times New Roman" w:hAnsi="Times New Roman"/>
          <w:sz w:val="26"/>
          <w:szCs w:val="26"/>
        </w:rPr>
        <w:t>este</w:t>
      </w:r>
      <w:proofErr w:type="gramEnd"/>
      <w:r w:rsidR="00A979D4" w:rsidRPr="00606354">
        <w:rPr>
          <w:rFonts w:ascii="Times New Roman" w:hAnsi="Times New Roman"/>
          <w:sz w:val="26"/>
          <w:szCs w:val="26"/>
        </w:rPr>
        <w:t xml:space="preserve"> necesară reglementarea din punct de vedere al gospodăririi apelor</w:t>
      </w:r>
    </w:p>
    <w:p w:rsidR="00991B9D" w:rsidRPr="00606354" w:rsidRDefault="00677F3D" w:rsidP="00A979D4">
      <w:pPr>
        <w:pStyle w:val="Indentcorptext"/>
        <w:tabs>
          <w:tab w:val="num" w:pos="0"/>
        </w:tabs>
        <w:spacing w:after="0"/>
        <w:ind w:left="0"/>
        <w:jc w:val="both"/>
        <w:rPr>
          <w:rFonts w:ascii="Times New Roman" w:hAnsi="Times New Roman"/>
          <w:sz w:val="26"/>
          <w:szCs w:val="26"/>
        </w:rPr>
      </w:pPr>
      <w:r w:rsidRPr="00606354">
        <w:rPr>
          <w:rFonts w:ascii="Times New Roman" w:hAnsi="Times New Roman"/>
          <w:sz w:val="26"/>
          <w:szCs w:val="26"/>
        </w:rPr>
        <w:lastRenderedPageBreak/>
        <w:tab/>
      </w:r>
      <w:r w:rsidR="002C3E4B" w:rsidRPr="00606354">
        <w:rPr>
          <w:rFonts w:ascii="Times New Roman" w:hAnsi="Times New Roman"/>
          <w:sz w:val="26"/>
          <w:szCs w:val="26"/>
        </w:rPr>
        <w:tab/>
      </w:r>
      <w:r w:rsidR="00A979D4" w:rsidRPr="00606354">
        <w:rPr>
          <w:rFonts w:ascii="Times New Roman" w:hAnsi="Times New Roman"/>
          <w:sz w:val="26"/>
          <w:szCs w:val="26"/>
        </w:rPr>
        <w:tab/>
      </w:r>
      <w:r w:rsidR="00A979D4" w:rsidRPr="00606354">
        <w:rPr>
          <w:rFonts w:ascii="Times New Roman" w:hAnsi="Times New Roman"/>
          <w:i/>
          <w:sz w:val="26"/>
          <w:szCs w:val="26"/>
        </w:rPr>
        <w:t>-</w:t>
      </w:r>
      <w:proofErr w:type="gramStart"/>
      <w:r w:rsidR="00A979D4" w:rsidRPr="00606354">
        <w:rPr>
          <w:rFonts w:ascii="Times New Roman" w:hAnsi="Times New Roman"/>
          <w:i/>
          <w:sz w:val="26"/>
          <w:szCs w:val="26"/>
        </w:rPr>
        <w:t>după</w:t>
      </w:r>
      <w:proofErr w:type="gramEnd"/>
      <w:r w:rsidR="00A979D4" w:rsidRPr="00606354">
        <w:rPr>
          <w:rFonts w:ascii="Times New Roman" w:hAnsi="Times New Roman"/>
          <w:i/>
          <w:sz w:val="26"/>
          <w:szCs w:val="26"/>
        </w:rPr>
        <w:t xml:space="preserve"> terminarea lucrărilor</w:t>
      </w:r>
      <w:r w:rsidR="00A979D4" w:rsidRPr="00606354">
        <w:rPr>
          <w:rFonts w:ascii="Times New Roman" w:hAnsi="Times New Roman"/>
          <w:i/>
          <w:sz w:val="26"/>
          <w:szCs w:val="26"/>
        </w:rPr>
        <w:t xml:space="preserve"> –nu vor fi emisii în apă</w:t>
      </w:r>
    </w:p>
    <w:p w:rsidR="00BD0601" w:rsidRPr="00606354" w:rsidRDefault="00677F3D" w:rsidP="00E75B55">
      <w:pPr>
        <w:pStyle w:val="Indentcorptext"/>
        <w:ind w:left="0" w:firstLine="284"/>
        <w:jc w:val="both"/>
        <w:rPr>
          <w:rFonts w:ascii="Times New Roman" w:hAnsi="Times New Roman"/>
          <w:sz w:val="26"/>
          <w:szCs w:val="26"/>
        </w:rPr>
      </w:pPr>
      <w:proofErr w:type="gramStart"/>
      <w:r w:rsidRPr="00606354">
        <w:rPr>
          <w:rFonts w:ascii="Times New Roman" w:hAnsi="Times New Roman"/>
          <w:b/>
          <w:i/>
          <w:sz w:val="26"/>
          <w:szCs w:val="26"/>
          <w:lang w:val="fr-FR"/>
        </w:rPr>
        <w:t>3.</w:t>
      </w:r>
      <w:r w:rsidR="005A5000" w:rsidRPr="00606354">
        <w:rPr>
          <w:rFonts w:ascii="Times New Roman" w:hAnsi="Times New Roman"/>
          <w:b/>
          <w:i/>
          <w:sz w:val="26"/>
          <w:szCs w:val="26"/>
          <w:lang w:val="fr-FR"/>
        </w:rPr>
        <w:t>emisii</w:t>
      </w:r>
      <w:proofErr w:type="gramEnd"/>
      <w:r w:rsidR="005A5000" w:rsidRPr="00606354">
        <w:rPr>
          <w:rFonts w:ascii="Times New Roman" w:hAnsi="Times New Roman"/>
          <w:b/>
          <w:i/>
          <w:sz w:val="26"/>
          <w:szCs w:val="26"/>
          <w:lang w:val="fr-FR"/>
        </w:rPr>
        <w:t xml:space="preserve"> în sol</w:t>
      </w:r>
      <w:r w:rsidR="005A5000" w:rsidRPr="00606354">
        <w:rPr>
          <w:rFonts w:ascii="Times New Roman" w:hAnsi="Times New Roman"/>
          <w:i/>
          <w:sz w:val="26"/>
          <w:szCs w:val="26"/>
          <w:lang w:val="fr-FR"/>
        </w:rPr>
        <w:t xml:space="preserve">:- </w:t>
      </w:r>
      <w:r w:rsidR="00BD0601" w:rsidRPr="00606354">
        <w:rPr>
          <w:rFonts w:ascii="Times New Roman" w:hAnsi="Times New Roman"/>
          <w:i/>
          <w:sz w:val="26"/>
          <w:szCs w:val="26"/>
        </w:rPr>
        <w:t xml:space="preserve">în </w:t>
      </w:r>
      <w:r w:rsidR="00C82E6A" w:rsidRPr="00606354">
        <w:rPr>
          <w:rFonts w:ascii="Times New Roman" w:hAnsi="Times New Roman"/>
          <w:i/>
          <w:sz w:val="26"/>
          <w:szCs w:val="26"/>
          <w:lang w:val="ro-RO" w:eastAsia="ro-RO"/>
        </w:rPr>
        <w:t>perioada de realizare a lucrărilor</w:t>
      </w:r>
      <w:r w:rsidR="00C82E6A" w:rsidRPr="00606354">
        <w:rPr>
          <w:rFonts w:ascii="Times New Roman" w:hAnsi="Times New Roman"/>
          <w:sz w:val="26"/>
          <w:szCs w:val="26"/>
        </w:rPr>
        <w:t xml:space="preserve"> </w:t>
      </w:r>
      <w:r w:rsidR="00A979D4" w:rsidRPr="00606354">
        <w:rPr>
          <w:rFonts w:ascii="Times New Roman" w:hAnsi="Times New Roman"/>
          <w:sz w:val="26"/>
          <w:szCs w:val="26"/>
        </w:rPr>
        <w:t>–impactul asupra solului se manifestă prin ocuparea temporară a unor suprafețe de teren pentru organizare de șantier și platforme de depozitare și de bioremediere.La terminarea lucrărilor, executantul va dezafecta zona organizării de șantier și platformele  și va aduce terenul la starea naturală</w:t>
      </w:r>
    </w:p>
    <w:p w:rsidR="00BD0601" w:rsidRPr="00606354" w:rsidRDefault="00DA5718" w:rsidP="00E75B55">
      <w:pPr>
        <w:spacing w:after="0"/>
        <w:ind w:firstLine="2160"/>
        <w:jc w:val="both"/>
        <w:rPr>
          <w:rFonts w:ascii="Times New Roman" w:hAnsi="Times New Roman"/>
          <w:sz w:val="26"/>
          <w:szCs w:val="26"/>
        </w:rPr>
      </w:pPr>
      <w:r w:rsidRPr="00606354">
        <w:rPr>
          <w:rFonts w:ascii="Times New Roman" w:hAnsi="Times New Roman"/>
          <w:i/>
          <w:sz w:val="26"/>
          <w:szCs w:val="26"/>
        </w:rPr>
        <w:t>-</w:t>
      </w:r>
      <w:proofErr w:type="gramStart"/>
      <w:r w:rsidRPr="00606354">
        <w:rPr>
          <w:rFonts w:ascii="Times New Roman" w:hAnsi="Times New Roman"/>
          <w:i/>
          <w:sz w:val="26"/>
          <w:szCs w:val="26"/>
        </w:rPr>
        <w:t>după</w:t>
      </w:r>
      <w:proofErr w:type="gramEnd"/>
      <w:r w:rsidRPr="00606354">
        <w:rPr>
          <w:rFonts w:ascii="Times New Roman" w:hAnsi="Times New Roman"/>
          <w:i/>
          <w:sz w:val="26"/>
          <w:szCs w:val="26"/>
        </w:rPr>
        <w:t xml:space="preserve"> terminarea lucrărilor –nu </w:t>
      </w:r>
      <w:r w:rsidRPr="00606354">
        <w:rPr>
          <w:rFonts w:ascii="Times New Roman" w:hAnsi="Times New Roman"/>
          <w:i/>
          <w:sz w:val="26"/>
          <w:szCs w:val="26"/>
        </w:rPr>
        <w:t>vor fi emisii pe sol</w:t>
      </w:r>
      <w:r w:rsidR="00BD0601" w:rsidRPr="00606354">
        <w:rPr>
          <w:rFonts w:ascii="Times New Roman" w:hAnsi="Times New Roman"/>
          <w:sz w:val="26"/>
          <w:szCs w:val="26"/>
        </w:rPr>
        <w:t xml:space="preserve"> </w:t>
      </w:r>
    </w:p>
    <w:p w:rsidR="00BE1C01" w:rsidRPr="00606354" w:rsidRDefault="009F2DD7" w:rsidP="00A4220B">
      <w:pPr>
        <w:pStyle w:val="Corptext"/>
        <w:spacing w:after="0"/>
        <w:ind w:firstLine="284"/>
        <w:jc w:val="both"/>
        <w:rPr>
          <w:rFonts w:ascii="Times New Roman" w:hAnsi="Times New Roman"/>
          <w:b/>
          <w:sz w:val="26"/>
          <w:szCs w:val="26"/>
        </w:rPr>
      </w:pPr>
      <w:proofErr w:type="gramStart"/>
      <w:r w:rsidRPr="00606354">
        <w:rPr>
          <w:rFonts w:ascii="Times New Roman" w:hAnsi="Times New Roman"/>
          <w:b/>
          <w:i/>
          <w:sz w:val="26"/>
          <w:szCs w:val="26"/>
          <w:lang w:val="fr-FR"/>
        </w:rPr>
        <w:t>4.</w:t>
      </w:r>
      <w:r w:rsidR="005A5000" w:rsidRPr="00606354">
        <w:rPr>
          <w:rFonts w:ascii="Times New Roman" w:hAnsi="Times New Roman"/>
          <w:b/>
          <w:i/>
          <w:sz w:val="26"/>
          <w:szCs w:val="26"/>
          <w:lang w:val="fr-FR"/>
        </w:rPr>
        <w:t>zgomot</w:t>
      </w:r>
      <w:proofErr w:type="gramEnd"/>
      <w:r w:rsidR="005A5000" w:rsidRPr="00606354">
        <w:rPr>
          <w:rFonts w:ascii="Times New Roman" w:hAnsi="Times New Roman"/>
          <w:i/>
          <w:sz w:val="26"/>
          <w:szCs w:val="26"/>
          <w:lang w:val="fr-FR"/>
        </w:rPr>
        <w:t>:-</w:t>
      </w:r>
      <w:bookmarkStart w:id="0" w:name="_Hlk507694400"/>
      <w:r w:rsidR="00BE1C01" w:rsidRPr="00606354">
        <w:rPr>
          <w:rFonts w:ascii="Times New Roman" w:hAnsi="Times New Roman"/>
          <w:b/>
          <w:bCs/>
          <w:i/>
          <w:sz w:val="26"/>
          <w:szCs w:val="26"/>
        </w:rPr>
        <w:t xml:space="preserve"> </w:t>
      </w:r>
      <w:r w:rsidR="00BE1C01" w:rsidRPr="00606354">
        <w:rPr>
          <w:rFonts w:ascii="Times New Roman" w:hAnsi="Times New Roman"/>
          <w:bCs/>
          <w:i/>
          <w:sz w:val="26"/>
          <w:szCs w:val="26"/>
        </w:rPr>
        <w:t xml:space="preserve">în </w:t>
      </w:r>
      <w:bookmarkEnd w:id="0"/>
      <w:r w:rsidR="00C82E6A" w:rsidRPr="00606354">
        <w:rPr>
          <w:rFonts w:ascii="Times New Roman" w:hAnsi="Times New Roman"/>
          <w:i/>
          <w:sz w:val="26"/>
          <w:szCs w:val="26"/>
          <w:lang w:val="ro-RO" w:eastAsia="ro-RO"/>
        </w:rPr>
        <w:t>perioada de realizare a lucrărilor</w:t>
      </w:r>
      <w:r w:rsidR="00C82E6A" w:rsidRPr="00606354">
        <w:rPr>
          <w:rFonts w:ascii="Times New Roman" w:hAnsi="Times New Roman"/>
          <w:b/>
          <w:bCs/>
          <w:i/>
          <w:sz w:val="26"/>
          <w:szCs w:val="26"/>
        </w:rPr>
        <w:t xml:space="preserve"> </w:t>
      </w:r>
      <w:r w:rsidR="00BE1C01" w:rsidRPr="00606354">
        <w:rPr>
          <w:rFonts w:ascii="Times New Roman" w:hAnsi="Times New Roman"/>
          <w:b/>
          <w:bCs/>
          <w:i/>
          <w:sz w:val="26"/>
          <w:szCs w:val="26"/>
        </w:rPr>
        <w:t>-</w:t>
      </w:r>
      <w:r w:rsidR="00BE1C01" w:rsidRPr="00606354">
        <w:rPr>
          <w:rFonts w:ascii="Times New Roman" w:hAnsi="Times New Roman"/>
          <w:b/>
          <w:sz w:val="26"/>
          <w:szCs w:val="26"/>
        </w:rPr>
        <w:t xml:space="preserve"> </w:t>
      </w:r>
      <w:r w:rsidR="00F35807" w:rsidRPr="00606354">
        <w:rPr>
          <w:rFonts w:ascii="Times New Roman" w:hAnsi="Times New Roman"/>
          <w:sz w:val="26"/>
          <w:szCs w:val="26"/>
        </w:rPr>
        <w:t>sursa</w:t>
      </w:r>
      <w:r w:rsidR="00BE1C01" w:rsidRPr="00606354">
        <w:rPr>
          <w:rFonts w:ascii="Times New Roman" w:hAnsi="Times New Roman"/>
          <w:sz w:val="26"/>
          <w:szCs w:val="26"/>
        </w:rPr>
        <w:t xml:space="preserve"> principală de zgomot şi vibraţii </w:t>
      </w:r>
      <w:r w:rsidR="00F35807" w:rsidRPr="00606354">
        <w:rPr>
          <w:rFonts w:ascii="Times New Roman" w:hAnsi="Times New Roman"/>
          <w:sz w:val="26"/>
          <w:szCs w:val="26"/>
        </w:rPr>
        <w:t>e</w:t>
      </w:r>
      <w:r w:rsidR="00BE1C01" w:rsidRPr="00606354">
        <w:rPr>
          <w:rFonts w:ascii="Times New Roman" w:hAnsi="Times New Roman"/>
          <w:sz w:val="26"/>
          <w:szCs w:val="26"/>
        </w:rPr>
        <w:t>ste reprezentată de circulaţia mijloacelor de transport</w:t>
      </w:r>
      <w:r w:rsidR="00A812AE" w:rsidRPr="00606354">
        <w:rPr>
          <w:rFonts w:ascii="Times New Roman" w:hAnsi="Times New Roman"/>
          <w:sz w:val="26"/>
          <w:szCs w:val="26"/>
        </w:rPr>
        <w:t xml:space="preserve"> și e</w:t>
      </w:r>
      <w:r w:rsidR="00A812AE" w:rsidRPr="00606354">
        <w:rPr>
          <w:rFonts w:ascii="Times New Roman" w:hAnsi="Times New Roman"/>
          <w:sz w:val="26"/>
          <w:szCs w:val="26"/>
          <w:lang w:val="ro-RO" w:eastAsia="ro-RO"/>
        </w:rPr>
        <w:t>chipamentele de injectie aer</w:t>
      </w:r>
      <w:r w:rsidR="00BE1C01" w:rsidRPr="00606354">
        <w:rPr>
          <w:rFonts w:ascii="Times New Roman" w:hAnsi="Times New Roman"/>
          <w:sz w:val="26"/>
          <w:szCs w:val="26"/>
        </w:rPr>
        <w:t>.</w:t>
      </w:r>
      <w:r w:rsidR="00DA5718" w:rsidRPr="00606354">
        <w:rPr>
          <w:rFonts w:ascii="Times New Roman" w:hAnsi="Times New Roman"/>
          <w:sz w:val="26"/>
          <w:szCs w:val="26"/>
        </w:rPr>
        <w:t xml:space="preserve"> Având în vedere că amplasamentul se situează în zona industrială a municipiului zonele sensibile se situează la distanță de cc.100 m</w:t>
      </w:r>
      <w:r w:rsidR="00305D88" w:rsidRPr="00606354">
        <w:rPr>
          <w:rFonts w:ascii="Times New Roman" w:hAnsi="Times New Roman"/>
          <w:sz w:val="26"/>
          <w:szCs w:val="26"/>
        </w:rPr>
        <w:t xml:space="preserve"> </w:t>
      </w:r>
      <w:r w:rsidR="00DA5718" w:rsidRPr="00606354">
        <w:rPr>
          <w:rFonts w:ascii="Times New Roman" w:hAnsi="Times New Roman"/>
          <w:sz w:val="26"/>
          <w:szCs w:val="26"/>
        </w:rPr>
        <w:t>s</w:t>
      </w:r>
      <w:r w:rsidR="00BE1C01" w:rsidRPr="00606354">
        <w:rPr>
          <w:rFonts w:ascii="Times New Roman" w:hAnsi="Times New Roman"/>
          <w:sz w:val="26"/>
          <w:szCs w:val="26"/>
        </w:rPr>
        <w:t>e estimează c</w:t>
      </w:r>
      <w:r w:rsidR="00305D88" w:rsidRPr="00606354">
        <w:rPr>
          <w:rFonts w:ascii="Times New Roman" w:hAnsi="Times New Roman"/>
          <w:sz w:val="26"/>
          <w:szCs w:val="26"/>
        </w:rPr>
        <w:t>ă,</w:t>
      </w:r>
      <w:r w:rsidR="00BE1C01" w:rsidRPr="00606354">
        <w:rPr>
          <w:rFonts w:ascii="Times New Roman" w:hAnsi="Times New Roman"/>
          <w:sz w:val="26"/>
          <w:szCs w:val="26"/>
        </w:rPr>
        <w:t xml:space="preserve"> populaţia din zona </w:t>
      </w:r>
      <w:proofErr w:type="gramStart"/>
      <w:r w:rsidR="00BE1C01" w:rsidRPr="00606354">
        <w:rPr>
          <w:rFonts w:ascii="Times New Roman" w:hAnsi="Times New Roman"/>
          <w:sz w:val="26"/>
          <w:szCs w:val="26"/>
        </w:rPr>
        <w:t>va</w:t>
      </w:r>
      <w:proofErr w:type="gramEnd"/>
      <w:r w:rsidR="00BE1C01" w:rsidRPr="00606354">
        <w:rPr>
          <w:rFonts w:ascii="Times New Roman" w:hAnsi="Times New Roman"/>
          <w:sz w:val="26"/>
          <w:szCs w:val="26"/>
        </w:rPr>
        <w:t xml:space="preserve"> fi afectată într-un grad mai redus.</w:t>
      </w:r>
      <w:r w:rsidR="00BE1C01" w:rsidRPr="00606354">
        <w:rPr>
          <w:rFonts w:ascii="Times New Roman" w:hAnsi="Times New Roman"/>
          <w:b/>
          <w:sz w:val="26"/>
          <w:szCs w:val="26"/>
        </w:rPr>
        <w:t xml:space="preserve"> </w:t>
      </w:r>
    </w:p>
    <w:p w:rsidR="00A4220B" w:rsidRPr="00606354" w:rsidRDefault="00DA5718" w:rsidP="00E75B55">
      <w:pPr>
        <w:pStyle w:val="normal3"/>
        <w:numPr>
          <w:ilvl w:val="0"/>
          <w:numId w:val="0"/>
        </w:numPr>
        <w:spacing w:before="0"/>
        <w:ind w:firstLine="1440"/>
        <w:rPr>
          <w:rFonts w:ascii="Times New Roman" w:hAnsi="Times New Roman" w:cs="Times New Roman"/>
          <w:sz w:val="26"/>
          <w:szCs w:val="26"/>
          <w:lang w:val="ro-RO"/>
        </w:rPr>
      </w:pPr>
      <w:r w:rsidRPr="00606354">
        <w:rPr>
          <w:rFonts w:ascii="Times New Roman" w:hAnsi="Times New Roman" w:cs="Times New Roman"/>
          <w:i/>
          <w:sz w:val="26"/>
          <w:szCs w:val="26"/>
        </w:rPr>
        <w:t>-</w:t>
      </w:r>
      <w:proofErr w:type="gramStart"/>
      <w:r w:rsidRPr="00606354">
        <w:rPr>
          <w:rFonts w:ascii="Times New Roman" w:hAnsi="Times New Roman" w:cs="Times New Roman"/>
          <w:i/>
          <w:sz w:val="26"/>
          <w:szCs w:val="26"/>
        </w:rPr>
        <w:t>după</w:t>
      </w:r>
      <w:proofErr w:type="gramEnd"/>
      <w:r w:rsidRPr="00606354">
        <w:rPr>
          <w:rFonts w:ascii="Times New Roman" w:hAnsi="Times New Roman" w:cs="Times New Roman"/>
          <w:i/>
          <w:sz w:val="26"/>
          <w:szCs w:val="26"/>
        </w:rPr>
        <w:t xml:space="preserve"> terminarea lucrărilor </w:t>
      </w:r>
      <w:r w:rsidRPr="00606354">
        <w:rPr>
          <w:rFonts w:ascii="Times New Roman" w:hAnsi="Times New Roman" w:cs="Times New Roman"/>
          <w:i/>
          <w:w w:val="150"/>
          <w:sz w:val="26"/>
          <w:szCs w:val="26"/>
        </w:rPr>
        <w:t>–</w:t>
      </w:r>
      <w:r w:rsidR="00BE1C01" w:rsidRPr="00606354">
        <w:rPr>
          <w:rFonts w:ascii="Times New Roman" w:hAnsi="Times New Roman" w:cs="Times New Roman"/>
          <w:sz w:val="26"/>
          <w:szCs w:val="26"/>
        </w:rPr>
        <w:t xml:space="preserve"> </w:t>
      </w:r>
      <w:r w:rsidRPr="00606354">
        <w:rPr>
          <w:rFonts w:ascii="Times New Roman" w:hAnsi="Times New Roman" w:cs="Times New Roman"/>
          <w:sz w:val="26"/>
          <w:szCs w:val="26"/>
        </w:rPr>
        <w:t>nu este cazul</w:t>
      </w:r>
    </w:p>
    <w:p w:rsidR="00C93CB2" w:rsidRPr="00606354" w:rsidRDefault="00526F51" w:rsidP="00E75B55">
      <w:pPr>
        <w:autoSpaceDE w:val="0"/>
        <w:autoSpaceDN w:val="0"/>
        <w:adjustRightInd w:val="0"/>
        <w:spacing w:after="0" w:line="240" w:lineRule="auto"/>
        <w:jc w:val="both"/>
        <w:rPr>
          <w:rFonts w:ascii="Times New Roman" w:hAnsi="Times New Roman"/>
          <w:sz w:val="26"/>
          <w:szCs w:val="26"/>
          <w:lang w:val="ro-RO"/>
        </w:rPr>
      </w:pPr>
      <w:r w:rsidRPr="00606354">
        <w:rPr>
          <w:rFonts w:ascii="Times New Roman" w:hAnsi="Times New Roman"/>
          <w:b/>
          <w:i/>
          <w:sz w:val="26"/>
          <w:szCs w:val="26"/>
          <w:lang w:val="ro-RO"/>
        </w:rPr>
        <w:t>f) riscurile de</w:t>
      </w:r>
      <w:r w:rsidR="00A32EA7" w:rsidRPr="00606354">
        <w:rPr>
          <w:rFonts w:ascii="Times New Roman" w:hAnsi="Times New Roman"/>
          <w:b/>
          <w:i/>
          <w:sz w:val="26"/>
          <w:szCs w:val="26"/>
          <w:lang w:val="ro-RO"/>
        </w:rPr>
        <w:t xml:space="preserve"> accident</w:t>
      </w:r>
      <w:r w:rsidR="00581F98" w:rsidRPr="00606354">
        <w:rPr>
          <w:rFonts w:ascii="Times New Roman" w:hAnsi="Times New Roman"/>
          <w:b/>
          <w:i/>
          <w:sz w:val="26"/>
          <w:szCs w:val="26"/>
          <w:lang w:val="ro-RO"/>
        </w:rPr>
        <w:t>e majore</w:t>
      </w:r>
      <w:r w:rsidRPr="00606354">
        <w:rPr>
          <w:rFonts w:ascii="Times New Roman" w:hAnsi="Times New Roman"/>
          <w:b/>
          <w:i/>
          <w:sz w:val="26"/>
          <w:szCs w:val="26"/>
          <w:lang w:val="ro-RO"/>
        </w:rPr>
        <w:t xml:space="preserve"> și/sau dezastre relevante pentru proiectul în cauză</w:t>
      </w:r>
      <w:r w:rsidR="00A32EA7" w:rsidRPr="00606354">
        <w:rPr>
          <w:rFonts w:ascii="Times New Roman" w:hAnsi="Times New Roman"/>
          <w:i/>
          <w:sz w:val="26"/>
          <w:szCs w:val="26"/>
          <w:lang w:val="ro-RO"/>
        </w:rPr>
        <w:t>,</w:t>
      </w:r>
      <w:r w:rsidRPr="00606354">
        <w:rPr>
          <w:rFonts w:ascii="Times New Roman" w:hAnsi="Times New Roman"/>
          <w:i/>
          <w:sz w:val="26"/>
          <w:szCs w:val="26"/>
          <w:lang w:val="ro-RO"/>
        </w:rPr>
        <w:t xml:space="preserve"> </w:t>
      </w:r>
      <w:r w:rsidRPr="00606354">
        <w:rPr>
          <w:rFonts w:ascii="Times New Roman" w:hAnsi="Times New Roman"/>
          <w:b/>
          <w:i/>
          <w:sz w:val="26"/>
          <w:szCs w:val="26"/>
          <w:lang w:val="ro-RO"/>
        </w:rPr>
        <w:t xml:space="preserve">inclusiv </w:t>
      </w:r>
      <w:r w:rsidR="00581F98" w:rsidRPr="00606354">
        <w:rPr>
          <w:rFonts w:ascii="Times New Roman" w:hAnsi="Times New Roman"/>
          <w:b/>
          <w:i/>
          <w:sz w:val="26"/>
          <w:szCs w:val="26"/>
          <w:lang w:val="ro-RO"/>
        </w:rPr>
        <w:t>cele cauzate de schimbările climatic</w:t>
      </w:r>
      <w:r w:rsidR="00862642" w:rsidRPr="00606354">
        <w:rPr>
          <w:rFonts w:ascii="Times New Roman" w:hAnsi="Times New Roman"/>
          <w:b/>
          <w:i/>
          <w:sz w:val="26"/>
          <w:szCs w:val="26"/>
          <w:lang w:val="ro-RO"/>
        </w:rPr>
        <w:t>e</w:t>
      </w:r>
      <w:r w:rsidR="005B1024" w:rsidRPr="00606354">
        <w:rPr>
          <w:rFonts w:ascii="Times New Roman" w:hAnsi="Times New Roman"/>
          <w:b/>
          <w:i/>
          <w:sz w:val="26"/>
          <w:szCs w:val="26"/>
          <w:lang w:val="ro-RO"/>
        </w:rPr>
        <w:t>, conform cunoștințelor științifice</w:t>
      </w:r>
      <w:r w:rsidR="00862642" w:rsidRPr="00606354">
        <w:rPr>
          <w:rFonts w:ascii="Times New Roman" w:hAnsi="Times New Roman"/>
          <w:b/>
          <w:i/>
          <w:sz w:val="26"/>
          <w:szCs w:val="26"/>
          <w:lang w:val="ro-RO"/>
        </w:rPr>
        <w:t>:</w:t>
      </w:r>
      <w:r w:rsidR="005B1024" w:rsidRPr="00606354">
        <w:rPr>
          <w:rFonts w:ascii="Times New Roman" w:hAnsi="Times New Roman"/>
          <w:sz w:val="26"/>
          <w:szCs w:val="26"/>
          <w:lang w:val="ro-RO"/>
        </w:rPr>
        <w:t xml:space="preserve"> </w:t>
      </w:r>
    </w:p>
    <w:p w:rsidR="00CE4AAE" w:rsidRPr="00606354" w:rsidRDefault="00E75B55" w:rsidP="00CE4AAE">
      <w:pPr>
        <w:autoSpaceDE w:val="0"/>
        <w:autoSpaceDN w:val="0"/>
        <w:adjustRightInd w:val="0"/>
        <w:spacing w:after="0" w:line="240" w:lineRule="auto"/>
        <w:jc w:val="both"/>
        <w:rPr>
          <w:rFonts w:ascii="Times New Roman" w:hAnsi="Times New Roman"/>
          <w:color w:val="000000"/>
          <w:sz w:val="26"/>
          <w:szCs w:val="26"/>
          <w:lang w:val="ro-RO" w:eastAsia="ro-RO"/>
        </w:rPr>
      </w:pPr>
      <w:r w:rsidRPr="00606354">
        <w:rPr>
          <w:rFonts w:ascii="Times New Roman" w:hAnsi="Times New Roman"/>
          <w:sz w:val="26"/>
          <w:szCs w:val="26"/>
          <w:lang w:val="ro-RO"/>
        </w:rPr>
        <w:t>Solul contaminat se încadrează în categoria de deșeuri de construcții și demolări (cod  17.05.03*)Din punct</w:t>
      </w:r>
      <w:r w:rsidR="003A7BE4" w:rsidRPr="00606354">
        <w:rPr>
          <w:rFonts w:ascii="Times New Roman" w:hAnsi="Times New Roman"/>
          <w:sz w:val="26"/>
          <w:szCs w:val="26"/>
          <w:lang w:val="ro-RO"/>
        </w:rPr>
        <w:t xml:space="preserve"> de vedere al schimbărilor climatice, prin </w:t>
      </w:r>
      <w:r w:rsidRPr="00606354">
        <w:rPr>
          <w:rFonts w:ascii="Times New Roman" w:hAnsi="Times New Roman"/>
          <w:sz w:val="26"/>
          <w:szCs w:val="26"/>
          <w:lang w:val="ro-RO"/>
        </w:rPr>
        <w:t>lucrările de remedierea solului și reconstrucția ecologică a depozitului se evită generarea unei cantități mari (14.264,30 mc) de deșeuri periculoase care ar fi trebuit gestionat ca atare (valorificare/eliminare finală).</w:t>
      </w:r>
    </w:p>
    <w:p w:rsidR="00557067" w:rsidRPr="00606354" w:rsidRDefault="005B1024" w:rsidP="00AC4DA8">
      <w:pPr>
        <w:autoSpaceDE w:val="0"/>
        <w:autoSpaceDN w:val="0"/>
        <w:adjustRightInd w:val="0"/>
        <w:spacing w:before="120" w:after="240" w:line="240" w:lineRule="auto"/>
        <w:jc w:val="both"/>
        <w:rPr>
          <w:rFonts w:ascii="Times New Roman" w:hAnsi="Times New Roman"/>
          <w:b/>
          <w:i/>
          <w:sz w:val="26"/>
          <w:szCs w:val="26"/>
          <w:lang w:val="ro-RO"/>
        </w:rPr>
      </w:pPr>
      <w:r w:rsidRPr="00606354">
        <w:rPr>
          <w:rFonts w:ascii="Times New Roman" w:hAnsi="Times New Roman"/>
          <w:b/>
          <w:i/>
          <w:sz w:val="26"/>
          <w:szCs w:val="26"/>
          <w:lang w:val="ro-RO"/>
        </w:rPr>
        <w:t xml:space="preserve">g) riscurile pentru sănătatea umană </w:t>
      </w:r>
      <w:r w:rsidR="00E75B55" w:rsidRPr="00606354">
        <w:rPr>
          <w:rFonts w:ascii="Times New Roman" w:hAnsi="Times New Roman"/>
          <w:b/>
          <w:i/>
          <w:sz w:val="26"/>
          <w:szCs w:val="26"/>
          <w:lang w:val="ro-RO"/>
        </w:rPr>
        <w:t>–</w:t>
      </w:r>
      <w:r w:rsidR="00E75B55" w:rsidRPr="00606354">
        <w:rPr>
          <w:rFonts w:ascii="Times New Roman" w:hAnsi="Times New Roman"/>
          <w:sz w:val="26"/>
          <w:szCs w:val="26"/>
          <w:lang w:val="ro-RO"/>
        </w:rPr>
        <w:t>Având în vedere că amplasamentul se situează în zona industrială a mun. Miercurea-Ciuc, nu constituie un risc pentru sănătatea umană</w:t>
      </w:r>
    </w:p>
    <w:p w:rsidR="003B40AB" w:rsidRPr="00606354" w:rsidRDefault="003B40AB" w:rsidP="003B40AB">
      <w:pPr>
        <w:autoSpaceDE w:val="0"/>
        <w:autoSpaceDN w:val="0"/>
        <w:adjustRightInd w:val="0"/>
        <w:spacing w:before="120" w:after="0" w:line="240" w:lineRule="auto"/>
        <w:jc w:val="both"/>
        <w:rPr>
          <w:rFonts w:ascii="Times New Roman" w:hAnsi="Times New Roman"/>
          <w:b/>
          <w:sz w:val="26"/>
          <w:szCs w:val="26"/>
          <w:lang w:val="ro-RO"/>
        </w:rPr>
      </w:pPr>
      <w:r w:rsidRPr="00606354">
        <w:rPr>
          <w:rFonts w:ascii="Times New Roman" w:hAnsi="Times New Roman"/>
          <w:b/>
          <w:sz w:val="26"/>
          <w:szCs w:val="26"/>
          <w:lang w:val="ro-RO"/>
        </w:rPr>
        <w:t xml:space="preserve">2. Amplasarea proiectului </w:t>
      </w:r>
    </w:p>
    <w:p w:rsidR="00AC4DA8" w:rsidRPr="00606354" w:rsidRDefault="003B40AB" w:rsidP="009B6408">
      <w:pPr>
        <w:autoSpaceDE w:val="0"/>
        <w:autoSpaceDN w:val="0"/>
        <w:adjustRightInd w:val="0"/>
        <w:spacing w:before="120" w:after="0" w:line="240" w:lineRule="auto"/>
        <w:jc w:val="both"/>
        <w:rPr>
          <w:rFonts w:ascii="Times New Roman" w:hAnsi="Times New Roman"/>
          <w:sz w:val="26"/>
          <w:szCs w:val="26"/>
          <w:lang w:val="ro-RO"/>
        </w:rPr>
      </w:pPr>
      <w:r w:rsidRPr="00606354">
        <w:rPr>
          <w:rFonts w:ascii="Times New Roman" w:hAnsi="Times New Roman"/>
          <w:b/>
          <w:sz w:val="26"/>
          <w:szCs w:val="26"/>
          <w:lang w:val="ro-RO"/>
        </w:rPr>
        <w:t>a) utilizarea actuală și aprobată a terenului</w:t>
      </w:r>
      <w:r w:rsidR="00DD2570" w:rsidRPr="00606354">
        <w:rPr>
          <w:rFonts w:ascii="Times New Roman" w:hAnsi="Times New Roman"/>
          <w:b/>
          <w:sz w:val="26"/>
          <w:szCs w:val="26"/>
          <w:lang w:val="ro-RO"/>
        </w:rPr>
        <w:t xml:space="preserve">: </w:t>
      </w:r>
      <w:r w:rsidR="00183EE1" w:rsidRPr="00606354">
        <w:rPr>
          <w:rFonts w:ascii="Times New Roman" w:hAnsi="Times New Roman"/>
          <w:sz w:val="26"/>
          <w:szCs w:val="26"/>
          <w:lang w:val="ro-RO"/>
        </w:rPr>
        <w:t xml:space="preserve">amplasamentul proiectului se află în intravilanul municipiului </w:t>
      </w:r>
      <w:r w:rsidR="00E75B55" w:rsidRPr="00606354">
        <w:rPr>
          <w:rFonts w:ascii="Times New Roman" w:hAnsi="Times New Roman"/>
          <w:sz w:val="26"/>
          <w:szCs w:val="26"/>
          <w:lang w:val="ro-RO"/>
        </w:rPr>
        <w:t>Miercurea-Ciuc, este amplasamentul fostului depozit de produse petroliere, care se prezintă sub forma unui teren liber de sarcini tehnologice</w:t>
      </w:r>
      <w:r w:rsidR="00B240D7" w:rsidRPr="00606354">
        <w:rPr>
          <w:rFonts w:ascii="Times New Roman" w:hAnsi="Times New Roman"/>
          <w:sz w:val="26"/>
          <w:szCs w:val="26"/>
          <w:lang w:val="ro-RO"/>
        </w:rPr>
        <w:t xml:space="preserve">, toate structurile supraterane/construcțiile/instalațiile tehnologice au fost securizate apoi demolate. </w:t>
      </w:r>
    </w:p>
    <w:p w:rsidR="003B40AB" w:rsidRPr="00606354" w:rsidRDefault="003B40AB" w:rsidP="00A32EA7">
      <w:pPr>
        <w:autoSpaceDE w:val="0"/>
        <w:autoSpaceDN w:val="0"/>
        <w:adjustRightInd w:val="0"/>
        <w:spacing w:after="0" w:line="240" w:lineRule="auto"/>
        <w:jc w:val="both"/>
        <w:rPr>
          <w:rFonts w:ascii="Times New Roman" w:hAnsi="Times New Roman"/>
          <w:sz w:val="26"/>
          <w:szCs w:val="26"/>
          <w:lang w:val="ro-RO"/>
        </w:rPr>
      </w:pPr>
      <w:r w:rsidRPr="00606354">
        <w:rPr>
          <w:rFonts w:ascii="Times New Roman" w:hAnsi="Times New Roman"/>
          <w:b/>
          <w:sz w:val="26"/>
          <w:szCs w:val="26"/>
          <w:lang w:val="ro-RO"/>
        </w:rPr>
        <w:t xml:space="preserve">b) bogăția, disponibilitatea, calitatea și capacitatea de regenerare relative ale resurselor naturale </w:t>
      </w:r>
      <w:r w:rsidRPr="00606354">
        <w:rPr>
          <w:rFonts w:ascii="Times New Roman" w:hAnsi="Times New Roman"/>
          <w:sz w:val="26"/>
          <w:szCs w:val="26"/>
          <w:lang w:val="ro-RO"/>
        </w:rPr>
        <w:t xml:space="preserve">(inclusiv solul, terenurile, apa și biodiversitatea) din </w:t>
      </w:r>
      <w:r w:rsidR="00F104D1" w:rsidRPr="00606354">
        <w:rPr>
          <w:rFonts w:ascii="Times New Roman" w:hAnsi="Times New Roman"/>
          <w:sz w:val="26"/>
          <w:szCs w:val="26"/>
          <w:lang w:val="ro-RO"/>
        </w:rPr>
        <w:t>zonă și din subteranul acesteia:</w:t>
      </w:r>
    </w:p>
    <w:p w:rsidR="00CB4B93" w:rsidRPr="00606354" w:rsidRDefault="009B6408" w:rsidP="00B240D7">
      <w:pPr>
        <w:tabs>
          <w:tab w:val="left" w:pos="5800"/>
        </w:tabs>
        <w:spacing w:after="0"/>
        <w:jc w:val="both"/>
        <w:rPr>
          <w:rFonts w:ascii="Times New Roman" w:hAnsi="Times New Roman"/>
          <w:sz w:val="26"/>
          <w:szCs w:val="26"/>
          <w:lang w:val="ro-RO"/>
        </w:rPr>
      </w:pPr>
      <w:r w:rsidRPr="00606354">
        <w:rPr>
          <w:rFonts w:ascii="Times New Roman" w:hAnsi="Times New Roman"/>
          <w:sz w:val="26"/>
          <w:szCs w:val="26"/>
          <w:lang w:val="ro-RO"/>
        </w:rPr>
        <w:t>-</w:t>
      </w:r>
      <w:r w:rsidR="00B240D7" w:rsidRPr="00606354">
        <w:rPr>
          <w:rFonts w:ascii="Times New Roman" w:hAnsi="Times New Roman"/>
          <w:sz w:val="26"/>
          <w:szCs w:val="26"/>
          <w:lang w:val="ro-RO"/>
        </w:rPr>
        <w:t>în urma lucrărilor solul se va decontamina și amplasamentul se va putea fi utilizat pentru alte scopuri, destinațiazonei fiind zona pentru servicii</w:t>
      </w:r>
    </w:p>
    <w:p w:rsidR="00A32EA7" w:rsidRPr="00606354" w:rsidRDefault="00CE7556" w:rsidP="00A32EA7">
      <w:pPr>
        <w:autoSpaceDE w:val="0"/>
        <w:autoSpaceDN w:val="0"/>
        <w:adjustRightInd w:val="0"/>
        <w:spacing w:after="0" w:line="240" w:lineRule="auto"/>
        <w:jc w:val="both"/>
        <w:rPr>
          <w:rFonts w:ascii="Times New Roman" w:hAnsi="Times New Roman"/>
          <w:sz w:val="26"/>
          <w:szCs w:val="26"/>
          <w:lang w:val="ro-RO"/>
        </w:rPr>
      </w:pPr>
      <w:r w:rsidRPr="00606354">
        <w:rPr>
          <w:rFonts w:ascii="Times New Roman" w:hAnsi="Times New Roman"/>
          <w:b/>
          <w:sz w:val="26"/>
          <w:szCs w:val="26"/>
          <w:lang w:val="ro-RO"/>
        </w:rPr>
        <w:t>c) c</w:t>
      </w:r>
      <w:r w:rsidR="00A32EA7" w:rsidRPr="00606354">
        <w:rPr>
          <w:rFonts w:ascii="Times New Roman" w:hAnsi="Times New Roman"/>
          <w:b/>
          <w:sz w:val="26"/>
          <w:szCs w:val="26"/>
          <w:lang w:val="ro-RO"/>
        </w:rPr>
        <w:t>apacitatea de absorbţie a mediului</w:t>
      </w:r>
      <w:r w:rsidRPr="00606354">
        <w:rPr>
          <w:rFonts w:ascii="Times New Roman" w:hAnsi="Times New Roman"/>
          <w:b/>
          <w:sz w:val="26"/>
          <w:szCs w:val="26"/>
          <w:lang w:val="ro-RO"/>
        </w:rPr>
        <w:t xml:space="preserve"> natural</w:t>
      </w:r>
      <w:r w:rsidRPr="00606354">
        <w:rPr>
          <w:rFonts w:ascii="Times New Roman" w:hAnsi="Times New Roman"/>
          <w:sz w:val="26"/>
          <w:szCs w:val="26"/>
          <w:lang w:val="ro-RO"/>
        </w:rPr>
        <w:t>, acordându-se atenție specială următoarelor zone</w:t>
      </w:r>
      <w:r w:rsidR="00A32EA7" w:rsidRPr="00606354">
        <w:rPr>
          <w:rFonts w:ascii="Times New Roman" w:hAnsi="Times New Roman"/>
          <w:sz w:val="26"/>
          <w:szCs w:val="26"/>
          <w:lang w:val="ro-RO"/>
        </w:rPr>
        <w:t>:</w:t>
      </w:r>
    </w:p>
    <w:p w:rsidR="00A32EA7" w:rsidRPr="00606354" w:rsidRDefault="00CE7556" w:rsidP="00A32EA7">
      <w:pPr>
        <w:autoSpaceDE w:val="0"/>
        <w:autoSpaceDN w:val="0"/>
        <w:adjustRightInd w:val="0"/>
        <w:spacing w:after="0" w:line="240" w:lineRule="auto"/>
        <w:jc w:val="both"/>
        <w:rPr>
          <w:rFonts w:ascii="Times New Roman" w:hAnsi="Times New Roman"/>
          <w:sz w:val="26"/>
          <w:szCs w:val="26"/>
          <w:lang w:val="ro-RO"/>
        </w:rPr>
      </w:pPr>
      <w:r w:rsidRPr="00606354">
        <w:rPr>
          <w:rFonts w:ascii="Times New Roman" w:hAnsi="Times New Roman"/>
          <w:sz w:val="26"/>
          <w:szCs w:val="26"/>
          <w:lang w:val="ro-RO"/>
        </w:rPr>
        <w:t xml:space="preserve">  i</w:t>
      </w:r>
      <w:r w:rsidR="00A32EA7" w:rsidRPr="00606354">
        <w:rPr>
          <w:rFonts w:ascii="Times New Roman" w:hAnsi="Times New Roman"/>
          <w:sz w:val="26"/>
          <w:szCs w:val="26"/>
          <w:lang w:val="ro-RO"/>
        </w:rPr>
        <w:t>) zonele umede</w:t>
      </w:r>
      <w:r w:rsidRPr="00606354">
        <w:rPr>
          <w:rFonts w:ascii="Times New Roman" w:hAnsi="Times New Roman"/>
          <w:sz w:val="26"/>
          <w:szCs w:val="26"/>
          <w:lang w:val="ro-RO"/>
        </w:rPr>
        <w:t>, zone riverane, guri ale</w:t>
      </w:r>
      <w:r w:rsidR="00A32EA7" w:rsidRPr="00606354">
        <w:rPr>
          <w:rFonts w:ascii="Times New Roman" w:hAnsi="Times New Roman"/>
          <w:sz w:val="26"/>
          <w:szCs w:val="26"/>
          <w:lang w:val="ro-RO"/>
        </w:rPr>
        <w:t xml:space="preserve"> </w:t>
      </w:r>
      <w:r w:rsidRPr="00606354">
        <w:rPr>
          <w:rFonts w:ascii="Times New Roman" w:hAnsi="Times New Roman"/>
          <w:sz w:val="26"/>
          <w:szCs w:val="26"/>
          <w:lang w:val="ro-RO"/>
        </w:rPr>
        <w:t>râurilor</w:t>
      </w:r>
      <w:r w:rsidR="00CB4B93" w:rsidRPr="00606354">
        <w:rPr>
          <w:rFonts w:ascii="Times New Roman" w:hAnsi="Times New Roman"/>
          <w:sz w:val="26"/>
          <w:szCs w:val="26"/>
          <w:lang w:val="ro-RO"/>
        </w:rPr>
        <w:t>-nu este cazul</w:t>
      </w:r>
    </w:p>
    <w:p w:rsidR="00A32EA7" w:rsidRPr="00606354" w:rsidRDefault="00CE7556" w:rsidP="00A32EA7">
      <w:pPr>
        <w:autoSpaceDE w:val="0"/>
        <w:autoSpaceDN w:val="0"/>
        <w:adjustRightInd w:val="0"/>
        <w:spacing w:after="0" w:line="240" w:lineRule="auto"/>
        <w:jc w:val="both"/>
        <w:rPr>
          <w:rFonts w:ascii="Times New Roman" w:hAnsi="Times New Roman"/>
          <w:sz w:val="26"/>
          <w:szCs w:val="26"/>
          <w:lang w:val="ro-RO"/>
        </w:rPr>
      </w:pPr>
      <w:r w:rsidRPr="00606354">
        <w:rPr>
          <w:rFonts w:ascii="Times New Roman" w:hAnsi="Times New Roman"/>
          <w:sz w:val="26"/>
          <w:szCs w:val="26"/>
          <w:lang w:val="ro-RO"/>
        </w:rPr>
        <w:t xml:space="preserve">  ii</w:t>
      </w:r>
      <w:r w:rsidR="00A32EA7" w:rsidRPr="00606354">
        <w:rPr>
          <w:rFonts w:ascii="Times New Roman" w:hAnsi="Times New Roman"/>
          <w:sz w:val="26"/>
          <w:szCs w:val="26"/>
          <w:lang w:val="ro-RO"/>
        </w:rPr>
        <w:t>) zonele costiere</w:t>
      </w:r>
      <w:r w:rsidRPr="00606354">
        <w:rPr>
          <w:rFonts w:ascii="Times New Roman" w:hAnsi="Times New Roman"/>
          <w:sz w:val="26"/>
          <w:szCs w:val="26"/>
          <w:lang w:val="ro-RO"/>
        </w:rPr>
        <w:t xml:space="preserve"> și mediul marin </w:t>
      </w:r>
      <w:r w:rsidR="00CB4B93" w:rsidRPr="00606354">
        <w:rPr>
          <w:rFonts w:ascii="Times New Roman" w:hAnsi="Times New Roman"/>
          <w:sz w:val="26"/>
          <w:szCs w:val="26"/>
          <w:lang w:val="ro-RO"/>
        </w:rPr>
        <w:t>–nu este cazul.</w:t>
      </w:r>
    </w:p>
    <w:p w:rsidR="00A32EA7" w:rsidRPr="00606354" w:rsidRDefault="00CE7556" w:rsidP="00A32EA7">
      <w:pPr>
        <w:autoSpaceDE w:val="0"/>
        <w:autoSpaceDN w:val="0"/>
        <w:adjustRightInd w:val="0"/>
        <w:spacing w:after="0" w:line="240" w:lineRule="auto"/>
        <w:jc w:val="both"/>
        <w:rPr>
          <w:rFonts w:ascii="Times New Roman" w:hAnsi="Times New Roman"/>
          <w:sz w:val="26"/>
          <w:szCs w:val="26"/>
          <w:lang w:val="ro-RO"/>
        </w:rPr>
      </w:pPr>
      <w:r w:rsidRPr="00606354">
        <w:rPr>
          <w:rFonts w:ascii="Times New Roman" w:hAnsi="Times New Roman"/>
          <w:sz w:val="26"/>
          <w:szCs w:val="26"/>
          <w:lang w:val="ro-RO"/>
        </w:rPr>
        <w:t xml:space="preserve">  iii</w:t>
      </w:r>
      <w:r w:rsidR="00A32EA7" w:rsidRPr="00606354">
        <w:rPr>
          <w:rFonts w:ascii="Times New Roman" w:hAnsi="Times New Roman"/>
          <w:sz w:val="26"/>
          <w:szCs w:val="26"/>
          <w:lang w:val="ro-RO"/>
        </w:rPr>
        <w:t>) z</w:t>
      </w:r>
      <w:r w:rsidRPr="00606354">
        <w:rPr>
          <w:rFonts w:ascii="Times New Roman" w:hAnsi="Times New Roman"/>
          <w:sz w:val="26"/>
          <w:szCs w:val="26"/>
          <w:lang w:val="ro-RO"/>
        </w:rPr>
        <w:t>onele montane şi forestiere</w:t>
      </w:r>
      <w:r w:rsidR="00CB4B93" w:rsidRPr="00606354">
        <w:rPr>
          <w:rFonts w:ascii="Times New Roman" w:hAnsi="Times New Roman"/>
          <w:sz w:val="26"/>
          <w:szCs w:val="26"/>
          <w:lang w:val="ro-RO"/>
        </w:rPr>
        <w:t>-nu este cazul</w:t>
      </w:r>
    </w:p>
    <w:p w:rsidR="000A48B0" w:rsidRPr="00606354" w:rsidRDefault="000A48B0" w:rsidP="000A48B0">
      <w:pPr>
        <w:autoSpaceDE w:val="0"/>
        <w:autoSpaceDN w:val="0"/>
        <w:adjustRightInd w:val="0"/>
        <w:spacing w:after="18" w:line="240" w:lineRule="auto"/>
        <w:rPr>
          <w:rFonts w:ascii="Times New Roman" w:hAnsi="Times New Roman"/>
          <w:sz w:val="26"/>
          <w:szCs w:val="26"/>
          <w:lang w:val="ro-RO" w:eastAsia="ro-RO"/>
        </w:rPr>
      </w:pPr>
      <w:r w:rsidRPr="00606354">
        <w:rPr>
          <w:rFonts w:ascii="Times New Roman" w:hAnsi="Times New Roman"/>
          <w:sz w:val="26"/>
          <w:szCs w:val="26"/>
          <w:lang w:val="ro-RO" w:eastAsia="ro-RO"/>
        </w:rPr>
        <w:t xml:space="preserve">  iv) </w:t>
      </w:r>
      <w:r w:rsidR="00404F69" w:rsidRPr="00606354">
        <w:rPr>
          <w:rFonts w:ascii="Times New Roman" w:hAnsi="Times New Roman"/>
          <w:sz w:val="26"/>
          <w:szCs w:val="26"/>
          <w:lang w:val="ro-RO" w:eastAsia="ro-RO"/>
        </w:rPr>
        <w:t>rezervaţii şi parcuri naturale</w:t>
      </w:r>
      <w:r w:rsidRPr="00606354">
        <w:rPr>
          <w:rFonts w:ascii="Times New Roman" w:hAnsi="Times New Roman"/>
          <w:sz w:val="26"/>
          <w:szCs w:val="26"/>
          <w:lang w:val="ro-RO" w:eastAsia="ro-RO"/>
        </w:rPr>
        <w:t xml:space="preserve"> </w:t>
      </w:r>
      <w:r w:rsidR="00CB4B93" w:rsidRPr="00606354">
        <w:rPr>
          <w:rFonts w:ascii="Times New Roman" w:hAnsi="Times New Roman"/>
          <w:sz w:val="26"/>
          <w:szCs w:val="26"/>
          <w:lang w:val="ro-RO" w:eastAsia="ro-RO"/>
        </w:rPr>
        <w:t>–nu este cazul</w:t>
      </w:r>
    </w:p>
    <w:p w:rsidR="000A48B0" w:rsidRPr="00606354" w:rsidRDefault="000A48B0" w:rsidP="00404F69">
      <w:pPr>
        <w:autoSpaceDE w:val="0"/>
        <w:autoSpaceDN w:val="0"/>
        <w:adjustRightInd w:val="0"/>
        <w:spacing w:after="0" w:line="240" w:lineRule="auto"/>
        <w:jc w:val="both"/>
        <w:rPr>
          <w:rFonts w:ascii="Times New Roman" w:hAnsi="Times New Roman"/>
          <w:sz w:val="26"/>
          <w:szCs w:val="26"/>
          <w:lang w:val="ro-RO" w:eastAsia="ro-RO"/>
        </w:rPr>
      </w:pPr>
      <w:r w:rsidRPr="00606354">
        <w:rPr>
          <w:rFonts w:ascii="Times New Roman" w:hAnsi="Times New Roman"/>
          <w:sz w:val="26"/>
          <w:szCs w:val="26"/>
          <w:lang w:val="ro-RO" w:eastAsia="ro-RO"/>
        </w:rPr>
        <w:t xml:space="preserve">  v) zone clasificate sau protejate conform legislatiei în vigoare: situri Natura 2000 desemnate în conformitate cu legislația privind regimul ariilor naturale protejate, conservarea habitatelor naturale, a florei și faunei sălbatice; zonele prevăzute de legislația privind aprobarea Planului de amenajare a teritoriului naţional - Secţiunea a III-a - zone protejate, zonele de protecţie instituite conform prevederilor legislației din domeniul apelor, precum și a celei privind caracterul şi mărimea zonelor de protecţie sanitară şi hidrogeologică</w:t>
      </w:r>
      <w:r w:rsidR="00FE4EED" w:rsidRPr="00606354">
        <w:rPr>
          <w:rFonts w:ascii="Times New Roman" w:hAnsi="Times New Roman"/>
          <w:sz w:val="26"/>
          <w:szCs w:val="26"/>
          <w:lang w:val="ro-RO" w:eastAsia="ro-RO"/>
        </w:rPr>
        <w:t>:</w:t>
      </w:r>
    </w:p>
    <w:p w:rsidR="00A812AE" w:rsidRPr="00606354" w:rsidRDefault="00A812AE" w:rsidP="00B240D7">
      <w:pPr>
        <w:suppressAutoHyphens/>
        <w:spacing w:after="0" w:line="240" w:lineRule="auto"/>
        <w:ind w:right="-1"/>
        <w:jc w:val="both"/>
        <w:rPr>
          <w:rFonts w:ascii="Times New Roman" w:eastAsia="Times New Roman" w:hAnsi="Times New Roman"/>
          <w:i/>
          <w:sz w:val="26"/>
          <w:szCs w:val="26"/>
          <w:lang w:val="it-IT" w:eastAsia="hi-IN" w:bidi="hi-IN"/>
        </w:rPr>
      </w:pPr>
      <w:r w:rsidRPr="00606354">
        <w:rPr>
          <w:rFonts w:ascii="Times New Roman" w:eastAsia="Times New Roman" w:hAnsi="Times New Roman"/>
          <w:i/>
          <w:sz w:val="26"/>
          <w:szCs w:val="26"/>
          <w:lang w:val="it-IT" w:eastAsia="hi-IN" w:bidi="hi-IN"/>
        </w:rPr>
        <w:t xml:space="preserve">Cea mai apropiată arie naturală protejată, sit Natura 2000 “Depresiunea şi Munţii Ciucului” cu codul ROSPA0034 se află la o distanţă de </w:t>
      </w:r>
      <w:r w:rsidR="00B240D7" w:rsidRPr="00606354">
        <w:rPr>
          <w:rFonts w:ascii="Times New Roman" w:eastAsia="Times New Roman" w:hAnsi="Times New Roman"/>
          <w:i/>
          <w:sz w:val="26"/>
          <w:szCs w:val="26"/>
          <w:lang w:val="it-IT" w:eastAsia="hi-IN" w:bidi="hi-IN"/>
        </w:rPr>
        <w:t>0,88</w:t>
      </w:r>
      <w:r w:rsidRPr="00606354">
        <w:rPr>
          <w:rFonts w:ascii="Times New Roman" w:eastAsia="Times New Roman" w:hAnsi="Times New Roman"/>
          <w:i/>
          <w:sz w:val="26"/>
          <w:szCs w:val="26"/>
          <w:lang w:val="it-IT" w:eastAsia="hi-IN" w:bidi="hi-IN"/>
        </w:rPr>
        <w:t xml:space="preserve"> km.  </w:t>
      </w:r>
    </w:p>
    <w:p w:rsidR="009C749A" w:rsidRPr="00606354" w:rsidRDefault="009C749A" w:rsidP="00F104D1">
      <w:pPr>
        <w:autoSpaceDE w:val="0"/>
        <w:autoSpaceDN w:val="0"/>
        <w:adjustRightInd w:val="0"/>
        <w:spacing w:after="0" w:line="240" w:lineRule="auto"/>
        <w:jc w:val="both"/>
        <w:rPr>
          <w:rFonts w:ascii="Times New Roman" w:hAnsi="Times New Roman"/>
          <w:sz w:val="26"/>
          <w:szCs w:val="26"/>
          <w:lang w:val="ro-RO"/>
        </w:rPr>
      </w:pPr>
      <w:r w:rsidRPr="00606354">
        <w:rPr>
          <w:rFonts w:ascii="Times New Roman" w:hAnsi="Times New Roman"/>
          <w:sz w:val="26"/>
          <w:szCs w:val="26"/>
          <w:lang w:val="ro-RO"/>
        </w:rPr>
        <w:t xml:space="preserve">  vi) zonele în care au existat deja cazuri de nerespectare a standardelor de calitate a mediului prevăzute în dreptul Uniunii și relevante pentru proiect sau în care se consideră că există astfel de cazuri:</w:t>
      </w:r>
      <w:r w:rsidR="00925001" w:rsidRPr="00606354">
        <w:rPr>
          <w:rFonts w:ascii="Times New Roman" w:hAnsi="Times New Roman"/>
          <w:sz w:val="26"/>
          <w:szCs w:val="26"/>
          <w:lang w:val="ro-RO"/>
        </w:rPr>
        <w:t>-nu este cazul</w:t>
      </w:r>
      <w:r w:rsidRPr="00606354">
        <w:rPr>
          <w:rFonts w:ascii="Times New Roman" w:hAnsi="Times New Roman"/>
          <w:sz w:val="26"/>
          <w:szCs w:val="26"/>
          <w:lang w:val="ro-RO"/>
        </w:rPr>
        <w:t xml:space="preserve"> </w:t>
      </w:r>
    </w:p>
    <w:p w:rsidR="009C749A" w:rsidRPr="00606354" w:rsidRDefault="009C749A" w:rsidP="00F104D1">
      <w:pPr>
        <w:autoSpaceDE w:val="0"/>
        <w:autoSpaceDN w:val="0"/>
        <w:adjustRightInd w:val="0"/>
        <w:spacing w:after="0" w:line="240" w:lineRule="auto"/>
        <w:jc w:val="both"/>
        <w:rPr>
          <w:rFonts w:ascii="Times New Roman" w:hAnsi="Times New Roman"/>
          <w:sz w:val="26"/>
          <w:szCs w:val="26"/>
          <w:lang w:val="ro-RO"/>
        </w:rPr>
      </w:pPr>
      <w:r w:rsidRPr="00606354">
        <w:rPr>
          <w:rFonts w:ascii="Times New Roman" w:hAnsi="Times New Roman"/>
          <w:sz w:val="26"/>
          <w:szCs w:val="26"/>
          <w:lang w:val="ro-RO"/>
        </w:rPr>
        <w:lastRenderedPageBreak/>
        <w:t xml:space="preserve">  vii) zonele cu o densitate mare a populației:</w:t>
      </w:r>
      <w:r w:rsidR="00925001" w:rsidRPr="00606354">
        <w:rPr>
          <w:rFonts w:ascii="Times New Roman" w:hAnsi="Times New Roman"/>
          <w:sz w:val="26"/>
          <w:szCs w:val="26"/>
          <w:lang w:val="ro-RO"/>
        </w:rPr>
        <w:t>-nu este cazul.</w:t>
      </w:r>
    </w:p>
    <w:p w:rsidR="009C749A" w:rsidRPr="00606354" w:rsidRDefault="009C749A" w:rsidP="0059092A">
      <w:pPr>
        <w:autoSpaceDE w:val="0"/>
        <w:autoSpaceDN w:val="0"/>
        <w:adjustRightInd w:val="0"/>
        <w:spacing w:after="0" w:line="240" w:lineRule="auto"/>
        <w:jc w:val="both"/>
        <w:rPr>
          <w:rFonts w:ascii="Times New Roman" w:hAnsi="Times New Roman"/>
          <w:sz w:val="26"/>
          <w:szCs w:val="26"/>
          <w:lang w:val="ro-RO"/>
        </w:rPr>
      </w:pPr>
      <w:r w:rsidRPr="00606354">
        <w:rPr>
          <w:rFonts w:ascii="Times New Roman" w:hAnsi="Times New Roman"/>
          <w:sz w:val="26"/>
          <w:szCs w:val="26"/>
          <w:lang w:val="ro-RO"/>
        </w:rPr>
        <w:t xml:space="preserve">  viii) peisaje și situri importante din punct de vedere istoric, cultural sau arheologic: </w:t>
      </w:r>
      <w:r w:rsidR="00B240D7" w:rsidRPr="00606354">
        <w:rPr>
          <w:rFonts w:ascii="Times New Roman" w:hAnsi="Times New Roman"/>
          <w:sz w:val="26"/>
          <w:szCs w:val="26"/>
          <w:lang w:val="ro-RO"/>
        </w:rPr>
        <w:t>-nu este cazul</w:t>
      </w:r>
    </w:p>
    <w:p w:rsidR="00A32EA7" w:rsidRPr="00606354" w:rsidRDefault="009C749A" w:rsidP="009C749A">
      <w:pPr>
        <w:autoSpaceDE w:val="0"/>
        <w:autoSpaceDN w:val="0"/>
        <w:adjustRightInd w:val="0"/>
        <w:spacing w:before="120" w:after="0" w:line="240" w:lineRule="auto"/>
        <w:jc w:val="both"/>
        <w:rPr>
          <w:rFonts w:ascii="Times New Roman" w:hAnsi="Times New Roman"/>
          <w:b/>
          <w:sz w:val="26"/>
          <w:szCs w:val="26"/>
          <w:lang w:val="ro-RO"/>
        </w:rPr>
      </w:pPr>
      <w:r w:rsidRPr="00606354">
        <w:rPr>
          <w:rFonts w:ascii="Times New Roman" w:hAnsi="Times New Roman"/>
          <w:b/>
          <w:sz w:val="26"/>
          <w:szCs w:val="26"/>
          <w:lang w:val="ro-RO"/>
        </w:rPr>
        <w:t xml:space="preserve">3. Tipurile și caracteristicile </w:t>
      </w:r>
      <w:r w:rsidR="00A32EA7" w:rsidRPr="00606354">
        <w:rPr>
          <w:rFonts w:ascii="Times New Roman" w:hAnsi="Times New Roman"/>
          <w:b/>
          <w:sz w:val="26"/>
          <w:szCs w:val="26"/>
          <w:lang w:val="ro-RO"/>
        </w:rPr>
        <w:t xml:space="preserve">impactului potenţial </w:t>
      </w:r>
    </w:p>
    <w:p w:rsidR="009C749A" w:rsidRPr="00606354" w:rsidRDefault="009C749A" w:rsidP="00A32EA7">
      <w:pPr>
        <w:autoSpaceDE w:val="0"/>
        <w:autoSpaceDN w:val="0"/>
        <w:adjustRightInd w:val="0"/>
        <w:spacing w:after="0" w:line="240" w:lineRule="auto"/>
        <w:jc w:val="both"/>
        <w:rPr>
          <w:rFonts w:ascii="Times New Roman" w:hAnsi="Times New Roman"/>
          <w:sz w:val="26"/>
          <w:szCs w:val="26"/>
          <w:lang w:val="ro-RO"/>
        </w:rPr>
      </w:pPr>
      <w:r w:rsidRPr="00606354">
        <w:rPr>
          <w:rFonts w:ascii="Times New Roman" w:hAnsi="Times New Roman"/>
          <w:sz w:val="26"/>
          <w:szCs w:val="26"/>
          <w:lang w:val="ro-RO"/>
        </w:rPr>
        <w:t>Efectele semnificative pe care le po</w:t>
      </w:r>
      <w:r w:rsidR="006A106A" w:rsidRPr="00606354">
        <w:rPr>
          <w:rFonts w:ascii="Times New Roman" w:hAnsi="Times New Roman"/>
          <w:sz w:val="26"/>
          <w:szCs w:val="26"/>
          <w:lang w:val="ro-RO"/>
        </w:rPr>
        <w:t>a</w:t>
      </w:r>
      <w:r w:rsidRPr="00606354">
        <w:rPr>
          <w:rFonts w:ascii="Times New Roman" w:hAnsi="Times New Roman"/>
          <w:sz w:val="26"/>
          <w:szCs w:val="26"/>
          <w:lang w:val="ro-RO"/>
        </w:rPr>
        <w:t>t</w:t>
      </w:r>
      <w:r w:rsidR="006A106A" w:rsidRPr="00606354">
        <w:rPr>
          <w:rFonts w:ascii="Times New Roman" w:hAnsi="Times New Roman"/>
          <w:sz w:val="26"/>
          <w:szCs w:val="26"/>
          <w:lang w:val="ro-RO"/>
        </w:rPr>
        <w:t>e</w:t>
      </w:r>
      <w:r w:rsidRPr="00606354">
        <w:rPr>
          <w:rFonts w:ascii="Times New Roman" w:hAnsi="Times New Roman"/>
          <w:sz w:val="26"/>
          <w:szCs w:val="26"/>
          <w:lang w:val="ro-RO"/>
        </w:rPr>
        <w:t xml:space="preserve"> avea proiect</w:t>
      </w:r>
      <w:r w:rsidR="006A106A" w:rsidRPr="00606354">
        <w:rPr>
          <w:rFonts w:ascii="Times New Roman" w:hAnsi="Times New Roman"/>
          <w:sz w:val="26"/>
          <w:szCs w:val="26"/>
          <w:lang w:val="ro-RO"/>
        </w:rPr>
        <w:t>ul</w:t>
      </w:r>
      <w:r w:rsidRPr="00606354">
        <w:rPr>
          <w:rFonts w:ascii="Times New Roman" w:hAnsi="Times New Roman"/>
          <w:sz w:val="26"/>
          <w:szCs w:val="26"/>
          <w:lang w:val="ro-RO"/>
        </w:rPr>
        <w:t xml:space="preserve"> asupra mediului </w:t>
      </w:r>
      <w:r w:rsidR="00C14DE8" w:rsidRPr="00606354">
        <w:rPr>
          <w:rFonts w:ascii="Times New Roman" w:hAnsi="Times New Roman"/>
          <w:sz w:val="26"/>
          <w:szCs w:val="26"/>
          <w:lang w:val="ro-RO"/>
        </w:rPr>
        <w:t>sunt</w:t>
      </w:r>
      <w:r w:rsidR="006A106A" w:rsidRPr="00606354">
        <w:rPr>
          <w:rFonts w:ascii="Times New Roman" w:hAnsi="Times New Roman"/>
          <w:sz w:val="26"/>
          <w:szCs w:val="26"/>
          <w:lang w:val="ro-RO"/>
        </w:rPr>
        <w:t xml:space="preserve"> </w:t>
      </w:r>
      <w:r w:rsidRPr="00606354">
        <w:rPr>
          <w:rFonts w:ascii="Times New Roman" w:hAnsi="Times New Roman"/>
          <w:sz w:val="26"/>
          <w:szCs w:val="26"/>
          <w:lang w:val="ro-RO"/>
        </w:rPr>
        <w:t xml:space="preserve">analizate în raport cu criteriile stabilite la punctele 1 și 2 din </w:t>
      </w:r>
      <w:r w:rsidR="00C14DE8" w:rsidRPr="00606354">
        <w:rPr>
          <w:rFonts w:ascii="Times New Roman" w:hAnsi="Times New Roman"/>
          <w:sz w:val="26"/>
          <w:szCs w:val="26"/>
          <w:lang w:val="ro-RO"/>
        </w:rPr>
        <w:t xml:space="preserve"> Anexa III al Directivei 2014/52/UE</w:t>
      </w:r>
      <w:r w:rsidRPr="00606354">
        <w:rPr>
          <w:rFonts w:ascii="Times New Roman" w:hAnsi="Times New Roman"/>
          <w:sz w:val="26"/>
          <w:szCs w:val="26"/>
          <w:lang w:val="ro-RO"/>
        </w:rPr>
        <w:t>, având în vedere impactul proiectului asupra factorilor prevăzuț</w:t>
      </w:r>
      <w:r w:rsidR="00B75489" w:rsidRPr="00606354">
        <w:rPr>
          <w:rFonts w:ascii="Times New Roman" w:hAnsi="Times New Roman"/>
          <w:sz w:val="26"/>
          <w:szCs w:val="26"/>
          <w:lang w:val="ro-RO"/>
        </w:rPr>
        <w:t>i la articolul 3 alineatul (1) din Directiv</w:t>
      </w:r>
      <w:r w:rsidR="00C14DE8" w:rsidRPr="00606354">
        <w:rPr>
          <w:rFonts w:ascii="Times New Roman" w:hAnsi="Times New Roman"/>
          <w:sz w:val="26"/>
          <w:szCs w:val="26"/>
          <w:lang w:val="ro-RO"/>
        </w:rPr>
        <w:t>ă</w:t>
      </w:r>
      <w:r w:rsidRPr="00606354">
        <w:rPr>
          <w:rFonts w:ascii="Times New Roman" w:hAnsi="Times New Roman"/>
          <w:sz w:val="26"/>
          <w:szCs w:val="26"/>
          <w:lang w:val="ro-RO"/>
        </w:rPr>
        <w:t xml:space="preserve"> și ținând seama de:</w:t>
      </w:r>
    </w:p>
    <w:p w:rsidR="00B75489" w:rsidRPr="00606354" w:rsidRDefault="00B75489" w:rsidP="00925001">
      <w:pPr>
        <w:pStyle w:val="Listparagraf"/>
        <w:numPr>
          <w:ilvl w:val="0"/>
          <w:numId w:val="40"/>
        </w:numPr>
        <w:autoSpaceDE w:val="0"/>
        <w:autoSpaceDN w:val="0"/>
        <w:adjustRightInd w:val="0"/>
        <w:spacing w:after="0" w:line="240" w:lineRule="auto"/>
        <w:jc w:val="both"/>
        <w:rPr>
          <w:rFonts w:ascii="Times New Roman" w:hAnsi="Times New Roman"/>
          <w:sz w:val="26"/>
          <w:szCs w:val="26"/>
          <w:lang w:val="ro-RO"/>
        </w:rPr>
      </w:pPr>
      <w:r w:rsidRPr="00606354">
        <w:rPr>
          <w:rFonts w:ascii="Times New Roman" w:hAnsi="Times New Roman"/>
          <w:sz w:val="26"/>
          <w:szCs w:val="26"/>
          <w:lang w:val="ro-RO"/>
        </w:rPr>
        <w:t xml:space="preserve">importanța și extinderea spațială a impactului (de exemplu, zona geografică și dimensiunea populației care poate fi afectată): </w:t>
      </w:r>
    </w:p>
    <w:p w:rsidR="00925001" w:rsidRPr="00606354" w:rsidRDefault="00925001" w:rsidP="00431999">
      <w:pPr>
        <w:pStyle w:val="Corptext"/>
        <w:spacing w:after="0"/>
        <w:ind w:left="510"/>
        <w:rPr>
          <w:rFonts w:ascii="Times New Roman" w:hAnsi="Times New Roman"/>
          <w:i/>
          <w:sz w:val="26"/>
          <w:szCs w:val="26"/>
          <w:lang w:val="fr-FR"/>
        </w:rPr>
      </w:pPr>
      <w:r w:rsidRPr="00606354">
        <w:rPr>
          <w:rFonts w:ascii="Times New Roman" w:hAnsi="Times New Roman"/>
          <w:i/>
          <w:sz w:val="26"/>
          <w:szCs w:val="26"/>
          <w:lang w:val="fr-FR"/>
        </w:rPr>
        <w:t>- aria geografică:locală</w:t>
      </w:r>
    </w:p>
    <w:p w:rsidR="00925001" w:rsidRPr="00606354" w:rsidRDefault="00925001" w:rsidP="00431999">
      <w:pPr>
        <w:pStyle w:val="Corptext"/>
        <w:spacing w:after="0"/>
        <w:ind w:left="510"/>
        <w:rPr>
          <w:rFonts w:ascii="Times New Roman" w:hAnsi="Times New Roman"/>
          <w:i/>
          <w:sz w:val="26"/>
          <w:szCs w:val="26"/>
        </w:rPr>
      </w:pPr>
      <w:r w:rsidRPr="00606354">
        <w:rPr>
          <w:rFonts w:ascii="Times New Roman" w:hAnsi="Times New Roman"/>
          <w:i/>
          <w:sz w:val="26"/>
          <w:szCs w:val="26"/>
        </w:rPr>
        <w:t xml:space="preserve"> - </w:t>
      </w:r>
      <w:proofErr w:type="gramStart"/>
      <w:r w:rsidRPr="00606354">
        <w:rPr>
          <w:rFonts w:ascii="Times New Roman" w:hAnsi="Times New Roman"/>
          <w:i/>
          <w:sz w:val="26"/>
          <w:szCs w:val="26"/>
        </w:rPr>
        <w:t>numărul</w:t>
      </w:r>
      <w:proofErr w:type="gramEnd"/>
      <w:r w:rsidRPr="00606354">
        <w:rPr>
          <w:rFonts w:ascii="Times New Roman" w:hAnsi="Times New Roman"/>
          <w:i/>
          <w:sz w:val="26"/>
          <w:szCs w:val="26"/>
        </w:rPr>
        <w:t xml:space="preserve"> persoanelor afectate:nu este cazul</w:t>
      </w:r>
    </w:p>
    <w:p w:rsidR="00291BE5" w:rsidRPr="00606354" w:rsidRDefault="00B75489" w:rsidP="00291BE5">
      <w:pPr>
        <w:jc w:val="both"/>
        <w:rPr>
          <w:rFonts w:ascii="Times New Roman" w:hAnsi="Times New Roman"/>
          <w:sz w:val="26"/>
          <w:szCs w:val="26"/>
        </w:rPr>
      </w:pPr>
      <w:r w:rsidRPr="00606354">
        <w:rPr>
          <w:rFonts w:ascii="Times New Roman" w:hAnsi="Times New Roman"/>
          <w:sz w:val="26"/>
          <w:szCs w:val="26"/>
          <w:lang w:val="ro-RO"/>
        </w:rPr>
        <w:t xml:space="preserve">  </w:t>
      </w:r>
      <w:r w:rsidR="00CD1CE1" w:rsidRPr="00606354">
        <w:rPr>
          <w:rFonts w:ascii="Times New Roman" w:hAnsi="Times New Roman"/>
          <w:sz w:val="26"/>
          <w:szCs w:val="26"/>
          <w:lang w:val="ro-RO"/>
        </w:rPr>
        <w:t>b) natura impactului:</w:t>
      </w:r>
      <w:r w:rsidR="00925001" w:rsidRPr="00606354">
        <w:rPr>
          <w:rFonts w:ascii="Times New Roman" w:hAnsi="Times New Roman"/>
          <w:sz w:val="26"/>
          <w:szCs w:val="26"/>
        </w:rPr>
        <w:t xml:space="preserve"> </w:t>
      </w:r>
      <w:r w:rsidR="00431999" w:rsidRPr="00606354">
        <w:rPr>
          <w:rFonts w:ascii="Times New Roman" w:hAnsi="Times New Roman"/>
          <w:sz w:val="26"/>
          <w:szCs w:val="26"/>
        </w:rPr>
        <w:t>Impactul generat de lucră</w:t>
      </w:r>
      <w:r w:rsidR="00925001" w:rsidRPr="00606354">
        <w:rPr>
          <w:rFonts w:ascii="Times New Roman" w:hAnsi="Times New Roman"/>
          <w:sz w:val="26"/>
          <w:szCs w:val="26"/>
        </w:rPr>
        <w:t>rile necesare pentru realizarea  elementelor din proiect are caracter nesemnificativ, se manifest</w:t>
      </w:r>
      <w:r w:rsidR="00431999" w:rsidRPr="00606354">
        <w:rPr>
          <w:rFonts w:ascii="Times New Roman" w:hAnsi="Times New Roman"/>
          <w:sz w:val="26"/>
          <w:szCs w:val="26"/>
        </w:rPr>
        <w:t>ă temporar ( doar î</w:t>
      </w:r>
      <w:r w:rsidR="00925001" w:rsidRPr="00606354">
        <w:rPr>
          <w:rFonts w:ascii="Times New Roman" w:hAnsi="Times New Roman"/>
          <w:sz w:val="26"/>
          <w:szCs w:val="26"/>
        </w:rPr>
        <w:t>n perioada de execu</w:t>
      </w:r>
      <w:r w:rsidR="00431999" w:rsidRPr="00606354">
        <w:rPr>
          <w:rFonts w:ascii="Times New Roman" w:hAnsi="Times New Roman"/>
          <w:sz w:val="26"/>
          <w:szCs w:val="26"/>
        </w:rPr>
        <w:t>ț</w:t>
      </w:r>
      <w:r w:rsidR="00925001" w:rsidRPr="00606354">
        <w:rPr>
          <w:rFonts w:ascii="Times New Roman" w:hAnsi="Times New Roman"/>
          <w:sz w:val="26"/>
          <w:szCs w:val="26"/>
        </w:rPr>
        <w:t xml:space="preserve">ie ) </w:t>
      </w:r>
      <w:r w:rsidR="00431999" w:rsidRPr="00606354">
        <w:rPr>
          <w:rFonts w:ascii="Times New Roman" w:hAnsi="Times New Roman"/>
          <w:sz w:val="26"/>
          <w:szCs w:val="26"/>
        </w:rPr>
        <w:t>ș</w:t>
      </w:r>
      <w:r w:rsidR="00925001" w:rsidRPr="00606354">
        <w:rPr>
          <w:rFonts w:ascii="Times New Roman" w:hAnsi="Times New Roman"/>
          <w:sz w:val="26"/>
          <w:szCs w:val="26"/>
        </w:rPr>
        <w:t xml:space="preserve">i local  ( </w:t>
      </w:r>
      <w:r w:rsidR="00431999" w:rsidRPr="00606354">
        <w:rPr>
          <w:rFonts w:ascii="Times New Roman" w:hAnsi="Times New Roman"/>
          <w:sz w:val="26"/>
          <w:szCs w:val="26"/>
        </w:rPr>
        <w:t>î</w:t>
      </w:r>
      <w:r w:rsidR="00925001" w:rsidRPr="00606354">
        <w:rPr>
          <w:rFonts w:ascii="Times New Roman" w:hAnsi="Times New Roman"/>
          <w:sz w:val="26"/>
          <w:szCs w:val="26"/>
        </w:rPr>
        <w:t xml:space="preserve">n special </w:t>
      </w:r>
      <w:r w:rsidR="00431999" w:rsidRPr="00606354">
        <w:rPr>
          <w:rFonts w:ascii="Times New Roman" w:hAnsi="Times New Roman"/>
          <w:sz w:val="26"/>
          <w:szCs w:val="26"/>
        </w:rPr>
        <w:t>î</w:t>
      </w:r>
      <w:r w:rsidR="00925001" w:rsidRPr="00606354">
        <w:rPr>
          <w:rFonts w:ascii="Times New Roman" w:hAnsi="Times New Roman"/>
          <w:sz w:val="26"/>
          <w:szCs w:val="26"/>
        </w:rPr>
        <w:t xml:space="preserve">n zona frontului de lucru ) </w:t>
      </w:r>
    </w:p>
    <w:p w:rsidR="00A32EA7" w:rsidRPr="00606354" w:rsidRDefault="00291BE5" w:rsidP="00291BE5">
      <w:pPr>
        <w:jc w:val="both"/>
        <w:rPr>
          <w:rFonts w:ascii="Times New Roman" w:hAnsi="Times New Roman"/>
          <w:sz w:val="26"/>
          <w:szCs w:val="26"/>
          <w:lang w:val="ro-RO"/>
        </w:rPr>
      </w:pPr>
      <w:r w:rsidRPr="00606354">
        <w:rPr>
          <w:rFonts w:ascii="Times New Roman" w:hAnsi="Times New Roman"/>
          <w:sz w:val="26"/>
          <w:szCs w:val="26"/>
          <w:lang w:val="ro-RO"/>
        </w:rPr>
        <w:t xml:space="preserve"> </w:t>
      </w:r>
      <w:r w:rsidR="00A51428" w:rsidRPr="00606354">
        <w:rPr>
          <w:rFonts w:ascii="Times New Roman" w:hAnsi="Times New Roman"/>
          <w:sz w:val="26"/>
          <w:szCs w:val="26"/>
          <w:lang w:val="ro-RO"/>
        </w:rPr>
        <w:t>c</w:t>
      </w:r>
      <w:r w:rsidR="00A32EA7" w:rsidRPr="00606354">
        <w:rPr>
          <w:rFonts w:ascii="Times New Roman" w:hAnsi="Times New Roman"/>
          <w:sz w:val="26"/>
          <w:szCs w:val="26"/>
          <w:lang w:val="ro-RO"/>
        </w:rPr>
        <w:t>) natura transfrontieră a impactului</w:t>
      </w:r>
      <w:r w:rsidR="00FE4EED" w:rsidRPr="00606354">
        <w:rPr>
          <w:rFonts w:ascii="Times New Roman" w:hAnsi="Times New Roman"/>
          <w:sz w:val="26"/>
          <w:szCs w:val="26"/>
          <w:lang w:val="ro-RO"/>
        </w:rPr>
        <w:t>:</w:t>
      </w:r>
      <w:r w:rsidR="00925001" w:rsidRPr="00606354">
        <w:rPr>
          <w:rFonts w:ascii="Times New Roman" w:hAnsi="Times New Roman"/>
          <w:sz w:val="26"/>
          <w:szCs w:val="26"/>
          <w:lang w:val="ro-RO"/>
        </w:rPr>
        <w:t>-nu este cazul</w:t>
      </w:r>
    </w:p>
    <w:p w:rsidR="0081517A" w:rsidRPr="00606354" w:rsidRDefault="00A51428" w:rsidP="0081517A">
      <w:pPr>
        <w:pStyle w:val="Corptext"/>
        <w:spacing w:after="0"/>
        <w:ind w:firstLine="142"/>
        <w:jc w:val="both"/>
        <w:rPr>
          <w:rFonts w:ascii="Times New Roman" w:hAnsi="Times New Roman"/>
          <w:i/>
          <w:sz w:val="26"/>
          <w:szCs w:val="26"/>
          <w:lang w:val="ro-RO"/>
        </w:rPr>
      </w:pPr>
      <w:r w:rsidRPr="00606354">
        <w:rPr>
          <w:rFonts w:ascii="Times New Roman" w:hAnsi="Times New Roman"/>
          <w:sz w:val="26"/>
          <w:szCs w:val="26"/>
          <w:lang w:val="ro-RO"/>
        </w:rPr>
        <w:t>d) intensitatea și complexitatea impactului:</w:t>
      </w:r>
      <w:r w:rsidR="00C11A19" w:rsidRPr="00606354">
        <w:rPr>
          <w:rFonts w:ascii="Times New Roman" w:hAnsi="Times New Roman"/>
          <w:sz w:val="26"/>
          <w:szCs w:val="26"/>
          <w:lang w:val="ro-RO"/>
        </w:rPr>
        <w:t>-</w:t>
      </w:r>
      <w:r w:rsidR="0081517A" w:rsidRPr="00606354">
        <w:rPr>
          <w:rFonts w:ascii="Times New Roman" w:hAnsi="Times New Roman"/>
          <w:i/>
          <w:sz w:val="26"/>
          <w:szCs w:val="26"/>
          <w:lang w:val="ro-RO"/>
        </w:rPr>
        <w:t xml:space="preserve"> -</w:t>
      </w:r>
      <w:r w:rsidR="0081517A" w:rsidRPr="00606354">
        <w:rPr>
          <w:rFonts w:ascii="Times New Roman" w:hAnsi="Times New Roman"/>
          <w:sz w:val="26"/>
          <w:szCs w:val="26"/>
          <w:lang w:val="ro-RO"/>
        </w:rPr>
        <w:t>în perioada realizării proiectului</w:t>
      </w:r>
      <w:r w:rsidR="0081517A" w:rsidRPr="00606354">
        <w:rPr>
          <w:rFonts w:ascii="Times New Roman" w:hAnsi="Times New Roman"/>
          <w:i/>
          <w:sz w:val="26"/>
          <w:szCs w:val="26"/>
          <w:lang w:val="ro-RO"/>
        </w:rPr>
        <w:t xml:space="preserve">:vor rezulta deşeuri care vor fi gestionate conform pct. 1.d, cu ocazia manipulării </w:t>
      </w:r>
      <w:r w:rsidR="00291BE5" w:rsidRPr="00606354">
        <w:rPr>
          <w:rFonts w:ascii="Times New Roman" w:hAnsi="Times New Roman"/>
          <w:i/>
          <w:sz w:val="26"/>
          <w:szCs w:val="26"/>
          <w:lang w:val="ro-RO"/>
        </w:rPr>
        <w:t>solului contaminat</w:t>
      </w:r>
      <w:r w:rsidR="0081517A" w:rsidRPr="00606354">
        <w:rPr>
          <w:rFonts w:ascii="Times New Roman" w:hAnsi="Times New Roman"/>
          <w:i/>
          <w:sz w:val="26"/>
          <w:szCs w:val="26"/>
          <w:lang w:val="ro-RO"/>
        </w:rPr>
        <w:t xml:space="preserve"> pot rezulta emisii de pulberi în suspensie, care sunt temporare şi nesemnificative,</w:t>
      </w:r>
    </w:p>
    <w:p w:rsidR="00925001" w:rsidRPr="00606354" w:rsidRDefault="00A51428" w:rsidP="0081517A">
      <w:pPr>
        <w:autoSpaceDE w:val="0"/>
        <w:autoSpaceDN w:val="0"/>
        <w:adjustRightInd w:val="0"/>
        <w:spacing w:after="0" w:line="240" w:lineRule="auto"/>
        <w:jc w:val="both"/>
        <w:rPr>
          <w:rFonts w:ascii="Times New Roman" w:hAnsi="Times New Roman"/>
          <w:sz w:val="26"/>
          <w:szCs w:val="26"/>
        </w:rPr>
      </w:pPr>
      <w:r w:rsidRPr="00606354">
        <w:rPr>
          <w:rFonts w:ascii="Times New Roman" w:hAnsi="Times New Roman"/>
          <w:sz w:val="26"/>
          <w:szCs w:val="26"/>
          <w:lang w:val="ro-RO"/>
        </w:rPr>
        <w:t xml:space="preserve">  e) probabilitatea impactului</w:t>
      </w:r>
      <w:r w:rsidR="00FE4EED" w:rsidRPr="00606354">
        <w:rPr>
          <w:rFonts w:ascii="Times New Roman" w:hAnsi="Times New Roman"/>
          <w:sz w:val="26"/>
          <w:szCs w:val="26"/>
          <w:lang w:val="ro-RO"/>
        </w:rPr>
        <w:t>:</w:t>
      </w:r>
      <w:r w:rsidR="00925001" w:rsidRPr="00606354">
        <w:rPr>
          <w:rFonts w:ascii="Times New Roman" w:hAnsi="Times New Roman"/>
          <w:sz w:val="26"/>
          <w:szCs w:val="26"/>
        </w:rPr>
        <w:t xml:space="preserve"> este foarte redus </w:t>
      </w:r>
    </w:p>
    <w:p w:rsidR="00A51428" w:rsidRPr="00606354" w:rsidRDefault="00A51428" w:rsidP="00C11A19">
      <w:pPr>
        <w:autoSpaceDE w:val="0"/>
        <w:autoSpaceDN w:val="0"/>
        <w:adjustRightInd w:val="0"/>
        <w:spacing w:after="0" w:line="240" w:lineRule="auto"/>
        <w:jc w:val="both"/>
        <w:rPr>
          <w:rFonts w:ascii="Times New Roman" w:hAnsi="Times New Roman"/>
          <w:sz w:val="26"/>
          <w:szCs w:val="26"/>
          <w:lang w:val="ro-RO"/>
        </w:rPr>
      </w:pPr>
      <w:r w:rsidRPr="00606354">
        <w:rPr>
          <w:rFonts w:ascii="Times New Roman" w:hAnsi="Times New Roman"/>
          <w:sz w:val="26"/>
          <w:szCs w:val="26"/>
          <w:lang w:val="ro-RO"/>
        </w:rPr>
        <w:t xml:space="preserve">  f) debutul, durata, frecvența și reversibilitatea preconizate ale impactului:</w:t>
      </w:r>
    </w:p>
    <w:p w:rsidR="00431999" w:rsidRPr="00606354" w:rsidRDefault="00431999" w:rsidP="00291BE5">
      <w:pPr>
        <w:spacing w:after="0"/>
        <w:jc w:val="both"/>
        <w:rPr>
          <w:rFonts w:ascii="Times New Roman" w:hAnsi="Times New Roman"/>
          <w:sz w:val="26"/>
          <w:szCs w:val="26"/>
        </w:rPr>
      </w:pPr>
      <w:r w:rsidRPr="00606354">
        <w:rPr>
          <w:rFonts w:ascii="Times New Roman" w:hAnsi="Times New Roman"/>
          <w:sz w:val="26"/>
          <w:szCs w:val="26"/>
        </w:rPr>
        <w:t xml:space="preserve">În perioada de execuție a lucrărilor de </w:t>
      </w:r>
      <w:r w:rsidR="00291BE5" w:rsidRPr="00606354">
        <w:rPr>
          <w:rFonts w:ascii="Times New Roman" w:hAnsi="Times New Roman"/>
          <w:sz w:val="26"/>
          <w:szCs w:val="26"/>
        </w:rPr>
        <w:t>remediere</w:t>
      </w:r>
      <w:r w:rsidRPr="00606354">
        <w:rPr>
          <w:rFonts w:ascii="Times New Roman" w:hAnsi="Times New Roman"/>
          <w:sz w:val="26"/>
          <w:szCs w:val="26"/>
        </w:rPr>
        <w:t xml:space="preserve"> se estimează că impactul asupra mediului este redus și se manifestă temporar și reversibil .</w:t>
      </w:r>
      <w:r w:rsidR="00291BE5" w:rsidRPr="00606354">
        <w:rPr>
          <w:rFonts w:ascii="Times New Roman" w:hAnsi="Times New Roman"/>
          <w:sz w:val="26"/>
          <w:szCs w:val="26"/>
        </w:rPr>
        <w:t xml:space="preserve">După terminarea lucrărilor </w:t>
      </w:r>
      <w:proofErr w:type="gramStart"/>
      <w:r w:rsidR="00291BE5" w:rsidRPr="00606354">
        <w:rPr>
          <w:rFonts w:ascii="Times New Roman" w:hAnsi="Times New Roman"/>
          <w:sz w:val="26"/>
          <w:szCs w:val="26"/>
        </w:rPr>
        <w:t xml:space="preserve">datorită </w:t>
      </w:r>
      <w:r w:rsidRPr="00606354">
        <w:rPr>
          <w:rFonts w:ascii="Times New Roman" w:hAnsi="Times New Roman"/>
          <w:sz w:val="26"/>
          <w:szCs w:val="26"/>
        </w:rPr>
        <w:t xml:space="preserve"> îmbunătă</w:t>
      </w:r>
      <w:proofErr w:type="gramEnd"/>
      <w:r w:rsidRPr="00606354">
        <w:rPr>
          <w:rFonts w:ascii="Times New Roman" w:hAnsi="Times New Roman"/>
          <w:sz w:val="26"/>
          <w:szCs w:val="26"/>
        </w:rPr>
        <w:t>țir</w:t>
      </w:r>
      <w:r w:rsidR="00291BE5" w:rsidRPr="00606354">
        <w:rPr>
          <w:rFonts w:ascii="Times New Roman" w:hAnsi="Times New Roman"/>
          <w:sz w:val="26"/>
          <w:szCs w:val="26"/>
        </w:rPr>
        <w:t>ii condițiilor de mediu impactul va fi pozitiv</w:t>
      </w:r>
      <w:r w:rsidRPr="00606354">
        <w:rPr>
          <w:rFonts w:ascii="Times New Roman" w:hAnsi="Times New Roman"/>
          <w:sz w:val="26"/>
          <w:szCs w:val="26"/>
        </w:rPr>
        <w:t xml:space="preserve"> </w:t>
      </w:r>
      <w:r w:rsidR="00291BE5" w:rsidRPr="00606354">
        <w:rPr>
          <w:rFonts w:ascii="Times New Roman" w:hAnsi="Times New Roman"/>
          <w:sz w:val="26"/>
          <w:szCs w:val="26"/>
        </w:rPr>
        <w:t>cu</w:t>
      </w:r>
      <w:r w:rsidRPr="00606354">
        <w:rPr>
          <w:rFonts w:ascii="Times New Roman" w:hAnsi="Times New Roman"/>
          <w:sz w:val="26"/>
          <w:szCs w:val="26"/>
        </w:rPr>
        <w:t xml:space="preserve"> lungă durată </w:t>
      </w:r>
    </w:p>
    <w:p w:rsidR="00A51428" w:rsidRPr="00606354" w:rsidRDefault="00A51428" w:rsidP="00C11A19">
      <w:pPr>
        <w:autoSpaceDE w:val="0"/>
        <w:autoSpaceDN w:val="0"/>
        <w:adjustRightInd w:val="0"/>
        <w:spacing w:after="0" w:line="240" w:lineRule="auto"/>
        <w:jc w:val="both"/>
        <w:rPr>
          <w:rFonts w:ascii="Times New Roman" w:hAnsi="Times New Roman"/>
          <w:sz w:val="26"/>
          <w:szCs w:val="26"/>
          <w:lang w:val="ro-RO"/>
        </w:rPr>
      </w:pPr>
      <w:r w:rsidRPr="00606354">
        <w:rPr>
          <w:rFonts w:ascii="Times New Roman" w:hAnsi="Times New Roman"/>
          <w:sz w:val="26"/>
          <w:szCs w:val="26"/>
          <w:lang w:val="ro-RO"/>
        </w:rPr>
        <w:t xml:space="preserve">  g) cumularea impactului cu impactul altor proiecte existente și/sau aprobate: </w:t>
      </w:r>
      <w:r w:rsidR="00C11A19" w:rsidRPr="00606354">
        <w:rPr>
          <w:rFonts w:ascii="Times New Roman" w:hAnsi="Times New Roman"/>
          <w:sz w:val="26"/>
          <w:szCs w:val="26"/>
          <w:lang w:val="ro-RO"/>
        </w:rPr>
        <w:t>nu este cazul.</w:t>
      </w:r>
    </w:p>
    <w:p w:rsidR="00A51428" w:rsidRPr="00606354" w:rsidRDefault="00A51428" w:rsidP="00A51428">
      <w:pPr>
        <w:autoSpaceDE w:val="0"/>
        <w:autoSpaceDN w:val="0"/>
        <w:adjustRightInd w:val="0"/>
        <w:spacing w:after="0" w:line="240" w:lineRule="auto"/>
        <w:jc w:val="both"/>
        <w:rPr>
          <w:rFonts w:ascii="Times New Roman" w:hAnsi="Times New Roman"/>
          <w:sz w:val="26"/>
          <w:szCs w:val="26"/>
          <w:lang w:val="ro-RO"/>
        </w:rPr>
      </w:pPr>
      <w:r w:rsidRPr="00606354">
        <w:rPr>
          <w:rFonts w:ascii="Times New Roman" w:hAnsi="Times New Roman"/>
          <w:sz w:val="26"/>
          <w:szCs w:val="26"/>
          <w:lang w:val="ro-RO"/>
        </w:rPr>
        <w:t xml:space="preserve">  h) posibilitatea de reducere efectivă a impactului</w:t>
      </w:r>
      <w:r w:rsidR="009B1854" w:rsidRPr="00606354">
        <w:rPr>
          <w:rFonts w:ascii="Times New Roman" w:hAnsi="Times New Roman"/>
          <w:sz w:val="26"/>
          <w:szCs w:val="26"/>
          <w:lang w:val="ro-RO"/>
        </w:rPr>
        <w:t>:</w:t>
      </w:r>
    </w:p>
    <w:p w:rsidR="00BF0A48" w:rsidRPr="00606354" w:rsidRDefault="00BF0A48" w:rsidP="00BF0A48">
      <w:pPr>
        <w:autoSpaceDE w:val="0"/>
        <w:autoSpaceDN w:val="0"/>
        <w:adjustRightInd w:val="0"/>
        <w:spacing w:after="0" w:line="240" w:lineRule="auto"/>
        <w:rPr>
          <w:rFonts w:ascii="Times New Roman" w:hAnsi="Times New Roman"/>
          <w:sz w:val="26"/>
          <w:szCs w:val="26"/>
          <w:lang w:val="ro-RO" w:eastAsia="ro-RO"/>
        </w:rPr>
      </w:pPr>
      <w:r w:rsidRPr="00606354">
        <w:rPr>
          <w:rFonts w:ascii="Times New Roman" w:hAnsi="Times New Roman"/>
          <w:sz w:val="26"/>
          <w:szCs w:val="26"/>
        </w:rPr>
        <w:t xml:space="preserve">Prin respectarea normelor </w:t>
      </w:r>
      <w:r w:rsidRPr="00606354">
        <w:rPr>
          <w:rFonts w:ascii="Times New Roman" w:hAnsi="Times New Roman"/>
          <w:sz w:val="26"/>
          <w:szCs w:val="26"/>
          <w:lang w:val="ro-RO" w:eastAsia="ro-RO"/>
        </w:rPr>
        <w:t>normele sanitare, PSI, de protec</w:t>
      </w:r>
      <w:r w:rsidRPr="00606354">
        <w:rPr>
          <w:rFonts w:ascii="Times New Roman" w:hAnsi="Times New Roman"/>
          <w:sz w:val="26"/>
          <w:szCs w:val="26"/>
          <w:lang w:val="ro-RO" w:eastAsia="ro-RO"/>
        </w:rPr>
        <w:t>ț</w:t>
      </w:r>
      <w:r w:rsidRPr="00606354">
        <w:rPr>
          <w:rFonts w:ascii="Times New Roman" w:hAnsi="Times New Roman"/>
          <w:sz w:val="26"/>
          <w:szCs w:val="26"/>
          <w:lang w:val="ro-RO" w:eastAsia="ro-RO"/>
        </w:rPr>
        <w:t xml:space="preserve">a muncii </w:t>
      </w:r>
      <w:r w:rsidRPr="00606354">
        <w:rPr>
          <w:rFonts w:ascii="Times New Roman" w:hAnsi="Times New Roman"/>
          <w:sz w:val="26"/>
          <w:szCs w:val="26"/>
          <w:lang w:val="ro-RO" w:eastAsia="ro-RO"/>
        </w:rPr>
        <w:t>ș</w:t>
      </w:r>
      <w:r w:rsidRPr="00606354">
        <w:rPr>
          <w:rFonts w:ascii="Times New Roman" w:hAnsi="Times New Roman"/>
          <w:sz w:val="26"/>
          <w:szCs w:val="26"/>
          <w:lang w:val="ro-RO" w:eastAsia="ro-RO"/>
        </w:rPr>
        <w:t>i de</w:t>
      </w:r>
      <w:r w:rsidRPr="00606354">
        <w:rPr>
          <w:rFonts w:ascii="Times New Roman" w:hAnsi="Times New Roman"/>
          <w:sz w:val="26"/>
          <w:szCs w:val="26"/>
          <w:lang w:val="ro-RO" w:eastAsia="ro-RO"/>
        </w:rPr>
        <w:t xml:space="preserve"> </w:t>
      </w:r>
      <w:r w:rsidRPr="00606354">
        <w:rPr>
          <w:rFonts w:ascii="Times New Roman" w:hAnsi="Times New Roman"/>
          <w:sz w:val="26"/>
          <w:szCs w:val="26"/>
          <w:lang w:val="ro-RO" w:eastAsia="ro-RO"/>
        </w:rPr>
        <w:t>gospodă</w:t>
      </w:r>
      <w:r w:rsidRPr="00606354">
        <w:rPr>
          <w:rFonts w:ascii="Times New Roman" w:hAnsi="Times New Roman"/>
          <w:sz w:val="26"/>
          <w:szCs w:val="26"/>
          <w:lang w:val="ro-RO" w:eastAsia="ro-RO"/>
        </w:rPr>
        <w:t xml:space="preserve">rire a apelor în vigoare se </w:t>
      </w:r>
      <w:proofErr w:type="gramStart"/>
      <w:r w:rsidRPr="00606354">
        <w:rPr>
          <w:rFonts w:ascii="Times New Roman" w:hAnsi="Times New Roman"/>
          <w:sz w:val="26"/>
          <w:szCs w:val="26"/>
          <w:lang w:val="ro-RO" w:eastAsia="ro-RO"/>
        </w:rPr>
        <w:t>va</w:t>
      </w:r>
      <w:proofErr w:type="gramEnd"/>
      <w:r w:rsidRPr="00606354">
        <w:rPr>
          <w:rFonts w:ascii="Times New Roman" w:hAnsi="Times New Roman"/>
          <w:sz w:val="26"/>
          <w:szCs w:val="26"/>
          <w:lang w:val="ro-RO" w:eastAsia="ro-RO"/>
        </w:rPr>
        <w:t xml:space="preserve"> reduce la minim probabilitatea producerii unui impact negativ asupra factorilor de mediu</w:t>
      </w:r>
    </w:p>
    <w:p w:rsidR="00E23705" w:rsidRPr="00606354" w:rsidRDefault="00E23705" w:rsidP="00E23705">
      <w:pPr>
        <w:autoSpaceDE w:val="0"/>
        <w:autoSpaceDN w:val="0"/>
        <w:adjustRightInd w:val="0"/>
        <w:spacing w:after="0" w:line="240" w:lineRule="auto"/>
        <w:jc w:val="both"/>
        <w:rPr>
          <w:rFonts w:ascii="Times New Roman" w:hAnsi="Times New Roman"/>
          <w:b/>
          <w:sz w:val="26"/>
          <w:szCs w:val="26"/>
          <w:lang w:val="ro-RO"/>
        </w:rPr>
      </w:pPr>
      <w:r w:rsidRPr="00606354">
        <w:rPr>
          <w:rFonts w:ascii="Times New Roman" w:hAnsi="Times New Roman"/>
          <w:b/>
          <w:sz w:val="26"/>
          <w:szCs w:val="26"/>
          <w:lang w:val="ro-RO"/>
        </w:rPr>
        <w:t xml:space="preserve">  II. Motivele care au stat la baza luării deciziei etapei de încadrare în procedura de evaluare adecvată sunt următoarele:</w:t>
      </w:r>
    </w:p>
    <w:p w:rsidR="00E23705" w:rsidRPr="00606354" w:rsidRDefault="00E23705" w:rsidP="00E23705">
      <w:pPr>
        <w:autoSpaceDE w:val="0"/>
        <w:autoSpaceDN w:val="0"/>
        <w:adjustRightInd w:val="0"/>
        <w:spacing w:after="0" w:line="240" w:lineRule="auto"/>
        <w:jc w:val="both"/>
        <w:rPr>
          <w:rFonts w:ascii="Times New Roman" w:hAnsi="Times New Roman"/>
          <w:sz w:val="26"/>
          <w:szCs w:val="26"/>
          <w:lang w:val="ro-RO"/>
        </w:rPr>
      </w:pPr>
      <w:r w:rsidRPr="00606354">
        <w:rPr>
          <w:rFonts w:ascii="Times New Roman" w:hAnsi="Times New Roman"/>
          <w:sz w:val="26"/>
          <w:szCs w:val="26"/>
          <w:lang w:val="ro-RO"/>
        </w:rPr>
        <w:t xml:space="preserve">- proiectul propus </w:t>
      </w:r>
      <w:r w:rsidRPr="00606354">
        <w:rPr>
          <w:rFonts w:ascii="Times New Roman" w:hAnsi="Times New Roman"/>
          <w:b/>
          <w:sz w:val="26"/>
          <w:szCs w:val="26"/>
          <w:lang w:val="ro-RO"/>
        </w:rPr>
        <w:t>nu intră</w:t>
      </w:r>
      <w:r w:rsidRPr="00606354">
        <w:rPr>
          <w:rFonts w:ascii="Times New Roman" w:hAnsi="Times New Roman"/>
          <w:sz w:val="26"/>
          <w:szCs w:val="26"/>
          <w:lang w:val="ro-RO"/>
        </w:rPr>
        <w:t xml:space="preserve"> sub incidenţa art. 28 din Ordonanţa de urgenţă a Guvernului nr. 57/2007 cu modificări şi  privind regimul ariilor naturale protejate, conservarea habitatelor naturale, a florei şi faunei sălbatice, fiind situat în afara perimetrelor siturilor Natura 2000 din judeţ.</w:t>
      </w:r>
    </w:p>
    <w:p w:rsidR="00BF0A48" w:rsidRPr="00606354" w:rsidRDefault="00BF0A48" w:rsidP="00BF0A48">
      <w:pPr>
        <w:autoSpaceDE w:val="0"/>
        <w:autoSpaceDN w:val="0"/>
        <w:adjustRightInd w:val="0"/>
        <w:spacing w:after="0" w:line="240" w:lineRule="auto"/>
        <w:rPr>
          <w:rFonts w:ascii="Times New Roman" w:hAnsi="Times New Roman"/>
          <w:sz w:val="26"/>
          <w:szCs w:val="26"/>
          <w:lang w:val="ro-RO" w:eastAsia="ro-RO"/>
        </w:rPr>
      </w:pPr>
    </w:p>
    <w:p w:rsidR="00A32EA7" w:rsidRPr="00606354" w:rsidRDefault="00A32EA7" w:rsidP="00BF0A48">
      <w:pPr>
        <w:autoSpaceDE w:val="0"/>
        <w:autoSpaceDN w:val="0"/>
        <w:adjustRightInd w:val="0"/>
        <w:spacing w:after="0" w:line="240" w:lineRule="auto"/>
        <w:rPr>
          <w:rFonts w:ascii="Times New Roman" w:hAnsi="Times New Roman"/>
          <w:b/>
          <w:sz w:val="28"/>
          <w:szCs w:val="28"/>
          <w:lang w:val="ro-RO"/>
        </w:rPr>
      </w:pPr>
      <w:r w:rsidRPr="00606354">
        <w:rPr>
          <w:rFonts w:ascii="Times New Roman" w:hAnsi="Times New Roman"/>
          <w:b/>
          <w:sz w:val="28"/>
          <w:szCs w:val="28"/>
          <w:lang w:val="ro-RO"/>
        </w:rPr>
        <w:t>Condiţiile de realizare a proiectului:</w:t>
      </w:r>
    </w:p>
    <w:p w:rsidR="00BF0A48" w:rsidRPr="00606354" w:rsidRDefault="00E23705" w:rsidP="00BF0A48">
      <w:pPr>
        <w:autoSpaceDE w:val="0"/>
        <w:autoSpaceDN w:val="0"/>
        <w:adjustRightInd w:val="0"/>
        <w:spacing w:after="0" w:line="240" w:lineRule="auto"/>
        <w:rPr>
          <w:rFonts w:ascii="Times New Roman" w:hAnsi="Times New Roman"/>
          <w:sz w:val="26"/>
          <w:szCs w:val="26"/>
          <w:lang w:val="ro-RO" w:eastAsia="ro-RO"/>
        </w:rPr>
      </w:pPr>
      <w:r w:rsidRPr="00606354">
        <w:rPr>
          <w:rFonts w:ascii="Times New Roman" w:hAnsi="Times New Roman"/>
          <w:sz w:val="26"/>
          <w:szCs w:val="26"/>
          <w:lang w:val="ro-RO" w:eastAsia="ro-RO"/>
        </w:rPr>
        <w:t>1.P</w:t>
      </w:r>
      <w:r w:rsidR="00BF0A48" w:rsidRPr="00606354">
        <w:rPr>
          <w:rFonts w:ascii="Times New Roman" w:hAnsi="Times New Roman"/>
          <w:sz w:val="26"/>
          <w:szCs w:val="26"/>
          <w:lang w:val="ro-RO" w:eastAsia="ro-RO"/>
        </w:rPr>
        <w:t>e tot parcursul execu</w:t>
      </w:r>
      <w:r w:rsidR="00BF0A48" w:rsidRPr="00606354">
        <w:rPr>
          <w:rFonts w:ascii="Times New Roman" w:hAnsi="Times New Roman"/>
          <w:sz w:val="26"/>
          <w:szCs w:val="26"/>
          <w:lang w:val="ro-RO" w:eastAsia="ro-RO"/>
        </w:rPr>
        <w:t>ției</w:t>
      </w:r>
      <w:r w:rsidR="00BF0A48" w:rsidRPr="00606354">
        <w:rPr>
          <w:rFonts w:ascii="Times New Roman" w:hAnsi="Times New Roman"/>
          <w:sz w:val="26"/>
          <w:szCs w:val="26"/>
          <w:lang w:val="ro-RO" w:eastAsia="ro-RO"/>
        </w:rPr>
        <w:t xml:space="preserve"> proiectului se vor lua toate măsurile și se vor realiza toate</w:t>
      </w:r>
      <w:r w:rsidR="00BF0A48" w:rsidRPr="00606354">
        <w:rPr>
          <w:rFonts w:ascii="Times New Roman" w:hAnsi="Times New Roman"/>
          <w:sz w:val="26"/>
          <w:szCs w:val="26"/>
          <w:lang w:val="ro-RO" w:eastAsia="ro-RO"/>
        </w:rPr>
        <w:t xml:space="preserve"> </w:t>
      </w:r>
      <w:r w:rsidR="00BF0A48" w:rsidRPr="00606354">
        <w:rPr>
          <w:rFonts w:ascii="Times New Roman" w:hAnsi="Times New Roman"/>
          <w:sz w:val="26"/>
          <w:szCs w:val="26"/>
          <w:lang w:val="ro-RO" w:eastAsia="ro-RO"/>
        </w:rPr>
        <w:t>lucrările necesare pentru protec</w:t>
      </w:r>
      <w:r w:rsidR="00BF0A48" w:rsidRPr="00606354">
        <w:rPr>
          <w:rFonts w:ascii="Times New Roman" w:hAnsi="Times New Roman"/>
          <w:sz w:val="26"/>
          <w:szCs w:val="26"/>
          <w:lang w:val="ro-RO" w:eastAsia="ro-RO"/>
        </w:rPr>
        <w:t>ț</w:t>
      </w:r>
      <w:r w:rsidR="00BF0A48" w:rsidRPr="00606354">
        <w:rPr>
          <w:rFonts w:ascii="Times New Roman" w:hAnsi="Times New Roman"/>
          <w:sz w:val="26"/>
          <w:szCs w:val="26"/>
          <w:lang w:val="ro-RO" w:eastAsia="ro-RO"/>
        </w:rPr>
        <w:t>ia calit</w:t>
      </w:r>
      <w:r w:rsidR="00BF0A48" w:rsidRPr="00606354">
        <w:rPr>
          <w:rFonts w:ascii="Times New Roman" w:hAnsi="Times New Roman"/>
          <w:sz w:val="26"/>
          <w:szCs w:val="26"/>
          <w:lang w:val="ro-RO" w:eastAsia="ro-RO"/>
        </w:rPr>
        <w:t>ăț</w:t>
      </w:r>
      <w:r w:rsidR="00BF0A48" w:rsidRPr="00606354">
        <w:rPr>
          <w:rFonts w:ascii="Times New Roman" w:hAnsi="Times New Roman"/>
          <w:sz w:val="26"/>
          <w:szCs w:val="26"/>
          <w:lang w:val="ro-RO" w:eastAsia="ro-RO"/>
        </w:rPr>
        <w:t xml:space="preserve">ii factorilor de mediu </w:t>
      </w:r>
      <w:r w:rsidR="00BF0A48" w:rsidRPr="00606354">
        <w:rPr>
          <w:rFonts w:ascii="Times New Roman" w:hAnsi="Times New Roman"/>
          <w:sz w:val="26"/>
          <w:szCs w:val="26"/>
          <w:lang w:val="ro-RO" w:eastAsia="ro-RO"/>
        </w:rPr>
        <w:t>ș</w:t>
      </w:r>
      <w:r w:rsidR="00BF0A48" w:rsidRPr="00606354">
        <w:rPr>
          <w:rFonts w:ascii="Times New Roman" w:hAnsi="Times New Roman"/>
          <w:sz w:val="26"/>
          <w:szCs w:val="26"/>
          <w:lang w:val="ro-RO" w:eastAsia="ro-RO"/>
        </w:rPr>
        <w:t>i prevenirea poluării</w:t>
      </w:r>
      <w:r w:rsidR="00BF0A48" w:rsidRPr="00606354">
        <w:rPr>
          <w:rFonts w:ascii="Times New Roman" w:hAnsi="Times New Roman"/>
          <w:sz w:val="26"/>
          <w:szCs w:val="26"/>
          <w:lang w:val="ro-RO" w:eastAsia="ro-RO"/>
        </w:rPr>
        <w:t xml:space="preserve"> </w:t>
      </w:r>
      <w:r w:rsidR="00BF0A48" w:rsidRPr="00606354">
        <w:rPr>
          <w:rFonts w:ascii="Times New Roman" w:hAnsi="Times New Roman"/>
          <w:sz w:val="26"/>
          <w:szCs w:val="26"/>
          <w:lang w:val="ro-RO" w:eastAsia="ro-RO"/>
        </w:rPr>
        <w:t>accidentale;</w:t>
      </w:r>
    </w:p>
    <w:p w:rsidR="00E23705" w:rsidRPr="00606354" w:rsidRDefault="00E23705" w:rsidP="00E23705">
      <w:pPr>
        <w:shd w:val="clear" w:color="auto" w:fill="FFFFFF"/>
        <w:adjustRightInd w:val="0"/>
        <w:spacing w:after="0" w:line="240" w:lineRule="auto"/>
        <w:contextualSpacing/>
        <w:jc w:val="both"/>
        <w:rPr>
          <w:rFonts w:ascii="Times New Roman" w:hAnsi="Times New Roman"/>
          <w:sz w:val="26"/>
          <w:szCs w:val="26"/>
        </w:rPr>
      </w:pPr>
      <w:proofErr w:type="gramStart"/>
      <w:r w:rsidRPr="00606354">
        <w:rPr>
          <w:rFonts w:ascii="Times New Roman" w:hAnsi="Times New Roman"/>
          <w:sz w:val="26"/>
          <w:szCs w:val="26"/>
        </w:rPr>
        <w:t>2.</w:t>
      </w:r>
      <w:r w:rsidRPr="00606354">
        <w:rPr>
          <w:rFonts w:ascii="Times New Roman" w:hAnsi="Times New Roman"/>
          <w:sz w:val="26"/>
          <w:szCs w:val="26"/>
        </w:rPr>
        <w:t>Este</w:t>
      </w:r>
      <w:proofErr w:type="gramEnd"/>
      <w:r w:rsidRPr="00606354">
        <w:rPr>
          <w:rFonts w:ascii="Times New Roman" w:hAnsi="Times New Roman"/>
          <w:sz w:val="26"/>
          <w:szCs w:val="26"/>
        </w:rPr>
        <w:t xml:space="preserve"> interzisă afectarea terenurilor în afara amplasamentelor autorizate pentru realizarea lucrărilor de investiţii, prin:</w:t>
      </w:r>
    </w:p>
    <w:p w:rsidR="00E23705" w:rsidRPr="00606354" w:rsidRDefault="00E23705" w:rsidP="00E23705">
      <w:pPr>
        <w:numPr>
          <w:ilvl w:val="0"/>
          <w:numId w:val="41"/>
        </w:numPr>
        <w:spacing w:after="0" w:line="240" w:lineRule="auto"/>
        <w:rPr>
          <w:rFonts w:ascii="Times New Roman" w:hAnsi="Times New Roman"/>
          <w:sz w:val="26"/>
          <w:szCs w:val="26"/>
        </w:rPr>
      </w:pPr>
      <w:r w:rsidRPr="00606354">
        <w:rPr>
          <w:rFonts w:ascii="Times New Roman" w:hAnsi="Times New Roman"/>
          <w:sz w:val="26"/>
          <w:szCs w:val="26"/>
        </w:rPr>
        <w:t>abandonarea, înlăturarea sau eliminarea deşeurilor în locuri neautorizate;</w:t>
      </w:r>
    </w:p>
    <w:p w:rsidR="00E23705" w:rsidRPr="00606354" w:rsidRDefault="00E23705" w:rsidP="00E23705">
      <w:pPr>
        <w:numPr>
          <w:ilvl w:val="0"/>
          <w:numId w:val="41"/>
        </w:numPr>
        <w:spacing w:after="0" w:line="240" w:lineRule="auto"/>
        <w:rPr>
          <w:rFonts w:ascii="Times New Roman" w:hAnsi="Times New Roman"/>
          <w:sz w:val="26"/>
          <w:szCs w:val="26"/>
        </w:rPr>
      </w:pPr>
      <w:r w:rsidRPr="00606354">
        <w:rPr>
          <w:rFonts w:ascii="Times New Roman" w:hAnsi="Times New Roman"/>
          <w:sz w:val="26"/>
          <w:szCs w:val="26"/>
        </w:rPr>
        <w:t>staţionarea mijloacelor de transport în afara terenurilor desemnate în acest scop</w:t>
      </w:r>
    </w:p>
    <w:p w:rsidR="00E23705" w:rsidRPr="00606354" w:rsidRDefault="00E23705" w:rsidP="00E23705">
      <w:pPr>
        <w:numPr>
          <w:ilvl w:val="0"/>
          <w:numId w:val="41"/>
        </w:numPr>
        <w:spacing w:after="0" w:line="240" w:lineRule="auto"/>
        <w:rPr>
          <w:rFonts w:ascii="Times New Roman" w:hAnsi="Times New Roman"/>
          <w:sz w:val="26"/>
          <w:szCs w:val="26"/>
        </w:rPr>
      </w:pPr>
      <w:r w:rsidRPr="00606354">
        <w:rPr>
          <w:rFonts w:ascii="Times New Roman" w:hAnsi="Times New Roman"/>
          <w:sz w:val="26"/>
          <w:szCs w:val="26"/>
        </w:rPr>
        <w:t>distrugerea sau degradarea, prin orice mijloace, a vegetaţiei ierboase sau lemnoase;</w:t>
      </w:r>
    </w:p>
    <w:p w:rsidR="00E23705" w:rsidRPr="00606354" w:rsidRDefault="00E23705" w:rsidP="00E23705">
      <w:pPr>
        <w:spacing w:after="0"/>
        <w:rPr>
          <w:rFonts w:ascii="Times New Roman" w:hAnsi="Times New Roman"/>
          <w:sz w:val="26"/>
          <w:szCs w:val="26"/>
        </w:rPr>
      </w:pPr>
      <w:r w:rsidRPr="00606354">
        <w:rPr>
          <w:rFonts w:ascii="Times New Roman" w:hAnsi="Times New Roman"/>
          <w:b/>
          <w:sz w:val="26"/>
          <w:szCs w:val="26"/>
        </w:rPr>
        <w:t>3</w:t>
      </w:r>
      <w:r w:rsidRPr="00606354">
        <w:rPr>
          <w:rFonts w:ascii="Times New Roman" w:hAnsi="Times New Roman"/>
          <w:b/>
          <w:sz w:val="26"/>
          <w:szCs w:val="26"/>
        </w:rPr>
        <w:t>.</w:t>
      </w:r>
      <w:r w:rsidRPr="00606354">
        <w:rPr>
          <w:rFonts w:ascii="Times New Roman" w:hAnsi="Times New Roman"/>
          <w:sz w:val="26"/>
          <w:szCs w:val="26"/>
        </w:rPr>
        <w:t xml:space="preserve"> Suprafeţele de teren afectate temporar prin execuţia lucrărilor vor fi redate în categoria de folosinţă avută anterior, sarcina revenindu-i beneficiarului de investiţie.</w:t>
      </w:r>
    </w:p>
    <w:p w:rsidR="0081517A" w:rsidRPr="00606354" w:rsidRDefault="00E23705" w:rsidP="00991B9D">
      <w:pPr>
        <w:spacing w:after="0"/>
        <w:rPr>
          <w:rFonts w:ascii="Times New Roman" w:hAnsi="Times New Roman"/>
          <w:sz w:val="26"/>
          <w:szCs w:val="26"/>
          <w:lang w:val="hu-HU"/>
        </w:rPr>
      </w:pPr>
      <w:r w:rsidRPr="00606354">
        <w:rPr>
          <w:rFonts w:ascii="Times New Roman" w:hAnsi="Times New Roman"/>
          <w:b/>
          <w:sz w:val="26"/>
          <w:szCs w:val="26"/>
        </w:rPr>
        <w:lastRenderedPageBreak/>
        <w:t>4</w:t>
      </w:r>
      <w:r w:rsidR="0081517A" w:rsidRPr="00606354">
        <w:rPr>
          <w:rFonts w:ascii="Times New Roman" w:hAnsi="Times New Roman"/>
          <w:b/>
          <w:sz w:val="26"/>
          <w:szCs w:val="26"/>
        </w:rPr>
        <w:t xml:space="preserve">. </w:t>
      </w:r>
      <w:r w:rsidR="0081517A" w:rsidRPr="00606354">
        <w:rPr>
          <w:rFonts w:ascii="Times New Roman" w:hAnsi="Times New Roman"/>
          <w:sz w:val="26"/>
          <w:szCs w:val="26"/>
          <w:lang w:val="hu-HU"/>
        </w:rPr>
        <w:t>În cadrul lucrărilor aferente proiectului se vor utiliza materiale de construcţii numai din surse autorizate din punct de vedere al protecţiei mediului.</w:t>
      </w:r>
    </w:p>
    <w:p w:rsidR="00B80E37" w:rsidRPr="00606354" w:rsidRDefault="00B80E37" w:rsidP="00991B9D">
      <w:pPr>
        <w:spacing w:after="0"/>
        <w:rPr>
          <w:rFonts w:ascii="Times New Roman" w:hAnsi="Times New Roman"/>
          <w:sz w:val="26"/>
          <w:szCs w:val="26"/>
          <w:lang w:val="hu-HU"/>
        </w:rPr>
      </w:pPr>
      <w:r w:rsidRPr="00606354">
        <w:rPr>
          <w:rFonts w:ascii="Times New Roman" w:hAnsi="Times New Roman"/>
          <w:b/>
          <w:sz w:val="26"/>
          <w:szCs w:val="26"/>
          <w:lang w:val="hu-HU"/>
        </w:rPr>
        <w:t>5</w:t>
      </w:r>
      <w:r w:rsidRPr="00606354">
        <w:rPr>
          <w:rFonts w:ascii="Times New Roman" w:hAnsi="Times New Roman"/>
          <w:sz w:val="26"/>
          <w:szCs w:val="26"/>
          <w:lang w:val="hu-HU"/>
        </w:rPr>
        <w:t>. Se interzice accesul de pe amplasament pe drumurile publice cu utilaje și mijloace de transport necurățate.</w:t>
      </w:r>
    </w:p>
    <w:p w:rsidR="0081517A" w:rsidRPr="00606354" w:rsidRDefault="00655621" w:rsidP="00991B9D">
      <w:pPr>
        <w:pStyle w:val="Corptext"/>
        <w:spacing w:after="0"/>
        <w:rPr>
          <w:rFonts w:ascii="Times New Roman" w:hAnsi="Times New Roman"/>
          <w:sz w:val="26"/>
          <w:szCs w:val="26"/>
          <w:lang w:val="ro-RO"/>
        </w:rPr>
      </w:pPr>
      <w:r w:rsidRPr="00606354">
        <w:rPr>
          <w:rFonts w:ascii="Times New Roman" w:hAnsi="Times New Roman"/>
          <w:b/>
          <w:sz w:val="26"/>
          <w:szCs w:val="26"/>
        </w:rPr>
        <w:t>6</w:t>
      </w:r>
      <w:r w:rsidR="0081517A" w:rsidRPr="00606354">
        <w:rPr>
          <w:rFonts w:ascii="Times New Roman" w:hAnsi="Times New Roman"/>
          <w:b/>
          <w:sz w:val="26"/>
          <w:szCs w:val="26"/>
        </w:rPr>
        <w:t>.</w:t>
      </w:r>
      <w:r w:rsidR="0081517A" w:rsidRPr="00606354">
        <w:rPr>
          <w:rFonts w:ascii="Times New Roman" w:hAnsi="Times New Roman"/>
          <w:sz w:val="26"/>
          <w:szCs w:val="26"/>
        </w:rPr>
        <w:t xml:space="preserve"> Emisiile sub formă de pulberi rezultate în timpul realizării </w:t>
      </w:r>
      <w:proofErr w:type="gramStart"/>
      <w:r w:rsidR="0081517A" w:rsidRPr="00606354">
        <w:rPr>
          <w:rFonts w:ascii="Times New Roman" w:hAnsi="Times New Roman"/>
          <w:sz w:val="26"/>
          <w:szCs w:val="26"/>
        </w:rPr>
        <w:t>proiectului  pe</w:t>
      </w:r>
      <w:proofErr w:type="gramEnd"/>
      <w:r w:rsidR="0081517A" w:rsidRPr="00606354">
        <w:rPr>
          <w:rFonts w:ascii="Times New Roman" w:hAnsi="Times New Roman"/>
          <w:sz w:val="26"/>
          <w:szCs w:val="26"/>
        </w:rPr>
        <w:t xml:space="preserve"> amplasament nu trebuie să depăşească 50 mg/mc la un debit masic de </w:t>
      </w:r>
      <w:r w:rsidR="0081517A" w:rsidRPr="00606354">
        <w:rPr>
          <w:rFonts w:ascii="Times New Roman" w:hAnsi="Times New Roman"/>
          <w:sz w:val="26"/>
          <w:szCs w:val="26"/>
        </w:rPr>
        <w:sym w:font="Symbol" w:char="F0B3"/>
      </w:r>
      <w:r w:rsidR="0081517A" w:rsidRPr="00606354">
        <w:rPr>
          <w:rFonts w:ascii="Times New Roman" w:hAnsi="Times New Roman"/>
          <w:sz w:val="26"/>
          <w:szCs w:val="26"/>
        </w:rPr>
        <w:t xml:space="preserve"> 0,5 kg/h.</w:t>
      </w:r>
    </w:p>
    <w:p w:rsidR="00991B9D" w:rsidRPr="00606354" w:rsidRDefault="00655621" w:rsidP="00991B9D">
      <w:pPr>
        <w:shd w:val="clear" w:color="auto" w:fill="FFFFFF"/>
        <w:adjustRightInd w:val="0"/>
        <w:spacing w:after="0" w:line="240" w:lineRule="auto"/>
        <w:contextualSpacing/>
        <w:jc w:val="both"/>
        <w:rPr>
          <w:rFonts w:ascii="Times New Roman" w:hAnsi="Times New Roman"/>
          <w:sz w:val="26"/>
          <w:szCs w:val="26"/>
        </w:rPr>
      </w:pPr>
      <w:r w:rsidRPr="00606354">
        <w:rPr>
          <w:rFonts w:ascii="Times New Roman" w:hAnsi="Times New Roman"/>
          <w:b/>
          <w:sz w:val="26"/>
          <w:szCs w:val="26"/>
        </w:rPr>
        <w:t>7</w:t>
      </w:r>
      <w:r w:rsidR="0081517A" w:rsidRPr="00606354">
        <w:rPr>
          <w:rFonts w:ascii="Times New Roman" w:hAnsi="Times New Roman"/>
          <w:b/>
          <w:sz w:val="26"/>
          <w:szCs w:val="26"/>
        </w:rPr>
        <w:t>.</w:t>
      </w:r>
      <w:r w:rsidR="0081517A" w:rsidRPr="00606354">
        <w:rPr>
          <w:rFonts w:ascii="Times New Roman" w:hAnsi="Times New Roman"/>
          <w:sz w:val="26"/>
          <w:szCs w:val="26"/>
        </w:rPr>
        <w:t xml:space="preserve"> </w:t>
      </w:r>
      <w:r w:rsidR="00991B9D" w:rsidRPr="00606354">
        <w:rPr>
          <w:rFonts w:ascii="Times New Roman" w:hAnsi="Times New Roman"/>
          <w:sz w:val="26"/>
          <w:szCs w:val="26"/>
        </w:rPr>
        <w:t>Se vor lua măsuri de protecţie antifonică (amplasare panouri antifonice</w:t>
      </w:r>
      <w:r w:rsidR="00E23705" w:rsidRPr="00606354">
        <w:rPr>
          <w:rFonts w:ascii="Times New Roman" w:hAnsi="Times New Roman"/>
          <w:sz w:val="26"/>
          <w:szCs w:val="26"/>
        </w:rPr>
        <w:t>),</w:t>
      </w:r>
      <w:r w:rsidR="00991B9D" w:rsidRPr="00606354">
        <w:rPr>
          <w:rFonts w:ascii="Times New Roman" w:hAnsi="Times New Roman"/>
          <w:sz w:val="26"/>
          <w:szCs w:val="26"/>
        </w:rPr>
        <w:t xml:space="preserve"> în </w:t>
      </w:r>
      <w:r w:rsidR="00E23705" w:rsidRPr="00606354">
        <w:rPr>
          <w:rFonts w:ascii="Times New Roman" w:hAnsi="Times New Roman"/>
          <w:sz w:val="26"/>
          <w:szCs w:val="26"/>
        </w:rPr>
        <w:t>cazul în care</w:t>
      </w:r>
      <w:r w:rsidRPr="00606354">
        <w:rPr>
          <w:rFonts w:ascii="Times New Roman" w:hAnsi="Times New Roman"/>
          <w:sz w:val="26"/>
          <w:szCs w:val="26"/>
        </w:rPr>
        <w:t xml:space="preserve"> </w:t>
      </w:r>
      <w:r w:rsidR="00E23705" w:rsidRPr="00606354">
        <w:rPr>
          <w:rFonts w:ascii="Times New Roman" w:hAnsi="Times New Roman"/>
          <w:sz w:val="26"/>
          <w:szCs w:val="26"/>
        </w:rPr>
        <w:t>nivelul de zgomot</w:t>
      </w:r>
      <w:r w:rsidR="00991B9D" w:rsidRPr="00606354">
        <w:rPr>
          <w:rFonts w:ascii="Times New Roman" w:hAnsi="Times New Roman"/>
          <w:sz w:val="26"/>
          <w:szCs w:val="26"/>
        </w:rPr>
        <w:t xml:space="preserve"> depăş</w:t>
      </w:r>
      <w:r w:rsidR="00E23705" w:rsidRPr="00606354">
        <w:rPr>
          <w:rFonts w:ascii="Times New Roman" w:hAnsi="Times New Roman"/>
          <w:sz w:val="26"/>
          <w:szCs w:val="26"/>
        </w:rPr>
        <w:t>ește</w:t>
      </w:r>
      <w:r w:rsidR="00991B9D" w:rsidRPr="00606354">
        <w:rPr>
          <w:rFonts w:ascii="Times New Roman" w:hAnsi="Times New Roman"/>
          <w:sz w:val="26"/>
          <w:szCs w:val="26"/>
        </w:rPr>
        <w:t xml:space="preserve"> valoarea prevăzută de STAS 10009/2017;</w:t>
      </w:r>
    </w:p>
    <w:p w:rsidR="0064741D" w:rsidRDefault="00655621" w:rsidP="00E23705">
      <w:pPr>
        <w:autoSpaceDE w:val="0"/>
        <w:autoSpaceDN w:val="0"/>
        <w:adjustRightInd w:val="0"/>
        <w:spacing w:after="0" w:line="240" w:lineRule="auto"/>
        <w:rPr>
          <w:rFonts w:ascii="Times New Roman" w:hAnsi="Times New Roman"/>
          <w:sz w:val="26"/>
          <w:szCs w:val="26"/>
          <w:lang w:val="ro-RO" w:eastAsia="ro-RO"/>
        </w:rPr>
      </w:pPr>
      <w:r w:rsidRPr="00606354">
        <w:rPr>
          <w:rFonts w:ascii="Times New Roman" w:hAnsi="Times New Roman"/>
          <w:b/>
          <w:sz w:val="26"/>
          <w:szCs w:val="26"/>
          <w:lang w:val="ro-RO" w:eastAsia="ro-RO"/>
        </w:rPr>
        <w:t>8</w:t>
      </w:r>
      <w:r w:rsidR="00B80E37" w:rsidRPr="00606354">
        <w:rPr>
          <w:rFonts w:ascii="Times New Roman" w:hAnsi="Times New Roman"/>
          <w:sz w:val="26"/>
          <w:szCs w:val="26"/>
          <w:lang w:val="ro-RO" w:eastAsia="ro-RO"/>
        </w:rPr>
        <w:t>.</w:t>
      </w:r>
      <w:r w:rsidR="00E23705" w:rsidRPr="00606354">
        <w:rPr>
          <w:rFonts w:ascii="Times New Roman" w:hAnsi="Times New Roman"/>
          <w:sz w:val="26"/>
          <w:szCs w:val="26"/>
          <w:lang w:val="ro-RO" w:eastAsia="ro-RO"/>
        </w:rPr>
        <w:t xml:space="preserve"> </w:t>
      </w:r>
      <w:r w:rsidR="00B80E37" w:rsidRPr="00606354">
        <w:rPr>
          <w:rFonts w:ascii="Times New Roman" w:hAnsi="Times New Roman"/>
          <w:sz w:val="26"/>
          <w:szCs w:val="26"/>
          <w:lang w:val="ro-RO" w:eastAsia="ro-RO"/>
        </w:rPr>
        <w:t>Pe parcursul derulării proiectului de remediere/reconstrucție se va prezenta la APM Harghita buletinele de analiză/rapoartele de încercare în termen de 20 de zile de la emiterea lor</w:t>
      </w:r>
      <w:r w:rsidRPr="00606354">
        <w:rPr>
          <w:rFonts w:ascii="Times New Roman" w:hAnsi="Times New Roman"/>
          <w:sz w:val="26"/>
          <w:szCs w:val="26"/>
          <w:lang w:val="ro-RO" w:eastAsia="ro-RO"/>
        </w:rPr>
        <w:t>.</w:t>
      </w:r>
    </w:p>
    <w:p w:rsidR="00E23705" w:rsidRPr="00606354" w:rsidRDefault="00E23705" w:rsidP="00E23705">
      <w:pPr>
        <w:autoSpaceDE w:val="0"/>
        <w:autoSpaceDN w:val="0"/>
        <w:adjustRightInd w:val="0"/>
        <w:spacing w:after="0" w:line="240" w:lineRule="auto"/>
        <w:rPr>
          <w:rFonts w:ascii="Times New Roman" w:hAnsi="Times New Roman"/>
          <w:sz w:val="26"/>
          <w:szCs w:val="26"/>
          <w:u w:val="single"/>
          <w:lang w:val="pt-BR"/>
        </w:rPr>
      </w:pPr>
      <w:bookmarkStart w:id="1" w:name="_GoBack"/>
      <w:bookmarkEnd w:id="1"/>
      <w:r w:rsidRPr="00606354">
        <w:rPr>
          <w:rFonts w:ascii="Times New Roman" w:hAnsi="Times New Roman"/>
          <w:sz w:val="26"/>
          <w:szCs w:val="26"/>
          <w:lang w:val="ro-RO" w:eastAsia="ro-RO"/>
        </w:rPr>
        <w:t>La finalizarea pro</w:t>
      </w:r>
      <w:r w:rsidR="00B80E37" w:rsidRPr="00606354">
        <w:rPr>
          <w:rFonts w:ascii="Times New Roman" w:hAnsi="Times New Roman"/>
          <w:sz w:val="26"/>
          <w:szCs w:val="26"/>
          <w:lang w:val="ro-RO" w:eastAsia="ro-RO"/>
        </w:rPr>
        <w:t>iectului</w:t>
      </w:r>
      <w:r w:rsidRPr="00606354">
        <w:rPr>
          <w:rFonts w:ascii="Times New Roman" w:hAnsi="Times New Roman"/>
          <w:sz w:val="26"/>
          <w:szCs w:val="26"/>
          <w:lang w:val="ro-RO" w:eastAsia="ro-RO"/>
        </w:rPr>
        <w:t xml:space="preserve"> a</w:t>
      </w:r>
      <w:r w:rsidR="00B80E37" w:rsidRPr="00606354">
        <w:rPr>
          <w:rFonts w:ascii="Times New Roman" w:hAnsi="Times New Roman"/>
          <w:sz w:val="26"/>
          <w:szCs w:val="26"/>
          <w:lang w:val="ro-RO" w:eastAsia="ro-RO"/>
        </w:rPr>
        <w:t>veți</w:t>
      </w:r>
      <w:r w:rsidRPr="00606354">
        <w:rPr>
          <w:rFonts w:ascii="Times New Roman" w:hAnsi="Times New Roman"/>
          <w:sz w:val="26"/>
          <w:szCs w:val="26"/>
          <w:lang w:val="ro-RO" w:eastAsia="ro-RO"/>
        </w:rPr>
        <w:t xml:space="preserve"> obligația prezentării unui raport complet însoțit de buletine de analiză</w:t>
      </w:r>
      <w:r w:rsidR="00B80E37" w:rsidRPr="00606354">
        <w:rPr>
          <w:rFonts w:ascii="Times New Roman" w:hAnsi="Times New Roman"/>
          <w:sz w:val="26"/>
          <w:szCs w:val="26"/>
          <w:lang w:val="ro-RO" w:eastAsia="ro-RO"/>
        </w:rPr>
        <w:t>/rapoarte de încercări</w:t>
      </w:r>
      <w:r w:rsidRPr="00606354">
        <w:rPr>
          <w:rFonts w:ascii="Times New Roman" w:hAnsi="Times New Roman"/>
          <w:sz w:val="26"/>
          <w:szCs w:val="26"/>
          <w:lang w:val="ro-RO" w:eastAsia="ro-RO"/>
        </w:rPr>
        <w:t xml:space="preserve"> sol care să ateste gradul de decontaminare și respectarea valorilor limită impuse de legislația în vigoare.</w:t>
      </w:r>
    </w:p>
    <w:p w:rsidR="00991B9D" w:rsidRPr="00606354" w:rsidRDefault="00991B9D" w:rsidP="00FE4EED">
      <w:pPr>
        <w:shd w:val="clear" w:color="auto" w:fill="FFFFFF"/>
        <w:spacing w:after="0" w:line="240" w:lineRule="auto"/>
        <w:jc w:val="both"/>
        <w:rPr>
          <w:rFonts w:ascii="Times New Roman" w:hAnsi="Times New Roman"/>
          <w:sz w:val="26"/>
          <w:szCs w:val="26"/>
          <w:lang w:val="ro-RO"/>
        </w:rPr>
      </w:pPr>
    </w:p>
    <w:p w:rsidR="00FE4EED" w:rsidRPr="00606354" w:rsidRDefault="008414A0" w:rsidP="00FE4EED">
      <w:pPr>
        <w:shd w:val="clear" w:color="auto" w:fill="FFFFFF"/>
        <w:spacing w:after="0" w:line="240" w:lineRule="auto"/>
        <w:jc w:val="both"/>
        <w:rPr>
          <w:rFonts w:ascii="Times New Roman" w:hAnsi="Times New Roman"/>
          <w:b/>
          <w:sz w:val="26"/>
          <w:szCs w:val="26"/>
          <w:lang w:val="ro-RO"/>
        </w:rPr>
      </w:pPr>
      <w:r w:rsidRPr="00606354">
        <w:rPr>
          <w:rFonts w:ascii="Times New Roman" w:hAnsi="Times New Roman"/>
          <w:b/>
          <w:sz w:val="26"/>
          <w:szCs w:val="26"/>
          <w:lang w:val="ro-RO"/>
        </w:rPr>
        <w:t>Proiectul propus nu necesită parcurgerea celorlalte etape ale procedurii de evaluare adecvată.</w:t>
      </w:r>
    </w:p>
    <w:p w:rsidR="0064741D" w:rsidRDefault="0064741D" w:rsidP="001B68DC">
      <w:pPr>
        <w:pStyle w:val="Corptext"/>
        <w:ind w:right="-16"/>
        <w:jc w:val="both"/>
        <w:rPr>
          <w:rFonts w:ascii="Times New Roman" w:hAnsi="Times New Roman"/>
          <w:sz w:val="26"/>
          <w:szCs w:val="26"/>
          <w:lang w:val="ro-RO"/>
        </w:rPr>
      </w:pPr>
    </w:p>
    <w:p w:rsidR="00B80E37" w:rsidRPr="00606354" w:rsidRDefault="00B80E37" w:rsidP="001B68DC">
      <w:pPr>
        <w:pStyle w:val="Corptext"/>
        <w:ind w:right="-16"/>
        <w:jc w:val="both"/>
        <w:rPr>
          <w:rFonts w:ascii="Times New Roman" w:hAnsi="Times New Roman"/>
          <w:sz w:val="26"/>
          <w:szCs w:val="26"/>
          <w:lang w:val="ro-RO"/>
        </w:rPr>
      </w:pPr>
      <w:r w:rsidRPr="00606354">
        <w:rPr>
          <w:rFonts w:ascii="Times New Roman" w:hAnsi="Times New Roman"/>
          <w:sz w:val="26"/>
          <w:szCs w:val="26"/>
          <w:lang w:val="ro-RO"/>
        </w:rPr>
        <w:t>Prezenta decizie  este valabilă pe toată perioada punerii în aplicare a proiectului, conform art.16 alin.(1) din OUG nr.195/2005 privind protecția mediului, cu modificările și completările ulterioare.</w:t>
      </w:r>
    </w:p>
    <w:p w:rsidR="001B68DC" w:rsidRPr="00606354" w:rsidRDefault="001B68DC" w:rsidP="001B68DC">
      <w:pPr>
        <w:pStyle w:val="Corptext"/>
        <w:ind w:right="-16"/>
        <w:jc w:val="both"/>
        <w:rPr>
          <w:rFonts w:ascii="Times New Roman" w:hAnsi="Times New Roman"/>
          <w:sz w:val="26"/>
          <w:szCs w:val="26"/>
          <w:lang w:val="ro-RO"/>
        </w:rPr>
      </w:pPr>
      <w:r w:rsidRPr="00606354">
        <w:rPr>
          <w:rFonts w:ascii="Times New Roman" w:hAnsi="Times New Roman"/>
          <w:sz w:val="26"/>
          <w:szCs w:val="26"/>
          <w:lang w:val="ro-RO"/>
        </w:rPr>
        <w:t>Titularul proiectului are obligaţia de a notifica în scris APM Harghita despre orice modificare sau extindere a proiectului survenită după emiterea  deciziei etapei de încadrare şi anterior emiterii aprobării de dezvoltare, respectiv autoritatea competentă emitentă a aprobării de dezvoltare despre orice modificare sau extindere a proiectului survenită după emiterea aprobării de dezvoltare, in conformitate cu  prevederile art.39 şi art. 40 din Ordinul comun nr. 135/84/76/1294 din 2010 al Ministerului Mediului şi Pădurilor, Ministerului Agriculturii şi Dezvoltării Rurale, Ministerului Administraţiei şi Internelor, Ministerului Dezvoltării Regionale şi Turismului.</w:t>
      </w:r>
    </w:p>
    <w:p w:rsidR="00E771A5" w:rsidRPr="00606354" w:rsidRDefault="00E771A5" w:rsidP="00E771A5">
      <w:pPr>
        <w:autoSpaceDE w:val="0"/>
        <w:autoSpaceDN w:val="0"/>
        <w:adjustRightInd w:val="0"/>
        <w:spacing w:after="0" w:line="240" w:lineRule="auto"/>
        <w:jc w:val="both"/>
        <w:rPr>
          <w:rFonts w:ascii="Times New Roman" w:hAnsi="Times New Roman"/>
          <w:sz w:val="26"/>
          <w:szCs w:val="26"/>
          <w:lang w:val="ro-RO"/>
        </w:rPr>
      </w:pPr>
      <w:r w:rsidRPr="00606354">
        <w:rPr>
          <w:rFonts w:ascii="Times New Roman" w:hAnsi="Times New Roman"/>
          <w:sz w:val="26"/>
          <w:szCs w:val="26"/>
          <w:lang w:val="ro-RO"/>
        </w:rPr>
        <w:t>La finalizarea proiectului aveţi obligaţia de a notifica APM Harghita în vederea efectuării unui control de specialitate pentru verificarea respectării prevederilor deciziei etapei de încadrare.  Procesul-verbal întocmit cu ocazia controlului de specialitate se anexează şi face parte integrantă din procesul-verbal de recepţie la terminarea lucrărilor.</w:t>
      </w:r>
    </w:p>
    <w:p w:rsidR="00E771A5" w:rsidRPr="00606354" w:rsidRDefault="00E771A5" w:rsidP="001B68DC">
      <w:pPr>
        <w:pStyle w:val="Corptext"/>
        <w:ind w:right="-16"/>
        <w:jc w:val="both"/>
        <w:rPr>
          <w:rFonts w:ascii="Times New Roman" w:hAnsi="Times New Roman"/>
          <w:sz w:val="26"/>
          <w:szCs w:val="26"/>
          <w:lang w:val="ro-RO"/>
        </w:rPr>
      </w:pPr>
    </w:p>
    <w:p w:rsidR="001B68DC" w:rsidRPr="00606354" w:rsidRDefault="001B68DC" w:rsidP="001B68DC">
      <w:pPr>
        <w:pStyle w:val="Corptext"/>
        <w:ind w:right="-16"/>
        <w:jc w:val="both"/>
        <w:rPr>
          <w:rFonts w:ascii="Times New Roman" w:hAnsi="Times New Roman"/>
          <w:b/>
          <w:sz w:val="26"/>
          <w:szCs w:val="26"/>
          <w:lang w:val="ro-RO"/>
        </w:rPr>
      </w:pPr>
      <w:r w:rsidRPr="00606354">
        <w:rPr>
          <w:rFonts w:ascii="Times New Roman" w:hAnsi="Times New Roman"/>
          <w:b/>
          <w:sz w:val="26"/>
          <w:szCs w:val="26"/>
          <w:lang w:val="ro-RO"/>
        </w:rPr>
        <w:t>Răspunderea pentru corectitudinea informaţiilor puse la dispoziţia APM Harghita şi a publicului revine titularului  proiectului potrivit prevederilor art. 21, alin (4) din OUG 195/2005 aprobată cu modificări şi completări prin Legea nr.265/2006, privind protecţia mediului, cu modificările şi completările ulterioare.</w:t>
      </w:r>
    </w:p>
    <w:p w:rsidR="00A32EA7" w:rsidRPr="00606354" w:rsidRDefault="00A32EA7" w:rsidP="008414A0">
      <w:pPr>
        <w:spacing w:after="0" w:line="240" w:lineRule="auto"/>
        <w:jc w:val="both"/>
        <w:rPr>
          <w:rFonts w:ascii="Times New Roman" w:hAnsi="Times New Roman"/>
          <w:b/>
          <w:sz w:val="26"/>
          <w:szCs w:val="26"/>
          <w:lang w:val="ro-RO"/>
        </w:rPr>
      </w:pPr>
      <w:r w:rsidRPr="00606354">
        <w:rPr>
          <w:rFonts w:ascii="Times New Roman" w:hAnsi="Times New Roman"/>
          <w:b/>
          <w:sz w:val="26"/>
          <w:szCs w:val="26"/>
          <w:lang w:val="ro-RO"/>
        </w:rPr>
        <w:t>Nerespectarea prevederilor prezentei decizii atrage suspendarea sau anularea acesteia, după caz, în conformitate cu prevederile legale.</w:t>
      </w:r>
    </w:p>
    <w:p w:rsidR="003A6861" w:rsidRPr="00606354" w:rsidRDefault="003A6861" w:rsidP="00A32EA7">
      <w:pPr>
        <w:spacing w:after="0" w:line="240" w:lineRule="auto"/>
        <w:jc w:val="both"/>
        <w:rPr>
          <w:rFonts w:ascii="Times New Roman" w:hAnsi="Times New Roman"/>
          <w:sz w:val="26"/>
          <w:szCs w:val="26"/>
          <w:lang w:val="ro-RO"/>
        </w:rPr>
      </w:pPr>
    </w:p>
    <w:p w:rsidR="00A32EA7" w:rsidRPr="00606354" w:rsidRDefault="00A32EA7" w:rsidP="00A32EA7">
      <w:pPr>
        <w:spacing w:after="0" w:line="240" w:lineRule="auto"/>
        <w:jc w:val="both"/>
        <w:rPr>
          <w:rFonts w:ascii="Times New Roman" w:hAnsi="Times New Roman"/>
          <w:b/>
          <w:sz w:val="26"/>
          <w:szCs w:val="26"/>
          <w:u w:val="single"/>
          <w:lang w:val="ro-RO"/>
        </w:rPr>
      </w:pPr>
      <w:r w:rsidRPr="00606354">
        <w:rPr>
          <w:rFonts w:ascii="Times New Roman" w:hAnsi="Times New Roman"/>
          <w:sz w:val="26"/>
          <w:szCs w:val="26"/>
          <w:lang w:val="ro-RO"/>
        </w:rPr>
        <w:t xml:space="preserve">Prezenta decizie poate fi contestată în conformitate cu prevederile </w:t>
      </w:r>
      <w:r w:rsidRPr="00606354">
        <w:rPr>
          <w:rFonts w:ascii="Times New Roman" w:hAnsi="Times New Roman"/>
          <w:sz w:val="26"/>
          <w:szCs w:val="26"/>
          <w:u w:val="single"/>
          <w:lang w:val="ro-RO"/>
        </w:rPr>
        <w:t>Hotărârii Guvernului nr. 445/2009</w:t>
      </w:r>
      <w:r w:rsidRPr="00606354">
        <w:rPr>
          <w:rFonts w:ascii="Times New Roman" w:hAnsi="Times New Roman"/>
          <w:sz w:val="26"/>
          <w:szCs w:val="26"/>
          <w:lang w:val="ro-RO"/>
        </w:rPr>
        <w:t xml:space="preserve"> şi ale </w:t>
      </w:r>
      <w:r w:rsidRPr="00606354">
        <w:rPr>
          <w:rFonts w:ascii="Times New Roman" w:hAnsi="Times New Roman"/>
          <w:sz w:val="26"/>
          <w:szCs w:val="26"/>
          <w:u w:val="single"/>
          <w:lang w:val="ro-RO"/>
        </w:rPr>
        <w:t>Legii</w:t>
      </w:r>
      <w:r w:rsidRPr="00606354">
        <w:rPr>
          <w:rFonts w:ascii="Times New Roman" w:hAnsi="Times New Roman"/>
          <w:sz w:val="26"/>
          <w:szCs w:val="26"/>
          <w:lang w:val="ro-RO"/>
        </w:rPr>
        <w:t xml:space="preserve"> contenciosului administrativ nr. 554/2004, cu modificările şi completările ulterioare.</w:t>
      </w:r>
    </w:p>
    <w:p w:rsidR="00A32EA7" w:rsidRPr="00606354" w:rsidRDefault="00A32EA7" w:rsidP="00A32EA7">
      <w:pPr>
        <w:spacing w:after="0" w:line="240" w:lineRule="auto"/>
        <w:rPr>
          <w:rFonts w:ascii="Times New Roman" w:hAnsi="Times New Roman"/>
          <w:sz w:val="26"/>
          <w:szCs w:val="26"/>
          <w:lang w:val="ro-RO"/>
        </w:rPr>
      </w:pPr>
    </w:p>
    <w:p w:rsidR="00D60D31" w:rsidRPr="00606354" w:rsidRDefault="00D60D31" w:rsidP="00E15479">
      <w:pPr>
        <w:spacing w:after="0" w:line="240" w:lineRule="auto"/>
        <w:jc w:val="center"/>
        <w:rPr>
          <w:rFonts w:ascii="Times New Roman" w:hAnsi="Times New Roman"/>
          <w:b/>
          <w:sz w:val="26"/>
          <w:szCs w:val="26"/>
          <w:lang w:val="ro-RO"/>
        </w:rPr>
      </w:pPr>
    </w:p>
    <w:p w:rsidR="001B68DC" w:rsidRPr="00606354" w:rsidRDefault="001B68DC" w:rsidP="001B68DC">
      <w:pPr>
        <w:spacing w:after="0" w:line="240" w:lineRule="auto"/>
        <w:rPr>
          <w:rFonts w:ascii="Times New Roman" w:hAnsi="Times New Roman"/>
          <w:sz w:val="26"/>
          <w:szCs w:val="26"/>
          <w:lang w:val="ro-RO"/>
        </w:rPr>
      </w:pPr>
      <w:r w:rsidRPr="00606354">
        <w:rPr>
          <w:rFonts w:ascii="Times New Roman" w:hAnsi="Times New Roman"/>
          <w:sz w:val="26"/>
          <w:szCs w:val="26"/>
          <w:lang w:val="ro-RO"/>
        </w:rPr>
        <w:t xml:space="preserve">DIRECTOR EXECUTIV              </w:t>
      </w:r>
      <w:r w:rsidRPr="00606354">
        <w:rPr>
          <w:rFonts w:ascii="Times New Roman" w:hAnsi="Times New Roman"/>
          <w:sz w:val="26"/>
          <w:szCs w:val="26"/>
          <w:lang w:val="ro-RO"/>
        </w:rPr>
        <w:tab/>
      </w:r>
      <w:r w:rsidRPr="00606354">
        <w:rPr>
          <w:rFonts w:ascii="Times New Roman" w:hAnsi="Times New Roman"/>
          <w:sz w:val="26"/>
          <w:szCs w:val="26"/>
          <w:lang w:val="ro-RO"/>
        </w:rPr>
        <w:tab/>
        <w:t xml:space="preserve">           </w:t>
      </w:r>
    </w:p>
    <w:p w:rsidR="001B68DC" w:rsidRPr="00606354" w:rsidRDefault="001B68DC" w:rsidP="001B68DC">
      <w:pPr>
        <w:spacing w:after="0" w:line="240" w:lineRule="auto"/>
        <w:ind w:right="-1080"/>
        <w:rPr>
          <w:rFonts w:ascii="Times New Roman" w:hAnsi="Times New Roman"/>
          <w:sz w:val="26"/>
          <w:szCs w:val="26"/>
          <w:lang w:val="ro-RO"/>
        </w:rPr>
      </w:pPr>
      <w:r w:rsidRPr="00606354">
        <w:rPr>
          <w:rFonts w:ascii="Times New Roman" w:hAnsi="Times New Roman"/>
          <w:sz w:val="26"/>
          <w:szCs w:val="26"/>
          <w:lang w:val="ro-RO"/>
        </w:rPr>
        <w:t xml:space="preserve">ing. DOMOKOS László József                                  </w:t>
      </w:r>
    </w:p>
    <w:p w:rsidR="001B68DC" w:rsidRPr="00606354" w:rsidRDefault="001B68DC" w:rsidP="001B68DC">
      <w:pPr>
        <w:spacing w:after="0" w:line="240" w:lineRule="auto"/>
        <w:ind w:right="-1080"/>
        <w:rPr>
          <w:rFonts w:ascii="Times New Roman" w:hAnsi="Times New Roman"/>
          <w:sz w:val="26"/>
          <w:szCs w:val="26"/>
          <w:lang w:val="ro-RO"/>
        </w:rPr>
      </w:pPr>
    </w:p>
    <w:p w:rsidR="001B68DC" w:rsidRPr="00606354" w:rsidRDefault="001B68DC" w:rsidP="001B68DC">
      <w:pPr>
        <w:spacing w:after="0" w:line="240" w:lineRule="auto"/>
        <w:ind w:right="-1080"/>
        <w:rPr>
          <w:rFonts w:ascii="Times New Roman" w:hAnsi="Times New Roman"/>
          <w:sz w:val="26"/>
          <w:szCs w:val="26"/>
          <w:lang w:val="ro-RO"/>
        </w:rPr>
      </w:pPr>
    </w:p>
    <w:p w:rsidR="001B68DC" w:rsidRPr="00606354" w:rsidRDefault="001B68DC" w:rsidP="001B68DC">
      <w:pPr>
        <w:spacing w:after="0" w:line="240" w:lineRule="auto"/>
        <w:ind w:right="-1080"/>
        <w:rPr>
          <w:rFonts w:ascii="Times New Roman" w:hAnsi="Times New Roman"/>
          <w:sz w:val="26"/>
          <w:szCs w:val="26"/>
          <w:lang w:val="ro-RO"/>
        </w:rPr>
      </w:pPr>
      <w:r w:rsidRPr="00606354">
        <w:rPr>
          <w:rFonts w:ascii="Times New Roman" w:hAnsi="Times New Roman"/>
          <w:sz w:val="26"/>
          <w:szCs w:val="26"/>
          <w:lang w:val="ro-RO"/>
        </w:rPr>
        <w:t>ŞEF SERVICIU  AAA</w:t>
      </w:r>
    </w:p>
    <w:p w:rsidR="001B68DC" w:rsidRPr="00606354" w:rsidRDefault="001B68DC" w:rsidP="001B68DC">
      <w:pPr>
        <w:spacing w:after="0" w:line="240" w:lineRule="auto"/>
        <w:ind w:right="-1080"/>
        <w:rPr>
          <w:rFonts w:ascii="Times New Roman" w:hAnsi="Times New Roman"/>
          <w:sz w:val="26"/>
          <w:szCs w:val="26"/>
          <w:lang w:val="ro-RO"/>
        </w:rPr>
      </w:pPr>
      <w:r w:rsidRPr="00606354">
        <w:rPr>
          <w:rFonts w:ascii="Times New Roman" w:hAnsi="Times New Roman"/>
          <w:sz w:val="26"/>
          <w:szCs w:val="26"/>
          <w:lang w:val="ro-RO"/>
        </w:rPr>
        <w:t xml:space="preserve"> ing. LÁSZLÓ Anna </w:t>
      </w:r>
    </w:p>
    <w:p w:rsidR="001B68DC" w:rsidRPr="00606354" w:rsidRDefault="001B68DC" w:rsidP="001B68DC">
      <w:pPr>
        <w:spacing w:after="0" w:line="240" w:lineRule="auto"/>
        <w:ind w:right="-1080"/>
        <w:rPr>
          <w:rFonts w:ascii="Times New Roman" w:hAnsi="Times New Roman"/>
          <w:sz w:val="26"/>
          <w:szCs w:val="26"/>
          <w:lang w:val="ro-RO"/>
        </w:rPr>
      </w:pPr>
    </w:p>
    <w:p w:rsidR="001B68DC" w:rsidRPr="00606354" w:rsidRDefault="001B68DC" w:rsidP="001B68DC">
      <w:pPr>
        <w:spacing w:after="0" w:line="240" w:lineRule="auto"/>
        <w:ind w:right="-1080"/>
        <w:rPr>
          <w:rFonts w:ascii="Times New Roman" w:hAnsi="Times New Roman"/>
          <w:sz w:val="26"/>
          <w:szCs w:val="26"/>
          <w:lang w:val="ro-RO"/>
        </w:rPr>
      </w:pPr>
    </w:p>
    <w:p w:rsidR="001B68DC" w:rsidRPr="00606354" w:rsidRDefault="001B68DC" w:rsidP="001B68DC">
      <w:pPr>
        <w:spacing w:after="0" w:line="240" w:lineRule="auto"/>
        <w:ind w:right="-1080"/>
        <w:rPr>
          <w:rFonts w:ascii="Times New Roman" w:hAnsi="Times New Roman"/>
          <w:sz w:val="26"/>
          <w:szCs w:val="26"/>
          <w:lang w:val="ro-RO"/>
        </w:rPr>
      </w:pPr>
      <w:r w:rsidRPr="00606354">
        <w:rPr>
          <w:rFonts w:ascii="Times New Roman" w:hAnsi="Times New Roman"/>
          <w:sz w:val="26"/>
          <w:szCs w:val="26"/>
          <w:lang w:val="ro-RO"/>
        </w:rPr>
        <w:t xml:space="preserve"> ÎNTOCMIT,</w:t>
      </w:r>
    </w:p>
    <w:p w:rsidR="0021120C" w:rsidRPr="00606354" w:rsidRDefault="00385002" w:rsidP="001B68DC">
      <w:pPr>
        <w:spacing w:after="0" w:line="240" w:lineRule="auto"/>
        <w:ind w:right="-1080"/>
        <w:rPr>
          <w:rFonts w:ascii="Times New Roman" w:hAnsi="Times New Roman"/>
          <w:sz w:val="26"/>
          <w:szCs w:val="26"/>
          <w:lang w:val="hu-HU"/>
        </w:rPr>
      </w:pPr>
      <w:r w:rsidRPr="00606354">
        <w:rPr>
          <w:rFonts w:ascii="Times New Roman" w:hAnsi="Times New Roman"/>
          <w:sz w:val="26"/>
          <w:szCs w:val="26"/>
          <w:lang w:val="ro-RO"/>
        </w:rPr>
        <w:t xml:space="preserve"> i</w:t>
      </w:r>
      <w:r w:rsidR="0021120C" w:rsidRPr="00606354">
        <w:rPr>
          <w:rFonts w:ascii="Times New Roman" w:hAnsi="Times New Roman"/>
          <w:sz w:val="26"/>
          <w:szCs w:val="26"/>
          <w:lang w:val="ro-RO"/>
        </w:rPr>
        <w:t>ng. BOTH Enik</w:t>
      </w:r>
      <w:r w:rsidR="0021120C" w:rsidRPr="00606354">
        <w:rPr>
          <w:rFonts w:ascii="Times New Roman" w:hAnsi="Times New Roman"/>
          <w:sz w:val="26"/>
          <w:szCs w:val="26"/>
          <w:lang w:val="hu-HU"/>
        </w:rPr>
        <w:t>ő</w:t>
      </w:r>
    </w:p>
    <w:p w:rsidR="00E546B1" w:rsidRPr="00606354" w:rsidRDefault="00E546B1" w:rsidP="00EE1DEA">
      <w:pPr>
        <w:tabs>
          <w:tab w:val="left" w:pos="0"/>
        </w:tabs>
        <w:spacing w:after="0" w:line="240" w:lineRule="auto"/>
        <w:jc w:val="center"/>
        <w:outlineLvl w:val="0"/>
        <w:rPr>
          <w:rFonts w:ascii="Times New Roman" w:hAnsi="Times New Roman"/>
          <w:b/>
          <w:sz w:val="28"/>
          <w:szCs w:val="28"/>
          <w:lang w:val="ro-RO"/>
        </w:rPr>
      </w:pPr>
    </w:p>
    <w:sectPr w:rsidR="00E546B1" w:rsidRPr="00606354" w:rsidSect="005970FF">
      <w:footerReference w:type="default" r:id="rId11"/>
      <w:footerReference w:type="first" r:id="rId12"/>
      <w:pgSz w:w="11907" w:h="16840" w:code="9"/>
      <w:pgMar w:top="425" w:right="851" w:bottom="851" w:left="992" w:header="0" w:footer="28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1B4" w:rsidRDefault="00B871B4" w:rsidP="0010560A">
      <w:pPr>
        <w:spacing w:after="0" w:line="240" w:lineRule="auto"/>
      </w:pPr>
      <w:r>
        <w:separator/>
      </w:r>
    </w:p>
  </w:endnote>
  <w:endnote w:type="continuationSeparator" w:id="0">
    <w:p w:rsidR="00B871B4" w:rsidRDefault="00B871B4"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4"/>
        <w:szCs w:val="24"/>
        <w:lang w:val="ro-RO"/>
      </w:rPr>
      <w:alias w:val="Câmp editabil text"/>
      <w:tag w:val="CampEditabil"/>
      <w:id w:val="-973755130"/>
    </w:sdtPr>
    <w:sdtEndPr/>
    <w:sdtContent>
      <w:p w:rsidR="005970FF" w:rsidRDefault="005970FF" w:rsidP="005970FF">
        <w:pPr>
          <w:pStyle w:val="Subsol"/>
          <w:pBdr>
            <w:top w:val="single" w:sz="4" w:space="0" w:color="auto"/>
          </w:pBdr>
          <w:jc w:val="center"/>
          <w:rPr>
            <w:rFonts w:ascii="Arial" w:hAnsi="Arial" w:cs="Arial"/>
            <w:b/>
            <w:sz w:val="24"/>
            <w:szCs w:val="24"/>
            <w:lang w:val="ro-RO"/>
          </w:rPr>
        </w:pPr>
        <w:r>
          <w:rPr>
            <w:rFonts w:ascii="Arial" w:hAnsi="Arial" w:cs="Arial"/>
            <w:b/>
            <w:sz w:val="24"/>
            <w:szCs w:val="24"/>
            <w:lang w:val="ro-RO"/>
          </w:rPr>
          <w:t>AGENŢIA PENTRU PROTECŢIA MEDIULUI HARGHITA</w:t>
        </w:r>
      </w:p>
      <w:p w:rsidR="005970FF" w:rsidRDefault="005970FF" w:rsidP="005970FF">
        <w:pPr>
          <w:pStyle w:val="Antet"/>
          <w:tabs>
            <w:tab w:val="clear" w:pos="4680"/>
          </w:tabs>
          <w:jc w:val="center"/>
          <w:rPr>
            <w:rFonts w:ascii="Arial" w:hAnsi="Arial" w:cs="Arial"/>
            <w:color w:val="00214E"/>
            <w:sz w:val="24"/>
            <w:szCs w:val="24"/>
            <w:lang w:val="ro-RO"/>
          </w:rPr>
        </w:pPr>
        <w:r>
          <w:rPr>
            <w:rFonts w:ascii="Arial" w:hAnsi="Arial" w:cs="Arial"/>
            <w:color w:val="00214E"/>
            <w:sz w:val="24"/>
            <w:szCs w:val="24"/>
            <w:lang w:val="ro-RO"/>
          </w:rPr>
          <w:t>Str.Márton Áron, Nr.43, Loc.Miercurea-Ciuc, Cod 530211,</w:t>
        </w:r>
      </w:p>
      <w:p w:rsidR="005970FF" w:rsidRDefault="005970FF" w:rsidP="005970FF">
        <w:pPr>
          <w:pStyle w:val="Subsol"/>
          <w:jc w:val="right"/>
        </w:pPr>
        <w:r>
          <w:rPr>
            <w:rFonts w:ascii="Arial" w:hAnsi="Arial" w:cs="Arial"/>
            <w:color w:val="00214E"/>
            <w:sz w:val="24"/>
            <w:szCs w:val="24"/>
            <w:lang w:val="ro-RO"/>
          </w:rPr>
          <w:t xml:space="preserve">E-mail:office@apmhr.anpm.ro, Tel: 0266-371313, Fax:0266-310041                </w:t>
        </w:r>
        <w:sdt>
          <w:sdtPr>
            <w:id w:val="1289011903"/>
            <w:docPartObj>
              <w:docPartGallery w:val="Page Numbers (Bottom of Page)"/>
              <w:docPartUnique/>
            </w:docPartObj>
          </w:sdtPr>
          <w:sdtEndPr/>
          <w:sdtContent>
            <w:r>
              <w:fldChar w:fldCharType="begin"/>
            </w:r>
            <w:r>
              <w:instrText>PAGE   \* MERGEFORMAT</w:instrText>
            </w:r>
            <w:r>
              <w:fldChar w:fldCharType="separate"/>
            </w:r>
            <w:r w:rsidR="0064741D" w:rsidRPr="0064741D">
              <w:rPr>
                <w:noProof/>
                <w:lang w:val="ro-RO"/>
              </w:rPr>
              <w:t>5</w:t>
            </w:r>
            <w:r>
              <w:fldChar w:fldCharType="end"/>
            </w:r>
          </w:sdtContent>
        </w:sdt>
      </w:p>
      <w:p w:rsidR="005970FF" w:rsidRDefault="00B871B4" w:rsidP="005970FF">
        <w:pPr>
          <w:pStyle w:val="Antet"/>
          <w:jc w:val="center"/>
          <w:rPr>
            <w:rFonts w:ascii="Arial" w:hAnsi="Arial" w:cs="Arial"/>
            <w:sz w:val="24"/>
            <w:szCs w:val="24"/>
            <w:lang w:val="ro-RO"/>
          </w:rP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4"/>
        <w:szCs w:val="24"/>
        <w:lang w:val="ro-RO"/>
      </w:rPr>
      <w:alias w:val="Câmp editabil text"/>
      <w:tag w:val="CampEditabil"/>
      <w:id w:val="1226721980"/>
    </w:sdtPr>
    <w:sdtEndPr/>
    <w:sdtContent>
      <w:p w:rsidR="005970FF" w:rsidRDefault="005970FF" w:rsidP="005970FF">
        <w:pPr>
          <w:pStyle w:val="Subsol"/>
          <w:pBdr>
            <w:top w:val="single" w:sz="4" w:space="0" w:color="auto"/>
          </w:pBdr>
          <w:jc w:val="center"/>
          <w:rPr>
            <w:rFonts w:ascii="Arial" w:hAnsi="Arial" w:cs="Arial"/>
            <w:b/>
            <w:sz w:val="24"/>
            <w:szCs w:val="24"/>
            <w:lang w:val="ro-RO"/>
          </w:rPr>
        </w:pPr>
        <w:r>
          <w:rPr>
            <w:rFonts w:ascii="Arial" w:hAnsi="Arial" w:cs="Arial"/>
            <w:b/>
            <w:sz w:val="24"/>
            <w:szCs w:val="24"/>
            <w:lang w:val="ro-RO"/>
          </w:rPr>
          <w:t>AGENŢIA PENTRU PROTECŢIA MEDIULUI HARGHITA</w:t>
        </w:r>
      </w:p>
      <w:p w:rsidR="005970FF" w:rsidRDefault="005970FF" w:rsidP="005970FF">
        <w:pPr>
          <w:pStyle w:val="Antet"/>
          <w:tabs>
            <w:tab w:val="clear" w:pos="4680"/>
          </w:tabs>
          <w:jc w:val="center"/>
          <w:rPr>
            <w:rFonts w:ascii="Arial" w:hAnsi="Arial" w:cs="Arial"/>
            <w:color w:val="00214E"/>
            <w:sz w:val="24"/>
            <w:szCs w:val="24"/>
            <w:lang w:val="ro-RO"/>
          </w:rPr>
        </w:pPr>
        <w:r>
          <w:rPr>
            <w:rFonts w:ascii="Arial" w:hAnsi="Arial" w:cs="Arial"/>
            <w:color w:val="00214E"/>
            <w:sz w:val="24"/>
            <w:szCs w:val="24"/>
            <w:lang w:val="ro-RO"/>
          </w:rPr>
          <w:t>Str.Márton Áron, Nr.43, Loc.Miercurea-Ciuc, Cod 530211,</w:t>
        </w:r>
      </w:p>
      <w:p w:rsidR="005970FF" w:rsidRDefault="005970FF" w:rsidP="005970FF">
        <w:pPr>
          <w:pStyle w:val="Subsol"/>
          <w:jc w:val="right"/>
        </w:pPr>
        <w:r>
          <w:rPr>
            <w:rFonts w:ascii="Arial" w:hAnsi="Arial" w:cs="Arial"/>
            <w:color w:val="00214E"/>
            <w:sz w:val="24"/>
            <w:szCs w:val="24"/>
            <w:lang w:val="ro-RO"/>
          </w:rPr>
          <w:t xml:space="preserve">E-mail:office@apmhr.anpm.ro, Tel: 0266-371313, Fax:0266-310041                   </w:t>
        </w:r>
        <w:sdt>
          <w:sdtPr>
            <w:id w:val="294724952"/>
            <w:docPartObj>
              <w:docPartGallery w:val="Page Numbers (Bottom of Page)"/>
              <w:docPartUnique/>
            </w:docPartObj>
          </w:sdtPr>
          <w:sdtEndPr/>
          <w:sdtContent>
            <w:r>
              <w:fldChar w:fldCharType="begin"/>
            </w:r>
            <w:r>
              <w:instrText>PAGE   \* MERGEFORMAT</w:instrText>
            </w:r>
            <w:r>
              <w:fldChar w:fldCharType="separate"/>
            </w:r>
            <w:r w:rsidR="00BF7B10" w:rsidRPr="00BF7B10">
              <w:rPr>
                <w:noProof/>
                <w:lang w:val="ro-RO"/>
              </w:rPr>
              <w:t>1</w:t>
            </w:r>
            <w:r>
              <w:fldChar w:fldCharType="end"/>
            </w:r>
          </w:sdtContent>
        </w:sdt>
      </w:p>
      <w:p w:rsidR="005970FF" w:rsidRDefault="00B871B4" w:rsidP="005970FF">
        <w:pPr>
          <w:pStyle w:val="Antet"/>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1B4" w:rsidRDefault="00B871B4" w:rsidP="0010560A">
      <w:pPr>
        <w:spacing w:after="0" w:line="240" w:lineRule="auto"/>
      </w:pPr>
      <w:r>
        <w:separator/>
      </w:r>
    </w:p>
  </w:footnote>
  <w:footnote w:type="continuationSeparator" w:id="0">
    <w:p w:rsidR="00B871B4" w:rsidRDefault="00B871B4" w:rsidP="001056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
    <w:nsid w:val="00FA2457"/>
    <w:multiLevelType w:val="hybridMultilevel"/>
    <w:tmpl w:val="C5A274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nsid w:val="02DE2F3D"/>
    <w:multiLevelType w:val="hybridMultilevel"/>
    <w:tmpl w:val="F8741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073F2E9E"/>
    <w:multiLevelType w:val="hybridMultilevel"/>
    <w:tmpl w:val="A490B3E6"/>
    <w:lvl w:ilvl="0" w:tplc="7CEC0C28">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07BA0E15"/>
    <w:multiLevelType w:val="hybridMultilevel"/>
    <w:tmpl w:val="B28E8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4768F3"/>
    <w:multiLevelType w:val="hybridMultilevel"/>
    <w:tmpl w:val="D2E8A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17B429D"/>
    <w:multiLevelType w:val="hybridMultilevel"/>
    <w:tmpl w:val="FEF0E5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12020152"/>
    <w:multiLevelType w:val="hybridMultilevel"/>
    <w:tmpl w:val="B63CB236"/>
    <w:lvl w:ilvl="0" w:tplc="6CD00020">
      <w:start w:val="1"/>
      <w:numFmt w:val="bullet"/>
      <w:pStyle w:val="normal3"/>
      <w:lvlText w:val=""/>
      <w:lvlJc w:val="left"/>
      <w:pPr>
        <w:tabs>
          <w:tab w:val="num" w:pos="851"/>
        </w:tabs>
        <w:ind w:left="851" w:hanging="851"/>
      </w:pPr>
      <w:rPr>
        <w:rFonts w:ascii="Symbol" w:hAnsi="Symbol" w:cs="Symbol"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135F4DDD"/>
    <w:multiLevelType w:val="hybridMultilevel"/>
    <w:tmpl w:val="B42A3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187C065B"/>
    <w:multiLevelType w:val="hybridMultilevel"/>
    <w:tmpl w:val="E62A64D8"/>
    <w:lvl w:ilvl="0" w:tplc="04090001">
      <w:start w:val="1"/>
      <w:numFmt w:val="bullet"/>
      <w:lvlText w:val=""/>
      <w:lvlJc w:val="left"/>
      <w:pPr>
        <w:ind w:left="755" w:hanging="360"/>
      </w:pPr>
      <w:rPr>
        <w:rFonts w:ascii="Symbol" w:hAnsi="Symbol" w:hint="default"/>
      </w:rPr>
    </w:lvl>
    <w:lvl w:ilvl="1" w:tplc="04180003" w:tentative="1">
      <w:start w:val="1"/>
      <w:numFmt w:val="bullet"/>
      <w:lvlText w:val="o"/>
      <w:lvlJc w:val="left"/>
      <w:pPr>
        <w:ind w:left="1475" w:hanging="360"/>
      </w:pPr>
      <w:rPr>
        <w:rFonts w:ascii="Courier New" w:hAnsi="Courier New" w:cs="Courier New" w:hint="default"/>
      </w:rPr>
    </w:lvl>
    <w:lvl w:ilvl="2" w:tplc="04180005" w:tentative="1">
      <w:start w:val="1"/>
      <w:numFmt w:val="bullet"/>
      <w:lvlText w:val=""/>
      <w:lvlJc w:val="left"/>
      <w:pPr>
        <w:ind w:left="2195" w:hanging="360"/>
      </w:pPr>
      <w:rPr>
        <w:rFonts w:ascii="Wingdings" w:hAnsi="Wingdings" w:hint="default"/>
      </w:rPr>
    </w:lvl>
    <w:lvl w:ilvl="3" w:tplc="04180001" w:tentative="1">
      <w:start w:val="1"/>
      <w:numFmt w:val="bullet"/>
      <w:lvlText w:val=""/>
      <w:lvlJc w:val="left"/>
      <w:pPr>
        <w:ind w:left="2915" w:hanging="360"/>
      </w:pPr>
      <w:rPr>
        <w:rFonts w:ascii="Symbol" w:hAnsi="Symbol" w:hint="default"/>
      </w:rPr>
    </w:lvl>
    <w:lvl w:ilvl="4" w:tplc="04180003" w:tentative="1">
      <w:start w:val="1"/>
      <w:numFmt w:val="bullet"/>
      <w:lvlText w:val="o"/>
      <w:lvlJc w:val="left"/>
      <w:pPr>
        <w:ind w:left="3635" w:hanging="360"/>
      </w:pPr>
      <w:rPr>
        <w:rFonts w:ascii="Courier New" w:hAnsi="Courier New" w:cs="Courier New" w:hint="default"/>
      </w:rPr>
    </w:lvl>
    <w:lvl w:ilvl="5" w:tplc="04180005" w:tentative="1">
      <w:start w:val="1"/>
      <w:numFmt w:val="bullet"/>
      <w:lvlText w:val=""/>
      <w:lvlJc w:val="left"/>
      <w:pPr>
        <w:ind w:left="4355" w:hanging="360"/>
      </w:pPr>
      <w:rPr>
        <w:rFonts w:ascii="Wingdings" w:hAnsi="Wingdings" w:hint="default"/>
      </w:rPr>
    </w:lvl>
    <w:lvl w:ilvl="6" w:tplc="04180001" w:tentative="1">
      <w:start w:val="1"/>
      <w:numFmt w:val="bullet"/>
      <w:lvlText w:val=""/>
      <w:lvlJc w:val="left"/>
      <w:pPr>
        <w:ind w:left="5075" w:hanging="360"/>
      </w:pPr>
      <w:rPr>
        <w:rFonts w:ascii="Symbol" w:hAnsi="Symbol" w:hint="default"/>
      </w:rPr>
    </w:lvl>
    <w:lvl w:ilvl="7" w:tplc="04180003" w:tentative="1">
      <w:start w:val="1"/>
      <w:numFmt w:val="bullet"/>
      <w:lvlText w:val="o"/>
      <w:lvlJc w:val="left"/>
      <w:pPr>
        <w:ind w:left="5795" w:hanging="360"/>
      </w:pPr>
      <w:rPr>
        <w:rFonts w:ascii="Courier New" w:hAnsi="Courier New" w:cs="Courier New" w:hint="default"/>
      </w:rPr>
    </w:lvl>
    <w:lvl w:ilvl="8" w:tplc="04180005" w:tentative="1">
      <w:start w:val="1"/>
      <w:numFmt w:val="bullet"/>
      <w:lvlText w:val=""/>
      <w:lvlJc w:val="left"/>
      <w:pPr>
        <w:ind w:left="6515" w:hanging="360"/>
      </w:pPr>
      <w:rPr>
        <w:rFonts w:ascii="Wingdings" w:hAnsi="Wingdings" w:hint="default"/>
      </w:rPr>
    </w:lvl>
  </w:abstractNum>
  <w:abstractNum w:abstractNumId="16">
    <w:nsid w:val="19371492"/>
    <w:multiLevelType w:val="hybridMultilevel"/>
    <w:tmpl w:val="BA20E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0267C18"/>
    <w:multiLevelType w:val="hybridMultilevel"/>
    <w:tmpl w:val="DE0032CC"/>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245A4AB3"/>
    <w:multiLevelType w:val="hybridMultilevel"/>
    <w:tmpl w:val="0AC47614"/>
    <w:lvl w:ilvl="0" w:tplc="B43E4CE0">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2DE4504C"/>
    <w:multiLevelType w:val="hybridMultilevel"/>
    <w:tmpl w:val="3D82F838"/>
    <w:lvl w:ilvl="0" w:tplc="04090001">
      <w:start w:val="1"/>
      <w:numFmt w:val="bullet"/>
      <w:lvlText w:val=""/>
      <w:lvlJc w:val="left"/>
      <w:pPr>
        <w:tabs>
          <w:tab w:val="num" w:pos="795"/>
        </w:tabs>
        <w:ind w:left="795" w:hanging="360"/>
      </w:pPr>
      <w:rPr>
        <w:rFonts w:ascii="Symbol" w:hAnsi="Symbol" w:hint="default"/>
      </w:rPr>
    </w:lvl>
    <w:lvl w:ilvl="1" w:tplc="04090003">
      <w:start w:val="1"/>
      <w:numFmt w:val="bullet"/>
      <w:lvlText w:val="o"/>
      <w:lvlJc w:val="left"/>
      <w:pPr>
        <w:tabs>
          <w:tab w:val="num" w:pos="1515"/>
        </w:tabs>
        <w:ind w:left="1515" w:hanging="360"/>
      </w:pPr>
      <w:rPr>
        <w:rFonts w:ascii="Courier New" w:hAnsi="Courier New" w:cs="Courier New" w:hint="default"/>
      </w:rPr>
    </w:lvl>
    <w:lvl w:ilvl="2" w:tplc="04090005">
      <w:start w:val="1"/>
      <w:numFmt w:val="bullet"/>
      <w:lvlText w:val=""/>
      <w:lvlJc w:val="left"/>
      <w:pPr>
        <w:tabs>
          <w:tab w:val="num" w:pos="2235"/>
        </w:tabs>
        <w:ind w:left="2235" w:hanging="360"/>
      </w:pPr>
      <w:rPr>
        <w:rFonts w:ascii="Wingdings" w:hAnsi="Wingdings" w:cs="Wingdings" w:hint="default"/>
      </w:rPr>
    </w:lvl>
    <w:lvl w:ilvl="3" w:tplc="04090001">
      <w:start w:val="1"/>
      <w:numFmt w:val="bullet"/>
      <w:lvlText w:val=""/>
      <w:lvlJc w:val="left"/>
      <w:pPr>
        <w:tabs>
          <w:tab w:val="num" w:pos="2955"/>
        </w:tabs>
        <w:ind w:left="2955" w:hanging="360"/>
      </w:pPr>
      <w:rPr>
        <w:rFonts w:ascii="Symbol" w:hAnsi="Symbol" w:cs="Symbol" w:hint="default"/>
      </w:rPr>
    </w:lvl>
    <w:lvl w:ilvl="4" w:tplc="04090003">
      <w:start w:val="1"/>
      <w:numFmt w:val="bullet"/>
      <w:lvlText w:val="o"/>
      <w:lvlJc w:val="left"/>
      <w:pPr>
        <w:tabs>
          <w:tab w:val="num" w:pos="3675"/>
        </w:tabs>
        <w:ind w:left="3675" w:hanging="360"/>
      </w:pPr>
      <w:rPr>
        <w:rFonts w:ascii="Courier New" w:hAnsi="Courier New" w:cs="Courier New" w:hint="default"/>
      </w:rPr>
    </w:lvl>
    <w:lvl w:ilvl="5" w:tplc="04090005">
      <w:start w:val="1"/>
      <w:numFmt w:val="bullet"/>
      <w:lvlText w:val=""/>
      <w:lvlJc w:val="left"/>
      <w:pPr>
        <w:tabs>
          <w:tab w:val="num" w:pos="4395"/>
        </w:tabs>
        <w:ind w:left="4395" w:hanging="360"/>
      </w:pPr>
      <w:rPr>
        <w:rFonts w:ascii="Wingdings" w:hAnsi="Wingdings" w:cs="Wingdings" w:hint="default"/>
      </w:rPr>
    </w:lvl>
    <w:lvl w:ilvl="6" w:tplc="04090001">
      <w:start w:val="1"/>
      <w:numFmt w:val="bullet"/>
      <w:lvlText w:val=""/>
      <w:lvlJc w:val="left"/>
      <w:pPr>
        <w:tabs>
          <w:tab w:val="num" w:pos="5115"/>
        </w:tabs>
        <w:ind w:left="5115" w:hanging="360"/>
      </w:pPr>
      <w:rPr>
        <w:rFonts w:ascii="Symbol" w:hAnsi="Symbol" w:cs="Symbol" w:hint="default"/>
      </w:rPr>
    </w:lvl>
    <w:lvl w:ilvl="7" w:tplc="04090003">
      <w:start w:val="1"/>
      <w:numFmt w:val="bullet"/>
      <w:lvlText w:val="o"/>
      <w:lvlJc w:val="left"/>
      <w:pPr>
        <w:tabs>
          <w:tab w:val="num" w:pos="5835"/>
        </w:tabs>
        <w:ind w:left="5835" w:hanging="360"/>
      </w:pPr>
      <w:rPr>
        <w:rFonts w:ascii="Courier New" w:hAnsi="Courier New" w:cs="Courier New" w:hint="default"/>
      </w:rPr>
    </w:lvl>
    <w:lvl w:ilvl="8" w:tplc="04090005">
      <w:start w:val="1"/>
      <w:numFmt w:val="bullet"/>
      <w:lvlText w:val=""/>
      <w:lvlJc w:val="left"/>
      <w:pPr>
        <w:tabs>
          <w:tab w:val="num" w:pos="6555"/>
        </w:tabs>
        <w:ind w:left="6555" w:hanging="360"/>
      </w:pPr>
      <w:rPr>
        <w:rFonts w:ascii="Wingdings" w:hAnsi="Wingdings" w:cs="Wingdings" w:hint="default"/>
      </w:rPr>
    </w:lvl>
  </w:abstractNum>
  <w:abstractNum w:abstractNumId="20">
    <w:nsid w:val="316F3DEE"/>
    <w:multiLevelType w:val="hybridMultilevel"/>
    <w:tmpl w:val="2ECA71B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1">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5066627"/>
    <w:multiLevelType w:val="hybridMultilevel"/>
    <w:tmpl w:val="475A9F22"/>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3A0939DC"/>
    <w:multiLevelType w:val="hybridMultilevel"/>
    <w:tmpl w:val="FCCE19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AD12531"/>
    <w:multiLevelType w:val="hybridMultilevel"/>
    <w:tmpl w:val="F20EB5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7A12AF0"/>
    <w:multiLevelType w:val="hybridMultilevel"/>
    <w:tmpl w:val="D02A5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9">
    <w:nsid w:val="555D1ADC"/>
    <w:multiLevelType w:val="hybridMultilevel"/>
    <w:tmpl w:val="590C9E8E"/>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nsid w:val="5AA77F20"/>
    <w:multiLevelType w:val="hybridMultilevel"/>
    <w:tmpl w:val="843A35BE"/>
    <w:lvl w:ilvl="0" w:tplc="B43E4CE0">
      <w:start w:val="1"/>
      <w:numFmt w:val="bullet"/>
      <w:lvlText w:val=""/>
      <w:lvlJc w:val="left"/>
      <w:pPr>
        <w:tabs>
          <w:tab w:val="num" w:pos="720"/>
        </w:tabs>
        <w:ind w:left="720" w:hanging="360"/>
      </w:pPr>
      <w:rPr>
        <w:rFonts w:ascii="Symbol" w:hAnsi="Symbol" w:hint="default"/>
        <w:b/>
        <w:i/>
        <w:sz w:val="24"/>
      </w:rPr>
    </w:lvl>
    <w:lvl w:ilvl="1" w:tplc="F94ECFF0">
      <w:start w:val="18"/>
      <w:numFmt w:val="bullet"/>
      <w:lvlText w:val="-"/>
      <w:lvlJc w:val="left"/>
      <w:pPr>
        <w:tabs>
          <w:tab w:val="num" w:pos="1800"/>
        </w:tabs>
        <w:ind w:left="1800" w:hanging="360"/>
      </w:pPr>
      <w:rPr>
        <w:rFonts w:ascii="Arial" w:eastAsia="Times New Roman" w:hAnsi="Arial" w:cs="Arial" w:hint="default"/>
        <w:b/>
        <w:i/>
        <w:sz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4">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90065F6"/>
    <w:multiLevelType w:val="hybridMultilevel"/>
    <w:tmpl w:val="AB346A0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6">
    <w:nsid w:val="6E575C7E"/>
    <w:multiLevelType w:val="hybridMultilevel"/>
    <w:tmpl w:val="14E4C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94F264A"/>
    <w:multiLevelType w:val="hybridMultilevel"/>
    <w:tmpl w:val="0FF447FA"/>
    <w:lvl w:ilvl="0" w:tplc="04090001">
      <w:start w:val="1"/>
      <w:numFmt w:val="bullet"/>
      <w:lvlText w:val=""/>
      <w:lvlJc w:val="left"/>
      <w:pPr>
        <w:tabs>
          <w:tab w:val="num" w:pos="2170"/>
        </w:tabs>
        <w:ind w:left="2170" w:hanging="360"/>
      </w:pPr>
      <w:rPr>
        <w:rFonts w:ascii="Symbol" w:hAnsi="Symbol" w:hint="default"/>
      </w:rPr>
    </w:lvl>
    <w:lvl w:ilvl="1" w:tplc="04090003">
      <w:start w:val="1"/>
      <w:numFmt w:val="bullet"/>
      <w:lvlText w:val="o"/>
      <w:lvlJc w:val="left"/>
      <w:pPr>
        <w:tabs>
          <w:tab w:val="num" w:pos="1637"/>
        </w:tabs>
        <w:ind w:left="1637" w:hanging="360"/>
      </w:pPr>
      <w:rPr>
        <w:rFonts w:ascii="Courier New" w:hAnsi="Courier New" w:cs="Courier New" w:hint="default"/>
      </w:rPr>
    </w:lvl>
    <w:lvl w:ilvl="2" w:tplc="106684B8">
      <w:start w:val="1"/>
      <w:numFmt w:val="bullet"/>
      <w:lvlText w:val=""/>
      <w:lvlJc w:val="left"/>
      <w:pPr>
        <w:tabs>
          <w:tab w:val="num" w:pos="2160"/>
        </w:tabs>
        <w:ind w:left="2160" w:hanging="360"/>
      </w:pPr>
      <w:rPr>
        <w:rFonts w:ascii="Symbol" w:hAnsi="Symbol" w:cs="Symbol"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8">
    <w:nsid w:val="7B8F6652"/>
    <w:multiLevelType w:val="hybridMultilevel"/>
    <w:tmpl w:val="3490CA18"/>
    <w:lvl w:ilvl="0" w:tplc="99C46FB8">
      <w:start w:val="1"/>
      <w:numFmt w:val="bullet"/>
      <w:lvlText w:val="-"/>
      <w:lvlJc w:val="left"/>
      <w:pPr>
        <w:ind w:left="2550" w:hanging="360"/>
      </w:pPr>
      <w:rPr>
        <w:rFonts w:ascii="Calibri" w:hAnsi="Calibri" w:hint="default"/>
      </w:rPr>
    </w:lvl>
    <w:lvl w:ilvl="1" w:tplc="04090003" w:tentative="1">
      <w:start w:val="1"/>
      <w:numFmt w:val="bullet"/>
      <w:lvlText w:val="o"/>
      <w:lvlJc w:val="left"/>
      <w:pPr>
        <w:ind w:left="3270" w:hanging="360"/>
      </w:pPr>
      <w:rPr>
        <w:rFonts w:ascii="Courier New" w:hAnsi="Courier New" w:cs="Courier New" w:hint="default"/>
      </w:rPr>
    </w:lvl>
    <w:lvl w:ilvl="2" w:tplc="04090005" w:tentative="1">
      <w:start w:val="1"/>
      <w:numFmt w:val="bullet"/>
      <w:lvlText w:val=""/>
      <w:lvlJc w:val="left"/>
      <w:pPr>
        <w:ind w:left="3990" w:hanging="360"/>
      </w:pPr>
      <w:rPr>
        <w:rFonts w:ascii="Wingdings" w:hAnsi="Wingdings" w:hint="default"/>
      </w:rPr>
    </w:lvl>
    <w:lvl w:ilvl="3" w:tplc="04090001" w:tentative="1">
      <w:start w:val="1"/>
      <w:numFmt w:val="bullet"/>
      <w:lvlText w:val=""/>
      <w:lvlJc w:val="left"/>
      <w:pPr>
        <w:ind w:left="4710" w:hanging="360"/>
      </w:pPr>
      <w:rPr>
        <w:rFonts w:ascii="Symbol" w:hAnsi="Symbol" w:hint="default"/>
      </w:rPr>
    </w:lvl>
    <w:lvl w:ilvl="4" w:tplc="04090003" w:tentative="1">
      <w:start w:val="1"/>
      <w:numFmt w:val="bullet"/>
      <w:lvlText w:val="o"/>
      <w:lvlJc w:val="left"/>
      <w:pPr>
        <w:ind w:left="5430" w:hanging="360"/>
      </w:pPr>
      <w:rPr>
        <w:rFonts w:ascii="Courier New" w:hAnsi="Courier New" w:cs="Courier New" w:hint="default"/>
      </w:rPr>
    </w:lvl>
    <w:lvl w:ilvl="5" w:tplc="04090005" w:tentative="1">
      <w:start w:val="1"/>
      <w:numFmt w:val="bullet"/>
      <w:lvlText w:val=""/>
      <w:lvlJc w:val="left"/>
      <w:pPr>
        <w:ind w:left="6150" w:hanging="360"/>
      </w:pPr>
      <w:rPr>
        <w:rFonts w:ascii="Wingdings" w:hAnsi="Wingdings" w:hint="default"/>
      </w:rPr>
    </w:lvl>
    <w:lvl w:ilvl="6" w:tplc="04090001" w:tentative="1">
      <w:start w:val="1"/>
      <w:numFmt w:val="bullet"/>
      <w:lvlText w:val=""/>
      <w:lvlJc w:val="left"/>
      <w:pPr>
        <w:ind w:left="6870" w:hanging="360"/>
      </w:pPr>
      <w:rPr>
        <w:rFonts w:ascii="Symbol" w:hAnsi="Symbol" w:hint="default"/>
      </w:rPr>
    </w:lvl>
    <w:lvl w:ilvl="7" w:tplc="04090003" w:tentative="1">
      <w:start w:val="1"/>
      <w:numFmt w:val="bullet"/>
      <w:lvlText w:val="o"/>
      <w:lvlJc w:val="left"/>
      <w:pPr>
        <w:ind w:left="7590" w:hanging="360"/>
      </w:pPr>
      <w:rPr>
        <w:rFonts w:ascii="Courier New" w:hAnsi="Courier New" w:cs="Courier New" w:hint="default"/>
      </w:rPr>
    </w:lvl>
    <w:lvl w:ilvl="8" w:tplc="04090005" w:tentative="1">
      <w:start w:val="1"/>
      <w:numFmt w:val="bullet"/>
      <w:lvlText w:val=""/>
      <w:lvlJc w:val="left"/>
      <w:pPr>
        <w:ind w:left="8310" w:hanging="360"/>
      </w:pPr>
      <w:rPr>
        <w:rFonts w:ascii="Wingdings" w:hAnsi="Wingdings" w:hint="default"/>
      </w:rPr>
    </w:lvl>
  </w:abstractNum>
  <w:abstractNum w:abstractNumId="39">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nsid w:val="7BF95B24"/>
    <w:multiLevelType w:val="hybridMultilevel"/>
    <w:tmpl w:val="C7102BE2"/>
    <w:lvl w:ilvl="0" w:tplc="A208BC6A">
      <w:start w:val="6"/>
      <w:numFmt w:val="bullet"/>
      <w:lvlText w:val="-"/>
      <w:lvlJc w:val="left"/>
      <w:pPr>
        <w:ind w:left="1429" w:hanging="360"/>
      </w:pPr>
      <w:rPr>
        <w:rFonts w:ascii="Arial" w:eastAsia="Times New Roman" w:hAnsi="Arial" w:cs="Arial" w:hint="default"/>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nsid w:val="7C047BB9"/>
    <w:multiLevelType w:val="hybridMultilevel"/>
    <w:tmpl w:val="056C5204"/>
    <w:lvl w:ilvl="0" w:tplc="0BA86A8C">
      <w:start w:val="1"/>
      <w:numFmt w:val="lowerLetter"/>
      <w:lvlText w:val="%1)"/>
      <w:lvlJc w:val="left"/>
      <w:pPr>
        <w:ind w:left="510" w:hanging="360"/>
      </w:pPr>
      <w:rPr>
        <w:rFonts w:hint="default"/>
      </w:rPr>
    </w:lvl>
    <w:lvl w:ilvl="1" w:tplc="04180019" w:tentative="1">
      <w:start w:val="1"/>
      <w:numFmt w:val="lowerLetter"/>
      <w:lvlText w:val="%2."/>
      <w:lvlJc w:val="left"/>
      <w:pPr>
        <w:ind w:left="1230" w:hanging="360"/>
      </w:pPr>
    </w:lvl>
    <w:lvl w:ilvl="2" w:tplc="0418001B" w:tentative="1">
      <w:start w:val="1"/>
      <w:numFmt w:val="lowerRoman"/>
      <w:lvlText w:val="%3."/>
      <w:lvlJc w:val="right"/>
      <w:pPr>
        <w:ind w:left="1950" w:hanging="180"/>
      </w:pPr>
    </w:lvl>
    <w:lvl w:ilvl="3" w:tplc="0418000F" w:tentative="1">
      <w:start w:val="1"/>
      <w:numFmt w:val="decimal"/>
      <w:lvlText w:val="%4."/>
      <w:lvlJc w:val="left"/>
      <w:pPr>
        <w:ind w:left="2670" w:hanging="360"/>
      </w:pPr>
    </w:lvl>
    <w:lvl w:ilvl="4" w:tplc="04180019" w:tentative="1">
      <w:start w:val="1"/>
      <w:numFmt w:val="lowerLetter"/>
      <w:lvlText w:val="%5."/>
      <w:lvlJc w:val="left"/>
      <w:pPr>
        <w:ind w:left="3390" w:hanging="360"/>
      </w:pPr>
    </w:lvl>
    <w:lvl w:ilvl="5" w:tplc="0418001B" w:tentative="1">
      <w:start w:val="1"/>
      <w:numFmt w:val="lowerRoman"/>
      <w:lvlText w:val="%6."/>
      <w:lvlJc w:val="right"/>
      <w:pPr>
        <w:ind w:left="4110" w:hanging="180"/>
      </w:pPr>
    </w:lvl>
    <w:lvl w:ilvl="6" w:tplc="0418000F" w:tentative="1">
      <w:start w:val="1"/>
      <w:numFmt w:val="decimal"/>
      <w:lvlText w:val="%7."/>
      <w:lvlJc w:val="left"/>
      <w:pPr>
        <w:ind w:left="4830" w:hanging="360"/>
      </w:pPr>
    </w:lvl>
    <w:lvl w:ilvl="7" w:tplc="04180019" w:tentative="1">
      <w:start w:val="1"/>
      <w:numFmt w:val="lowerLetter"/>
      <w:lvlText w:val="%8."/>
      <w:lvlJc w:val="left"/>
      <w:pPr>
        <w:ind w:left="5550" w:hanging="360"/>
      </w:pPr>
    </w:lvl>
    <w:lvl w:ilvl="8" w:tplc="0418001B" w:tentative="1">
      <w:start w:val="1"/>
      <w:numFmt w:val="lowerRoman"/>
      <w:lvlText w:val="%9."/>
      <w:lvlJc w:val="right"/>
      <w:pPr>
        <w:ind w:left="6270" w:hanging="180"/>
      </w:pPr>
    </w:lvl>
  </w:abstractNum>
  <w:abstractNum w:abstractNumId="42">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1"/>
  </w:num>
  <w:num w:numId="2">
    <w:abstractNumId w:val="34"/>
  </w:num>
  <w:num w:numId="3">
    <w:abstractNumId w:val="25"/>
  </w:num>
  <w:num w:numId="4">
    <w:abstractNumId w:val="10"/>
  </w:num>
  <w:num w:numId="5">
    <w:abstractNumId w:val="4"/>
  </w:num>
  <w:num w:numId="6">
    <w:abstractNumId w:val="9"/>
  </w:num>
  <w:num w:numId="7">
    <w:abstractNumId w:val="14"/>
  </w:num>
  <w:num w:numId="8">
    <w:abstractNumId w:val="1"/>
  </w:num>
  <w:num w:numId="9">
    <w:abstractNumId w:val="27"/>
  </w:num>
  <w:num w:numId="10">
    <w:abstractNumId w:val="28"/>
  </w:num>
  <w:num w:numId="11">
    <w:abstractNumId w:val="39"/>
  </w:num>
  <w:num w:numId="12">
    <w:abstractNumId w:val="32"/>
  </w:num>
  <w:num w:numId="13">
    <w:abstractNumId w:val="21"/>
  </w:num>
  <w:num w:numId="14">
    <w:abstractNumId w:val="42"/>
  </w:num>
  <w:num w:numId="15">
    <w:abstractNumId w:val="33"/>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3"/>
  </w:num>
  <w:num w:numId="21">
    <w:abstractNumId w:val="20"/>
  </w:num>
  <w:num w:numId="22">
    <w:abstractNumId w:val="36"/>
  </w:num>
  <w:num w:numId="23">
    <w:abstractNumId w:val="26"/>
  </w:num>
  <w:num w:numId="24">
    <w:abstractNumId w:val="6"/>
  </w:num>
  <w:num w:numId="25">
    <w:abstractNumId w:val="35"/>
  </w:num>
  <w:num w:numId="26">
    <w:abstractNumId w:val="13"/>
  </w:num>
  <w:num w:numId="27">
    <w:abstractNumId w:val="7"/>
  </w:num>
  <w:num w:numId="28">
    <w:abstractNumId w:val="8"/>
  </w:num>
  <w:num w:numId="29">
    <w:abstractNumId w:val="12"/>
  </w:num>
  <w:num w:numId="30">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num>
  <w:num w:numId="32">
    <w:abstractNumId w:val="40"/>
  </w:num>
  <w:num w:numId="33">
    <w:abstractNumId w:val="15"/>
  </w:num>
  <w:num w:numId="34">
    <w:abstractNumId w:val="19"/>
  </w:num>
  <w:num w:numId="35">
    <w:abstractNumId w:val="23"/>
  </w:num>
  <w:num w:numId="36">
    <w:abstractNumId w:val="22"/>
  </w:num>
  <w:num w:numId="37">
    <w:abstractNumId w:val="29"/>
  </w:num>
  <w:num w:numId="38">
    <w:abstractNumId w:val="17"/>
  </w:num>
  <w:num w:numId="39">
    <w:abstractNumId w:val="29"/>
  </w:num>
  <w:num w:numId="40">
    <w:abstractNumId w:val="41"/>
  </w:num>
  <w:num w:numId="41">
    <w:abstractNumId w:val="0"/>
    <w:lvlOverride w:ilvl="0">
      <w:lvl w:ilvl="0">
        <w:numFmt w:val="bullet"/>
        <w:lvlText w:val=""/>
        <w:legacy w:legacy="1" w:legacySpace="0" w:legacyIndent="283"/>
        <w:lvlJc w:val="left"/>
        <w:pPr>
          <w:ind w:left="1003" w:hanging="283"/>
        </w:pPr>
        <w:rPr>
          <w:rFonts w:ascii="Symbol" w:hAnsi="Symbol" w:hint="default"/>
        </w:rPr>
      </w:lvl>
    </w:lvlOverride>
  </w:num>
  <w:num w:numId="42">
    <w:abstractNumId w:val="5"/>
  </w:num>
  <w:num w:numId="43">
    <w:abstractNumId w:val="2"/>
  </w:num>
  <w:num w:numId="44">
    <w:abstractNumId w:val="37"/>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grammar="clean"/>
  <w:defaultTabStop w:val="720"/>
  <w:hyphenationZone w:val="425"/>
  <w:drawingGridHorizontalSpacing w:val="110"/>
  <w:displayHorizontalDrawingGridEvery w:val="2"/>
  <w:characterSpacingControl w:val="doNotCompress"/>
  <w:hdrShapeDefaults>
    <o:shapedefaults v:ext="edit" spidmax="2049">
      <o:colormru v:ext="edit" colors="#00214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F8"/>
    <w:rsid w:val="00002134"/>
    <w:rsid w:val="00002852"/>
    <w:rsid w:val="00005474"/>
    <w:rsid w:val="000126E7"/>
    <w:rsid w:val="00012C1B"/>
    <w:rsid w:val="0001530A"/>
    <w:rsid w:val="0001731D"/>
    <w:rsid w:val="00023D48"/>
    <w:rsid w:val="000255D1"/>
    <w:rsid w:val="000336A1"/>
    <w:rsid w:val="0004140D"/>
    <w:rsid w:val="000452D4"/>
    <w:rsid w:val="00046049"/>
    <w:rsid w:val="000567A2"/>
    <w:rsid w:val="00061AE4"/>
    <w:rsid w:val="00062C08"/>
    <w:rsid w:val="00063BA9"/>
    <w:rsid w:val="00065F6C"/>
    <w:rsid w:val="00070B39"/>
    <w:rsid w:val="00073B12"/>
    <w:rsid w:val="0007578C"/>
    <w:rsid w:val="0007594F"/>
    <w:rsid w:val="000805BB"/>
    <w:rsid w:val="000866DE"/>
    <w:rsid w:val="00086B9A"/>
    <w:rsid w:val="00093049"/>
    <w:rsid w:val="00095760"/>
    <w:rsid w:val="000961A9"/>
    <w:rsid w:val="00096A12"/>
    <w:rsid w:val="00097ACD"/>
    <w:rsid w:val="000A3867"/>
    <w:rsid w:val="000A48B0"/>
    <w:rsid w:val="000A60B5"/>
    <w:rsid w:val="000B4E57"/>
    <w:rsid w:val="000B6869"/>
    <w:rsid w:val="000C4375"/>
    <w:rsid w:val="000C6759"/>
    <w:rsid w:val="000D0742"/>
    <w:rsid w:val="000D2EE0"/>
    <w:rsid w:val="000E0159"/>
    <w:rsid w:val="000E23F2"/>
    <w:rsid w:val="000F1355"/>
    <w:rsid w:val="000F4697"/>
    <w:rsid w:val="000F5694"/>
    <w:rsid w:val="0010019D"/>
    <w:rsid w:val="0010051D"/>
    <w:rsid w:val="001011CF"/>
    <w:rsid w:val="00102F3B"/>
    <w:rsid w:val="0010560A"/>
    <w:rsid w:val="00106128"/>
    <w:rsid w:val="0010729D"/>
    <w:rsid w:val="00110CF4"/>
    <w:rsid w:val="001134B1"/>
    <w:rsid w:val="00116599"/>
    <w:rsid w:val="0011675C"/>
    <w:rsid w:val="00116892"/>
    <w:rsid w:val="00117CBE"/>
    <w:rsid w:val="001209C8"/>
    <w:rsid w:val="00122A0F"/>
    <w:rsid w:val="00125FDB"/>
    <w:rsid w:val="001274F0"/>
    <w:rsid w:val="00130855"/>
    <w:rsid w:val="00131F46"/>
    <w:rsid w:val="00134CC0"/>
    <w:rsid w:val="00134EF5"/>
    <w:rsid w:val="00140DBC"/>
    <w:rsid w:val="00140FBC"/>
    <w:rsid w:val="00147B03"/>
    <w:rsid w:val="001509B3"/>
    <w:rsid w:val="00154791"/>
    <w:rsid w:val="001576BF"/>
    <w:rsid w:val="00161DD3"/>
    <w:rsid w:val="001628D8"/>
    <w:rsid w:val="00163FDA"/>
    <w:rsid w:val="00167C0E"/>
    <w:rsid w:val="0017069E"/>
    <w:rsid w:val="00170C37"/>
    <w:rsid w:val="00171FEA"/>
    <w:rsid w:val="0017374E"/>
    <w:rsid w:val="001814A0"/>
    <w:rsid w:val="00183EE1"/>
    <w:rsid w:val="001A2AC1"/>
    <w:rsid w:val="001A489D"/>
    <w:rsid w:val="001A49B5"/>
    <w:rsid w:val="001A64FD"/>
    <w:rsid w:val="001B0834"/>
    <w:rsid w:val="001B68DC"/>
    <w:rsid w:val="001C0BAF"/>
    <w:rsid w:val="001C1B2F"/>
    <w:rsid w:val="001C2603"/>
    <w:rsid w:val="001C2893"/>
    <w:rsid w:val="001C3553"/>
    <w:rsid w:val="001C6F13"/>
    <w:rsid w:val="001D0270"/>
    <w:rsid w:val="001D2441"/>
    <w:rsid w:val="001D6FC6"/>
    <w:rsid w:val="001E125A"/>
    <w:rsid w:val="001E5FA9"/>
    <w:rsid w:val="001E75B4"/>
    <w:rsid w:val="001F11B7"/>
    <w:rsid w:val="001F2F17"/>
    <w:rsid w:val="001F4472"/>
    <w:rsid w:val="00206333"/>
    <w:rsid w:val="0020755D"/>
    <w:rsid w:val="00207C4C"/>
    <w:rsid w:val="0021120C"/>
    <w:rsid w:val="00211649"/>
    <w:rsid w:val="002132CC"/>
    <w:rsid w:val="002154D4"/>
    <w:rsid w:val="002176F5"/>
    <w:rsid w:val="002263F1"/>
    <w:rsid w:val="00226598"/>
    <w:rsid w:val="00227DCC"/>
    <w:rsid w:val="00232324"/>
    <w:rsid w:val="00233183"/>
    <w:rsid w:val="00241FC8"/>
    <w:rsid w:val="00244433"/>
    <w:rsid w:val="002455C3"/>
    <w:rsid w:val="00257601"/>
    <w:rsid w:val="00261825"/>
    <w:rsid w:val="00263504"/>
    <w:rsid w:val="00265CF2"/>
    <w:rsid w:val="00270E29"/>
    <w:rsid w:val="00274875"/>
    <w:rsid w:val="0028053B"/>
    <w:rsid w:val="00282F5C"/>
    <w:rsid w:val="00284C17"/>
    <w:rsid w:val="00284FE2"/>
    <w:rsid w:val="002854BF"/>
    <w:rsid w:val="00286C08"/>
    <w:rsid w:val="00290099"/>
    <w:rsid w:val="0029170F"/>
    <w:rsid w:val="00291BE5"/>
    <w:rsid w:val="00292F2B"/>
    <w:rsid w:val="00293FE2"/>
    <w:rsid w:val="0029680D"/>
    <w:rsid w:val="00297A46"/>
    <w:rsid w:val="002B1CD5"/>
    <w:rsid w:val="002B3534"/>
    <w:rsid w:val="002B46E4"/>
    <w:rsid w:val="002C2660"/>
    <w:rsid w:val="002C3198"/>
    <w:rsid w:val="002C341E"/>
    <w:rsid w:val="002C3E4B"/>
    <w:rsid w:val="002C570C"/>
    <w:rsid w:val="002C7112"/>
    <w:rsid w:val="002D09DA"/>
    <w:rsid w:val="002D1BF7"/>
    <w:rsid w:val="002D6235"/>
    <w:rsid w:val="002E68D6"/>
    <w:rsid w:val="00301A83"/>
    <w:rsid w:val="0030475B"/>
    <w:rsid w:val="00305D88"/>
    <w:rsid w:val="00312392"/>
    <w:rsid w:val="0031366E"/>
    <w:rsid w:val="00320B7E"/>
    <w:rsid w:val="00327C84"/>
    <w:rsid w:val="003306BD"/>
    <w:rsid w:val="00331157"/>
    <w:rsid w:val="003319AB"/>
    <w:rsid w:val="00331FBE"/>
    <w:rsid w:val="00332F9C"/>
    <w:rsid w:val="00334693"/>
    <w:rsid w:val="00334DE6"/>
    <w:rsid w:val="0033682D"/>
    <w:rsid w:val="00337B52"/>
    <w:rsid w:val="003404FC"/>
    <w:rsid w:val="00347395"/>
    <w:rsid w:val="00352057"/>
    <w:rsid w:val="00363924"/>
    <w:rsid w:val="00365C0C"/>
    <w:rsid w:val="00367457"/>
    <w:rsid w:val="00374A17"/>
    <w:rsid w:val="003758E5"/>
    <w:rsid w:val="00375B4E"/>
    <w:rsid w:val="00377782"/>
    <w:rsid w:val="00383DC2"/>
    <w:rsid w:val="00385002"/>
    <w:rsid w:val="003870B3"/>
    <w:rsid w:val="003930BD"/>
    <w:rsid w:val="0039373A"/>
    <w:rsid w:val="00393D7B"/>
    <w:rsid w:val="00394DE6"/>
    <w:rsid w:val="00394E35"/>
    <w:rsid w:val="003A2D3C"/>
    <w:rsid w:val="003A6861"/>
    <w:rsid w:val="003A6F3D"/>
    <w:rsid w:val="003A7BE4"/>
    <w:rsid w:val="003B40AB"/>
    <w:rsid w:val="003B5B27"/>
    <w:rsid w:val="003C14A9"/>
    <w:rsid w:val="003C23EE"/>
    <w:rsid w:val="003C33DC"/>
    <w:rsid w:val="003C3FFC"/>
    <w:rsid w:val="003C6148"/>
    <w:rsid w:val="003D0948"/>
    <w:rsid w:val="003D25D5"/>
    <w:rsid w:val="003D3452"/>
    <w:rsid w:val="003D6F2E"/>
    <w:rsid w:val="003E6903"/>
    <w:rsid w:val="003F19EA"/>
    <w:rsid w:val="003F3DFD"/>
    <w:rsid w:val="003F4A7B"/>
    <w:rsid w:val="003F5787"/>
    <w:rsid w:val="00401018"/>
    <w:rsid w:val="004030A7"/>
    <w:rsid w:val="00404F69"/>
    <w:rsid w:val="0040521E"/>
    <w:rsid w:val="004057AE"/>
    <w:rsid w:val="00406F6B"/>
    <w:rsid w:val="004108C0"/>
    <w:rsid w:val="0041397F"/>
    <w:rsid w:val="0041758B"/>
    <w:rsid w:val="00420CFA"/>
    <w:rsid w:val="0042261B"/>
    <w:rsid w:val="00422B76"/>
    <w:rsid w:val="0042473F"/>
    <w:rsid w:val="00431999"/>
    <w:rsid w:val="00443FA9"/>
    <w:rsid w:val="004445C0"/>
    <w:rsid w:val="00450CE4"/>
    <w:rsid w:val="00450E53"/>
    <w:rsid w:val="00454C23"/>
    <w:rsid w:val="0046173B"/>
    <w:rsid w:val="004700CB"/>
    <w:rsid w:val="00473A03"/>
    <w:rsid w:val="00473C9B"/>
    <w:rsid w:val="00475201"/>
    <w:rsid w:val="004755F6"/>
    <w:rsid w:val="004765EB"/>
    <w:rsid w:val="00476DA1"/>
    <w:rsid w:val="0048293B"/>
    <w:rsid w:val="00493A08"/>
    <w:rsid w:val="00494469"/>
    <w:rsid w:val="00497240"/>
    <w:rsid w:val="004976D8"/>
    <w:rsid w:val="00497B0D"/>
    <w:rsid w:val="004A0BA0"/>
    <w:rsid w:val="004A1C0E"/>
    <w:rsid w:val="004A1C60"/>
    <w:rsid w:val="004A3A25"/>
    <w:rsid w:val="004A4924"/>
    <w:rsid w:val="004B1124"/>
    <w:rsid w:val="004B3A40"/>
    <w:rsid w:val="004B68B8"/>
    <w:rsid w:val="004B7826"/>
    <w:rsid w:val="004B7C7C"/>
    <w:rsid w:val="004C4E8D"/>
    <w:rsid w:val="004C72E2"/>
    <w:rsid w:val="004D67A6"/>
    <w:rsid w:val="004E541B"/>
    <w:rsid w:val="004E5A4A"/>
    <w:rsid w:val="004F0A52"/>
    <w:rsid w:val="004F121C"/>
    <w:rsid w:val="004F3DF5"/>
    <w:rsid w:val="004F7EDA"/>
    <w:rsid w:val="00503D91"/>
    <w:rsid w:val="00505FD6"/>
    <w:rsid w:val="0050643F"/>
    <w:rsid w:val="00511E72"/>
    <w:rsid w:val="00513727"/>
    <w:rsid w:val="005141AF"/>
    <w:rsid w:val="00515CB9"/>
    <w:rsid w:val="00515ED2"/>
    <w:rsid w:val="005205EF"/>
    <w:rsid w:val="00520C98"/>
    <w:rsid w:val="00526F51"/>
    <w:rsid w:val="00532353"/>
    <w:rsid w:val="00535239"/>
    <w:rsid w:val="005457DD"/>
    <w:rsid w:val="00545F57"/>
    <w:rsid w:val="00555B18"/>
    <w:rsid w:val="00555F35"/>
    <w:rsid w:val="00557067"/>
    <w:rsid w:val="0056023B"/>
    <w:rsid w:val="00564AA4"/>
    <w:rsid w:val="00566B11"/>
    <w:rsid w:val="00571253"/>
    <w:rsid w:val="0057426E"/>
    <w:rsid w:val="00575325"/>
    <w:rsid w:val="00576039"/>
    <w:rsid w:val="005813DA"/>
    <w:rsid w:val="00581E9B"/>
    <w:rsid w:val="00581F98"/>
    <w:rsid w:val="00586D0A"/>
    <w:rsid w:val="00587E6B"/>
    <w:rsid w:val="0059092A"/>
    <w:rsid w:val="0059286F"/>
    <w:rsid w:val="005970FF"/>
    <w:rsid w:val="005A3E32"/>
    <w:rsid w:val="005A5000"/>
    <w:rsid w:val="005A57F1"/>
    <w:rsid w:val="005A7F98"/>
    <w:rsid w:val="005B09B7"/>
    <w:rsid w:val="005B1024"/>
    <w:rsid w:val="005B20C8"/>
    <w:rsid w:val="005C1E73"/>
    <w:rsid w:val="005C2FC5"/>
    <w:rsid w:val="005C716F"/>
    <w:rsid w:val="005C7A09"/>
    <w:rsid w:val="005D3599"/>
    <w:rsid w:val="005E4068"/>
    <w:rsid w:val="005E5232"/>
    <w:rsid w:val="005E7666"/>
    <w:rsid w:val="005F0716"/>
    <w:rsid w:val="006000F8"/>
    <w:rsid w:val="00600A77"/>
    <w:rsid w:val="00604428"/>
    <w:rsid w:val="00606354"/>
    <w:rsid w:val="00607615"/>
    <w:rsid w:val="00607F2C"/>
    <w:rsid w:val="00610D4E"/>
    <w:rsid w:val="00612030"/>
    <w:rsid w:val="0061677F"/>
    <w:rsid w:val="00617B7C"/>
    <w:rsid w:val="00617F2C"/>
    <w:rsid w:val="00622125"/>
    <w:rsid w:val="006241A9"/>
    <w:rsid w:val="00632117"/>
    <w:rsid w:val="0063255B"/>
    <w:rsid w:val="00635E6C"/>
    <w:rsid w:val="0063666A"/>
    <w:rsid w:val="006369CC"/>
    <w:rsid w:val="006373CB"/>
    <w:rsid w:val="00642F5B"/>
    <w:rsid w:val="0064599E"/>
    <w:rsid w:val="0064741D"/>
    <w:rsid w:val="0065147F"/>
    <w:rsid w:val="00654F2F"/>
    <w:rsid w:val="00655621"/>
    <w:rsid w:val="00663B63"/>
    <w:rsid w:val="00666399"/>
    <w:rsid w:val="006669E5"/>
    <w:rsid w:val="00667BDA"/>
    <w:rsid w:val="00670378"/>
    <w:rsid w:val="00677AD1"/>
    <w:rsid w:val="00677F3D"/>
    <w:rsid w:val="00682548"/>
    <w:rsid w:val="0068708F"/>
    <w:rsid w:val="00696EE3"/>
    <w:rsid w:val="006A106A"/>
    <w:rsid w:val="006A38F3"/>
    <w:rsid w:val="006A7BD0"/>
    <w:rsid w:val="006B1C3A"/>
    <w:rsid w:val="006C097B"/>
    <w:rsid w:val="006C2001"/>
    <w:rsid w:val="006C6818"/>
    <w:rsid w:val="006C690C"/>
    <w:rsid w:val="006D1B5B"/>
    <w:rsid w:val="006D49F0"/>
    <w:rsid w:val="006D4E85"/>
    <w:rsid w:val="006D4EF3"/>
    <w:rsid w:val="006D5114"/>
    <w:rsid w:val="006D7898"/>
    <w:rsid w:val="006E009D"/>
    <w:rsid w:val="006E1E1E"/>
    <w:rsid w:val="006E6CC2"/>
    <w:rsid w:val="006E7B5C"/>
    <w:rsid w:val="006F1C5F"/>
    <w:rsid w:val="006F1ED8"/>
    <w:rsid w:val="00702379"/>
    <w:rsid w:val="0070444F"/>
    <w:rsid w:val="00706555"/>
    <w:rsid w:val="007153B4"/>
    <w:rsid w:val="00716AF6"/>
    <w:rsid w:val="007224DB"/>
    <w:rsid w:val="00726667"/>
    <w:rsid w:val="00731D4A"/>
    <w:rsid w:val="00742AF7"/>
    <w:rsid w:val="00747873"/>
    <w:rsid w:val="00747A25"/>
    <w:rsid w:val="00747B0C"/>
    <w:rsid w:val="00754767"/>
    <w:rsid w:val="00756285"/>
    <w:rsid w:val="00757F6E"/>
    <w:rsid w:val="00774973"/>
    <w:rsid w:val="00774E4B"/>
    <w:rsid w:val="00776505"/>
    <w:rsid w:val="00777451"/>
    <w:rsid w:val="00780237"/>
    <w:rsid w:val="007813E3"/>
    <w:rsid w:val="007839E2"/>
    <w:rsid w:val="00783B79"/>
    <w:rsid w:val="00786C7E"/>
    <w:rsid w:val="00792560"/>
    <w:rsid w:val="00796EE8"/>
    <w:rsid w:val="007A2496"/>
    <w:rsid w:val="007A2631"/>
    <w:rsid w:val="007A2CD6"/>
    <w:rsid w:val="007A4A57"/>
    <w:rsid w:val="007B71E0"/>
    <w:rsid w:val="007C3BF2"/>
    <w:rsid w:val="007C5139"/>
    <w:rsid w:val="007D459B"/>
    <w:rsid w:val="007D48D6"/>
    <w:rsid w:val="007D674B"/>
    <w:rsid w:val="007E0129"/>
    <w:rsid w:val="007E01DA"/>
    <w:rsid w:val="007E13C8"/>
    <w:rsid w:val="007E1F87"/>
    <w:rsid w:val="007E616F"/>
    <w:rsid w:val="007E75BF"/>
    <w:rsid w:val="007E780C"/>
    <w:rsid w:val="007F3021"/>
    <w:rsid w:val="007F5AE4"/>
    <w:rsid w:val="00800080"/>
    <w:rsid w:val="00800DBB"/>
    <w:rsid w:val="00801812"/>
    <w:rsid w:val="00804B48"/>
    <w:rsid w:val="008071FE"/>
    <w:rsid w:val="00807C11"/>
    <w:rsid w:val="00811026"/>
    <w:rsid w:val="00813506"/>
    <w:rsid w:val="0081517A"/>
    <w:rsid w:val="008324A7"/>
    <w:rsid w:val="008366CF"/>
    <w:rsid w:val="008414A0"/>
    <w:rsid w:val="0084232D"/>
    <w:rsid w:val="0084548F"/>
    <w:rsid w:val="00851170"/>
    <w:rsid w:val="0085289E"/>
    <w:rsid w:val="00856DAE"/>
    <w:rsid w:val="00856FF9"/>
    <w:rsid w:val="00857A43"/>
    <w:rsid w:val="008622FC"/>
    <w:rsid w:val="00862642"/>
    <w:rsid w:val="00875DB3"/>
    <w:rsid w:val="00875F90"/>
    <w:rsid w:val="00883610"/>
    <w:rsid w:val="008878C4"/>
    <w:rsid w:val="00891251"/>
    <w:rsid w:val="0089253E"/>
    <w:rsid w:val="00894587"/>
    <w:rsid w:val="0089789D"/>
    <w:rsid w:val="008A0933"/>
    <w:rsid w:val="008A0EC0"/>
    <w:rsid w:val="008A1902"/>
    <w:rsid w:val="008B4E4E"/>
    <w:rsid w:val="008B52E1"/>
    <w:rsid w:val="008C224E"/>
    <w:rsid w:val="008C7F05"/>
    <w:rsid w:val="008D3951"/>
    <w:rsid w:val="008D5D60"/>
    <w:rsid w:val="008D7863"/>
    <w:rsid w:val="008D7AD2"/>
    <w:rsid w:val="008E5FD0"/>
    <w:rsid w:val="008F267D"/>
    <w:rsid w:val="008F28F0"/>
    <w:rsid w:val="008F3B79"/>
    <w:rsid w:val="008F7960"/>
    <w:rsid w:val="00900A04"/>
    <w:rsid w:val="009035DB"/>
    <w:rsid w:val="009045F3"/>
    <w:rsid w:val="009071FC"/>
    <w:rsid w:val="00920B32"/>
    <w:rsid w:val="009243C7"/>
    <w:rsid w:val="009247DF"/>
    <w:rsid w:val="00924F3B"/>
    <w:rsid w:val="00925001"/>
    <w:rsid w:val="0092703A"/>
    <w:rsid w:val="00933190"/>
    <w:rsid w:val="00933232"/>
    <w:rsid w:val="009353A5"/>
    <w:rsid w:val="009401D7"/>
    <w:rsid w:val="00943E4D"/>
    <w:rsid w:val="00944982"/>
    <w:rsid w:val="00947E4F"/>
    <w:rsid w:val="00951587"/>
    <w:rsid w:val="009544FB"/>
    <w:rsid w:val="00957825"/>
    <w:rsid w:val="00960FEA"/>
    <w:rsid w:val="009610E1"/>
    <w:rsid w:val="00961DCD"/>
    <w:rsid w:val="00970AD4"/>
    <w:rsid w:val="00974651"/>
    <w:rsid w:val="00983C72"/>
    <w:rsid w:val="00983FAE"/>
    <w:rsid w:val="00991B92"/>
    <w:rsid w:val="00991B9D"/>
    <w:rsid w:val="0099518F"/>
    <w:rsid w:val="009A2E47"/>
    <w:rsid w:val="009A5F8B"/>
    <w:rsid w:val="009A60B9"/>
    <w:rsid w:val="009A6F41"/>
    <w:rsid w:val="009B155E"/>
    <w:rsid w:val="009B1854"/>
    <w:rsid w:val="009B229A"/>
    <w:rsid w:val="009B2AA1"/>
    <w:rsid w:val="009B4193"/>
    <w:rsid w:val="009B6408"/>
    <w:rsid w:val="009B648B"/>
    <w:rsid w:val="009C05AA"/>
    <w:rsid w:val="009C061F"/>
    <w:rsid w:val="009C2625"/>
    <w:rsid w:val="009C749A"/>
    <w:rsid w:val="009D2C2A"/>
    <w:rsid w:val="009D7361"/>
    <w:rsid w:val="009E2EA8"/>
    <w:rsid w:val="009E3878"/>
    <w:rsid w:val="009E5578"/>
    <w:rsid w:val="009E61CD"/>
    <w:rsid w:val="009E69B3"/>
    <w:rsid w:val="009F2DD7"/>
    <w:rsid w:val="009F3C8F"/>
    <w:rsid w:val="009F4D3D"/>
    <w:rsid w:val="009F4F54"/>
    <w:rsid w:val="009F5473"/>
    <w:rsid w:val="00A00C3D"/>
    <w:rsid w:val="00A00FA2"/>
    <w:rsid w:val="00A02315"/>
    <w:rsid w:val="00A05C6E"/>
    <w:rsid w:val="00A07BFA"/>
    <w:rsid w:val="00A10FB7"/>
    <w:rsid w:val="00A12076"/>
    <w:rsid w:val="00A125E6"/>
    <w:rsid w:val="00A15581"/>
    <w:rsid w:val="00A161AA"/>
    <w:rsid w:val="00A16AD9"/>
    <w:rsid w:val="00A16D8A"/>
    <w:rsid w:val="00A17571"/>
    <w:rsid w:val="00A270BB"/>
    <w:rsid w:val="00A30541"/>
    <w:rsid w:val="00A31A29"/>
    <w:rsid w:val="00A31B58"/>
    <w:rsid w:val="00A32EA7"/>
    <w:rsid w:val="00A37490"/>
    <w:rsid w:val="00A4220B"/>
    <w:rsid w:val="00A44B94"/>
    <w:rsid w:val="00A4607D"/>
    <w:rsid w:val="00A51428"/>
    <w:rsid w:val="00A51F88"/>
    <w:rsid w:val="00A51FB3"/>
    <w:rsid w:val="00A55E6C"/>
    <w:rsid w:val="00A70978"/>
    <w:rsid w:val="00A70A56"/>
    <w:rsid w:val="00A70BE8"/>
    <w:rsid w:val="00A7390A"/>
    <w:rsid w:val="00A75E01"/>
    <w:rsid w:val="00A76036"/>
    <w:rsid w:val="00A76158"/>
    <w:rsid w:val="00A77EEC"/>
    <w:rsid w:val="00A812AE"/>
    <w:rsid w:val="00A829CD"/>
    <w:rsid w:val="00A9333B"/>
    <w:rsid w:val="00A96D60"/>
    <w:rsid w:val="00A9747E"/>
    <w:rsid w:val="00A979D4"/>
    <w:rsid w:val="00A97D68"/>
    <w:rsid w:val="00AA03C2"/>
    <w:rsid w:val="00AA6971"/>
    <w:rsid w:val="00AA7BA3"/>
    <w:rsid w:val="00AB1CE7"/>
    <w:rsid w:val="00AB38A4"/>
    <w:rsid w:val="00AC0216"/>
    <w:rsid w:val="00AC19A6"/>
    <w:rsid w:val="00AC39FA"/>
    <w:rsid w:val="00AC4DA8"/>
    <w:rsid w:val="00AC7D11"/>
    <w:rsid w:val="00AD0392"/>
    <w:rsid w:val="00AD1C4E"/>
    <w:rsid w:val="00AD669D"/>
    <w:rsid w:val="00AD762E"/>
    <w:rsid w:val="00AE13DC"/>
    <w:rsid w:val="00AF36B6"/>
    <w:rsid w:val="00AF3C22"/>
    <w:rsid w:val="00AF4FF7"/>
    <w:rsid w:val="00B00295"/>
    <w:rsid w:val="00B03B20"/>
    <w:rsid w:val="00B049B2"/>
    <w:rsid w:val="00B05E39"/>
    <w:rsid w:val="00B05E7C"/>
    <w:rsid w:val="00B07278"/>
    <w:rsid w:val="00B1445B"/>
    <w:rsid w:val="00B151AB"/>
    <w:rsid w:val="00B21B08"/>
    <w:rsid w:val="00B240D7"/>
    <w:rsid w:val="00B33BFB"/>
    <w:rsid w:val="00B3571A"/>
    <w:rsid w:val="00B40691"/>
    <w:rsid w:val="00B41A08"/>
    <w:rsid w:val="00B42606"/>
    <w:rsid w:val="00B46F13"/>
    <w:rsid w:val="00B46F6C"/>
    <w:rsid w:val="00B51A05"/>
    <w:rsid w:val="00B529F3"/>
    <w:rsid w:val="00B53C3D"/>
    <w:rsid w:val="00B5419E"/>
    <w:rsid w:val="00B63D60"/>
    <w:rsid w:val="00B70337"/>
    <w:rsid w:val="00B71D13"/>
    <w:rsid w:val="00B74042"/>
    <w:rsid w:val="00B75489"/>
    <w:rsid w:val="00B75725"/>
    <w:rsid w:val="00B75E21"/>
    <w:rsid w:val="00B80E37"/>
    <w:rsid w:val="00B813AD"/>
    <w:rsid w:val="00B82024"/>
    <w:rsid w:val="00B832DC"/>
    <w:rsid w:val="00B8580D"/>
    <w:rsid w:val="00B871B4"/>
    <w:rsid w:val="00B91C4D"/>
    <w:rsid w:val="00B964A4"/>
    <w:rsid w:val="00B977CA"/>
    <w:rsid w:val="00BA5160"/>
    <w:rsid w:val="00BA788A"/>
    <w:rsid w:val="00BB0CB3"/>
    <w:rsid w:val="00BB11A2"/>
    <w:rsid w:val="00BB4708"/>
    <w:rsid w:val="00BB5A3C"/>
    <w:rsid w:val="00BC4CF3"/>
    <w:rsid w:val="00BD0601"/>
    <w:rsid w:val="00BD3233"/>
    <w:rsid w:val="00BD3677"/>
    <w:rsid w:val="00BD44BB"/>
    <w:rsid w:val="00BD5E3A"/>
    <w:rsid w:val="00BD79A2"/>
    <w:rsid w:val="00BE1C01"/>
    <w:rsid w:val="00BE228F"/>
    <w:rsid w:val="00BF0A48"/>
    <w:rsid w:val="00BF1F7C"/>
    <w:rsid w:val="00BF56D0"/>
    <w:rsid w:val="00BF60BA"/>
    <w:rsid w:val="00BF7B10"/>
    <w:rsid w:val="00C01047"/>
    <w:rsid w:val="00C064E7"/>
    <w:rsid w:val="00C116A4"/>
    <w:rsid w:val="00C11A19"/>
    <w:rsid w:val="00C11FCF"/>
    <w:rsid w:val="00C13456"/>
    <w:rsid w:val="00C14DE8"/>
    <w:rsid w:val="00C15D36"/>
    <w:rsid w:val="00C17406"/>
    <w:rsid w:val="00C204C6"/>
    <w:rsid w:val="00C27BE3"/>
    <w:rsid w:val="00C3260A"/>
    <w:rsid w:val="00C34304"/>
    <w:rsid w:val="00C3587A"/>
    <w:rsid w:val="00C4375F"/>
    <w:rsid w:val="00C4392F"/>
    <w:rsid w:val="00C44F10"/>
    <w:rsid w:val="00C47447"/>
    <w:rsid w:val="00C55B1E"/>
    <w:rsid w:val="00C55EB4"/>
    <w:rsid w:val="00C6259D"/>
    <w:rsid w:val="00C639A0"/>
    <w:rsid w:val="00C63F5E"/>
    <w:rsid w:val="00C6462A"/>
    <w:rsid w:val="00C70496"/>
    <w:rsid w:val="00C70889"/>
    <w:rsid w:val="00C7269A"/>
    <w:rsid w:val="00C80046"/>
    <w:rsid w:val="00C8151C"/>
    <w:rsid w:val="00C82A57"/>
    <w:rsid w:val="00C82E6A"/>
    <w:rsid w:val="00C83093"/>
    <w:rsid w:val="00C8466D"/>
    <w:rsid w:val="00C8561C"/>
    <w:rsid w:val="00C93CB2"/>
    <w:rsid w:val="00C96635"/>
    <w:rsid w:val="00C9669B"/>
    <w:rsid w:val="00CA4CFB"/>
    <w:rsid w:val="00CA7673"/>
    <w:rsid w:val="00CB4B93"/>
    <w:rsid w:val="00CC19DB"/>
    <w:rsid w:val="00CC4255"/>
    <w:rsid w:val="00CD1CE1"/>
    <w:rsid w:val="00CD1D6A"/>
    <w:rsid w:val="00CD30BA"/>
    <w:rsid w:val="00CD517A"/>
    <w:rsid w:val="00CE0513"/>
    <w:rsid w:val="00CE4AAE"/>
    <w:rsid w:val="00CE7556"/>
    <w:rsid w:val="00CF0557"/>
    <w:rsid w:val="00CF7034"/>
    <w:rsid w:val="00D001A0"/>
    <w:rsid w:val="00D001A8"/>
    <w:rsid w:val="00D0141F"/>
    <w:rsid w:val="00D132B2"/>
    <w:rsid w:val="00D14AF3"/>
    <w:rsid w:val="00D16538"/>
    <w:rsid w:val="00D176A7"/>
    <w:rsid w:val="00D24C74"/>
    <w:rsid w:val="00D33D0F"/>
    <w:rsid w:val="00D351F4"/>
    <w:rsid w:val="00D35F30"/>
    <w:rsid w:val="00D36025"/>
    <w:rsid w:val="00D45BCE"/>
    <w:rsid w:val="00D512B0"/>
    <w:rsid w:val="00D51380"/>
    <w:rsid w:val="00D52B90"/>
    <w:rsid w:val="00D549D7"/>
    <w:rsid w:val="00D60D31"/>
    <w:rsid w:val="00D63D2A"/>
    <w:rsid w:val="00D76230"/>
    <w:rsid w:val="00D80B8A"/>
    <w:rsid w:val="00D876AE"/>
    <w:rsid w:val="00D920E4"/>
    <w:rsid w:val="00D94961"/>
    <w:rsid w:val="00DA13B1"/>
    <w:rsid w:val="00DA1E65"/>
    <w:rsid w:val="00DA33E2"/>
    <w:rsid w:val="00DA5718"/>
    <w:rsid w:val="00DA5BA5"/>
    <w:rsid w:val="00DA64ED"/>
    <w:rsid w:val="00DA6836"/>
    <w:rsid w:val="00DB420F"/>
    <w:rsid w:val="00DB45CE"/>
    <w:rsid w:val="00DB4CE7"/>
    <w:rsid w:val="00DB510F"/>
    <w:rsid w:val="00DB5F76"/>
    <w:rsid w:val="00DB6EE3"/>
    <w:rsid w:val="00DC38D9"/>
    <w:rsid w:val="00DC679A"/>
    <w:rsid w:val="00DD2570"/>
    <w:rsid w:val="00DD57FE"/>
    <w:rsid w:val="00DE30D9"/>
    <w:rsid w:val="00DE59EA"/>
    <w:rsid w:val="00DE6C93"/>
    <w:rsid w:val="00DE7D87"/>
    <w:rsid w:val="00DF1C71"/>
    <w:rsid w:val="00E00197"/>
    <w:rsid w:val="00E10346"/>
    <w:rsid w:val="00E12430"/>
    <w:rsid w:val="00E1349F"/>
    <w:rsid w:val="00E1367A"/>
    <w:rsid w:val="00E14F0D"/>
    <w:rsid w:val="00E15479"/>
    <w:rsid w:val="00E1633E"/>
    <w:rsid w:val="00E20CF7"/>
    <w:rsid w:val="00E23705"/>
    <w:rsid w:val="00E23904"/>
    <w:rsid w:val="00E32334"/>
    <w:rsid w:val="00E3286F"/>
    <w:rsid w:val="00E367C9"/>
    <w:rsid w:val="00E3693C"/>
    <w:rsid w:val="00E403C2"/>
    <w:rsid w:val="00E53C92"/>
    <w:rsid w:val="00E546B1"/>
    <w:rsid w:val="00E54D01"/>
    <w:rsid w:val="00E56CA7"/>
    <w:rsid w:val="00E56D49"/>
    <w:rsid w:val="00E6293F"/>
    <w:rsid w:val="00E6583A"/>
    <w:rsid w:val="00E658F8"/>
    <w:rsid w:val="00E7499D"/>
    <w:rsid w:val="00E756BD"/>
    <w:rsid w:val="00E75B55"/>
    <w:rsid w:val="00E771A5"/>
    <w:rsid w:val="00E800AD"/>
    <w:rsid w:val="00E815B8"/>
    <w:rsid w:val="00E9217F"/>
    <w:rsid w:val="00E97B5C"/>
    <w:rsid w:val="00EA2969"/>
    <w:rsid w:val="00EB0D33"/>
    <w:rsid w:val="00EB793E"/>
    <w:rsid w:val="00EC0515"/>
    <w:rsid w:val="00EC1082"/>
    <w:rsid w:val="00EC55D0"/>
    <w:rsid w:val="00ED0040"/>
    <w:rsid w:val="00ED052A"/>
    <w:rsid w:val="00ED4800"/>
    <w:rsid w:val="00EE1DEA"/>
    <w:rsid w:val="00EE475F"/>
    <w:rsid w:val="00EE6210"/>
    <w:rsid w:val="00EE6A45"/>
    <w:rsid w:val="00EF79D1"/>
    <w:rsid w:val="00F00D6E"/>
    <w:rsid w:val="00F048E2"/>
    <w:rsid w:val="00F104D1"/>
    <w:rsid w:val="00F124E0"/>
    <w:rsid w:val="00F17EA7"/>
    <w:rsid w:val="00F226D4"/>
    <w:rsid w:val="00F22F74"/>
    <w:rsid w:val="00F24394"/>
    <w:rsid w:val="00F251AD"/>
    <w:rsid w:val="00F27EDD"/>
    <w:rsid w:val="00F3256C"/>
    <w:rsid w:val="00F35807"/>
    <w:rsid w:val="00F36C6B"/>
    <w:rsid w:val="00F40A63"/>
    <w:rsid w:val="00F40DF3"/>
    <w:rsid w:val="00F41ED7"/>
    <w:rsid w:val="00F42E2C"/>
    <w:rsid w:val="00F45E02"/>
    <w:rsid w:val="00F47792"/>
    <w:rsid w:val="00F540CF"/>
    <w:rsid w:val="00F5763D"/>
    <w:rsid w:val="00F632C3"/>
    <w:rsid w:val="00F639DD"/>
    <w:rsid w:val="00F6673D"/>
    <w:rsid w:val="00F71352"/>
    <w:rsid w:val="00F76DD4"/>
    <w:rsid w:val="00F81B11"/>
    <w:rsid w:val="00F846A5"/>
    <w:rsid w:val="00F86560"/>
    <w:rsid w:val="00F96156"/>
    <w:rsid w:val="00F964E0"/>
    <w:rsid w:val="00F96E8A"/>
    <w:rsid w:val="00FA16C8"/>
    <w:rsid w:val="00FA4466"/>
    <w:rsid w:val="00FB2461"/>
    <w:rsid w:val="00FB2FE8"/>
    <w:rsid w:val="00FB5429"/>
    <w:rsid w:val="00FC03C0"/>
    <w:rsid w:val="00FC05F7"/>
    <w:rsid w:val="00FC417B"/>
    <w:rsid w:val="00FC4BDA"/>
    <w:rsid w:val="00FD40C2"/>
    <w:rsid w:val="00FD7FB3"/>
    <w:rsid w:val="00FE092A"/>
    <w:rsid w:val="00FE2D51"/>
    <w:rsid w:val="00FE3EAD"/>
    <w:rsid w:val="00FE4EED"/>
    <w:rsid w:val="00FF7055"/>
    <w:rsid w:val="00FF7B0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Titlu1">
    <w:name w:val="heading 1"/>
    <w:basedOn w:val="Normal"/>
    <w:link w:val="Titlu1Caracter"/>
    <w:uiPriority w:val="9"/>
    <w:qFormat/>
    <w:rsid w:val="001D6FC6"/>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Titlu2">
    <w:name w:val="heading 2"/>
    <w:basedOn w:val="Normal"/>
    <w:next w:val="Normal"/>
    <w:link w:val="Titlu2Caracter"/>
    <w:qFormat/>
    <w:rsid w:val="00E15479"/>
    <w:pPr>
      <w:keepNext/>
      <w:spacing w:before="240" w:after="60"/>
      <w:outlineLvl w:val="1"/>
    </w:pPr>
    <w:rPr>
      <w:rFonts w:ascii="Arial" w:hAnsi="Arial" w:cs="Arial"/>
      <w:b/>
      <w:bCs/>
      <w:i/>
      <w:iCs/>
      <w:sz w:val="28"/>
      <w:szCs w:val="28"/>
    </w:rPr>
  </w:style>
  <w:style w:type="paragraph" w:styleId="Titlu3">
    <w:name w:val="heading 3"/>
    <w:basedOn w:val="Normal"/>
    <w:next w:val="Normal"/>
    <w:link w:val="Titlu3Caracter"/>
    <w:uiPriority w:val="9"/>
    <w:unhideWhenUsed/>
    <w:qFormat/>
    <w:rsid w:val="00BD0601"/>
    <w:pPr>
      <w:keepNext/>
      <w:keepLines/>
      <w:spacing w:before="200" w:after="0"/>
      <w:outlineLvl w:val="2"/>
    </w:pPr>
    <w:rPr>
      <w:rFonts w:asciiTheme="majorHAnsi" w:eastAsiaTheme="majorEastAsia" w:hAnsiTheme="majorHAnsi" w:cstheme="majorBidi"/>
      <w:b/>
      <w:bCs/>
      <w:color w:val="4F81BD" w:themeColor="accent1"/>
    </w:rPr>
  </w:style>
  <w:style w:type="paragraph" w:styleId="Titlu4">
    <w:name w:val="heading 4"/>
    <w:basedOn w:val="Normal"/>
    <w:next w:val="Normal"/>
    <w:link w:val="Titlu4Caracter"/>
    <w:uiPriority w:val="9"/>
    <w:semiHidden/>
    <w:unhideWhenUsed/>
    <w:qFormat/>
    <w:rsid w:val="004C72E2"/>
    <w:pPr>
      <w:keepNext/>
      <w:keepLines/>
      <w:spacing w:before="200" w:after="0"/>
      <w:outlineLvl w:val="3"/>
    </w:pPr>
    <w:rPr>
      <w:rFonts w:asciiTheme="majorHAnsi" w:eastAsiaTheme="majorEastAsia" w:hAnsiTheme="majorHAnsi" w:cstheme="majorBidi"/>
      <w:b/>
      <w:bCs/>
      <w:i/>
      <w:iCs/>
      <w:color w:val="4F81BD" w:themeColor="accent1"/>
    </w:rPr>
  </w:style>
  <w:style w:type="paragraph" w:styleId="Titlu6">
    <w:name w:val="heading 6"/>
    <w:basedOn w:val="Normal"/>
    <w:next w:val="Normal"/>
    <w:link w:val="Titlu6Caracter"/>
    <w:uiPriority w:val="9"/>
    <w:unhideWhenUsed/>
    <w:qFormat/>
    <w:rsid w:val="002263F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aliases w:val="Mediu"/>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10560A"/>
  </w:style>
  <w:style w:type="paragraph" w:styleId="Subsol">
    <w:name w:val="footer"/>
    <w:aliases w:val="Caracter,Char,Char Char Char Char,Char Char Char,Char Caracter Caracter,Char Carac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aliases w:val="Caracter Caracter,Char Caracter1,Char Char Char Char Caracter,Char Char Char Caracter,Char Caracter Caracter Caracter,Char Caracter Caracter1"/>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style>
  <w:style w:type="character" w:customStyle="1" w:styleId="CorptextCaracter">
    <w:name w:val="Corp text Caracter"/>
    <w:link w:val="Corptext"/>
    <w:rsid w:val="00C11FCF"/>
    <w:rPr>
      <w:sz w:val="22"/>
      <w:szCs w:val="22"/>
    </w:rPr>
  </w:style>
  <w:style w:type="table" w:styleId="Umbriredeculoaredeschis-Accentuare5">
    <w:name w:val="Light Shading Accent 5"/>
    <w:basedOn w:val="Tabel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el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Corptext3">
    <w:name w:val="Body Text 3"/>
    <w:basedOn w:val="Normal"/>
    <w:link w:val="Corptext3Caracter"/>
    <w:uiPriority w:val="99"/>
    <w:semiHidden/>
    <w:unhideWhenUsed/>
    <w:rsid w:val="00757F6E"/>
    <w:pPr>
      <w:spacing w:after="120"/>
    </w:pPr>
    <w:rPr>
      <w:sz w:val="16"/>
      <w:szCs w:val="16"/>
    </w:rPr>
  </w:style>
  <w:style w:type="character" w:customStyle="1" w:styleId="Corptext3Caracter">
    <w:name w:val="Corp text 3 Caracter"/>
    <w:link w:val="Corptext3"/>
    <w:uiPriority w:val="99"/>
    <w:semiHidden/>
    <w:rsid w:val="00757F6E"/>
    <w:rPr>
      <w:sz w:val="16"/>
      <w:szCs w:val="16"/>
      <w:lang w:val="en-US" w:eastAsia="en-US"/>
    </w:rPr>
  </w:style>
  <w:style w:type="paragraph" w:styleId="Corptext2">
    <w:name w:val="Body Text 2"/>
    <w:basedOn w:val="Normal"/>
    <w:link w:val="Corptext2Caracter"/>
    <w:semiHidden/>
    <w:unhideWhenUsed/>
    <w:rsid w:val="00757F6E"/>
    <w:pPr>
      <w:spacing w:after="120" w:line="480" w:lineRule="auto"/>
    </w:pPr>
  </w:style>
  <w:style w:type="character" w:customStyle="1" w:styleId="Corptext2Caracter">
    <w:name w:val="Corp text 2 Caracter"/>
    <w:link w:val="Corptext2"/>
    <w:semiHidden/>
    <w:rsid w:val="00757F6E"/>
    <w:rPr>
      <w:sz w:val="22"/>
      <w:szCs w:val="22"/>
      <w:lang w:val="en-US" w:eastAsia="en-US"/>
    </w:rPr>
  </w:style>
  <w:style w:type="character" w:customStyle="1" w:styleId="stalineat1">
    <w:name w:val="st_alineat1"/>
    <w:rsid w:val="0070444F"/>
    <w:rPr>
      <w:b/>
      <w:bCs/>
      <w:color w:val="74929F"/>
    </w:rPr>
  </w:style>
  <w:style w:type="character" w:customStyle="1" w:styleId="sttalineat1">
    <w:name w:val="st_talineat1"/>
    <w:rsid w:val="0070444F"/>
    <w:rPr>
      <w:color w:val="000000"/>
    </w:rPr>
  </w:style>
  <w:style w:type="character" w:customStyle="1" w:styleId="Titlu1Caracter">
    <w:name w:val="Titlu 1 Caracter"/>
    <w:link w:val="Titlu1"/>
    <w:uiPriority w:val="9"/>
    <w:rsid w:val="001D6FC6"/>
    <w:rPr>
      <w:rFonts w:ascii="Times New Roman" w:eastAsia="Times New Roman" w:hAnsi="Times New Roman"/>
      <w:b/>
      <w:bCs/>
      <w:kern w:val="36"/>
      <w:sz w:val="48"/>
      <w:szCs w:val="48"/>
    </w:rPr>
  </w:style>
  <w:style w:type="character" w:customStyle="1" w:styleId="st">
    <w:name w:val="st"/>
    <w:basedOn w:val="Fontdeparagrafimplicit"/>
    <w:rsid w:val="006D7898"/>
  </w:style>
  <w:style w:type="paragraph" w:customStyle="1" w:styleId="Default">
    <w:name w:val="Default"/>
    <w:rsid w:val="00800080"/>
    <w:pPr>
      <w:autoSpaceDE w:val="0"/>
      <w:autoSpaceDN w:val="0"/>
      <w:adjustRightInd w:val="0"/>
    </w:pPr>
    <w:rPr>
      <w:rFonts w:ascii="Arial" w:hAnsi="Arial" w:cs="Arial"/>
      <w:color w:val="000000"/>
      <w:sz w:val="24"/>
      <w:szCs w:val="24"/>
    </w:rPr>
  </w:style>
  <w:style w:type="character" w:styleId="Robust">
    <w:name w:val="Strong"/>
    <w:basedOn w:val="Fontdeparagrafimplicit"/>
    <w:uiPriority w:val="99"/>
    <w:qFormat/>
    <w:rsid w:val="00E53C92"/>
    <w:rPr>
      <w:b/>
      <w:bCs/>
    </w:rPr>
  </w:style>
  <w:style w:type="character" w:customStyle="1" w:styleId="Titlu2Caracter">
    <w:name w:val="Titlu 2 Caracter"/>
    <w:basedOn w:val="Fontdeparagrafimplicit"/>
    <w:link w:val="Titlu2"/>
    <w:rsid w:val="00E15479"/>
    <w:rPr>
      <w:rFonts w:ascii="Arial" w:hAnsi="Arial" w:cs="Arial"/>
      <w:b/>
      <w:bCs/>
      <w:i/>
      <w:iCs/>
      <w:sz w:val="28"/>
      <w:szCs w:val="28"/>
      <w:lang w:val="en-US" w:eastAsia="en-US"/>
    </w:rPr>
  </w:style>
  <w:style w:type="paragraph" w:styleId="Indentcorptext">
    <w:name w:val="Body Text Indent"/>
    <w:basedOn w:val="Normal"/>
    <w:link w:val="IndentcorptextCaracter"/>
    <w:uiPriority w:val="99"/>
    <w:unhideWhenUsed/>
    <w:rsid w:val="00A32EA7"/>
    <w:pPr>
      <w:spacing w:after="120"/>
      <w:ind w:left="283"/>
    </w:pPr>
  </w:style>
  <w:style w:type="character" w:customStyle="1" w:styleId="IndentcorptextCaracter">
    <w:name w:val="Indent corp text Caracter"/>
    <w:basedOn w:val="Fontdeparagrafimplicit"/>
    <w:link w:val="Indentcorptext"/>
    <w:uiPriority w:val="99"/>
    <w:rsid w:val="00A32EA7"/>
    <w:rPr>
      <w:sz w:val="22"/>
      <w:szCs w:val="22"/>
      <w:lang w:val="en-US" w:eastAsia="en-US"/>
    </w:rPr>
  </w:style>
  <w:style w:type="paragraph" w:styleId="Listparagraf">
    <w:name w:val="List Paragraph"/>
    <w:basedOn w:val="Normal"/>
    <w:uiPriority w:val="34"/>
    <w:qFormat/>
    <w:rsid w:val="00A32EA7"/>
    <w:pPr>
      <w:ind w:left="720"/>
    </w:pPr>
  </w:style>
  <w:style w:type="character" w:customStyle="1" w:styleId="WW8Num21z1">
    <w:name w:val="WW8Num21z1"/>
    <w:rsid w:val="00EC55D0"/>
    <w:rPr>
      <w:rFonts w:ascii="Courier New" w:hAnsi="Courier New" w:cs="Courier New"/>
    </w:rPr>
  </w:style>
  <w:style w:type="paragraph" w:customStyle="1" w:styleId="Textnormal">
    <w:name w:val="Text normal"/>
    <w:basedOn w:val="Normal"/>
    <w:rsid w:val="00EC55D0"/>
    <w:pPr>
      <w:spacing w:before="80" w:after="160" w:line="240" w:lineRule="auto"/>
      <w:ind w:left="1134"/>
    </w:pPr>
    <w:rPr>
      <w:rFonts w:ascii="Arial" w:eastAsia="Times New Roman" w:hAnsi="Arial"/>
    </w:rPr>
  </w:style>
  <w:style w:type="character" w:customStyle="1" w:styleId="panchor2">
    <w:name w:val="panchor2"/>
    <w:basedOn w:val="Fontdeparagrafimplicit"/>
    <w:rsid w:val="009B1854"/>
    <w:rPr>
      <w:rFonts w:ascii="Courier New" w:hAnsi="Courier New" w:cs="Courier New" w:hint="default"/>
      <w:color w:val="0000FF"/>
      <w:sz w:val="22"/>
      <w:szCs w:val="22"/>
      <w:u w:val="single"/>
    </w:rPr>
  </w:style>
  <w:style w:type="character" w:customStyle="1" w:styleId="paragraf1">
    <w:name w:val="paragraf1"/>
    <w:rsid w:val="00E403C2"/>
    <w:rPr>
      <w:shd w:val="clear" w:color="auto" w:fill="auto"/>
    </w:rPr>
  </w:style>
  <w:style w:type="paragraph" w:customStyle="1" w:styleId="normal3">
    <w:name w:val="normal3"/>
    <w:basedOn w:val="Normal"/>
    <w:link w:val="normal3Char"/>
    <w:rsid w:val="00B813AD"/>
    <w:pPr>
      <w:numPr>
        <w:numId w:val="29"/>
      </w:numPr>
      <w:spacing w:before="60" w:after="0" w:line="240" w:lineRule="auto"/>
      <w:jc w:val="both"/>
    </w:pPr>
    <w:rPr>
      <w:rFonts w:eastAsia="Times New Roman" w:cs="Century Gothic"/>
      <w:szCs w:val="18"/>
    </w:rPr>
  </w:style>
  <w:style w:type="character" w:customStyle="1" w:styleId="normal3Char">
    <w:name w:val="normal3 Char"/>
    <w:link w:val="normal3"/>
    <w:rsid w:val="00B813AD"/>
    <w:rPr>
      <w:rFonts w:eastAsia="Times New Roman" w:cs="Century Gothic"/>
      <w:sz w:val="22"/>
      <w:szCs w:val="18"/>
      <w:lang w:val="en-US" w:eastAsia="en-US"/>
    </w:rPr>
  </w:style>
  <w:style w:type="table" w:styleId="GrilTabel">
    <w:name w:val="Table Grid"/>
    <w:basedOn w:val="TabelNormal"/>
    <w:uiPriority w:val="59"/>
    <w:rsid w:val="008366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ntcorptext2">
    <w:name w:val="Body Text Indent 2"/>
    <w:basedOn w:val="Normal"/>
    <w:link w:val="Indentcorptext2Caracter"/>
    <w:uiPriority w:val="99"/>
    <w:unhideWhenUsed/>
    <w:rsid w:val="00061AE4"/>
    <w:pPr>
      <w:spacing w:after="120" w:line="480" w:lineRule="auto"/>
      <w:ind w:left="283"/>
    </w:pPr>
  </w:style>
  <w:style w:type="character" w:customStyle="1" w:styleId="Indentcorptext2Caracter">
    <w:name w:val="Indent corp text 2 Caracter"/>
    <w:basedOn w:val="Fontdeparagrafimplicit"/>
    <w:link w:val="Indentcorptext2"/>
    <w:uiPriority w:val="99"/>
    <w:rsid w:val="00061AE4"/>
    <w:rPr>
      <w:sz w:val="22"/>
      <w:szCs w:val="22"/>
      <w:lang w:val="en-US" w:eastAsia="en-US"/>
    </w:rPr>
  </w:style>
  <w:style w:type="character" w:customStyle="1" w:styleId="Titlu4Caracter">
    <w:name w:val="Titlu 4 Caracter"/>
    <w:basedOn w:val="Fontdeparagrafimplicit"/>
    <w:link w:val="Titlu4"/>
    <w:uiPriority w:val="9"/>
    <w:semiHidden/>
    <w:rsid w:val="004C72E2"/>
    <w:rPr>
      <w:rFonts w:asciiTheme="majorHAnsi" w:eastAsiaTheme="majorEastAsia" w:hAnsiTheme="majorHAnsi" w:cstheme="majorBidi"/>
      <w:b/>
      <w:bCs/>
      <w:i/>
      <w:iCs/>
      <w:color w:val="4F81BD" w:themeColor="accent1"/>
      <w:sz w:val="22"/>
      <w:szCs w:val="22"/>
      <w:lang w:val="en-US" w:eastAsia="en-US"/>
    </w:rPr>
  </w:style>
  <w:style w:type="character" w:styleId="Accentuat">
    <w:name w:val="Emphasis"/>
    <w:basedOn w:val="Fontdeparagrafimplicit"/>
    <w:uiPriority w:val="99"/>
    <w:qFormat/>
    <w:rsid w:val="006E6CC2"/>
    <w:rPr>
      <w:i/>
      <w:iCs/>
    </w:rPr>
  </w:style>
  <w:style w:type="character" w:customStyle="1" w:styleId="Titlu3Caracter">
    <w:name w:val="Titlu 3 Caracter"/>
    <w:basedOn w:val="Fontdeparagrafimplicit"/>
    <w:link w:val="Titlu3"/>
    <w:uiPriority w:val="9"/>
    <w:rsid w:val="00BD0601"/>
    <w:rPr>
      <w:rFonts w:asciiTheme="majorHAnsi" w:eastAsiaTheme="majorEastAsia" w:hAnsiTheme="majorHAnsi" w:cstheme="majorBidi"/>
      <w:b/>
      <w:bCs/>
      <w:color w:val="4F81BD" w:themeColor="accent1"/>
      <w:sz w:val="22"/>
      <w:szCs w:val="22"/>
      <w:lang w:val="en-US" w:eastAsia="en-US"/>
    </w:rPr>
  </w:style>
  <w:style w:type="character" w:customStyle="1" w:styleId="tpa1">
    <w:name w:val="tpa1"/>
    <w:basedOn w:val="Fontdeparagrafimplicit"/>
    <w:uiPriority w:val="99"/>
    <w:rsid w:val="002455C3"/>
  </w:style>
  <w:style w:type="character" w:customStyle="1" w:styleId="Titlu6Caracter">
    <w:name w:val="Titlu 6 Caracter"/>
    <w:basedOn w:val="Fontdeparagrafimplicit"/>
    <w:link w:val="Titlu6"/>
    <w:uiPriority w:val="9"/>
    <w:rsid w:val="002263F1"/>
    <w:rPr>
      <w:rFonts w:asciiTheme="majorHAnsi" w:eastAsiaTheme="majorEastAsia" w:hAnsiTheme="majorHAnsi" w:cstheme="majorBidi"/>
      <w:i/>
      <w:iCs/>
      <w:color w:val="243F60" w:themeColor="accent1" w:themeShade="7F"/>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Titlu1">
    <w:name w:val="heading 1"/>
    <w:basedOn w:val="Normal"/>
    <w:link w:val="Titlu1Caracter"/>
    <w:uiPriority w:val="9"/>
    <w:qFormat/>
    <w:rsid w:val="001D6FC6"/>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Titlu2">
    <w:name w:val="heading 2"/>
    <w:basedOn w:val="Normal"/>
    <w:next w:val="Normal"/>
    <w:link w:val="Titlu2Caracter"/>
    <w:qFormat/>
    <w:rsid w:val="00E15479"/>
    <w:pPr>
      <w:keepNext/>
      <w:spacing w:before="240" w:after="60"/>
      <w:outlineLvl w:val="1"/>
    </w:pPr>
    <w:rPr>
      <w:rFonts w:ascii="Arial" w:hAnsi="Arial" w:cs="Arial"/>
      <w:b/>
      <w:bCs/>
      <w:i/>
      <w:iCs/>
      <w:sz w:val="28"/>
      <w:szCs w:val="28"/>
    </w:rPr>
  </w:style>
  <w:style w:type="paragraph" w:styleId="Titlu3">
    <w:name w:val="heading 3"/>
    <w:basedOn w:val="Normal"/>
    <w:next w:val="Normal"/>
    <w:link w:val="Titlu3Caracter"/>
    <w:uiPriority w:val="9"/>
    <w:unhideWhenUsed/>
    <w:qFormat/>
    <w:rsid w:val="00BD0601"/>
    <w:pPr>
      <w:keepNext/>
      <w:keepLines/>
      <w:spacing w:before="200" w:after="0"/>
      <w:outlineLvl w:val="2"/>
    </w:pPr>
    <w:rPr>
      <w:rFonts w:asciiTheme="majorHAnsi" w:eastAsiaTheme="majorEastAsia" w:hAnsiTheme="majorHAnsi" w:cstheme="majorBidi"/>
      <w:b/>
      <w:bCs/>
      <w:color w:val="4F81BD" w:themeColor="accent1"/>
    </w:rPr>
  </w:style>
  <w:style w:type="paragraph" w:styleId="Titlu4">
    <w:name w:val="heading 4"/>
    <w:basedOn w:val="Normal"/>
    <w:next w:val="Normal"/>
    <w:link w:val="Titlu4Caracter"/>
    <w:uiPriority w:val="9"/>
    <w:semiHidden/>
    <w:unhideWhenUsed/>
    <w:qFormat/>
    <w:rsid w:val="004C72E2"/>
    <w:pPr>
      <w:keepNext/>
      <w:keepLines/>
      <w:spacing w:before="200" w:after="0"/>
      <w:outlineLvl w:val="3"/>
    </w:pPr>
    <w:rPr>
      <w:rFonts w:asciiTheme="majorHAnsi" w:eastAsiaTheme="majorEastAsia" w:hAnsiTheme="majorHAnsi" w:cstheme="majorBidi"/>
      <w:b/>
      <w:bCs/>
      <w:i/>
      <w:iCs/>
      <w:color w:val="4F81BD" w:themeColor="accent1"/>
    </w:rPr>
  </w:style>
  <w:style w:type="paragraph" w:styleId="Titlu6">
    <w:name w:val="heading 6"/>
    <w:basedOn w:val="Normal"/>
    <w:next w:val="Normal"/>
    <w:link w:val="Titlu6Caracter"/>
    <w:uiPriority w:val="9"/>
    <w:unhideWhenUsed/>
    <w:qFormat/>
    <w:rsid w:val="002263F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aliases w:val="Mediu"/>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10560A"/>
  </w:style>
  <w:style w:type="paragraph" w:styleId="Subsol">
    <w:name w:val="footer"/>
    <w:aliases w:val="Caracter,Char,Char Char Char Char,Char Char Char,Char Caracter Caracter,Char Carac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aliases w:val="Caracter Caracter,Char Caracter1,Char Char Char Char Caracter,Char Char Char Caracter,Char Caracter Caracter Caracter,Char Caracter Caracter1"/>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style>
  <w:style w:type="character" w:customStyle="1" w:styleId="CorptextCaracter">
    <w:name w:val="Corp text Caracter"/>
    <w:link w:val="Corptext"/>
    <w:rsid w:val="00C11FCF"/>
    <w:rPr>
      <w:sz w:val="22"/>
      <w:szCs w:val="22"/>
    </w:rPr>
  </w:style>
  <w:style w:type="table" w:styleId="Umbriredeculoaredeschis-Accentuare5">
    <w:name w:val="Light Shading Accent 5"/>
    <w:basedOn w:val="Tabel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el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Corptext3">
    <w:name w:val="Body Text 3"/>
    <w:basedOn w:val="Normal"/>
    <w:link w:val="Corptext3Caracter"/>
    <w:uiPriority w:val="99"/>
    <w:semiHidden/>
    <w:unhideWhenUsed/>
    <w:rsid w:val="00757F6E"/>
    <w:pPr>
      <w:spacing w:after="120"/>
    </w:pPr>
    <w:rPr>
      <w:sz w:val="16"/>
      <w:szCs w:val="16"/>
    </w:rPr>
  </w:style>
  <w:style w:type="character" w:customStyle="1" w:styleId="Corptext3Caracter">
    <w:name w:val="Corp text 3 Caracter"/>
    <w:link w:val="Corptext3"/>
    <w:uiPriority w:val="99"/>
    <w:semiHidden/>
    <w:rsid w:val="00757F6E"/>
    <w:rPr>
      <w:sz w:val="16"/>
      <w:szCs w:val="16"/>
      <w:lang w:val="en-US" w:eastAsia="en-US"/>
    </w:rPr>
  </w:style>
  <w:style w:type="paragraph" w:styleId="Corptext2">
    <w:name w:val="Body Text 2"/>
    <w:basedOn w:val="Normal"/>
    <w:link w:val="Corptext2Caracter"/>
    <w:semiHidden/>
    <w:unhideWhenUsed/>
    <w:rsid w:val="00757F6E"/>
    <w:pPr>
      <w:spacing w:after="120" w:line="480" w:lineRule="auto"/>
    </w:pPr>
  </w:style>
  <w:style w:type="character" w:customStyle="1" w:styleId="Corptext2Caracter">
    <w:name w:val="Corp text 2 Caracter"/>
    <w:link w:val="Corptext2"/>
    <w:semiHidden/>
    <w:rsid w:val="00757F6E"/>
    <w:rPr>
      <w:sz w:val="22"/>
      <w:szCs w:val="22"/>
      <w:lang w:val="en-US" w:eastAsia="en-US"/>
    </w:rPr>
  </w:style>
  <w:style w:type="character" w:customStyle="1" w:styleId="stalineat1">
    <w:name w:val="st_alineat1"/>
    <w:rsid w:val="0070444F"/>
    <w:rPr>
      <w:b/>
      <w:bCs/>
      <w:color w:val="74929F"/>
    </w:rPr>
  </w:style>
  <w:style w:type="character" w:customStyle="1" w:styleId="sttalineat1">
    <w:name w:val="st_talineat1"/>
    <w:rsid w:val="0070444F"/>
    <w:rPr>
      <w:color w:val="000000"/>
    </w:rPr>
  </w:style>
  <w:style w:type="character" w:customStyle="1" w:styleId="Titlu1Caracter">
    <w:name w:val="Titlu 1 Caracter"/>
    <w:link w:val="Titlu1"/>
    <w:uiPriority w:val="9"/>
    <w:rsid w:val="001D6FC6"/>
    <w:rPr>
      <w:rFonts w:ascii="Times New Roman" w:eastAsia="Times New Roman" w:hAnsi="Times New Roman"/>
      <w:b/>
      <w:bCs/>
      <w:kern w:val="36"/>
      <w:sz w:val="48"/>
      <w:szCs w:val="48"/>
    </w:rPr>
  </w:style>
  <w:style w:type="character" w:customStyle="1" w:styleId="st">
    <w:name w:val="st"/>
    <w:basedOn w:val="Fontdeparagrafimplicit"/>
    <w:rsid w:val="006D7898"/>
  </w:style>
  <w:style w:type="paragraph" w:customStyle="1" w:styleId="Default">
    <w:name w:val="Default"/>
    <w:rsid w:val="00800080"/>
    <w:pPr>
      <w:autoSpaceDE w:val="0"/>
      <w:autoSpaceDN w:val="0"/>
      <w:adjustRightInd w:val="0"/>
    </w:pPr>
    <w:rPr>
      <w:rFonts w:ascii="Arial" w:hAnsi="Arial" w:cs="Arial"/>
      <w:color w:val="000000"/>
      <w:sz w:val="24"/>
      <w:szCs w:val="24"/>
    </w:rPr>
  </w:style>
  <w:style w:type="character" w:styleId="Robust">
    <w:name w:val="Strong"/>
    <w:basedOn w:val="Fontdeparagrafimplicit"/>
    <w:uiPriority w:val="99"/>
    <w:qFormat/>
    <w:rsid w:val="00E53C92"/>
    <w:rPr>
      <w:b/>
      <w:bCs/>
    </w:rPr>
  </w:style>
  <w:style w:type="character" w:customStyle="1" w:styleId="Titlu2Caracter">
    <w:name w:val="Titlu 2 Caracter"/>
    <w:basedOn w:val="Fontdeparagrafimplicit"/>
    <w:link w:val="Titlu2"/>
    <w:rsid w:val="00E15479"/>
    <w:rPr>
      <w:rFonts w:ascii="Arial" w:hAnsi="Arial" w:cs="Arial"/>
      <w:b/>
      <w:bCs/>
      <w:i/>
      <w:iCs/>
      <w:sz w:val="28"/>
      <w:szCs w:val="28"/>
      <w:lang w:val="en-US" w:eastAsia="en-US"/>
    </w:rPr>
  </w:style>
  <w:style w:type="paragraph" w:styleId="Indentcorptext">
    <w:name w:val="Body Text Indent"/>
    <w:basedOn w:val="Normal"/>
    <w:link w:val="IndentcorptextCaracter"/>
    <w:uiPriority w:val="99"/>
    <w:unhideWhenUsed/>
    <w:rsid w:val="00A32EA7"/>
    <w:pPr>
      <w:spacing w:after="120"/>
      <w:ind w:left="283"/>
    </w:pPr>
  </w:style>
  <w:style w:type="character" w:customStyle="1" w:styleId="IndentcorptextCaracter">
    <w:name w:val="Indent corp text Caracter"/>
    <w:basedOn w:val="Fontdeparagrafimplicit"/>
    <w:link w:val="Indentcorptext"/>
    <w:uiPriority w:val="99"/>
    <w:rsid w:val="00A32EA7"/>
    <w:rPr>
      <w:sz w:val="22"/>
      <w:szCs w:val="22"/>
      <w:lang w:val="en-US" w:eastAsia="en-US"/>
    </w:rPr>
  </w:style>
  <w:style w:type="paragraph" w:styleId="Listparagraf">
    <w:name w:val="List Paragraph"/>
    <w:basedOn w:val="Normal"/>
    <w:uiPriority w:val="34"/>
    <w:qFormat/>
    <w:rsid w:val="00A32EA7"/>
    <w:pPr>
      <w:ind w:left="720"/>
    </w:pPr>
  </w:style>
  <w:style w:type="character" w:customStyle="1" w:styleId="WW8Num21z1">
    <w:name w:val="WW8Num21z1"/>
    <w:rsid w:val="00EC55D0"/>
    <w:rPr>
      <w:rFonts w:ascii="Courier New" w:hAnsi="Courier New" w:cs="Courier New"/>
    </w:rPr>
  </w:style>
  <w:style w:type="paragraph" w:customStyle="1" w:styleId="Textnormal">
    <w:name w:val="Text normal"/>
    <w:basedOn w:val="Normal"/>
    <w:rsid w:val="00EC55D0"/>
    <w:pPr>
      <w:spacing w:before="80" w:after="160" w:line="240" w:lineRule="auto"/>
      <w:ind w:left="1134"/>
    </w:pPr>
    <w:rPr>
      <w:rFonts w:ascii="Arial" w:eastAsia="Times New Roman" w:hAnsi="Arial"/>
    </w:rPr>
  </w:style>
  <w:style w:type="character" w:customStyle="1" w:styleId="panchor2">
    <w:name w:val="panchor2"/>
    <w:basedOn w:val="Fontdeparagrafimplicit"/>
    <w:rsid w:val="009B1854"/>
    <w:rPr>
      <w:rFonts w:ascii="Courier New" w:hAnsi="Courier New" w:cs="Courier New" w:hint="default"/>
      <w:color w:val="0000FF"/>
      <w:sz w:val="22"/>
      <w:szCs w:val="22"/>
      <w:u w:val="single"/>
    </w:rPr>
  </w:style>
  <w:style w:type="character" w:customStyle="1" w:styleId="paragraf1">
    <w:name w:val="paragraf1"/>
    <w:rsid w:val="00E403C2"/>
    <w:rPr>
      <w:shd w:val="clear" w:color="auto" w:fill="auto"/>
    </w:rPr>
  </w:style>
  <w:style w:type="paragraph" w:customStyle="1" w:styleId="normal3">
    <w:name w:val="normal3"/>
    <w:basedOn w:val="Normal"/>
    <w:link w:val="normal3Char"/>
    <w:rsid w:val="00B813AD"/>
    <w:pPr>
      <w:numPr>
        <w:numId w:val="29"/>
      </w:numPr>
      <w:spacing w:before="60" w:after="0" w:line="240" w:lineRule="auto"/>
      <w:jc w:val="both"/>
    </w:pPr>
    <w:rPr>
      <w:rFonts w:eastAsia="Times New Roman" w:cs="Century Gothic"/>
      <w:szCs w:val="18"/>
    </w:rPr>
  </w:style>
  <w:style w:type="character" w:customStyle="1" w:styleId="normal3Char">
    <w:name w:val="normal3 Char"/>
    <w:link w:val="normal3"/>
    <w:rsid w:val="00B813AD"/>
    <w:rPr>
      <w:rFonts w:eastAsia="Times New Roman" w:cs="Century Gothic"/>
      <w:sz w:val="22"/>
      <w:szCs w:val="18"/>
      <w:lang w:val="en-US" w:eastAsia="en-US"/>
    </w:rPr>
  </w:style>
  <w:style w:type="table" w:styleId="GrilTabel">
    <w:name w:val="Table Grid"/>
    <w:basedOn w:val="TabelNormal"/>
    <w:uiPriority w:val="59"/>
    <w:rsid w:val="008366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ntcorptext2">
    <w:name w:val="Body Text Indent 2"/>
    <w:basedOn w:val="Normal"/>
    <w:link w:val="Indentcorptext2Caracter"/>
    <w:uiPriority w:val="99"/>
    <w:unhideWhenUsed/>
    <w:rsid w:val="00061AE4"/>
    <w:pPr>
      <w:spacing w:after="120" w:line="480" w:lineRule="auto"/>
      <w:ind w:left="283"/>
    </w:pPr>
  </w:style>
  <w:style w:type="character" w:customStyle="1" w:styleId="Indentcorptext2Caracter">
    <w:name w:val="Indent corp text 2 Caracter"/>
    <w:basedOn w:val="Fontdeparagrafimplicit"/>
    <w:link w:val="Indentcorptext2"/>
    <w:uiPriority w:val="99"/>
    <w:rsid w:val="00061AE4"/>
    <w:rPr>
      <w:sz w:val="22"/>
      <w:szCs w:val="22"/>
      <w:lang w:val="en-US" w:eastAsia="en-US"/>
    </w:rPr>
  </w:style>
  <w:style w:type="character" w:customStyle="1" w:styleId="Titlu4Caracter">
    <w:name w:val="Titlu 4 Caracter"/>
    <w:basedOn w:val="Fontdeparagrafimplicit"/>
    <w:link w:val="Titlu4"/>
    <w:uiPriority w:val="9"/>
    <w:semiHidden/>
    <w:rsid w:val="004C72E2"/>
    <w:rPr>
      <w:rFonts w:asciiTheme="majorHAnsi" w:eastAsiaTheme="majorEastAsia" w:hAnsiTheme="majorHAnsi" w:cstheme="majorBidi"/>
      <w:b/>
      <w:bCs/>
      <w:i/>
      <w:iCs/>
      <w:color w:val="4F81BD" w:themeColor="accent1"/>
      <w:sz w:val="22"/>
      <w:szCs w:val="22"/>
      <w:lang w:val="en-US" w:eastAsia="en-US"/>
    </w:rPr>
  </w:style>
  <w:style w:type="character" w:styleId="Accentuat">
    <w:name w:val="Emphasis"/>
    <w:basedOn w:val="Fontdeparagrafimplicit"/>
    <w:uiPriority w:val="99"/>
    <w:qFormat/>
    <w:rsid w:val="006E6CC2"/>
    <w:rPr>
      <w:i/>
      <w:iCs/>
    </w:rPr>
  </w:style>
  <w:style w:type="character" w:customStyle="1" w:styleId="Titlu3Caracter">
    <w:name w:val="Titlu 3 Caracter"/>
    <w:basedOn w:val="Fontdeparagrafimplicit"/>
    <w:link w:val="Titlu3"/>
    <w:uiPriority w:val="9"/>
    <w:rsid w:val="00BD0601"/>
    <w:rPr>
      <w:rFonts w:asciiTheme="majorHAnsi" w:eastAsiaTheme="majorEastAsia" w:hAnsiTheme="majorHAnsi" w:cstheme="majorBidi"/>
      <w:b/>
      <w:bCs/>
      <w:color w:val="4F81BD" w:themeColor="accent1"/>
      <w:sz w:val="22"/>
      <w:szCs w:val="22"/>
      <w:lang w:val="en-US" w:eastAsia="en-US"/>
    </w:rPr>
  </w:style>
  <w:style w:type="character" w:customStyle="1" w:styleId="tpa1">
    <w:name w:val="tpa1"/>
    <w:basedOn w:val="Fontdeparagrafimplicit"/>
    <w:uiPriority w:val="99"/>
    <w:rsid w:val="002455C3"/>
  </w:style>
  <w:style w:type="character" w:customStyle="1" w:styleId="Titlu6Caracter">
    <w:name w:val="Titlu 6 Caracter"/>
    <w:basedOn w:val="Fontdeparagrafimplicit"/>
    <w:link w:val="Titlu6"/>
    <w:uiPriority w:val="9"/>
    <w:rsid w:val="002263F1"/>
    <w:rPr>
      <w:rFonts w:asciiTheme="majorHAnsi" w:eastAsiaTheme="majorEastAsia" w:hAnsiTheme="majorHAnsi" w:cstheme="majorBidi"/>
      <w:i/>
      <w:iCs/>
      <w:color w:val="243F60" w:themeColor="accent1" w:themeShade="7F"/>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8014">
      <w:bodyDiv w:val="1"/>
      <w:marLeft w:val="0"/>
      <w:marRight w:val="0"/>
      <w:marTop w:val="0"/>
      <w:marBottom w:val="0"/>
      <w:divBdr>
        <w:top w:val="none" w:sz="0" w:space="0" w:color="auto"/>
        <w:left w:val="none" w:sz="0" w:space="0" w:color="auto"/>
        <w:bottom w:val="none" w:sz="0" w:space="0" w:color="auto"/>
        <w:right w:val="none" w:sz="0" w:space="0" w:color="auto"/>
      </w:divBdr>
    </w:div>
    <w:div w:id="48382953">
      <w:bodyDiv w:val="1"/>
      <w:marLeft w:val="0"/>
      <w:marRight w:val="0"/>
      <w:marTop w:val="0"/>
      <w:marBottom w:val="0"/>
      <w:divBdr>
        <w:top w:val="none" w:sz="0" w:space="0" w:color="auto"/>
        <w:left w:val="none" w:sz="0" w:space="0" w:color="auto"/>
        <w:bottom w:val="none" w:sz="0" w:space="0" w:color="auto"/>
        <w:right w:val="none" w:sz="0" w:space="0" w:color="auto"/>
      </w:divBdr>
    </w:div>
    <w:div w:id="186144155">
      <w:bodyDiv w:val="1"/>
      <w:marLeft w:val="0"/>
      <w:marRight w:val="0"/>
      <w:marTop w:val="0"/>
      <w:marBottom w:val="0"/>
      <w:divBdr>
        <w:top w:val="none" w:sz="0" w:space="0" w:color="auto"/>
        <w:left w:val="none" w:sz="0" w:space="0" w:color="auto"/>
        <w:bottom w:val="none" w:sz="0" w:space="0" w:color="auto"/>
        <w:right w:val="none" w:sz="0" w:space="0" w:color="auto"/>
      </w:divBdr>
    </w:div>
    <w:div w:id="220364603">
      <w:bodyDiv w:val="1"/>
      <w:marLeft w:val="0"/>
      <w:marRight w:val="0"/>
      <w:marTop w:val="0"/>
      <w:marBottom w:val="0"/>
      <w:divBdr>
        <w:top w:val="none" w:sz="0" w:space="0" w:color="auto"/>
        <w:left w:val="none" w:sz="0" w:space="0" w:color="auto"/>
        <w:bottom w:val="none" w:sz="0" w:space="0" w:color="auto"/>
        <w:right w:val="none" w:sz="0" w:space="0" w:color="auto"/>
      </w:divBdr>
      <w:divsChild>
        <w:div w:id="703675381">
          <w:marLeft w:val="0"/>
          <w:marRight w:val="0"/>
          <w:marTop w:val="0"/>
          <w:marBottom w:val="0"/>
          <w:divBdr>
            <w:top w:val="none" w:sz="0" w:space="0" w:color="auto"/>
            <w:left w:val="none" w:sz="0" w:space="0" w:color="auto"/>
            <w:bottom w:val="none" w:sz="0" w:space="0" w:color="auto"/>
            <w:right w:val="none" w:sz="0" w:space="0" w:color="auto"/>
          </w:divBdr>
        </w:div>
        <w:div w:id="801315071">
          <w:marLeft w:val="0"/>
          <w:marRight w:val="0"/>
          <w:marTop w:val="0"/>
          <w:marBottom w:val="0"/>
          <w:divBdr>
            <w:top w:val="none" w:sz="0" w:space="0" w:color="auto"/>
            <w:left w:val="none" w:sz="0" w:space="0" w:color="auto"/>
            <w:bottom w:val="none" w:sz="0" w:space="0" w:color="auto"/>
            <w:right w:val="none" w:sz="0" w:space="0" w:color="auto"/>
          </w:divBdr>
        </w:div>
      </w:divsChild>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64269134">
      <w:bodyDiv w:val="1"/>
      <w:marLeft w:val="0"/>
      <w:marRight w:val="0"/>
      <w:marTop w:val="0"/>
      <w:marBottom w:val="0"/>
      <w:divBdr>
        <w:top w:val="none" w:sz="0" w:space="0" w:color="auto"/>
        <w:left w:val="none" w:sz="0" w:space="0" w:color="auto"/>
        <w:bottom w:val="none" w:sz="0" w:space="0" w:color="auto"/>
        <w:right w:val="none" w:sz="0" w:space="0" w:color="auto"/>
      </w:divBdr>
    </w:div>
    <w:div w:id="526989068">
      <w:bodyDiv w:val="1"/>
      <w:marLeft w:val="0"/>
      <w:marRight w:val="0"/>
      <w:marTop w:val="0"/>
      <w:marBottom w:val="0"/>
      <w:divBdr>
        <w:top w:val="none" w:sz="0" w:space="0" w:color="auto"/>
        <w:left w:val="none" w:sz="0" w:space="0" w:color="auto"/>
        <w:bottom w:val="none" w:sz="0" w:space="0" w:color="auto"/>
        <w:right w:val="none" w:sz="0" w:space="0" w:color="auto"/>
      </w:divBdr>
    </w:div>
    <w:div w:id="562909607">
      <w:bodyDiv w:val="1"/>
      <w:marLeft w:val="0"/>
      <w:marRight w:val="0"/>
      <w:marTop w:val="0"/>
      <w:marBottom w:val="0"/>
      <w:divBdr>
        <w:top w:val="none" w:sz="0" w:space="0" w:color="auto"/>
        <w:left w:val="none" w:sz="0" w:space="0" w:color="auto"/>
        <w:bottom w:val="none" w:sz="0" w:space="0" w:color="auto"/>
        <w:right w:val="none" w:sz="0" w:space="0" w:color="auto"/>
      </w:divBdr>
      <w:divsChild>
        <w:div w:id="478886073">
          <w:marLeft w:val="0"/>
          <w:marRight w:val="0"/>
          <w:marTop w:val="0"/>
          <w:marBottom w:val="0"/>
          <w:divBdr>
            <w:top w:val="single" w:sz="48" w:space="0" w:color="F0F0F0"/>
            <w:left w:val="none" w:sz="0" w:space="0" w:color="auto"/>
            <w:bottom w:val="none" w:sz="0" w:space="0" w:color="auto"/>
            <w:right w:val="none" w:sz="0" w:space="0" w:color="auto"/>
          </w:divBdr>
          <w:divsChild>
            <w:div w:id="876897309">
              <w:marLeft w:val="0"/>
              <w:marRight w:val="0"/>
              <w:marTop w:val="0"/>
              <w:marBottom w:val="0"/>
              <w:divBdr>
                <w:top w:val="none" w:sz="0" w:space="0" w:color="auto"/>
                <w:left w:val="none" w:sz="0" w:space="0" w:color="auto"/>
                <w:bottom w:val="none" w:sz="0" w:space="0" w:color="auto"/>
                <w:right w:val="none" w:sz="0" w:space="0" w:color="auto"/>
              </w:divBdr>
            </w:div>
            <w:div w:id="145104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039569">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897935062">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329925">
      <w:bodyDiv w:val="1"/>
      <w:marLeft w:val="0"/>
      <w:marRight w:val="0"/>
      <w:marTop w:val="0"/>
      <w:marBottom w:val="0"/>
      <w:divBdr>
        <w:top w:val="none" w:sz="0" w:space="0" w:color="auto"/>
        <w:left w:val="none" w:sz="0" w:space="0" w:color="auto"/>
        <w:bottom w:val="none" w:sz="0" w:space="0" w:color="auto"/>
        <w:right w:val="none" w:sz="0" w:space="0" w:color="auto"/>
      </w:divBdr>
    </w:div>
    <w:div w:id="1110585918">
      <w:bodyDiv w:val="1"/>
      <w:marLeft w:val="0"/>
      <w:marRight w:val="0"/>
      <w:marTop w:val="0"/>
      <w:marBottom w:val="0"/>
      <w:divBdr>
        <w:top w:val="none" w:sz="0" w:space="0" w:color="auto"/>
        <w:left w:val="none" w:sz="0" w:space="0" w:color="auto"/>
        <w:bottom w:val="none" w:sz="0" w:space="0" w:color="auto"/>
        <w:right w:val="none" w:sz="0" w:space="0" w:color="auto"/>
      </w:divBdr>
    </w:div>
    <w:div w:id="1112242551">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42064018">
      <w:bodyDiv w:val="1"/>
      <w:marLeft w:val="0"/>
      <w:marRight w:val="0"/>
      <w:marTop w:val="0"/>
      <w:marBottom w:val="0"/>
      <w:divBdr>
        <w:top w:val="none" w:sz="0" w:space="0" w:color="auto"/>
        <w:left w:val="none" w:sz="0" w:space="0" w:color="auto"/>
        <w:bottom w:val="none" w:sz="0" w:space="0" w:color="auto"/>
        <w:right w:val="none" w:sz="0" w:space="0" w:color="auto"/>
      </w:divBdr>
    </w:div>
    <w:div w:id="1521966827">
      <w:bodyDiv w:val="1"/>
      <w:marLeft w:val="0"/>
      <w:marRight w:val="0"/>
      <w:marTop w:val="0"/>
      <w:marBottom w:val="0"/>
      <w:divBdr>
        <w:top w:val="none" w:sz="0" w:space="0" w:color="auto"/>
        <w:left w:val="none" w:sz="0" w:space="0" w:color="auto"/>
        <w:bottom w:val="none" w:sz="0" w:space="0" w:color="auto"/>
        <w:right w:val="none" w:sz="0" w:space="0" w:color="auto"/>
      </w:divBdr>
    </w:div>
    <w:div w:id="1535994492">
      <w:bodyDiv w:val="1"/>
      <w:marLeft w:val="0"/>
      <w:marRight w:val="0"/>
      <w:marTop w:val="0"/>
      <w:marBottom w:val="0"/>
      <w:divBdr>
        <w:top w:val="none" w:sz="0" w:space="0" w:color="auto"/>
        <w:left w:val="none" w:sz="0" w:space="0" w:color="auto"/>
        <w:bottom w:val="none" w:sz="0" w:space="0" w:color="auto"/>
        <w:right w:val="none" w:sz="0" w:space="0" w:color="auto"/>
      </w:divBdr>
    </w:div>
    <w:div w:id="1650861263">
      <w:bodyDiv w:val="1"/>
      <w:marLeft w:val="0"/>
      <w:marRight w:val="0"/>
      <w:marTop w:val="0"/>
      <w:marBottom w:val="0"/>
      <w:divBdr>
        <w:top w:val="none" w:sz="0" w:space="0" w:color="auto"/>
        <w:left w:val="none" w:sz="0" w:space="0" w:color="auto"/>
        <w:bottom w:val="none" w:sz="0" w:space="0" w:color="auto"/>
        <w:right w:val="none" w:sz="0" w:space="0" w:color="auto"/>
      </w:divBdr>
    </w:div>
    <w:div w:id="1679236367">
      <w:bodyDiv w:val="1"/>
      <w:marLeft w:val="0"/>
      <w:marRight w:val="0"/>
      <w:marTop w:val="0"/>
      <w:marBottom w:val="0"/>
      <w:divBdr>
        <w:top w:val="none" w:sz="0" w:space="0" w:color="auto"/>
        <w:left w:val="none" w:sz="0" w:space="0" w:color="auto"/>
        <w:bottom w:val="none" w:sz="0" w:space="0" w:color="auto"/>
        <w:right w:val="none" w:sz="0" w:space="0" w:color="auto"/>
      </w:divBdr>
    </w:div>
    <w:div w:id="1752769762">
      <w:bodyDiv w:val="1"/>
      <w:marLeft w:val="0"/>
      <w:marRight w:val="0"/>
      <w:marTop w:val="0"/>
      <w:marBottom w:val="0"/>
      <w:divBdr>
        <w:top w:val="none" w:sz="0" w:space="0" w:color="auto"/>
        <w:left w:val="none" w:sz="0" w:space="0" w:color="auto"/>
        <w:bottom w:val="none" w:sz="0" w:space="0" w:color="auto"/>
        <w:right w:val="none" w:sz="0" w:space="0" w:color="auto"/>
      </w:divBdr>
    </w:div>
    <w:div w:id="2030519824">
      <w:bodyDiv w:val="1"/>
      <w:marLeft w:val="0"/>
      <w:marRight w:val="0"/>
      <w:marTop w:val="0"/>
      <w:marBottom w:val="0"/>
      <w:divBdr>
        <w:top w:val="none" w:sz="0" w:space="0" w:color="auto"/>
        <w:left w:val="none" w:sz="0" w:space="0" w:color="auto"/>
        <w:bottom w:val="none" w:sz="0" w:space="0" w:color="auto"/>
        <w:right w:val="none" w:sz="0" w:space="0" w:color="auto"/>
      </w:divBdr>
    </w:div>
    <w:div w:id="2072269926">
      <w:bodyDiv w:val="1"/>
      <w:marLeft w:val="0"/>
      <w:marRight w:val="0"/>
      <w:marTop w:val="0"/>
      <w:marBottom w:val="0"/>
      <w:divBdr>
        <w:top w:val="none" w:sz="0" w:space="0" w:color="auto"/>
        <w:left w:val="none" w:sz="0" w:space="0" w:color="auto"/>
        <w:bottom w:val="none" w:sz="0" w:space="0" w:color="auto"/>
        <w:right w:val="none" w:sz="0" w:space="0" w:color="auto"/>
      </w:divBdr>
    </w:div>
    <w:div w:id="211867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6DB57-D1CB-484F-BF60-D2E328027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465</TotalTime>
  <Pages>7</Pages>
  <Words>2879</Words>
  <Characters>16702</Characters>
  <Application>Microsoft Office Word</Application>
  <DocSecurity>0</DocSecurity>
  <Lines>139</Lines>
  <Paragraphs>39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Nr</vt:lpstr>
      <vt:lpstr>Nr</vt:lpstr>
    </vt:vector>
  </TitlesOfParts>
  <Company>Panasonic</Company>
  <LinksUpToDate>false</LinksUpToDate>
  <CharactersWithSpaces>19542</CharactersWithSpaces>
  <SharedDoc>false</SharedDoc>
  <HLinks>
    <vt:vector size="6" baseType="variant">
      <vt:variant>
        <vt:i4>5505055</vt:i4>
      </vt:variant>
      <vt:variant>
        <vt:i4>0</vt:i4>
      </vt:variant>
      <vt:variant>
        <vt:i4>0</vt:i4>
      </vt:variant>
      <vt:variant>
        <vt:i4>5</vt:i4>
      </vt:variant>
      <vt:variant>
        <vt:lpwstr>tel:755931665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Both Eniko</cp:lastModifiedBy>
  <cp:revision>6</cp:revision>
  <cp:lastPrinted>2018-03-28T11:38:00Z</cp:lastPrinted>
  <dcterms:created xsi:type="dcterms:W3CDTF">2018-04-11T12:15:00Z</dcterms:created>
  <dcterms:modified xsi:type="dcterms:W3CDTF">2018-04-12T12:48:00Z</dcterms:modified>
</cp:coreProperties>
</file>