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2" w:rsidRDefault="0016057F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FD6D48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20FD0" w:rsidRPr="00EA2AD9" w:rsidRDefault="00FD6D48" w:rsidP="00C03CAC">
      <w:pPr>
        <w:pStyle w:val="Titlu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FD6D48" w:rsidP="00522DB9">
      <w:pPr>
        <w:pStyle w:val="Titlu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EndPr/>
        <w:sdtContent>
          <w:r w:rsidRPr="002374F1">
            <w:rPr>
              <w:rStyle w:val="Textsubstituen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E4719B">
            <w:rPr>
              <w:rStyle w:val="Textsubstituent"/>
              <w:rFonts w:ascii="Arial" w:hAnsi="Arial" w:cs="Arial"/>
            </w:rPr>
            <w:t>zz.ll.aaaa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  <w:showingPlcHdr/>
      </w:sdtPr>
      <w:sdtEndPr/>
      <w:sdtContent>
        <w:p w:rsidR="00AC0360" w:rsidRPr="00AC0360" w:rsidRDefault="00FD6D48" w:rsidP="00AC0360">
          <w:pPr>
            <w:spacing w:after="0"/>
            <w:jc w:val="center"/>
            <w:rPr>
              <w:lang w:val="ro-RO"/>
            </w:rPr>
          </w:pPr>
          <w:r w:rsidRPr="00AC0360">
            <w:rPr>
              <w:rStyle w:val="Textsubstituent"/>
              <w:rFonts w:cs="Calibri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EndPr/>
      <w:sdtContent>
        <w:p w:rsidR="00074A9F" w:rsidRPr="00074A9F" w:rsidRDefault="00FD6D48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16057F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16057F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FD6D48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EndPr/>
        <w:sdtContent>
          <w:r w:rsidR="00DE0CAE">
            <w:rPr>
              <w:rFonts w:ascii="Arial" w:hAnsi="Arial" w:cs="Arial"/>
              <w:b/>
              <w:sz w:val="24"/>
              <w:szCs w:val="24"/>
              <w:lang w:val="ro-RO"/>
            </w:rPr>
            <w:t>SC APEMIN TUSNAD SA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EndPr/>
        <w:sdtContent>
          <w:r w:rsidR="00DE0CAE">
            <w:rPr>
              <w:rFonts w:ascii="Arial" w:hAnsi="Arial" w:cs="Arial"/>
              <w:sz w:val="24"/>
              <w:szCs w:val="24"/>
              <w:lang w:val="ro-RO"/>
            </w:rPr>
            <w:t>Str. GARII, Nr. 599, Tuşnadu Nou , Judetul Harghita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>prin ...., cu adresa ...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EndPr/>
        <w:sdtContent>
          <w:r w:rsidR="00DE0CAE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EndPr/>
        <w:sdtContent>
          <w:r w:rsidR="00DE0CAE">
            <w:rPr>
              <w:rFonts w:ascii="Arial" w:hAnsi="Arial" w:cs="Arial"/>
              <w:sz w:val="24"/>
              <w:szCs w:val="24"/>
              <w:lang w:val="ro-RO"/>
            </w:rPr>
            <w:t>4202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7-05-08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DE0CAE">
            <w:rPr>
              <w:rFonts w:ascii="Arial" w:hAnsi="Arial" w:cs="Arial"/>
              <w:spacing w:val="-6"/>
              <w:sz w:val="24"/>
              <w:szCs w:val="24"/>
              <w:lang w:val="ro-RO"/>
            </w:rPr>
            <w:t>08.05.2017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F41F0E" w:rsidRPr="00313E08" w:rsidRDefault="00FD6D48" w:rsidP="00313E08">
          <w:pPr>
            <w:pStyle w:val="Listparagraf"/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595382" w:rsidRPr="00E93232" w:rsidRDefault="00FD6D48" w:rsidP="00595382">
          <w:pPr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</w:sdtContent>
    </w:sdt>
    <w:p w:rsidR="00595382" w:rsidRPr="0001311F" w:rsidRDefault="00FD6D48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EndPr/>
        <w:sdtContent>
          <w:r w:rsidR="00E93232">
            <w:rPr>
              <w:rFonts w:ascii="Arial" w:hAnsi="Arial" w:cs="Arial"/>
              <w:sz w:val="24"/>
              <w:szCs w:val="24"/>
              <w:lang w:val="ro-RO"/>
            </w:rPr>
            <w:t>APM Harghita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de Analiză Tehnică din data de </w:t>
          </w:r>
          <w:r w:rsidR="00E93232" w:rsidRPr="00E93232">
            <w:rPr>
              <w:rFonts w:ascii="Arial" w:hAnsi="Arial" w:cs="Arial"/>
              <w:b/>
              <w:sz w:val="24"/>
              <w:szCs w:val="24"/>
              <w:lang w:val="ro-RO"/>
            </w:rPr>
            <w:t>12.09.2017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E93232" w:rsidRPr="00E93232">
            <w:rPr>
              <w:rFonts w:ascii="Arial" w:hAnsi="Arial" w:cs="Arial"/>
              <w:b/>
              <w:sz w:val="24"/>
              <w:szCs w:val="24"/>
              <w:lang w:val="ro-RO"/>
            </w:rPr>
            <w:t>”Construire depozit de produse finite și clădire anexă”</w:t>
          </w:r>
          <w:r w:rsidR="00E93232">
            <w:rPr>
              <w:rFonts w:ascii="Arial" w:hAnsi="Arial" w:cs="Arial"/>
              <w:b/>
              <w:sz w:val="24"/>
              <w:szCs w:val="24"/>
              <w:lang w:val="ro-RO"/>
            </w:rPr>
            <w:t>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în </w:t>
          </w:r>
          <w:r w:rsidR="00E93232">
            <w:rPr>
              <w:rFonts w:ascii="Arial" w:hAnsi="Arial" w:cs="Arial"/>
              <w:sz w:val="24"/>
              <w:szCs w:val="24"/>
              <w:lang w:val="ro-RO"/>
            </w:rPr>
            <w:t xml:space="preserve">comuna Tușnad, satul Tușnadu-Nou nr.599, jud. Harghita,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FD6D48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EndPr/>
      <w:sdtContent>
        <w:p w:rsidR="00753675" w:rsidRPr="00522DB9" w:rsidRDefault="00FD6D48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asupra mediului sunt următoarele:</w:t>
          </w:r>
        </w:p>
        <w:p w:rsidR="00DE0CAE" w:rsidRDefault="00FD6D48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E0CAE" w:rsidRPr="00522DB9" w:rsidRDefault="00DE0CAE" w:rsidP="00DE0CA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proiectul 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>Hotărârii Guvernului nr. 445/2009</w:t>
          </w:r>
          <w:r w:rsidRPr="00522DB9">
            <w:rPr>
              <w:rFonts w:ascii="Arial" w:hAnsi="Arial" w:cs="Arial"/>
              <w:sz w:val="24"/>
              <w:szCs w:val="24"/>
            </w:rPr>
            <w:t>, anexa nr. .</w:t>
          </w:r>
          <w:r>
            <w:rPr>
              <w:rFonts w:ascii="Arial" w:hAnsi="Arial" w:cs="Arial"/>
              <w:sz w:val="24"/>
              <w:szCs w:val="24"/>
            </w:rPr>
            <w:t>II, pct. 13 lit a</w:t>
          </w:r>
          <w:r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r w:rsidRPr="00480EB0">
            <w:rPr>
              <w:rFonts w:ascii="Arial" w:hAnsi="Arial" w:cs="Arial"/>
              <w:b/>
              <w:bCs/>
              <w:sz w:val="24"/>
              <w:szCs w:val="24"/>
              <w:lang w:val="fr-FR"/>
            </w:rPr>
            <w:t>b) Caracteristicile proiectului:</w:t>
          </w:r>
        </w:p>
        <w:p w:rsidR="00DE0CAE" w:rsidRPr="00480EB0" w:rsidRDefault="00DE0CAE" w:rsidP="00DE0CAE">
          <w:pPr>
            <w:pStyle w:val="Corptext"/>
            <w:ind w:left="720" w:right="-1080"/>
            <w:rPr>
              <w:rFonts w:cs="Arial"/>
              <w:b/>
              <w:bCs/>
              <w:lang w:val="fr-FR"/>
            </w:rPr>
          </w:pPr>
          <w:r w:rsidRPr="00480EB0">
            <w:rPr>
              <w:rFonts w:cs="Arial"/>
              <w:b/>
              <w:lang w:val="fr-FR"/>
            </w:rPr>
            <w:t xml:space="preserve">1.a. </w:t>
          </w:r>
          <w:r w:rsidRPr="00480EB0">
            <w:rPr>
              <w:rFonts w:cs="Arial"/>
              <w:b/>
            </w:rPr>
            <w:t>Mărimea proiectului:</w:t>
          </w:r>
        </w:p>
        <w:p w:rsidR="00DE0CAE" w:rsidRDefault="00DE0CAE" w:rsidP="00DE0CAE">
          <w:pPr>
            <w:pStyle w:val="Corptext"/>
            <w:ind w:left="357" w:right="51"/>
            <w:rPr>
              <w:rFonts w:cs="Arial"/>
              <w:i/>
              <w:iCs/>
            </w:rPr>
          </w:pPr>
          <w:r w:rsidRPr="00480EB0">
            <w:rPr>
              <w:rFonts w:cs="Arial"/>
              <w:i/>
              <w:iCs/>
            </w:rPr>
            <w:t xml:space="preserve">Proiectul propus constă din </w:t>
          </w:r>
          <w:r w:rsidR="004548C4">
            <w:rPr>
              <w:rFonts w:cs="Arial"/>
              <w:i/>
              <w:iCs/>
            </w:rPr>
            <w:t>construirea</w:t>
          </w:r>
          <w:r w:rsidRPr="00480EB0">
            <w:rPr>
              <w:rFonts w:cs="Arial"/>
              <w:i/>
              <w:iCs/>
            </w:rPr>
            <w:t>: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  <w:lang w:eastAsia="ro-RO"/>
            </w:rPr>
          </w:pP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sz w:val="24"/>
              <w:szCs w:val="24"/>
              <w:lang w:eastAsia="ro-RO"/>
            </w:rPr>
            <w:t xml:space="preserve"> 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O1 - Depozit de produse finite (C16): </w:t>
          </w:r>
          <w:r w:rsidR="003706B2">
            <w:rPr>
              <w:rFonts w:ascii="Arial" w:hAnsi="Arial" w:cs="Arial"/>
              <w:color w:val="000000"/>
              <w:lang w:eastAsia="ro-RO"/>
            </w:rPr>
            <w:t>Sc</w:t>
          </w:r>
          <w:r>
            <w:rPr>
              <w:rFonts w:ascii="Arial" w:hAnsi="Arial" w:cs="Arial"/>
              <w:color w:val="000000"/>
              <w:lang w:eastAsia="ro-RO"/>
            </w:rPr>
            <w:t>=20</w:t>
          </w:r>
          <w:r w:rsidR="003706B2">
            <w:rPr>
              <w:rFonts w:ascii="Arial" w:hAnsi="Arial" w:cs="Arial"/>
              <w:color w:val="000000"/>
              <w:lang w:eastAsia="ro-RO"/>
            </w:rPr>
            <w:t>6</w:t>
          </w:r>
          <w:r>
            <w:rPr>
              <w:rFonts w:ascii="Arial" w:hAnsi="Arial" w:cs="Arial"/>
              <w:color w:val="000000"/>
              <w:lang w:eastAsia="ro-RO"/>
            </w:rPr>
            <w:t>6,</w:t>
          </w:r>
          <w:r w:rsidR="003706B2">
            <w:rPr>
              <w:rFonts w:ascii="Arial" w:hAnsi="Arial" w:cs="Arial"/>
              <w:color w:val="000000"/>
              <w:lang w:eastAsia="ro-RO"/>
            </w:rPr>
            <w:t>0</w:t>
          </w:r>
          <w:r>
            <w:rPr>
              <w:rFonts w:ascii="Arial" w:hAnsi="Arial" w:cs="Arial"/>
              <w:color w:val="000000"/>
              <w:lang w:eastAsia="ro-RO"/>
            </w:rPr>
            <w:t xml:space="preserve"> mp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>
            <w:rPr>
              <w:rFonts w:ascii="Arial" w:hAnsi="Arial" w:cs="Arial"/>
              <w:color w:val="000000"/>
              <w:lang w:eastAsia="ro-RO"/>
            </w:rPr>
            <w:t>- depozit de produse finite pentru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 preluarea produsului finit gata ambalat şi paletizat de la linia de îmbuteliere aflată în clădirea existentă,  transportarea paleţ</w:t>
          </w:r>
          <w:r>
            <w:rPr>
              <w:rFonts w:ascii="Arial" w:hAnsi="Arial" w:cs="Arial"/>
              <w:color w:val="000000"/>
              <w:lang w:eastAsia="ro-RO"/>
            </w:rPr>
            <w:t>ilor în interiorul depozitului</w:t>
          </w:r>
          <w:r>
            <w:rPr>
              <w:rFonts w:ascii="Arial" w:hAnsi="Arial" w:cs="Arial"/>
              <w:color w:val="000000"/>
              <w:lang w:val="ro-RO" w:eastAsia="ro-RO"/>
            </w:rPr>
            <w:t xml:space="preserve"> și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 depozitarea paleţilor pe 2 niveluri suprapuse pe suprafeţele semnalizate prin vopsitorii pe pardoseală 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lang w:eastAsia="ro-RO"/>
            </w:rPr>
            <w:t xml:space="preserve">O2 - Clădire anexă - birouri (C17): </w:t>
          </w:r>
          <w:r>
            <w:rPr>
              <w:rFonts w:ascii="Arial" w:hAnsi="Arial" w:cs="Arial"/>
              <w:color w:val="000000"/>
              <w:lang w:eastAsia="ro-RO"/>
            </w:rPr>
            <w:t>S</w:t>
          </w:r>
          <w:r w:rsidR="003706B2">
            <w:rPr>
              <w:rFonts w:ascii="Arial" w:hAnsi="Arial" w:cs="Arial"/>
              <w:color w:val="000000"/>
              <w:lang w:eastAsia="ro-RO"/>
            </w:rPr>
            <w:t>c</w:t>
          </w:r>
          <w:r>
            <w:rPr>
              <w:rFonts w:ascii="Arial" w:hAnsi="Arial" w:cs="Arial"/>
              <w:color w:val="000000"/>
              <w:lang w:eastAsia="ro-RO"/>
            </w:rPr>
            <w:t>=</w:t>
          </w:r>
          <w:r w:rsidR="003706B2">
            <w:rPr>
              <w:rFonts w:ascii="Arial" w:hAnsi="Arial" w:cs="Arial"/>
              <w:color w:val="000000"/>
              <w:lang w:eastAsia="ro-RO"/>
            </w:rPr>
            <w:t>134.6</w:t>
          </w:r>
          <w:r>
            <w:rPr>
              <w:rFonts w:ascii="Arial" w:hAnsi="Arial" w:cs="Arial"/>
              <w:color w:val="000000"/>
              <w:lang w:eastAsia="ro-RO"/>
            </w:rPr>
            <w:t xml:space="preserve"> mp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lang w:eastAsia="ro-RO"/>
            </w:rPr>
            <w:t xml:space="preserve">- clădire administrativă cu 2 niveluri, P+1,  conţine 2 spaţii de birouri (recepţie-expediţie), şi spaţii pentru personal (grup sanitar separat pentru femei şi bărbaţi, accesibil şi şoferilor, sală de mese pentru personal, 2 vestiare pentru lucrători bărbaţi prevăzute cu sală de mese şi grup sanitar cu duşuri) 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lang w:eastAsia="ro-RO"/>
            </w:rPr>
            <w:t xml:space="preserve">O3 - Clădire anexă - ateliere (C18): </w:t>
          </w:r>
          <w:r>
            <w:rPr>
              <w:rFonts w:ascii="Arial" w:hAnsi="Arial" w:cs="Arial"/>
              <w:color w:val="000000"/>
              <w:lang w:eastAsia="ro-RO"/>
            </w:rPr>
            <w:t>S</w:t>
          </w:r>
          <w:r w:rsidR="003706B2">
            <w:rPr>
              <w:rFonts w:ascii="Arial" w:hAnsi="Arial" w:cs="Arial"/>
              <w:color w:val="000000"/>
              <w:lang w:eastAsia="ro-RO"/>
            </w:rPr>
            <w:t>c</w:t>
          </w:r>
          <w:r>
            <w:rPr>
              <w:rFonts w:ascii="Arial" w:hAnsi="Arial" w:cs="Arial"/>
              <w:color w:val="000000"/>
              <w:lang w:eastAsia="ro-RO"/>
            </w:rPr>
            <w:t>=4</w:t>
          </w:r>
          <w:r w:rsidR="003706B2">
            <w:rPr>
              <w:rFonts w:ascii="Arial" w:hAnsi="Arial" w:cs="Arial"/>
              <w:color w:val="000000"/>
              <w:lang w:eastAsia="ro-RO"/>
            </w:rPr>
            <w:t>82,6</w:t>
          </w:r>
          <w:r>
            <w:rPr>
              <w:rFonts w:ascii="Arial" w:hAnsi="Arial" w:cs="Arial"/>
              <w:color w:val="000000"/>
              <w:lang w:eastAsia="ro-RO"/>
            </w:rPr>
            <w:t xml:space="preserve"> mp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lang w:eastAsia="ro-RO"/>
            </w:rPr>
            <w:t>- clădire parter, cu rampă de acces a stivuitoarelor din exterior către depozit, depozit tehnic cu birou de recepţie expediţie fără loc permanent de muncă, atelier de tâmplărie</w:t>
          </w:r>
          <w:r>
            <w:rPr>
              <w:rFonts w:ascii="Arial" w:hAnsi="Arial" w:cs="Arial"/>
              <w:color w:val="000000"/>
              <w:lang w:eastAsia="ro-RO"/>
            </w:rPr>
            <w:t xml:space="preserve"> (reparații paleți)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, atelier </w:t>
          </w:r>
          <w:r w:rsidRPr="004548C4">
            <w:rPr>
              <w:rFonts w:ascii="Arial" w:hAnsi="Arial" w:cs="Arial"/>
              <w:color w:val="000000"/>
              <w:lang w:eastAsia="ro-RO"/>
            </w:rPr>
            <w:lastRenderedPageBreak/>
            <w:t xml:space="preserve">mecanic </w:t>
          </w:r>
          <w:r>
            <w:rPr>
              <w:rFonts w:ascii="Arial" w:hAnsi="Arial" w:cs="Arial"/>
              <w:color w:val="000000"/>
              <w:lang w:eastAsia="ro-RO"/>
            </w:rPr>
            <w:t xml:space="preserve">(pentru lucrări de întreținere, reparații), </w:t>
          </w:r>
          <w:r w:rsidRPr="004548C4">
            <w:rPr>
              <w:rFonts w:ascii="Arial" w:hAnsi="Arial" w:cs="Arial"/>
              <w:color w:val="000000"/>
              <w:lang w:eastAsia="ro-RO"/>
            </w:rPr>
            <w:t>prevăzut cu încăpere de depozitare a buteliilor de Ar şi O</w:t>
          </w:r>
          <w:r w:rsidRPr="004548C4">
            <w:rPr>
              <w:rFonts w:ascii="Arial" w:hAnsi="Arial" w:cs="Arial"/>
              <w:color w:val="000000"/>
              <w:sz w:val="14"/>
              <w:szCs w:val="14"/>
              <w:lang w:eastAsia="ro-RO"/>
            </w:rPr>
            <w:t xml:space="preserve">2 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accesibil din exterior, depozit de deşeuri </w:t>
          </w:r>
          <w:r>
            <w:rPr>
              <w:rFonts w:ascii="Arial" w:hAnsi="Arial" w:cs="Arial"/>
              <w:color w:val="000000"/>
              <w:lang w:eastAsia="ro-RO"/>
            </w:rPr>
            <w:t>colectate select (hârtie, carton, plastic)</w:t>
          </w:r>
          <w:r w:rsidRPr="004548C4">
            <w:rPr>
              <w:rFonts w:ascii="Arial" w:hAnsi="Arial" w:cs="Arial"/>
              <w:color w:val="000000"/>
              <w:lang w:eastAsia="ro-RO"/>
            </w:rPr>
            <w:t xml:space="preserve"> </w:t>
          </w:r>
        </w:p>
        <w:p w:rsidR="004548C4" w:rsidRPr="004548C4" w:rsidRDefault="004548C4" w:rsidP="004548C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eastAsia="ro-RO"/>
            </w:rPr>
          </w:pPr>
          <w:r w:rsidRPr="004548C4">
            <w:rPr>
              <w:rFonts w:ascii="Arial" w:hAnsi="Arial" w:cs="Arial"/>
              <w:color w:val="000000"/>
              <w:lang w:eastAsia="ro-RO"/>
            </w:rPr>
            <w:t xml:space="preserve">O10 - Rezervor de apă intangibilă pentru sprinkler şi cameră ACS (C19): </w:t>
          </w:r>
          <w:r w:rsidR="003706B2">
            <w:rPr>
              <w:rFonts w:ascii="Arial" w:hAnsi="Arial" w:cs="Arial"/>
              <w:color w:val="000000"/>
              <w:lang w:eastAsia="ro-RO"/>
            </w:rPr>
            <w:t>Sc</w:t>
          </w:r>
          <w:r>
            <w:rPr>
              <w:rFonts w:ascii="Arial" w:hAnsi="Arial" w:cs="Arial"/>
              <w:color w:val="000000"/>
              <w:lang w:eastAsia="ro-RO"/>
            </w:rPr>
            <w:t>=</w:t>
          </w:r>
          <w:r w:rsidR="003706B2">
            <w:rPr>
              <w:rFonts w:ascii="Arial" w:hAnsi="Arial" w:cs="Arial"/>
              <w:color w:val="000000"/>
              <w:lang w:eastAsia="ro-RO"/>
            </w:rPr>
            <w:t>66,1</w:t>
          </w:r>
          <w:r>
            <w:rPr>
              <w:rFonts w:ascii="Arial" w:hAnsi="Arial" w:cs="Arial"/>
              <w:color w:val="000000"/>
              <w:lang w:eastAsia="ro-RO"/>
            </w:rPr>
            <w:t xml:space="preserve"> mp</w:t>
          </w:r>
        </w:p>
        <w:p w:rsidR="00DE0CAE" w:rsidRPr="003706B2" w:rsidRDefault="004548C4" w:rsidP="003706B2">
          <w:pPr>
            <w:pStyle w:val="Default"/>
            <w:rPr>
              <w:rFonts w:eastAsia="Calibri"/>
              <w:sz w:val="22"/>
              <w:szCs w:val="22"/>
              <w:lang w:eastAsia="ro-RO"/>
            </w:rPr>
          </w:pPr>
          <w:r w:rsidRPr="004548C4">
            <w:rPr>
              <w:rFonts w:eastAsia="Calibri"/>
              <w:sz w:val="22"/>
              <w:szCs w:val="22"/>
              <w:lang w:eastAsia="ro-RO"/>
            </w:rPr>
            <w:t>- rezervor metalic prefabricat, montat pe o fundaţie radier şi clădire cu o singură încăpere pentru pompe, parter.</w:t>
          </w:r>
        </w:p>
        <w:p w:rsidR="00DE0CAE" w:rsidRDefault="00DE0CAE" w:rsidP="00DE0CAE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Utilitățile vor fi asigurate prin extinderea celor existente.</w:t>
          </w:r>
        </w:p>
        <w:p w:rsidR="00DE0CAE" w:rsidRPr="00480EB0" w:rsidRDefault="00DE0CAE" w:rsidP="00DE0CAE">
          <w:pPr>
            <w:pStyle w:val="Corptext"/>
            <w:ind w:left="142" w:right="-1080"/>
            <w:rPr>
              <w:rFonts w:cs="Arial"/>
              <w:i/>
              <w:iCs/>
            </w:rPr>
          </w:pPr>
          <w:r w:rsidRPr="00480EB0">
            <w:rPr>
              <w:rFonts w:cs="Arial"/>
              <w:b/>
              <w:i/>
              <w:iCs/>
            </w:rPr>
            <w:t>Lucrări necesare organizării de şantier:</w:t>
          </w:r>
          <w:r w:rsidRPr="00480EB0">
            <w:rPr>
              <w:rFonts w:cs="Arial"/>
              <w:i/>
              <w:iCs/>
            </w:rPr>
            <w:t xml:space="preserve"> 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Organizarea de şantier se va realiza în interiorul incintei Beneficiarului, fără afectarea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domeniului public. Acesta se va desfăşura pe platforma asfaltată/betonată existentă în jurul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clădirilor care fac obiectul prezentului proiect, astfel nu este afectat solul natural.</w:t>
          </w:r>
        </w:p>
        <w:p w:rsidR="00DE0CAE" w:rsidRDefault="00DE0CAE" w:rsidP="00DE0CAE">
          <w:pPr>
            <w:pStyle w:val="Corptext"/>
            <w:ind w:right="51" w:firstLine="720"/>
            <w:rPr>
              <w:rFonts w:cs="Arial"/>
            </w:rPr>
          </w:pPr>
          <w:r w:rsidRPr="00FC1196">
            <w:rPr>
              <w:rFonts w:cs="Arial"/>
              <w:b/>
            </w:rPr>
            <w:t>b. Cumularea cu alte proiecte</w:t>
          </w:r>
          <w:r>
            <w:rPr>
              <w:rFonts w:cs="Arial"/>
            </w:rPr>
            <w:t xml:space="preserve">: </w:t>
          </w:r>
        </w:p>
        <w:p w:rsidR="00DE0CAE" w:rsidRPr="00FC1196" w:rsidRDefault="00DE0CAE" w:rsidP="006F1271">
          <w:pPr>
            <w:pStyle w:val="Corptext"/>
            <w:ind w:left="720" w:right="51" w:hanging="578"/>
          </w:pPr>
          <w:r>
            <w:rPr>
              <w:rFonts w:cs="Arial"/>
            </w:rPr>
            <w:t>-</w:t>
          </w:r>
          <w:r w:rsidR="003706B2">
            <w:rPr>
              <w:rFonts w:cs="Arial"/>
            </w:rPr>
            <w:t>Nu este cazul.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ind w:firstLine="709"/>
            <w:rPr>
              <w:rFonts w:cs="Arial"/>
              <w:i/>
            </w:rPr>
          </w:pPr>
          <w:r w:rsidRPr="00480EB0">
            <w:rPr>
              <w:rFonts w:ascii="Arial" w:hAnsi="Arial" w:cs="Arial"/>
              <w:b/>
              <w:sz w:val="24"/>
              <w:szCs w:val="24"/>
            </w:rPr>
            <w:t>c. Utilizarea resurselor naturale</w:t>
          </w:r>
          <w:r w:rsidRPr="00480EB0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>Nu este cazul.</w:t>
          </w:r>
        </w:p>
        <w:p w:rsidR="00DE0CAE" w:rsidRPr="00FC1196" w:rsidRDefault="00DE0CAE" w:rsidP="00DE0CAE">
          <w:pPr>
            <w:pStyle w:val="Corptext"/>
            <w:ind w:right="51" w:firstLine="720"/>
            <w:jc w:val="both"/>
            <w:rPr>
              <w:rFonts w:cs="Arial"/>
            </w:rPr>
          </w:pPr>
          <w:r w:rsidRPr="00FC1196">
            <w:rPr>
              <w:rFonts w:cs="Arial"/>
              <w:b/>
            </w:rPr>
            <w:t>d. Producţia de deşeuri</w:t>
          </w:r>
          <w:r w:rsidRPr="00FC1196">
            <w:rPr>
              <w:rFonts w:cs="Arial"/>
            </w:rPr>
            <w:t>:</w:t>
          </w:r>
        </w:p>
        <w:p w:rsidR="00DE0CAE" w:rsidRPr="00480EB0" w:rsidRDefault="00DE0CAE" w:rsidP="00DE0CAE">
          <w:pPr>
            <w:pStyle w:val="Corptext"/>
            <w:ind w:right="51"/>
            <w:jc w:val="both"/>
            <w:rPr>
              <w:rFonts w:cs="Arial"/>
              <w:b/>
              <w:i/>
              <w:iCs/>
            </w:rPr>
          </w:pPr>
          <w:r w:rsidRPr="00480EB0">
            <w:rPr>
              <w:rFonts w:cs="Arial"/>
              <w:b/>
              <w:i/>
              <w:iCs/>
            </w:rPr>
            <w:t>În timpul lucrărilor de construcții:</w:t>
          </w:r>
        </w:p>
        <w:p w:rsidR="00DE0CAE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04 05 R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esturi de oţel - tablă cutată 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01 01 Beton -Reutilizare ca umplutură</w:t>
          </w:r>
        </w:p>
        <w:p w:rsidR="003706B2" w:rsidRDefault="003706B2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01 02 Cărămizi-</w:t>
          </w:r>
          <w:r w:rsidRPr="003706B2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Reutilizare ca umplutură</w:t>
          </w:r>
        </w:p>
        <w:p w:rsidR="003706B2" w:rsidRDefault="003706B2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02 03 Materiale plastice-Valorificare pe bază de contract</w:t>
          </w:r>
        </w:p>
        <w:p w:rsidR="003706B2" w:rsidRDefault="003706B2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06 04 Materiale izolante-</w:t>
          </w:r>
          <w:r w:rsidRPr="003706B2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DE0CAE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08 02 Materiale de construcţie pe bază de gips,altele decât cele specificate la 17 08 01(resturi de plăci de gipscarton)-valorificare</w:t>
          </w:r>
        </w:p>
        <w:p w:rsidR="00DE0CAE" w:rsidRDefault="003706B2" w:rsidP="0063593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17 02 01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Lemn (paleți de la materialele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de construcție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p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aletizate)-</w:t>
          </w:r>
          <w:r w:rsidR="00635931" w:rsidRP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635931" w:rsidRDefault="00635931" w:rsidP="00635931">
          <w:pPr>
            <w:autoSpaceDE w:val="0"/>
            <w:autoSpaceDN w:val="0"/>
            <w:adjustRightInd w:val="0"/>
            <w:spacing w:after="0" w:line="240" w:lineRule="auto"/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15 01 02 Ambalaje de materiale plastice-</w:t>
          </w:r>
          <w:r w:rsidRP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DE0CAE" w:rsidRDefault="00DE0CAE" w:rsidP="00DE0CAE">
          <w:pPr>
            <w:pStyle w:val="Default"/>
          </w:pPr>
          <w:r w:rsidRPr="00480EB0">
            <w:rPr>
              <w:b/>
              <w:i/>
            </w:rPr>
            <w:t>În timpul exploatării</w:t>
          </w:r>
          <w:r w:rsidRPr="00480EB0">
            <w:t>:</w:t>
          </w:r>
        </w:p>
        <w:p w:rsidR="00635931" w:rsidRPr="00480EB0" w:rsidRDefault="00635931" w:rsidP="00DE0CAE">
          <w:pPr>
            <w:pStyle w:val="Default"/>
          </w:pPr>
          <w:r>
            <w:t>20 03 01-Deșeuri municipale amestecate-eliminare pe bază de contract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15 01 02 Ambalaje din materiale plastice (folii) -</w:t>
          </w:r>
          <w:r w:rsidR="0076424F" w:rsidRP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DE0CAE" w:rsidRPr="00480EB0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15 01 01 Ambalaje din hârtie şi carton 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-</w:t>
          </w:r>
          <w:r w:rsidR="0076424F" w:rsidRP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DE0CAE" w:rsidRDefault="00DE0CAE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15 01 02 Materi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a</w:t>
          </w: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l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e</w:t>
          </w: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plastic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e</w:t>
          </w:r>
          <w:r w:rsidRPr="00480EB0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PET 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–</w:t>
          </w:r>
          <w:r w:rsidR="00635931" w:rsidRP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635931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76424F" w:rsidRDefault="00635931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17 04 05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Resturi de oțel-</w:t>
          </w:r>
          <w:r w:rsidR="0076424F" w:rsidRP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</w:p>
        <w:p w:rsidR="00635931" w:rsidRDefault="00635931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17 02 01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Lemn-</w:t>
          </w:r>
          <w:r w:rsidR="0076424F" w:rsidRP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 w:rsid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Valorificare pe bază de contract</w:t>
          </w:r>
        </w:p>
        <w:p w:rsidR="00635931" w:rsidRDefault="00635931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18 01 03*Deșeuri din laborator-Eliminare pe bază de contract</w:t>
          </w:r>
        </w:p>
        <w:p w:rsidR="0076424F" w:rsidRDefault="0076424F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15 01 10*Ambalaje contaminate-</w:t>
          </w:r>
          <w:r w:rsidRPr="0076424F"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 xml:space="preserve"> </w:t>
          </w: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Eliminare pe bază de contract</w:t>
          </w:r>
        </w:p>
        <w:p w:rsidR="0076424F" w:rsidRPr="00480EB0" w:rsidRDefault="0076424F" w:rsidP="00DE0CA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sz w:val="24"/>
              <w:szCs w:val="24"/>
              <w:lang w:eastAsia="ro-RO"/>
            </w:rPr>
          </w:pPr>
          <w:r>
            <w:rPr>
              <w:rFonts w:ascii="Arial" w:hAnsi="Arial" w:cs="Arial"/>
              <w:i/>
              <w:iCs/>
              <w:sz w:val="24"/>
              <w:szCs w:val="24"/>
              <w:lang w:eastAsia="ro-RO"/>
            </w:rPr>
            <w:t>15 02 02*Îmbrăcăminte de protecție și cârpe contaminate cu substanțe periculoase</w:t>
          </w:r>
        </w:p>
        <w:p w:rsidR="00DE0CAE" w:rsidRPr="00FC1196" w:rsidRDefault="00DE0CAE" w:rsidP="00DE0CAE">
          <w:pPr>
            <w:pStyle w:val="Corptext"/>
            <w:ind w:right="-1080" w:firstLine="720"/>
            <w:rPr>
              <w:rFonts w:cs="Arial"/>
            </w:rPr>
          </w:pPr>
          <w:r w:rsidRPr="00FC1196">
            <w:rPr>
              <w:rFonts w:cs="Arial"/>
              <w:b/>
            </w:rPr>
            <w:t>e. Emisii poluante, inclusiv zgomotul şi alte surse de disconfort</w:t>
          </w:r>
          <w:r w:rsidRPr="00FC1196">
            <w:rPr>
              <w:rFonts w:cs="Arial"/>
            </w:rPr>
            <w:t>:</w:t>
          </w:r>
        </w:p>
        <w:p w:rsidR="00DE0CAE" w:rsidRPr="00F10C73" w:rsidRDefault="00DE0CAE" w:rsidP="00DE0CAE">
          <w:pPr>
            <w:pStyle w:val="Corptext"/>
            <w:ind w:firstLine="720"/>
            <w:rPr>
              <w:rFonts w:cs="Arial"/>
              <w:i/>
              <w:iCs/>
              <w:lang w:val="fr-FR"/>
            </w:rPr>
          </w:pPr>
          <w:r w:rsidRPr="00F10C73">
            <w:rPr>
              <w:rFonts w:cs="Arial"/>
              <w:i/>
              <w:iCs/>
            </w:rPr>
            <w:t xml:space="preserve"> </w:t>
          </w:r>
          <w:r w:rsidRPr="00F10C73">
            <w:rPr>
              <w:rFonts w:cs="Arial"/>
              <w:i/>
              <w:iCs/>
              <w:lang w:val="fr-FR"/>
            </w:rPr>
            <w:t xml:space="preserve">-emisii în aer: - în faza de construire vor fi emisii de pulberi rezultate în urma manipulării materialelor de construcţii, emisii de gaze de eşapament, aceste efecte vor fi doar temporare </w:t>
          </w:r>
        </w:p>
        <w:p w:rsidR="00DE0CAE" w:rsidRPr="00F10C73" w:rsidRDefault="00DE0CAE" w:rsidP="00DE0CAE">
          <w:pPr>
            <w:pStyle w:val="Corptext"/>
            <w:ind w:right="51"/>
            <w:rPr>
              <w:rFonts w:cs="Arial"/>
              <w:i/>
              <w:iCs/>
              <w:lang w:val="fr-FR"/>
            </w:rPr>
          </w:pPr>
          <w:r w:rsidRPr="00F10C73">
            <w:rPr>
              <w:rFonts w:cs="Arial"/>
              <w:i/>
              <w:iCs/>
              <w:lang w:val="fr-FR"/>
            </w:rPr>
            <w:tab/>
          </w:r>
          <w:r w:rsidRPr="00F10C73">
            <w:rPr>
              <w:rFonts w:cs="Arial"/>
              <w:i/>
              <w:iCs/>
              <w:lang w:val="fr-FR"/>
            </w:rPr>
            <w:tab/>
          </w:r>
          <w:r w:rsidRPr="00F10C73">
            <w:rPr>
              <w:rFonts w:cs="Arial"/>
              <w:i/>
              <w:iCs/>
              <w:lang w:val="fr-FR"/>
            </w:rPr>
            <w:tab/>
            <w:t xml:space="preserve"> -în timpul funcţionării –</w:t>
          </w:r>
          <w:r>
            <w:rPr>
              <w:rFonts w:cs="Arial"/>
              <w:i/>
              <w:iCs/>
              <w:lang w:val="fr-FR"/>
            </w:rPr>
            <w:t>nu este cazul.</w:t>
          </w:r>
        </w:p>
        <w:p w:rsidR="00DE0CAE" w:rsidRPr="00F10C73" w:rsidRDefault="00DE0CAE" w:rsidP="00DE0CAE">
          <w:pPr>
            <w:pStyle w:val="Corptext"/>
            <w:ind w:firstLine="720"/>
            <w:rPr>
              <w:rFonts w:cs="Arial"/>
              <w:i/>
              <w:iCs/>
              <w:lang w:val="fr-FR"/>
            </w:rPr>
          </w:pPr>
          <w:r w:rsidRPr="00F10C73">
            <w:rPr>
              <w:rFonts w:cs="Arial"/>
              <w:i/>
              <w:iCs/>
              <w:lang w:val="fr-FR"/>
            </w:rPr>
            <w:t>-emisii în apă:-</w:t>
          </w:r>
          <w:r w:rsidRPr="00F10C73">
            <w:rPr>
              <w:rFonts w:cs="Arial"/>
              <w:i/>
              <w:iCs/>
            </w:rPr>
            <w:t xml:space="preserve">apele uzate rezultate de la grupuri sanitare, vor fi racordate la </w:t>
          </w:r>
          <w:r>
            <w:rPr>
              <w:rFonts w:cs="Arial"/>
              <w:i/>
              <w:iCs/>
            </w:rPr>
            <w:t>rețeaua existentă a unității</w:t>
          </w:r>
        </w:p>
        <w:p w:rsidR="00DE0CAE" w:rsidRPr="00FC1196" w:rsidRDefault="00DE0CAE" w:rsidP="00DE0CAE">
          <w:pPr>
            <w:pStyle w:val="Corptext"/>
            <w:ind w:right="51" w:firstLine="720"/>
            <w:rPr>
              <w:rFonts w:cs="Arial"/>
              <w:i/>
              <w:iCs/>
              <w:lang w:val="fr-FR"/>
            </w:rPr>
          </w:pPr>
          <w:r w:rsidRPr="00F10C73">
            <w:rPr>
              <w:rFonts w:cs="Arial"/>
              <w:i/>
              <w:iCs/>
              <w:lang w:val="fr-FR"/>
            </w:rPr>
            <w:t>-zgomot:</w:t>
          </w:r>
          <w:r>
            <w:rPr>
              <w:rFonts w:cs="Arial"/>
              <w:i/>
              <w:iCs/>
              <w:lang w:val="fr-FR"/>
            </w:rPr>
            <w:t xml:space="preserve">-În faza de construire nivelul de zgomot </w:t>
          </w:r>
          <w:r w:rsidRPr="00FC1196">
            <w:rPr>
              <w:rFonts w:cs="Arial"/>
              <w:i/>
              <w:iCs/>
              <w:lang w:val="fr-FR"/>
            </w:rPr>
            <w:t>generat de utilaje se v</w:t>
          </w:r>
          <w:r>
            <w:rPr>
              <w:rFonts w:cs="Arial"/>
              <w:i/>
              <w:iCs/>
              <w:lang w:val="fr-FR"/>
            </w:rPr>
            <w:t>or</w:t>
          </w:r>
          <w:r w:rsidRPr="00FC1196">
            <w:rPr>
              <w:rFonts w:cs="Arial"/>
              <w:i/>
              <w:iCs/>
              <w:lang w:val="fr-FR"/>
            </w:rPr>
            <w:t xml:space="preserve"> resimţi pe perioade scurte de timp, execuţia lucrărilor se vor efectua numai în timpul zilei.</w:t>
          </w:r>
        </w:p>
        <w:p w:rsidR="00DE0CAE" w:rsidRPr="00FC1196" w:rsidRDefault="00DE0CAE" w:rsidP="00DE0CAE">
          <w:pPr>
            <w:autoSpaceDE w:val="0"/>
            <w:autoSpaceDN w:val="0"/>
            <w:adjustRightInd w:val="0"/>
            <w:spacing w:after="0" w:line="240" w:lineRule="auto"/>
            <w:ind w:firstLine="720"/>
            <w:rPr>
              <w:rFonts w:cs="Arial"/>
              <w:b/>
            </w:rPr>
          </w:pPr>
        </w:p>
        <w:p w:rsidR="00DE0CAE" w:rsidRDefault="00DE0CAE" w:rsidP="00DE0CAE">
          <w:pPr>
            <w:pStyle w:val="Corptext"/>
            <w:ind w:right="51" w:firstLine="357"/>
            <w:rPr>
              <w:rFonts w:cs="Arial"/>
              <w:i/>
              <w:iCs/>
            </w:rPr>
          </w:pPr>
          <w:r w:rsidRPr="00FC1196">
            <w:rPr>
              <w:rFonts w:cs="Arial"/>
              <w:b/>
            </w:rPr>
            <w:t xml:space="preserve"> f. Riscul de accident</w:t>
          </w:r>
          <w:r w:rsidRPr="000251A4">
            <w:rPr>
              <w:rFonts w:cs="Arial"/>
            </w:rPr>
            <w:t xml:space="preserve"> </w:t>
          </w:r>
          <w:r>
            <w:rPr>
              <w:rFonts w:cs="Arial"/>
            </w:rPr>
            <w:t>ţinându-se seama în special de  substanţele şi de tehnologie utilizate:</w:t>
          </w:r>
          <w:r>
            <w:rPr>
              <w:rFonts w:cs="Arial"/>
              <w:i/>
              <w:iCs/>
            </w:rPr>
            <w:t xml:space="preserve"> </w:t>
          </w:r>
        </w:p>
        <w:p w:rsidR="00DE0CAE" w:rsidRPr="00E61738" w:rsidRDefault="00DE0CAE" w:rsidP="00DE0CAE">
          <w:pPr>
            <w:pStyle w:val="Corptext"/>
            <w:ind w:right="-91"/>
            <w:rPr>
              <w:rFonts w:cs="Arial"/>
              <w:i/>
            </w:rPr>
          </w:pPr>
          <w:r w:rsidRPr="00E61738">
            <w:rPr>
              <w:rFonts w:cs="Arial"/>
              <w:i/>
              <w:iCs/>
              <w:lang w:val="fr-FR"/>
            </w:rPr>
            <w:t xml:space="preserve">   - </w:t>
          </w:r>
          <w:r w:rsidRPr="00E61738">
            <w:rPr>
              <w:rFonts w:cs="Arial"/>
            </w:rPr>
            <w:t>:</w:t>
          </w:r>
          <w:r w:rsidRPr="00E61738">
            <w:rPr>
              <w:rFonts w:cs="Arial"/>
              <w:i/>
            </w:rPr>
            <w:t>- prin punerea în funcţiune a obiectivului aferent proiectului nu vor fi  utilizate substanţe/preparate periculoase care ar putea genera fenomene de accidente.</w:t>
          </w:r>
        </w:p>
        <w:p w:rsidR="00DE0CAE" w:rsidRPr="00FC1196" w:rsidRDefault="00DE0CAE" w:rsidP="00DE0CAE">
          <w:pPr>
            <w:pStyle w:val="Corptext"/>
            <w:ind w:right="51" w:firstLine="357"/>
            <w:rPr>
              <w:rFonts w:cs="Arial"/>
              <w:i/>
            </w:rPr>
          </w:pPr>
          <w:r>
            <w:rPr>
              <w:rFonts w:cs="Arial"/>
              <w:i/>
              <w:iCs/>
            </w:rPr>
            <w:t>.</w:t>
          </w:r>
        </w:p>
        <w:p w:rsidR="00DE0CAE" w:rsidRPr="00FC1196" w:rsidRDefault="00DE0CAE" w:rsidP="00DE0CAE">
          <w:pPr>
            <w:pStyle w:val="Corptext"/>
            <w:ind w:left="357" w:right="-1080"/>
            <w:rPr>
              <w:rFonts w:cs="Arial"/>
            </w:rPr>
          </w:pPr>
          <w:r w:rsidRPr="00FC1196">
            <w:rPr>
              <w:rFonts w:cs="Arial"/>
            </w:rPr>
            <w:tab/>
          </w:r>
          <w:r w:rsidRPr="00FC1196">
            <w:rPr>
              <w:rFonts w:cs="Arial"/>
              <w:b/>
              <w:bCs/>
            </w:rPr>
            <w:t>2</w:t>
          </w:r>
          <w:r w:rsidRPr="00FC1196">
            <w:rPr>
              <w:rFonts w:cs="Arial"/>
            </w:rPr>
            <w:t xml:space="preserve">. </w:t>
          </w:r>
          <w:r w:rsidRPr="00FC1196">
            <w:rPr>
              <w:rFonts w:cs="Arial"/>
              <w:b/>
              <w:bCs/>
              <w:lang w:val="fr-FR"/>
            </w:rPr>
            <w:t>Localizarea proiectului</w:t>
          </w:r>
          <w:r w:rsidRPr="00FC1196">
            <w:rPr>
              <w:rFonts w:cs="Arial"/>
            </w:rPr>
            <w:t xml:space="preserve">: 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</w:rPr>
          </w:pPr>
          <w:r w:rsidRPr="00FC1196">
            <w:rPr>
              <w:rFonts w:cs="Arial"/>
              <w:b/>
            </w:rPr>
            <w:lastRenderedPageBreak/>
            <w:t>2.1.utilizarea existentă a terenului</w:t>
          </w:r>
          <w:r w:rsidRPr="00FC1196">
            <w:rPr>
              <w:rFonts w:cs="Arial"/>
            </w:rPr>
            <w:t>:</w:t>
          </w:r>
          <w:r w:rsidRPr="00FC1196">
            <w:rPr>
              <w:rFonts w:cs="Arial"/>
              <w:i/>
              <w:iCs/>
            </w:rPr>
            <w:t xml:space="preserve">- Terenul se află în intravilanul </w:t>
          </w:r>
          <w:r w:rsidR="00285F02">
            <w:rPr>
              <w:rFonts w:cs="Arial"/>
              <w:i/>
              <w:iCs/>
            </w:rPr>
            <w:t>comunei Tușnad, satul Tușnadu-Nou</w:t>
          </w:r>
          <w:r>
            <w:rPr>
              <w:rFonts w:cs="Arial"/>
              <w:i/>
              <w:iCs/>
            </w:rPr>
            <w:t xml:space="preserve">, folosința actuală fiind de </w:t>
          </w:r>
          <w:r w:rsidR="00285F02">
            <w:rPr>
              <w:rFonts w:cs="Arial"/>
              <w:i/>
              <w:iCs/>
            </w:rPr>
            <w:t>hală industrial și deposit de apă mineral și anexe</w:t>
          </w:r>
          <w:r w:rsidRPr="00FC1196">
            <w:rPr>
              <w:rFonts w:cs="Arial"/>
              <w:i/>
              <w:iCs/>
            </w:rPr>
            <w:t>, conform Certificatului de Urbanism nr.</w:t>
          </w:r>
          <w:r w:rsidR="00285F02">
            <w:rPr>
              <w:rFonts w:cs="Arial"/>
              <w:i/>
              <w:iCs/>
            </w:rPr>
            <w:t>8</w:t>
          </w:r>
          <w:r w:rsidRPr="00FC1196">
            <w:rPr>
              <w:rFonts w:cs="Arial"/>
              <w:i/>
              <w:iCs/>
            </w:rPr>
            <w:t>/</w:t>
          </w:r>
          <w:r w:rsidR="00285F02">
            <w:rPr>
              <w:rFonts w:cs="Arial"/>
              <w:i/>
              <w:iCs/>
            </w:rPr>
            <w:t>07.02.2017</w:t>
          </w:r>
          <w:r w:rsidRPr="00FC1196">
            <w:rPr>
              <w:rFonts w:cs="Arial"/>
              <w:i/>
              <w:iCs/>
            </w:rPr>
            <w:t xml:space="preserve">, emis de </w:t>
          </w:r>
          <w:r>
            <w:rPr>
              <w:rFonts w:cs="Arial"/>
              <w:i/>
              <w:iCs/>
            </w:rPr>
            <w:t xml:space="preserve">Comuna </w:t>
          </w:r>
          <w:r w:rsidR="00285F02">
            <w:rPr>
              <w:rFonts w:cs="Arial"/>
              <w:i/>
              <w:iCs/>
            </w:rPr>
            <w:t>Tușnad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b/>
            </w:rPr>
          </w:pPr>
          <w:r w:rsidRPr="00FC1196">
            <w:rPr>
              <w:rFonts w:cs="Arial"/>
              <w:b/>
            </w:rPr>
            <w:t xml:space="preserve">2.2.relativa abundenţă a resurselor naturale din zonă, calitatea şi capacitatea regenerativă a acestora: </w:t>
          </w:r>
          <w:r>
            <w:rPr>
              <w:rFonts w:cs="Arial"/>
              <w:b/>
            </w:rPr>
            <w:t>-</w:t>
          </w:r>
          <w:r w:rsidRPr="00031F9E">
            <w:rPr>
              <w:rFonts w:cs="Arial"/>
            </w:rPr>
            <w:t>nu este cazul</w:t>
          </w:r>
        </w:p>
        <w:p w:rsidR="00DE0CAE" w:rsidRPr="00FC1196" w:rsidRDefault="00DE0CAE" w:rsidP="00DE0CAE">
          <w:pPr>
            <w:pStyle w:val="Corptext"/>
            <w:ind w:right="-1080"/>
            <w:rPr>
              <w:rFonts w:cs="Arial"/>
            </w:rPr>
          </w:pPr>
          <w:r w:rsidRPr="00FC1196">
            <w:rPr>
              <w:rFonts w:cs="Arial"/>
              <w:b/>
            </w:rPr>
            <w:t>2.3.capacitatea de absorbţie a mediului</w:t>
          </w:r>
          <w:r w:rsidRPr="00FC1196">
            <w:rPr>
              <w:rFonts w:cs="Arial"/>
            </w:rPr>
            <w:t>:</w:t>
          </w:r>
        </w:p>
        <w:p w:rsidR="00DE0CAE" w:rsidRPr="00FC1196" w:rsidRDefault="00DE0CAE" w:rsidP="00DE0CAE">
          <w:pPr>
            <w:pStyle w:val="Corptext"/>
            <w:ind w:right="-1080"/>
            <w:rPr>
              <w:rFonts w:cs="Arial"/>
              <w:i/>
              <w:iCs/>
            </w:rPr>
          </w:pPr>
          <w:r w:rsidRPr="00FC1196">
            <w:rPr>
              <w:rFonts w:cs="Arial"/>
              <w:i/>
              <w:iCs/>
            </w:rPr>
            <w:t xml:space="preserve">a. </w:t>
          </w:r>
          <w:r w:rsidRPr="00FC1196">
            <w:rPr>
              <w:rFonts w:cs="Arial"/>
            </w:rPr>
            <w:t>zone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umede</w:t>
          </w:r>
          <w:r w:rsidRPr="00FC1196">
            <w:rPr>
              <w:rFonts w:cs="Arial"/>
              <w:i/>
              <w:iCs/>
            </w:rPr>
            <w:t>: nu este cazul,</w:t>
          </w:r>
        </w:p>
        <w:p w:rsidR="00DE0CAE" w:rsidRPr="00FC1196" w:rsidRDefault="00DE0CAE" w:rsidP="00DE0CAE">
          <w:pPr>
            <w:pStyle w:val="Corptext"/>
            <w:ind w:right="-1080"/>
            <w:rPr>
              <w:rFonts w:cs="Arial"/>
              <w:i/>
              <w:iCs/>
            </w:rPr>
          </w:pPr>
          <w:r w:rsidRPr="00FC1196">
            <w:rPr>
              <w:rFonts w:cs="Arial"/>
              <w:i/>
              <w:iCs/>
            </w:rPr>
            <w:t xml:space="preserve">b. </w:t>
          </w:r>
          <w:r w:rsidRPr="00FC1196">
            <w:rPr>
              <w:rFonts w:cs="Arial"/>
            </w:rPr>
            <w:t>zone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costiere</w:t>
          </w:r>
          <w:r w:rsidRPr="00FC1196">
            <w:rPr>
              <w:rFonts w:cs="Arial"/>
              <w:i/>
              <w:iCs/>
            </w:rPr>
            <w:t>: nu este cazul,</w:t>
          </w:r>
        </w:p>
        <w:p w:rsidR="00DE0CAE" w:rsidRPr="00FC1196" w:rsidRDefault="00DE0CAE" w:rsidP="00DE0CAE">
          <w:pPr>
            <w:pStyle w:val="Corptext"/>
            <w:ind w:right="-1080"/>
            <w:rPr>
              <w:rFonts w:cs="Arial"/>
              <w:i/>
              <w:iCs/>
            </w:rPr>
          </w:pPr>
          <w:r w:rsidRPr="00FC1196">
            <w:rPr>
              <w:rFonts w:cs="Arial"/>
              <w:i/>
              <w:iCs/>
            </w:rPr>
            <w:t xml:space="preserve">c. </w:t>
          </w:r>
          <w:r w:rsidRPr="00FC1196">
            <w:rPr>
              <w:rFonts w:cs="Arial"/>
            </w:rPr>
            <w:t>zone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montane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şi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cele</w:t>
          </w:r>
          <w:r w:rsidRPr="00FC1196">
            <w:rPr>
              <w:rFonts w:cs="Arial"/>
              <w:i/>
              <w:iCs/>
            </w:rPr>
            <w:t xml:space="preserve"> </w:t>
          </w:r>
          <w:r w:rsidRPr="00FC1196">
            <w:rPr>
              <w:rFonts w:cs="Arial"/>
            </w:rPr>
            <w:t>împădurite</w:t>
          </w:r>
          <w:r w:rsidRPr="00FC1196">
            <w:rPr>
              <w:rFonts w:cs="Arial"/>
              <w:i/>
              <w:iCs/>
            </w:rPr>
            <w:t xml:space="preserve">: nu este cazul, </w:t>
          </w:r>
        </w:p>
        <w:p w:rsidR="00DE0CAE" w:rsidRPr="00FC1196" w:rsidRDefault="00DE0CAE" w:rsidP="00DE0CAE">
          <w:pPr>
            <w:pStyle w:val="Corptext"/>
            <w:ind w:right="-1080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 xml:space="preserve">d. </w:t>
          </w:r>
          <w:r w:rsidRPr="00FC1196">
            <w:rPr>
              <w:rFonts w:cs="Arial"/>
              <w:lang w:val="fr-FR"/>
            </w:rPr>
            <w:t>parcuri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şi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rezervaţii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naturale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ariile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clasificate</w:t>
          </w:r>
          <w:r w:rsidRPr="00FC1196">
            <w:rPr>
              <w:rFonts w:cs="Arial"/>
              <w:i/>
              <w:iCs/>
              <w:lang w:val="fr-FR"/>
            </w:rPr>
            <w:t>: nu este cazul,</w:t>
          </w:r>
        </w:p>
        <w:p w:rsidR="00DE0CAE" w:rsidRPr="00FC1196" w:rsidRDefault="00DE0CAE" w:rsidP="00DE0CAE">
          <w:pPr>
            <w:pStyle w:val="Corptext"/>
            <w:ind w:right="-91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>e.</w:t>
          </w:r>
          <w:r w:rsidRPr="00FC1196">
            <w:rPr>
              <w:rFonts w:cs="Arial"/>
              <w:lang w:val="fr-FR"/>
            </w:rPr>
            <w:t xml:space="preserve"> arii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clasificate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sau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zone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protejate</w:t>
          </w:r>
          <w:r w:rsidRPr="00FC1196">
            <w:rPr>
              <w:rFonts w:cs="Arial"/>
            </w:rPr>
            <w:t>:</w:t>
          </w:r>
          <w:r w:rsidRPr="00FC1196">
            <w:rPr>
              <w:rFonts w:cs="Arial"/>
              <w:i/>
              <w:iCs/>
            </w:rPr>
            <w:t>-</w:t>
          </w:r>
          <w:r>
            <w:rPr>
              <w:rFonts w:cs="Arial"/>
              <w:i/>
              <w:iCs/>
            </w:rPr>
            <w:t>nu este cazul</w:t>
          </w:r>
        </w:p>
        <w:p w:rsidR="00DE0CAE" w:rsidRPr="00FC1196" w:rsidRDefault="00DE0CAE" w:rsidP="00DE0CAE">
          <w:pPr>
            <w:pStyle w:val="Corptext"/>
            <w:ind w:right="51"/>
            <w:jc w:val="both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>f</w:t>
          </w:r>
          <w:r w:rsidRPr="00FC1196">
            <w:rPr>
              <w:rFonts w:cs="Arial"/>
              <w:lang w:val="fr-FR"/>
            </w:rPr>
            <w:t xml:space="preserve"> zone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de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protecţie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 xml:space="preserve">specială </w:t>
          </w:r>
          <w:r w:rsidRPr="00FC1196">
            <w:rPr>
              <w:rStyle w:val="ln2tlitera"/>
              <w:rFonts w:cs="Arial"/>
              <w:lang w:val="it-IT"/>
            </w:rPr>
            <w:t xml:space="preserve">mai ales cele desemnate prin Ordonanţa de urgenţă a Guvernului </w:t>
          </w:r>
          <w:r w:rsidRPr="00FC1196">
            <w:rPr>
              <w:rStyle w:val="ln2lnk1"/>
              <w:rFonts w:cs="Arial"/>
              <w:sz w:val="24"/>
              <w:szCs w:val="24"/>
              <w:lang w:val="it-IT"/>
            </w:rPr>
            <w:t>nr. 57/2007</w:t>
          </w:r>
          <w:r w:rsidRPr="00FC1196">
            <w:rPr>
              <w:rStyle w:val="ln2tlitera"/>
              <w:rFonts w:cs="Arial"/>
              <w:lang w:val="it-IT"/>
            </w:rPr>
            <w:t xml:space="preserve"> privind regimul ariilor naturale protejate, conservarea habitatelor naturale, a florei şi faunei sălbatice, cu modificările şi completările ulterioare: </w:t>
          </w:r>
          <w:r w:rsidRPr="00FC1196">
            <w:rPr>
              <w:rStyle w:val="ln2tlitera"/>
              <w:rFonts w:cs="Arial"/>
              <w:i/>
              <w:iCs/>
              <w:lang w:val="it-IT"/>
            </w:rPr>
            <w:t>amplasamentul proiectului se situează la o distanţă de cc.</w:t>
          </w:r>
          <w:r>
            <w:rPr>
              <w:rStyle w:val="ln2tlitera"/>
              <w:rFonts w:cs="Arial"/>
              <w:i/>
              <w:iCs/>
              <w:lang w:val="it-IT"/>
            </w:rPr>
            <w:t>5</w:t>
          </w:r>
          <w:r w:rsidR="00285F02">
            <w:rPr>
              <w:rStyle w:val="ln2tlitera"/>
              <w:rFonts w:cs="Arial"/>
              <w:i/>
              <w:iCs/>
              <w:lang w:val="it-IT"/>
            </w:rPr>
            <w:t>4</w:t>
          </w:r>
          <w:r w:rsidRPr="00FC1196">
            <w:rPr>
              <w:rStyle w:val="ln2tlitera"/>
              <w:rFonts w:cs="Arial"/>
              <w:i/>
              <w:iCs/>
              <w:lang w:val="it-IT"/>
            </w:rPr>
            <w:t xml:space="preserve"> m faţă de situl Natura2000”Depresiunea şi Munţii Ciucului” ROSPA 0034.</w:t>
          </w:r>
        </w:p>
        <w:p w:rsidR="00DE0CAE" w:rsidRPr="00FC1196" w:rsidRDefault="00DE0CAE" w:rsidP="00DE0CAE">
          <w:pPr>
            <w:pStyle w:val="Corptext"/>
            <w:ind w:right="51"/>
            <w:jc w:val="both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 xml:space="preserve">g. </w:t>
          </w:r>
          <w:r w:rsidRPr="00FC1196">
            <w:rPr>
              <w:rFonts w:cs="Arial"/>
              <w:lang w:val="fr-FR"/>
            </w:rPr>
            <w:t>arii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în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care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standardele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de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calitate</w:t>
          </w:r>
          <w:r w:rsidRPr="00FC1196">
            <w:rPr>
              <w:rFonts w:cs="Arial"/>
              <w:i/>
              <w:iCs/>
              <w:lang w:val="fr-FR"/>
            </w:rPr>
            <w:t xml:space="preserve"> a </w:t>
          </w:r>
          <w:r w:rsidRPr="00FC1196">
            <w:rPr>
              <w:rFonts w:cs="Arial"/>
              <w:lang w:val="fr-FR"/>
            </w:rPr>
            <w:t>mediului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stabilite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de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legislaţie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au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fost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deja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depăşite</w:t>
          </w:r>
          <w:r w:rsidRPr="00FC1196">
            <w:rPr>
              <w:rFonts w:cs="Arial"/>
              <w:i/>
              <w:iCs/>
              <w:lang w:val="fr-FR"/>
            </w:rPr>
            <w:t>: nu este cazul;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pt-BR"/>
            </w:rPr>
          </w:pPr>
          <w:r w:rsidRPr="00FC1196">
            <w:rPr>
              <w:rFonts w:cs="Arial"/>
              <w:i/>
              <w:iCs/>
              <w:lang w:val="pt-BR"/>
            </w:rPr>
            <w:t>h.</w:t>
          </w:r>
          <w:r w:rsidRPr="00FC1196">
            <w:rPr>
              <w:rFonts w:cs="Arial"/>
              <w:lang w:val="pt-BR"/>
            </w:rPr>
            <w:t>ariile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dens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populate</w:t>
          </w:r>
          <w:r w:rsidRPr="00FC1196">
            <w:rPr>
              <w:rFonts w:cs="Arial"/>
              <w:i/>
              <w:iCs/>
              <w:lang w:val="pt-BR"/>
            </w:rPr>
            <w:t>:nu este cazul,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pt-BR"/>
            </w:rPr>
          </w:pPr>
          <w:r w:rsidRPr="00FC1196">
            <w:rPr>
              <w:rFonts w:cs="Arial"/>
              <w:i/>
              <w:iCs/>
              <w:lang w:val="pt-BR"/>
            </w:rPr>
            <w:t>i.</w:t>
          </w:r>
          <w:r w:rsidRPr="00FC1196">
            <w:rPr>
              <w:rFonts w:cs="Arial"/>
              <w:lang w:val="pt-BR"/>
            </w:rPr>
            <w:t>peisajele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cu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semnificaţie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istorică</w:t>
          </w:r>
          <w:r w:rsidRPr="00FC1196">
            <w:rPr>
              <w:rFonts w:cs="Arial"/>
              <w:i/>
              <w:iCs/>
              <w:lang w:val="pt-BR"/>
            </w:rPr>
            <w:t xml:space="preserve">, </w:t>
          </w:r>
          <w:r w:rsidRPr="00FC1196">
            <w:rPr>
              <w:rFonts w:cs="Arial"/>
              <w:lang w:val="pt-BR"/>
            </w:rPr>
            <w:t>culturală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şi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arheologică</w:t>
          </w:r>
          <w:r w:rsidRPr="00FC1196">
            <w:rPr>
              <w:rFonts w:cs="Arial"/>
              <w:i/>
              <w:iCs/>
              <w:lang w:val="pt-BR"/>
            </w:rPr>
            <w:t>: nu este cazul</w:t>
          </w:r>
        </w:p>
        <w:p w:rsidR="00DE0CAE" w:rsidRPr="00FC1196" w:rsidRDefault="00DE0CAE" w:rsidP="00DE0CAE">
          <w:pPr>
            <w:pStyle w:val="Corptext"/>
            <w:ind w:left="360" w:right="51"/>
            <w:rPr>
              <w:rFonts w:cs="Arial"/>
              <w:b/>
              <w:bCs/>
              <w:lang w:val="fr-FR"/>
            </w:rPr>
          </w:pPr>
          <w:r w:rsidRPr="00FC1196">
            <w:rPr>
              <w:rFonts w:cs="Arial"/>
              <w:b/>
              <w:bCs/>
              <w:lang w:val="fr-FR"/>
            </w:rPr>
            <w:t xml:space="preserve"> 3.Caracteristicile impactului potenţial: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lang w:val="fr-FR"/>
            </w:rPr>
            <w:t xml:space="preserve">În raport cu criteriile stabilite mai sus la pct. 1 şi 2 </w:t>
          </w:r>
          <w:r w:rsidRPr="00FC1196">
            <w:rPr>
              <w:rFonts w:cs="Arial"/>
              <w:b/>
              <w:bCs/>
              <w:lang w:val="fr-FR"/>
            </w:rPr>
            <w:t>nu au fost identificate efecte semnificative</w:t>
          </w:r>
          <w:r w:rsidRPr="00FC1196">
            <w:rPr>
              <w:rFonts w:cs="Arial"/>
              <w:lang w:val="fr-FR"/>
            </w:rPr>
            <w:t xml:space="preserve"> posibile, astfel: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lang w:val="fr-FR"/>
            </w:rPr>
          </w:pPr>
          <w:r w:rsidRPr="00FC1196">
            <w:rPr>
              <w:rFonts w:cs="Arial"/>
              <w:lang w:val="fr-FR"/>
            </w:rPr>
            <w:t>a.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  <w:r w:rsidRPr="00FC1196">
            <w:rPr>
              <w:rFonts w:cs="Arial"/>
              <w:lang w:val="fr-FR"/>
            </w:rPr>
            <w:t>extinderea impactului :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it-IT"/>
            </w:rPr>
          </w:pPr>
          <w:r w:rsidRPr="00FC1196">
            <w:rPr>
              <w:rFonts w:cs="Arial"/>
              <w:i/>
              <w:iCs/>
              <w:lang w:val="it-IT"/>
            </w:rPr>
            <w:t xml:space="preserve">- aria geografică: redusă- </w:t>
          </w:r>
          <w:r w:rsidRPr="00FC1196">
            <w:rPr>
              <w:rFonts w:cs="Arial"/>
              <w:i/>
              <w:iCs/>
            </w:rPr>
            <w:t xml:space="preserve">intravilanul </w:t>
          </w:r>
          <w:r>
            <w:rPr>
              <w:rFonts w:cs="Arial"/>
              <w:i/>
              <w:iCs/>
            </w:rPr>
            <w:t xml:space="preserve">comunei </w:t>
          </w:r>
          <w:r w:rsidR="00285F02">
            <w:rPr>
              <w:rFonts w:cs="Arial"/>
              <w:i/>
              <w:iCs/>
            </w:rPr>
            <w:t>Tușnad, satul Tușnadu-Nou</w:t>
          </w:r>
          <w:r w:rsidRPr="00FC1196">
            <w:rPr>
              <w:rFonts w:cs="Arial"/>
              <w:i/>
              <w:iCs/>
            </w:rPr>
            <w:t>,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pt-BR"/>
            </w:rPr>
          </w:pPr>
          <w:r w:rsidRPr="00FC1196">
            <w:rPr>
              <w:rFonts w:cs="Arial"/>
              <w:i/>
              <w:iCs/>
              <w:lang w:val="pt-BR"/>
            </w:rPr>
            <w:t>- numărul persoanelor afectate: prin realizarea proiectului nu vor fi persoane afectate negativ.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pt-BR"/>
            </w:rPr>
          </w:pPr>
          <w:r w:rsidRPr="00FC1196">
            <w:rPr>
              <w:rFonts w:cs="Arial"/>
              <w:lang w:val="pt-BR"/>
            </w:rPr>
            <w:t>b.</w:t>
          </w:r>
          <w:r w:rsidRPr="00FC1196">
            <w:rPr>
              <w:rFonts w:cs="Arial"/>
              <w:i/>
              <w:iCs/>
              <w:lang w:val="pt-BR"/>
            </w:rPr>
            <w:t xml:space="preserve"> </w:t>
          </w:r>
          <w:r w:rsidRPr="00FC1196">
            <w:rPr>
              <w:rFonts w:cs="Arial"/>
              <w:lang w:val="pt-BR"/>
            </w:rPr>
            <w:t>natura transfrontieră a impactului</w:t>
          </w:r>
          <w:r w:rsidRPr="00FC1196">
            <w:rPr>
              <w:rFonts w:cs="Arial"/>
              <w:i/>
              <w:iCs/>
              <w:lang w:val="pt-BR"/>
            </w:rPr>
            <w:t>: nu este cazul,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lang w:val="fr-FR"/>
            </w:rPr>
            <w:t>c. mărimea şi complexitatea impactului</w:t>
          </w:r>
          <w:r w:rsidRPr="00FC1196">
            <w:rPr>
              <w:rFonts w:cs="Arial"/>
              <w:i/>
              <w:iCs/>
              <w:lang w:val="fr-FR"/>
            </w:rPr>
            <w:t>:</w:t>
          </w:r>
        </w:p>
        <w:p w:rsidR="00DE0CAE" w:rsidRPr="00FC1196" w:rsidRDefault="00DE0CAE" w:rsidP="00DE0CAE">
          <w:pPr>
            <w:pStyle w:val="Corptext"/>
            <w:ind w:right="51" w:firstLine="720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>-</w:t>
          </w:r>
          <w:r w:rsidRPr="00FC1196">
            <w:rPr>
              <w:rFonts w:cs="Arial"/>
              <w:lang w:val="fr-FR"/>
            </w:rPr>
            <w:t>în perioada realizării proiectului</w:t>
          </w:r>
          <w:r w:rsidRPr="00FC1196">
            <w:rPr>
              <w:rFonts w:cs="Arial"/>
              <w:i/>
              <w:iCs/>
              <w:lang w:val="fr-FR"/>
            </w:rPr>
            <w:t>: vor rezulta deşeuri, care vor fi gestionate conform pct. 1.d,</w:t>
          </w:r>
        </w:p>
        <w:p w:rsidR="00DE0CAE" w:rsidRPr="00FC1196" w:rsidRDefault="00DE0CAE" w:rsidP="00DE0CAE">
          <w:pPr>
            <w:pStyle w:val="Corptext"/>
            <w:ind w:right="51" w:firstLine="720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>-</w:t>
          </w:r>
          <w:r w:rsidRPr="00FC1196">
            <w:rPr>
              <w:rFonts w:cs="Arial"/>
              <w:lang w:val="fr-FR"/>
            </w:rPr>
            <w:t>în perioada funcţionării</w:t>
          </w:r>
          <w:r w:rsidRPr="00FC1196">
            <w:rPr>
              <w:rFonts w:cs="Arial"/>
              <w:i/>
              <w:iCs/>
              <w:lang w:val="fr-FR"/>
            </w:rPr>
            <w:t>: valorile emisiilor în apă, sol după punerea în funcţiune a proiectului se vor încadra sub valorile limită stabilite prin acte normative în vigoare</w:t>
          </w:r>
        </w:p>
        <w:p w:rsidR="00DE0CAE" w:rsidRPr="00FC1196" w:rsidRDefault="00DE0CAE" w:rsidP="00DE0CAE">
          <w:pPr>
            <w:pStyle w:val="Corptext"/>
            <w:ind w:right="51" w:firstLine="720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i/>
              <w:iCs/>
              <w:lang w:val="fr-FR"/>
            </w:rPr>
            <w:t>-</w:t>
          </w:r>
          <w:r w:rsidRPr="00FC1196">
            <w:rPr>
              <w:rFonts w:cs="Arial"/>
              <w:lang w:val="fr-FR"/>
            </w:rPr>
            <w:t>în perioada încetării activităţii</w:t>
          </w:r>
          <w:r w:rsidRPr="00FC1196">
            <w:rPr>
              <w:rFonts w:cs="Arial"/>
              <w:i/>
              <w:iCs/>
              <w:lang w:val="fr-FR"/>
            </w:rPr>
            <w:t>: nu vor exista deşeuri periculoase care să prezintă impact asupra mediului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lang w:val="fr-FR"/>
            </w:rPr>
            <w:t>d. probabilitatea impactului</w:t>
          </w:r>
          <w:r w:rsidRPr="00FC1196">
            <w:rPr>
              <w:rFonts w:cs="Arial"/>
              <w:i/>
              <w:iCs/>
              <w:lang w:val="fr-FR"/>
            </w:rPr>
            <w:t>: mică,</w:t>
          </w:r>
        </w:p>
        <w:p w:rsidR="00DE0CAE" w:rsidRDefault="00DE0CAE" w:rsidP="00DE0CAE">
          <w:pPr>
            <w:pStyle w:val="Corptext"/>
            <w:ind w:right="51"/>
            <w:rPr>
              <w:rFonts w:cs="Arial"/>
              <w:i/>
              <w:iCs/>
              <w:lang w:val="fr-FR"/>
            </w:rPr>
          </w:pPr>
          <w:r w:rsidRPr="00FC1196">
            <w:rPr>
              <w:rFonts w:cs="Arial"/>
              <w:lang w:val="fr-FR"/>
            </w:rPr>
            <w:t>e. durata, frecvenţa şi reversibilitatea impactului</w:t>
          </w:r>
          <w:r w:rsidRPr="00FC1196">
            <w:rPr>
              <w:rFonts w:cs="Arial"/>
              <w:i/>
              <w:iCs/>
              <w:lang w:val="fr-FR"/>
            </w:rPr>
            <w:t xml:space="preserve">: </w:t>
          </w:r>
          <w:r w:rsidRPr="00FC1196">
            <w:rPr>
              <w:rFonts w:cs="Arial"/>
              <w:i/>
              <w:iCs/>
              <w:lang w:val="pt-BR"/>
            </w:rPr>
            <w:t>impactul minor este pe termen scurt, nu rezultă impact remanent.</w:t>
          </w:r>
          <w:r w:rsidRPr="00FC1196">
            <w:rPr>
              <w:rFonts w:cs="Arial"/>
              <w:i/>
              <w:iCs/>
              <w:lang w:val="fr-FR"/>
            </w:rPr>
            <w:t xml:space="preserve"> </w:t>
          </w:r>
        </w:p>
        <w:p w:rsidR="00DE0CAE" w:rsidRPr="000251A4" w:rsidRDefault="00DE0CAE" w:rsidP="00DE0CAE">
          <w:pPr>
            <w:pStyle w:val="Default"/>
            <w:rPr>
              <w:lang w:val="fr-FR"/>
            </w:rPr>
          </w:pPr>
        </w:p>
        <w:p w:rsidR="00DE0CAE" w:rsidRDefault="00DE0CAE" w:rsidP="00DE0CAE">
          <w:pPr>
            <w:pStyle w:val="Corptext"/>
            <w:ind w:right="51"/>
            <w:rPr>
              <w:rFonts w:cs="Arial"/>
              <w:b/>
              <w:bCs/>
            </w:rPr>
          </w:pPr>
          <w:r w:rsidRPr="00FC1196">
            <w:rPr>
              <w:rFonts w:cs="Arial"/>
              <w:b/>
              <w:bCs/>
            </w:rPr>
            <w:t xml:space="preserve">Condiţiile de realizare a proiectului: </w:t>
          </w:r>
          <w:r w:rsidRPr="00FC1196">
            <w:rPr>
              <w:rFonts w:cs="Arial"/>
            </w:rPr>
            <w:t xml:space="preserve"> </w:t>
          </w:r>
          <w:r w:rsidRPr="00FC1196">
            <w:rPr>
              <w:rFonts w:cs="Arial"/>
              <w:b/>
              <w:bCs/>
            </w:rPr>
            <w:t xml:space="preserve"> </w:t>
          </w:r>
        </w:p>
        <w:p w:rsidR="00DE0CAE" w:rsidRPr="000251A4" w:rsidRDefault="00DE0CAE" w:rsidP="00DE0CAE">
          <w:pPr>
            <w:pStyle w:val="Default"/>
          </w:pPr>
        </w:p>
        <w:p w:rsidR="00DE0CAE" w:rsidRPr="00FC1196" w:rsidRDefault="00DE0CAE" w:rsidP="00DE0CAE">
          <w:pPr>
            <w:spacing w:after="0" w:line="240" w:lineRule="auto"/>
            <w:ind w:right="51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</w:t>
          </w:r>
          <w:r w:rsidRPr="00FC1196">
            <w:rPr>
              <w:rFonts w:ascii="Arial" w:hAnsi="Arial" w:cs="Arial"/>
              <w:sz w:val="24"/>
              <w:szCs w:val="24"/>
            </w:rPr>
            <w:t>) Evitarea poluării solului şi a mediului acvatic cu produse petroliere în urma pierderilor de carburanţi de la mijloacele de transport şi de la utilajele de construcţii folosite în timpul executării lucrărilor</w:t>
          </w:r>
        </w:p>
        <w:p w:rsidR="00DE0CAE" w:rsidRPr="00FC1196" w:rsidRDefault="00DE0CAE" w:rsidP="00DE0CAE">
          <w:pPr>
            <w:tabs>
              <w:tab w:val="left" w:pos="360"/>
            </w:tabs>
            <w:spacing w:after="0" w:line="240" w:lineRule="auto"/>
            <w:ind w:right="51"/>
            <w:jc w:val="both"/>
            <w:rPr>
              <w:rFonts w:ascii="Arial" w:hAnsi="Arial" w:cs="Arial"/>
              <w:sz w:val="24"/>
              <w:szCs w:val="24"/>
            </w:rPr>
          </w:pPr>
          <w:r w:rsidRPr="00FC1196">
            <w:rPr>
              <w:rFonts w:ascii="Arial" w:hAnsi="Arial" w:cs="Arial"/>
              <w:sz w:val="24"/>
              <w:szCs w:val="24"/>
            </w:rPr>
            <w:tab/>
            <w:t>Impunerea pentru constructor a dotării cu materiale absorbante pentru produse petroliere în scopul garantării evitării poluării accidentale a mediului cu aceste substanţe.</w:t>
          </w:r>
        </w:p>
        <w:p w:rsidR="00DE0CAE" w:rsidRPr="00FC1196" w:rsidRDefault="00DE0CAE" w:rsidP="00DE0CAE">
          <w:pPr>
            <w:pStyle w:val="Corptext"/>
            <w:ind w:right="51"/>
            <w:rPr>
              <w:rFonts w:cs="Arial"/>
            </w:rPr>
          </w:pPr>
          <w:r>
            <w:rPr>
              <w:rFonts w:cs="Arial"/>
            </w:rPr>
            <w:t>b</w:t>
          </w:r>
          <w:r w:rsidRPr="00FC1196">
            <w:rPr>
              <w:rFonts w:cs="Arial"/>
            </w:rPr>
            <w:t>) Este interzisă afectarea terenurilor în afara amplasamentelor autorizate pentru realizarea lucrărilor de investiţii, prin:</w:t>
          </w:r>
        </w:p>
        <w:p w:rsidR="00DE0CAE" w:rsidRPr="00FC1196" w:rsidRDefault="00DE0CAE" w:rsidP="00DE0CAE">
          <w:pPr>
            <w:spacing w:after="0" w:line="240" w:lineRule="auto"/>
            <w:ind w:left="567" w:right="51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-</w:t>
          </w:r>
          <w:r w:rsidRPr="00FC1196">
            <w:rPr>
              <w:rFonts w:ascii="Arial" w:hAnsi="Arial" w:cs="Arial"/>
              <w:sz w:val="24"/>
              <w:szCs w:val="24"/>
            </w:rPr>
            <w:t>abandonarea, înlăturarea sau eliminarea deşeurilor în locuri neautorizate;</w:t>
          </w:r>
        </w:p>
        <w:p w:rsidR="00DE0CAE" w:rsidRPr="00FC1196" w:rsidRDefault="00DE0CAE" w:rsidP="00DE0CAE">
          <w:pPr>
            <w:spacing w:after="0" w:line="240" w:lineRule="auto"/>
            <w:ind w:right="51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-</w:t>
          </w:r>
          <w:r w:rsidRPr="00FC1196">
            <w:rPr>
              <w:rFonts w:ascii="Arial" w:hAnsi="Arial" w:cs="Arial"/>
              <w:sz w:val="24"/>
              <w:szCs w:val="24"/>
            </w:rPr>
            <w:t>staţionarea mijloacelor de transport în afara terenurilor desemnate în acest scop</w:t>
          </w:r>
        </w:p>
        <w:p w:rsidR="00DE0CAE" w:rsidRPr="00FC1196" w:rsidRDefault="00DE0CAE" w:rsidP="00DE0CAE">
          <w:pPr>
            <w:spacing w:after="0" w:line="240" w:lineRule="auto"/>
            <w:ind w:right="51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-</w:t>
          </w:r>
          <w:r w:rsidRPr="00FC1196">
            <w:rPr>
              <w:rFonts w:ascii="Arial" w:hAnsi="Arial" w:cs="Arial"/>
              <w:sz w:val="24"/>
              <w:szCs w:val="24"/>
            </w:rPr>
            <w:t>distrugerea sau degradarea, prin orice mijloace, a vegetaţiei ierboase sau lemnoase;</w:t>
          </w:r>
        </w:p>
        <w:p w:rsidR="00DE0CAE" w:rsidRPr="00FC1196" w:rsidRDefault="00DE0CAE" w:rsidP="00DE0CAE">
          <w:pPr>
            <w:ind w:left="360" w:right="51" w:hanging="360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>c</w:t>
          </w:r>
          <w:r w:rsidRPr="00FC1196">
            <w:rPr>
              <w:rFonts w:ascii="Arial" w:hAnsi="Arial" w:cs="Arial"/>
              <w:sz w:val="24"/>
              <w:szCs w:val="24"/>
            </w:rPr>
            <w:t>) Suprafeţele de teren afectate temporar prin execuţia lucrărilor vor fi redate în categoria de folosinţă avută anterior, sarcina revenindu-i titularului proiectului.</w:t>
          </w:r>
        </w:p>
        <w:p w:rsidR="0016057F" w:rsidRPr="009F43D2" w:rsidRDefault="00DE0CAE" w:rsidP="0016057F">
          <w:pPr>
            <w:pStyle w:val="Corptext"/>
            <w:autoSpaceDE/>
            <w:adjustRightInd/>
            <w:jc w:val="both"/>
            <w:rPr>
              <w:rFonts w:cs="Arial"/>
              <w:lang w:val="ro-RO"/>
            </w:rPr>
          </w:pPr>
          <w:r>
            <w:rPr>
              <w:rFonts w:cs="Arial"/>
            </w:rPr>
            <w:t>d</w:t>
          </w:r>
          <w:r w:rsidRPr="00FC1196">
            <w:rPr>
              <w:rFonts w:cs="Arial"/>
            </w:rPr>
            <w:t xml:space="preserve">) La finalizarea investiţiei aveţi obligaţia </w:t>
          </w:r>
          <w:r>
            <w:rPr>
              <w:rFonts w:cs="Arial"/>
            </w:rPr>
            <w:t>de a notifica APM Harghita</w:t>
          </w:r>
          <w:r w:rsidR="0016057F">
            <w:rPr>
              <w:rFonts w:cs="Arial"/>
            </w:rPr>
            <w:t>.</w:t>
          </w:r>
          <w:r w:rsidR="0016057F" w:rsidRPr="0016057F">
            <w:rPr>
              <w:rFonts w:cs="Arial"/>
              <w:color w:val="000000"/>
              <w:lang w:val="ro-RO"/>
            </w:rPr>
            <w:t xml:space="preserve"> </w:t>
          </w:r>
          <w:r w:rsidR="0016057F" w:rsidRPr="009F43D2">
            <w:rPr>
              <w:rFonts w:cs="Arial"/>
              <w:color w:val="000000"/>
              <w:lang w:val="ro-RO"/>
            </w:rPr>
            <w:t xml:space="preserve">Pe baza notificării APM Harghita va lua decizia după caz, cu privire la menţinerea autorizaţiei de mediu nr. </w:t>
          </w:r>
          <w:r w:rsidR="0016057F">
            <w:rPr>
              <w:rFonts w:cs="Arial"/>
              <w:color w:val="000000"/>
              <w:lang w:val="ro-RO"/>
            </w:rPr>
            <w:t>99</w:t>
          </w:r>
          <w:r w:rsidR="0016057F" w:rsidRPr="009F43D2">
            <w:rPr>
              <w:rFonts w:cs="Arial"/>
              <w:color w:val="000000"/>
              <w:lang w:val="ro-RO"/>
            </w:rPr>
            <w:t>/</w:t>
          </w:r>
          <w:r w:rsidR="0016057F">
            <w:rPr>
              <w:rFonts w:cs="Arial"/>
              <w:color w:val="000000"/>
              <w:lang w:val="ro-RO"/>
            </w:rPr>
            <w:t>04</w:t>
          </w:r>
          <w:r w:rsidR="0016057F" w:rsidRPr="009F43D2">
            <w:rPr>
              <w:rFonts w:cs="Arial"/>
              <w:color w:val="000000"/>
              <w:lang w:val="ro-RO"/>
            </w:rPr>
            <w:t>.0</w:t>
          </w:r>
          <w:r w:rsidR="0016057F">
            <w:rPr>
              <w:rFonts w:cs="Arial"/>
              <w:color w:val="000000"/>
              <w:lang w:val="ro-RO"/>
            </w:rPr>
            <w:t>5</w:t>
          </w:r>
          <w:r w:rsidR="0016057F" w:rsidRPr="009F43D2">
            <w:rPr>
              <w:rFonts w:cs="Arial"/>
              <w:color w:val="000000"/>
              <w:lang w:val="ro-RO"/>
            </w:rPr>
            <w:t>.201</w:t>
          </w:r>
          <w:r w:rsidR="0016057F">
            <w:rPr>
              <w:rFonts w:cs="Arial"/>
              <w:color w:val="000000"/>
              <w:lang w:val="ro-RO"/>
            </w:rPr>
            <w:t>0</w:t>
          </w:r>
          <w:bookmarkStart w:id="0" w:name="_GoBack"/>
          <w:bookmarkEnd w:id="0"/>
          <w:r w:rsidR="0016057F" w:rsidRPr="009F43D2">
            <w:rPr>
              <w:rFonts w:cs="Arial"/>
              <w:color w:val="000000"/>
              <w:lang w:val="ro-RO"/>
            </w:rPr>
            <w:t>, sau la necesitatea revizuirii acesteia, informând titularul despre această decizie</w:t>
          </w:r>
          <w:r w:rsidR="0016057F" w:rsidRPr="009F43D2">
            <w:rPr>
              <w:rFonts w:cs="Arial"/>
              <w:lang w:val="ro-RO"/>
            </w:rPr>
            <w:t>.</w:t>
          </w:r>
        </w:p>
        <w:p w:rsidR="0016057F" w:rsidRDefault="0016057F" w:rsidP="00DE0CA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DE0CAE" w:rsidRPr="00FC1196" w:rsidRDefault="00DE0CAE" w:rsidP="00DE0CA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FC1196">
            <w:rPr>
              <w:rFonts w:ascii="Arial" w:hAnsi="Arial" w:cs="Arial"/>
              <w:sz w:val="24"/>
              <w:szCs w:val="24"/>
            </w:rPr>
            <w:t>Titularul proiectului are obligaţia de a notifica în scris APM Harghita despre orice modificare sau extindere a proiectului survenită după emiterea  deciziei etapei de încadrare şi anterior emiterii aprobării de dezvoltare, respectiv autoritatea competentă emitentă a aprobării de dezvoltare despre orice modificare sau extindere a proiectului survenită după emiterea aprobării de dezvoltare, in conformitate cu  prevederile art.39 şi art. 40 din Ordinul comun nr. 135/84/76/1294 din 2010 al Ministerului Mediului şi Pădurilor, Ministerului Agriculturii şi Dezvoltării Rurale, Ministerului Administraţiei şi Internelor, Ministerului Dezvoltării Regionale şi Turismului</w:t>
          </w:r>
        </w:p>
        <w:p w:rsidR="00753675" w:rsidRPr="00522DB9" w:rsidRDefault="0016057F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595382" w:rsidRPr="00447422" w:rsidRDefault="00FD6D48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FD6D48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EndPr/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16057F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FD6D48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sdt>
          <w:sdtP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alias w:val="Câmp editabil text"/>
            <w:tag w:val="CampEditabil"/>
            <w:id w:val="1929850377"/>
            <w:placeholder>
              <w:docPart w:val="1F7BAC0F1B2C40B99CE6BCD14ED3D294"/>
            </w:placeholder>
          </w:sdtPr>
          <w:sdtContent>
            <w:p w:rsidR="00DE0CAE" w:rsidRDefault="00DE0CAE" w:rsidP="00DE0CAE">
              <w:pPr>
                <w:spacing w:after="0" w:line="240" w:lineRule="auto"/>
                <w:ind w:left="283" w:hanging="45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DIRECTOR EXECUTIV</w:t>
              </w:r>
            </w:p>
            <w:p w:rsidR="00DE0CAE" w:rsidRDefault="00DE0CAE" w:rsidP="00DE0CAE">
              <w:pPr>
                <w:spacing w:after="0" w:line="360" w:lineRule="auto"/>
                <w:jc w:val="both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   Ing. DOMOKOS László József   </w:t>
              </w:r>
            </w:p>
            <w:p w:rsidR="00DE0CAE" w:rsidRDefault="00DE0CAE" w:rsidP="00DE0CAE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DE0CAE" w:rsidRDefault="00DE0CAE" w:rsidP="00DE0CAE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cap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    </w:t>
              </w:r>
              <w:r>
                <w:rPr>
                  <w:rFonts w:ascii="Arial" w:hAnsi="Arial" w:cs="Arial"/>
                  <w:b/>
                  <w:bCs/>
                  <w:caps/>
                  <w:sz w:val="24"/>
                  <w:szCs w:val="24"/>
                  <w:lang w:val="ro-RO"/>
                </w:rPr>
                <w:t>Şef serviciu A.A.A.</w:t>
              </w:r>
            </w:p>
            <w:p w:rsidR="00DE0CAE" w:rsidRDefault="00DE0CAE" w:rsidP="00DE0CAE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    Ing. LÁSZLÓ Anna</w:t>
              </w:r>
            </w:p>
            <w:p w:rsidR="00DE0CAE" w:rsidRDefault="00DE0CAE" w:rsidP="00DE0CAE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DE0CAE" w:rsidRDefault="00DE0CAE" w:rsidP="00DE0CAE">
              <w:pPr>
                <w:spacing w:after="0" w:line="24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Cs/>
                  <w:caps/>
                  <w:sz w:val="24"/>
                  <w:szCs w:val="24"/>
                  <w:lang w:val="ro-RO"/>
                </w:rPr>
                <w:t xml:space="preserve">     </w:t>
              </w:r>
              <w:r>
                <w:rPr>
                  <w:rFonts w:ascii="Arial" w:hAnsi="Arial" w:cs="Arial"/>
                  <w:b/>
                  <w:bCs/>
                  <w:caps/>
                  <w:sz w:val="24"/>
                  <w:szCs w:val="24"/>
                  <w:lang w:val="ro-RO"/>
                </w:rPr>
                <w:t>Întocmit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,</w:t>
              </w:r>
            </w:p>
            <w:p w:rsidR="00DE0CAE" w:rsidRDefault="00DE0CAE" w:rsidP="00DE0CAE">
              <w:pPr>
                <w:spacing w:after="0" w:line="36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   Ing. BOTH Enikő </w:t>
              </w:r>
            </w:p>
          </w:sdtContent>
        </w:sdt>
        <w:p w:rsidR="0071693D" w:rsidRDefault="00FD6D48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</w:sdtContent>
    </w:sdt>
    <w:p w:rsidR="00522DB9" w:rsidRPr="00447422" w:rsidRDefault="0016057F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16057F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16057F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16057F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16057F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16057F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16057F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B8" w:rsidRDefault="00FD6D48">
      <w:pPr>
        <w:spacing w:after="0" w:line="240" w:lineRule="auto"/>
      </w:pPr>
      <w:r>
        <w:separator/>
      </w:r>
    </w:p>
  </w:endnote>
  <w:endnote w:type="continuationSeparator" w:id="0">
    <w:p w:rsidR="00047EB8" w:rsidRDefault="00FD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FD6D48" w:rsidP="00BA709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B72680" w:rsidRDefault="0016057F" w:rsidP="00601CF6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-609591338"/>
        </w:sdtPr>
        <w:sdtEndPr/>
        <w:sdtContent>
          <w:p w:rsidR="00E93232" w:rsidRPr="00E93232" w:rsidRDefault="00E93232" w:rsidP="00E93232">
            <w:pPr>
              <w:pStyle w:val="Subsol"/>
              <w:pBdr>
                <w:top w:val="single" w:sz="4" w:space="0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232">
              <w:rPr>
                <w:rFonts w:ascii="Arial" w:hAnsi="Arial" w:cs="Arial"/>
                <w:b/>
                <w:sz w:val="24"/>
                <w:szCs w:val="24"/>
              </w:rPr>
              <w:t>AGENŢIA PENTRU PROTECŢIA MEDIULUI HARGHITA</w:t>
            </w:r>
          </w:p>
          <w:p w:rsidR="00E93232" w:rsidRPr="00E93232" w:rsidRDefault="00E93232" w:rsidP="00E93232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</w:pP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Str.M</w:t>
            </w: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hu-HU"/>
              </w:rPr>
              <w:t>árton Áron</w:t>
            </w: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, Nr.43, Loc.Miercurea-Ciuc, Cod 530211,</w:t>
            </w:r>
          </w:p>
          <w:p w:rsidR="00E93232" w:rsidRPr="00E93232" w:rsidRDefault="00E93232" w:rsidP="00E932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E-mail:office@apmhr.anpm.ro, Tel: 0266-371313, Fax:0266-310041</w:t>
            </w:r>
          </w:p>
        </w:sdtContent>
      </w:sdt>
      <w:p w:rsidR="00B72680" w:rsidRPr="00C44321" w:rsidRDefault="00FD6D48" w:rsidP="00E93232">
        <w:pPr>
          <w:pStyle w:val="Subsol"/>
          <w:pBdr>
            <w:top w:val="single" w:sz="4" w:space="1" w:color="auto"/>
          </w:pBdr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5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-1545291470"/>
        </w:sdtPr>
        <w:sdtEndPr/>
        <w:sdtContent>
          <w:p w:rsidR="00E93232" w:rsidRPr="00E93232" w:rsidRDefault="00E93232" w:rsidP="00E93232">
            <w:pPr>
              <w:pStyle w:val="Subsol"/>
              <w:pBdr>
                <w:top w:val="single" w:sz="4" w:space="0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232">
              <w:rPr>
                <w:rFonts w:ascii="Arial" w:hAnsi="Arial" w:cs="Arial"/>
                <w:b/>
                <w:sz w:val="24"/>
                <w:szCs w:val="24"/>
              </w:rPr>
              <w:t>AGENŢIA PENTRU PROTECŢIA MEDIULUI HARGHITA</w:t>
            </w:r>
          </w:p>
          <w:p w:rsidR="00E93232" w:rsidRPr="00E93232" w:rsidRDefault="00E93232" w:rsidP="00E93232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</w:pP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Str.M</w:t>
            </w: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hu-HU"/>
              </w:rPr>
              <w:t>árton Áron</w:t>
            </w: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, Nr.43, Loc.Miercurea-Ciuc, Cod 530211,</w:t>
            </w:r>
          </w:p>
          <w:p w:rsidR="00E93232" w:rsidRPr="00E93232" w:rsidRDefault="00E93232" w:rsidP="00E932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32">
              <w:rPr>
                <w:rFonts w:ascii="Arial" w:hAnsi="Arial" w:cs="Arial"/>
                <w:color w:val="00214E"/>
                <w:sz w:val="24"/>
                <w:szCs w:val="24"/>
                <w:lang w:val="ro-RO"/>
              </w:rPr>
              <w:t>E-mail:office@apmhr.anpm.ro, Tel: 0266-371313, Fax:0266-310041</w:t>
            </w:r>
          </w:p>
        </w:sdtContent>
      </w:sdt>
      <w:p w:rsidR="00B72680" w:rsidRPr="00992A14" w:rsidRDefault="0016057F" w:rsidP="00E93232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B8" w:rsidRDefault="00FD6D48">
      <w:pPr>
        <w:spacing w:after="0" w:line="240" w:lineRule="auto"/>
      </w:pPr>
      <w:r>
        <w:separator/>
      </w:r>
    </w:p>
  </w:footnote>
  <w:footnote w:type="continuationSeparator" w:id="0">
    <w:p w:rsidR="00047EB8" w:rsidRDefault="00FD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16057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16057F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16057F" w:rsidP="00EB548E">
    <w:pPr>
      <w:pStyle w:val="Antet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66979833" r:id="rId2"/>
      </w:pict>
    </w:r>
    <w:r w:rsidR="00FD6D4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FD6D48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FD6D48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16057F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FD6D48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FD6D48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16057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16057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16057F" w:rsidP="00E93232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FD6D48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AGENŢIA PENTRU PROTECŢIA MEDIULUI</w:t>
              </w:r>
              <w:r w:rsidR="00E93232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 HARGHITA</w:t>
              </w:r>
            </w:sdtContent>
          </w:sdt>
        </w:p>
      </w:tc>
    </w:tr>
  </w:tbl>
  <w:p w:rsidR="00B72680" w:rsidRPr="0090788F" w:rsidRDefault="0016057F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D4E"/>
    <w:multiLevelType w:val="hybridMultilevel"/>
    <w:tmpl w:val="357AF7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133D"/>
    <w:multiLevelType w:val="hybridMultilevel"/>
    <w:tmpl w:val="63DC4A0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700C"/>
    <w:multiLevelType w:val="hybridMultilevel"/>
    <w:tmpl w:val="93BAAAA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E32FC"/>
    <w:multiLevelType w:val="hybridMultilevel"/>
    <w:tmpl w:val="1DF810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5451"/>
    <w:multiLevelType w:val="hybridMultilevel"/>
    <w:tmpl w:val="8A9ACEF6"/>
    <w:lvl w:ilvl="0" w:tplc="764E0BFE">
      <w:start w:val="1"/>
      <w:numFmt w:val="lowerLetter"/>
      <w:lvlText w:val="%1)"/>
      <w:lvlJc w:val="left"/>
      <w:pPr>
        <w:ind w:left="63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3C52C96"/>
    <w:multiLevelType w:val="hybridMultilevel"/>
    <w:tmpl w:val="CEA669D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03F57"/>
    <w:multiLevelType w:val="hybridMultilevel"/>
    <w:tmpl w:val="3D403CB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0043B"/>
    <w:multiLevelType w:val="hybridMultilevel"/>
    <w:tmpl w:val="18E44C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77842"/>
    <w:multiLevelType w:val="hybridMultilevel"/>
    <w:tmpl w:val="7EB2D76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85DC2"/>
    <w:multiLevelType w:val="hybridMultilevel"/>
    <w:tmpl w:val="2E9C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80353"/>
    <w:multiLevelType w:val="hybridMultilevel"/>
    <w:tmpl w:val="6D20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266A"/>
    <w:multiLevelType w:val="hybridMultilevel"/>
    <w:tmpl w:val="E20ECDF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05C3E"/>
    <w:multiLevelType w:val="hybridMultilevel"/>
    <w:tmpl w:val="84E27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1DA03211"/>
    <w:multiLevelType w:val="hybridMultilevel"/>
    <w:tmpl w:val="CEFE7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15E1"/>
    <w:multiLevelType w:val="hybridMultilevel"/>
    <w:tmpl w:val="18A00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7">
    <w:nsid w:val="20947CAE"/>
    <w:multiLevelType w:val="hybridMultilevel"/>
    <w:tmpl w:val="C5E0A30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8727C"/>
    <w:multiLevelType w:val="hybridMultilevel"/>
    <w:tmpl w:val="929028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30229AA">
      <w:start w:val="201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27AD5D65"/>
    <w:multiLevelType w:val="hybridMultilevel"/>
    <w:tmpl w:val="637AB4BC"/>
    <w:lvl w:ilvl="0" w:tplc="12F6C6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24992"/>
    <w:multiLevelType w:val="hybridMultilevel"/>
    <w:tmpl w:val="34E49FC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40D3D"/>
    <w:multiLevelType w:val="hybridMultilevel"/>
    <w:tmpl w:val="2A50CC00"/>
    <w:lvl w:ilvl="0" w:tplc="CA5E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22320"/>
    <w:multiLevelType w:val="hybridMultilevel"/>
    <w:tmpl w:val="9C62CCD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C2363"/>
    <w:multiLevelType w:val="hybridMultilevel"/>
    <w:tmpl w:val="83C4665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0686E"/>
    <w:multiLevelType w:val="hybridMultilevel"/>
    <w:tmpl w:val="3F1A1C8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821036B"/>
    <w:multiLevelType w:val="hybridMultilevel"/>
    <w:tmpl w:val="BE46264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E4D90"/>
    <w:multiLevelType w:val="hybridMultilevel"/>
    <w:tmpl w:val="E32CB390"/>
    <w:lvl w:ilvl="0" w:tplc="0D4ED65E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65B21"/>
    <w:multiLevelType w:val="hybridMultilevel"/>
    <w:tmpl w:val="E1CC0088"/>
    <w:lvl w:ilvl="0" w:tplc="54BE8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E3AEB"/>
    <w:multiLevelType w:val="hybridMultilevel"/>
    <w:tmpl w:val="ECB0DFF0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565FEF"/>
    <w:multiLevelType w:val="hybridMultilevel"/>
    <w:tmpl w:val="52E6A5C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F47C1"/>
    <w:multiLevelType w:val="hybridMultilevel"/>
    <w:tmpl w:val="D47ADEA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6707"/>
    <w:multiLevelType w:val="hybridMultilevel"/>
    <w:tmpl w:val="40E615EC"/>
    <w:lvl w:ilvl="0" w:tplc="596621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>
    <w:nsid w:val="557C3804"/>
    <w:multiLevelType w:val="hybridMultilevel"/>
    <w:tmpl w:val="46B2967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807E0"/>
    <w:multiLevelType w:val="hybridMultilevel"/>
    <w:tmpl w:val="BDAA99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442E"/>
    <w:multiLevelType w:val="hybridMultilevel"/>
    <w:tmpl w:val="D77652F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86C7D"/>
    <w:multiLevelType w:val="hybridMultilevel"/>
    <w:tmpl w:val="5312688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D149C"/>
    <w:multiLevelType w:val="hybridMultilevel"/>
    <w:tmpl w:val="A4049A1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F680C"/>
    <w:multiLevelType w:val="hybridMultilevel"/>
    <w:tmpl w:val="3154B3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30407"/>
    <w:multiLevelType w:val="hybridMultilevel"/>
    <w:tmpl w:val="5A0C072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80D94"/>
    <w:multiLevelType w:val="hybridMultilevel"/>
    <w:tmpl w:val="387C75A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039C4"/>
    <w:multiLevelType w:val="hybridMultilevel"/>
    <w:tmpl w:val="8B56CF7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B0A64"/>
    <w:multiLevelType w:val="hybridMultilevel"/>
    <w:tmpl w:val="959AE06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D612E"/>
    <w:multiLevelType w:val="hybridMultilevel"/>
    <w:tmpl w:val="FAF891B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B1119"/>
    <w:multiLevelType w:val="hybridMultilevel"/>
    <w:tmpl w:val="8258063C"/>
    <w:lvl w:ilvl="0" w:tplc="6A0A94DC">
      <w:numFmt w:val="bullet"/>
      <w:pStyle w:val="Listcumarcatori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6">
    <w:nsid w:val="683C1307"/>
    <w:multiLevelType w:val="hybridMultilevel"/>
    <w:tmpl w:val="3B28BAD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7A7415"/>
    <w:multiLevelType w:val="hybridMultilevel"/>
    <w:tmpl w:val="33AE0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AC62BF"/>
    <w:multiLevelType w:val="hybridMultilevel"/>
    <w:tmpl w:val="293A08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C404D"/>
    <w:multiLevelType w:val="hybridMultilevel"/>
    <w:tmpl w:val="DC00A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D7F2D"/>
    <w:multiLevelType w:val="hybridMultilevel"/>
    <w:tmpl w:val="65D89A7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046FB"/>
    <w:multiLevelType w:val="hybridMultilevel"/>
    <w:tmpl w:val="FD9250C4"/>
    <w:lvl w:ilvl="0" w:tplc="8A08DC4C">
      <w:start w:val="1"/>
      <w:numFmt w:val="decimal"/>
      <w:pStyle w:val="Titlu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818D7"/>
    <w:multiLevelType w:val="hybridMultilevel"/>
    <w:tmpl w:val="6430F148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3">
    <w:nsid w:val="706F31A5"/>
    <w:multiLevelType w:val="hybridMultilevel"/>
    <w:tmpl w:val="1D8013B0"/>
    <w:lvl w:ilvl="0" w:tplc="08FAA90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>
    <w:nsid w:val="717E442D"/>
    <w:multiLevelType w:val="hybridMultilevel"/>
    <w:tmpl w:val="DFF42190"/>
    <w:lvl w:ilvl="0" w:tplc="1A466DE8">
      <w:start w:val="141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43B3E00"/>
    <w:multiLevelType w:val="hybridMultilevel"/>
    <w:tmpl w:val="9A74CA0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167BF"/>
    <w:multiLevelType w:val="hybridMultilevel"/>
    <w:tmpl w:val="C91E0AC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A57795"/>
    <w:multiLevelType w:val="hybridMultilevel"/>
    <w:tmpl w:val="2292B70A"/>
    <w:lvl w:ilvl="0" w:tplc="704A3C8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262471"/>
    <w:multiLevelType w:val="hybridMultilevel"/>
    <w:tmpl w:val="956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D72875"/>
    <w:multiLevelType w:val="hybridMultilevel"/>
    <w:tmpl w:val="74BA7E5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7A544D"/>
    <w:multiLevelType w:val="hybridMultilevel"/>
    <w:tmpl w:val="AF025F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1">
    <w:nsid w:val="7F0F49A3"/>
    <w:multiLevelType w:val="hybridMultilevel"/>
    <w:tmpl w:val="50E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5"/>
  </w:num>
  <w:num w:numId="4">
    <w:abstractNumId w:val="30"/>
  </w:num>
  <w:num w:numId="5">
    <w:abstractNumId w:val="22"/>
  </w:num>
  <w:num w:numId="6">
    <w:abstractNumId w:val="13"/>
  </w:num>
  <w:num w:numId="7">
    <w:abstractNumId w:val="6"/>
  </w:num>
  <w:num w:numId="8">
    <w:abstractNumId w:val="18"/>
  </w:num>
  <w:num w:numId="9">
    <w:abstractNumId w:val="28"/>
  </w:num>
  <w:num w:numId="10">
    <w:abstractNumId w:val="25"/>
  </w:num>
  <w:num w:numId="11">
    <w:abstractNumId w:val="54"/>
  </w:num>
  <w:num w:numId="12">
    <w:abstractNumId w:val="60"/>
  </w:num>
  <w:num w:numId="13">
    <w:abstractNumId w:val="52"/>
  </w:num>
  <w:num w:numId="14">
    <w:abstractNumId w:val="61"/>
  </w:num>
  <w:num w:numId="15">
    <w:abstractNumId w:val="33"/>
  </w:num>
  <w:num w:numId="16">
    <w:abstractNumId w:val="10"/>
  </w:num>
  <w:num w:numId="17">
    <w:abstractNumId w:val="58"/>
  </w:num>
  <w:num w:numId="18">
    <w:abstractNumId w:val="8"/>
  </w:num>
  <w:num w:numId="19">
    <w:abstractNumId w:val="26"/>
  </w:num>
  <w:num w:numId="20">
    <w:abstractNumId w:val="59"/>
  </w:num>
  <w:num w:numId="21">
    <w:abstractNumId w:val="24"/>
  </w:num>
  <w:num w:numId="22">
    <w:abstractNumId w:val="32"/>
  </w:num>
  <w:num w:numId="23">
    <w:abstractNumId w:val="50"/>
  </w:num>
  <w:num w:numId="24">
    <w:abstractNumId w:val="42"/>
  </w:num>
  <w:num w:numId="25">
    <w:abstractNumId w:val="55"/>
  </w:num>
  <w:num w:numId="26">
    <w:abstractNumId w:val="0"/>
  </w:num>
  <w:num w:numId="27">
    <w:abstractNumId w:val="37"/>
  </w:num>
  <w:num w:numId="28">
    <w:abstractNumId w:val="1"/>
  </w:num>
  <w:num w:numId="29">
    <w:abstractNumId w:val="2"/>
  </w:num>
  <w:num w:numId="30">
    <w:abstractNumId w:val="4"/>
  </w:num>
  <w:num w:numId="31">
    <w:abstractNumId w:val="17"/>
  </w:num>
  <w:num w:numId="32">
    <w:abstractNumId w:val="7"/>
  </w:num>
  <w:num w:numId="33">
    <w:abstractNumId w:val="19"/>
  </w:num>
  <w:num w:numId="34">
    <w:abstractNumId w:val="11"/>
  </w:num>
  <w:num w:numId="35">
    <w:abstractNumId w:val="23"/>
  </w:num>
  <w:num w:numId="36">
    <w:abstractNumId w:val="46"/>
  </w:num>
  <w:num w:numId="37">
    <w:abstractNumId w:val="41"/>
  </w:num>
  <w:num w:numId="38">
    <w:abstractNumId w:val="34"/>
  </w:num>
  <w:num w:numId="39">
    <w:abstractNumId w:val="12"/>
  </w:num>
  <w:num w:numId="40">
    <w:abstractNumId w:val="20"/>
  </w:num>
  <w:num w:numId="41">
    <w:abstractNumId w:val="56"/>
  </w:num>
  <w:num w:numId="42">
    <w:abstractNumId w:val="57"/>
  </w:num>
  <w:num w:numId="43">
    <w:abstractNumId w:val="35"/>
  </w:num>
  <w:num w:numId="44">
    <w:abstractNumId w:val="38"/>
  </w:num>
  <w:num w:numId="45">
    <w:abstractNumId w:val="39"/>
  </w:num>
  <w:num w:numId="46">
    <w:abstractNumId w:val="9"/>
  </w:num>
  <w:num w:numId="47">
    <w:abstractNumId w:val="43"/>
  </w:num>
  <w:num w:numId="48">
    <w:abstractNumId w:val="44"/>
  </w:num>
  <w:num w:numId="49">
    <w:abstractNumId w:val="48"/>
  </w:num>
  <w:num w:numId="50">
    <w:abstractNumId w:val="40"/>
  </w:num>
  <w:num w:numId="51">
    <w:abstractNumId w:val="31"/>
  </w:num>
  <w:num w:numId="52">
    <w:abstractNumId w:val="36"/>
  </w:num>
  <w:num w:numId="53">
    <w:abstractNumId w:val="27"/>
  </w:num>
  <w:num w:numId="54">
    <w:abstractNumId w:val="3"/>
  </w:num>
  <w:num w:numId="55">
    <w:abstractNumId w:val="5"/>
  </w:num>
  <w:num w:numId="56">
    <w:abstractNumId w:val="51"/>
  </w:num>
  <w:num w:numId="57">
    <w:abstractNumId w:val="29"/>
  </w:num>
  <w:num w:numId="58">
    <w:abstractNumId w:val="14"/>
  </w:num>
  <w:num w:numId="59">
    <w:abstractNumId w:val="47"/>
  </w:num>
  <w:num w:numId="60">
    <w:abstractNumId w:val="15"/>
  </w:num>
  <w:num w:numId="61">
    <w:abstractNumId w:val="53"/>
  </w:num>
  <w:num w:numId="6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50000" w:hash="P+iYU/FzGCUS086+VGGJOvlQMcc=" w:salt="nU+5PX6tDA3VB4a/VD13hg==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8DB"/>
    <w:rsid w:val="00047EB8"/>
    <w:rsid w:val="0016057F"/>
    <w:rsid w:val="00285F02"/>
    <w:rsid w:val="003706B2"/>
    <w:rsid w:val="004548C4"/>
    <w:rsid w:val="006048DB"/>
    <w:rsid w:val="00635931"/>
    <w:rsid w:val="006F1271"/>
    <w:rsid w:val="0076424F"/>
    <w:rsid w:val="00DE0CAE"/>
    <w:rsid w:val="00E93232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link w:val="CorptextCaracter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uiPriority w:val="99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  <w:style w:type="character" w:customStyle="1" w:styleId="ln2lnk1">
    <w:name w:val="ln2lnk1"/>
    <w:basedOn w:val="Fontdeparagrafimplicit"/>
    <w:uiPriority w:val="99"/>
    <w:rsid w:val="00DE0CAE"/>
    <w:rPr>
      <w:sz w:val="18"/>
      <w:szCs w:val="18"/>
      <w:u w:val="single"/>
    </w:rPr>
  </w:style>
  <w:style w:type="character" w:customStyle="1" w:styleId="CorptextCaracter">
    <w:name w:val="Corp text Caracter"/>
    <w:aliases w:val="Body Text Char Caracter"/>
    <w:basedOn w:val="Fontdeparagrafimplicit"/>
    <w:link w:val="Corptext"/>
    <w:rsid w:val="00DE0CAE"/>
    <w:rPr>
      <w:rFonts w:ascii="Arial" w:eastAsia="Times New Roman" w:hAnsi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link w:val="CorptextCaracter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uiPriority w:val="99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  <w:style w:type="character" w:customStyle="1" w:styleId="ln2lnk1">
    <w:name w:val="ln2lnk1"/>
    <w:basedOn w:val="Fontdeparagrafimplicit"/>
    <w:uiPriority w:val="99"/>
    <w:rsid w:val="00DE0CAE"/>
    <w:rPr>
      <w:sz w:val="18"/>
      <w:szCs w:val="18"/>
      <w:u w:val="single"/>
    </w:rPr>
  </w:style>
  <w:style w:type="character" w:customStyle="1" w:styleId="CorptextCaracter">
    <w:name w:val="Corp text Caracter"/>
    <w:aliases w:val="Body Text Char Caracter"/>
    <w:basedOn w:val="Fontdeparagrafimplicit"/>
    <w:link w:val="Corptext"/>
    <w:rsid w:val="00DE0CAE"/>
    <w:rPr>
      <w:rFonts w:ascii="Arial" w:eastAsia="Times New Roman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Textsubstituen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Textsubstituen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Textsubstituen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Textsubstituen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Textsubstituen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Textsubstituen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Textsubstituen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Textsubstituen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Textsubstituen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Textsubstituen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Textsubstituen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Textsubstituent"/>
            </w:rPr>
            <w:t>....</w:t>
          </w:r>
        </w:p>
      </w:docPartBody>
    </w:docPart>
    <w:docPart>
      <w:docPartPr>
        <w:name w:val="1F7BAC0F1B2C40B99CE6BCD14ED3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269C-6106-4759-B67D-4B199A99A5FA}"/>
      </w:docPartPr>
      <w:docPartBody>
        <w:p w:rsidR="00000000" w:rsidRDefault="00097120" w:rsidP="00097120">
          <w:pPr>
            <w:pStyle w:val="1F7BAC0F1B2C40B99CE6BCD14ED3D294"/>
          </w:pPr>
          <w:r>
            <w:rPr>
              <w:rStyle w:val="Textsubstituen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6E3"/>
    <w:rsid w:val="000476DA"/>
    <w:rsid w:val="0006225B"/>
    <w:rsid w:val="00097120"/>
    <w:rsid w:val="000977AA"/>
    <w:rsid w:val="000C0825"/>
    <w:rsid w:val="000F00FB"/>
    <w:rsid w:val="00163981"/>
    <w:rsid w:val="00173956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7E38B0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097120"/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  <w:style w:type="paragraph" w:customStyle="1" w:styleId="1F7BAC0F1B2C40B99CE6BCD14ED3D294">
    <w:name w:val="1F7BAC0F1B2C40B99CE6BCD14ED3D294"/>
    <w:rsid w:val="000971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f28313fe-7b97-44ee-9e89-211ae1d0c3da","Numar":null,"Data":null,"NumarActReglementareInitial":null,"DataActReglementareInitial":null,"DataInceput":null,"DataSfarsit":null,"Durata":null,"PunctLucruId":261299.0,"TipActId":4.0,"NumarCerere":null,"DataCerere":null,"NumarCerereScriptic":"4202","DataCerereScriptic":"2017-05-08T00:00:00","CodFiscal":null,"SordId":"(27D1DAAA-25BB-C02C-48CA-3C0CFD604CA0)","SablonSordId":"(8B66777B-56B9-65A9-2773-1FA4A6BC21FB)","DosarSordId":"4414177","LatitudineWgs84":null,"LongitudineWgs84":null,"LatitudineStereo70":null,"LongitudineStereo70":null,"NumarAutorizatieGospodarireApe":null,"DataAutorizatieGospodarireApe":null,"DurataAutorizatieGospodarireApe":null,"Aba":null,"Sga":null,"AdresaSediuSocial":"Str. GARII, Nr. 599, Tuşnadu Nou , Judetul Harghita","AdresaPunctLucru":null,"DenumireObiectiv":null,"DomeniuActivitate":null,"DomeniuSpecific":null,"ApmEmitere":null,"ApmRaportare":null,"AnpmApm":"APM Harghita","NotificareApm":"APM Harghita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3BAD4F51-70AB-4C84-A1EF-AA5FD7516636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434FB07B-6D37-4E3F-8FC9-F67D94D7803D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C98593E1-E48D-4F51-B08D-68DFEC8502DB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BFB08307-FD7F-42CA-99B3-AFC2F44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1512</Words>
  <Characters>8619</Characters>
  <Application>Microsoft Office Word</Application>
  <DocSecurity>8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Cabinet Preşedinte</vt:lpstr>
      <vt:lpstr>Cabinet Preşedinte</vt:lpstr>
    </vt:vector>
  </TitlesOfParts>
  <Company/>
  <LinksUpToDate>false</LinksUpToDate>
  <CharactersWithSpaces>10111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Both Eniko</cp:lastModifiedBy>
  <cp:revision>7</cp:revision>
  <cp:lastPrinted>2014-04-25T12:16:00Z</cp:lastPrinted>
  <dcterms:created xsi:type="dcterms:W3CDTF">2017-09-14T13:00:00Z</dcterms:created>
  <dcterms:modified xsi:type="dcterms:W3CDTF">2017-09-15T08:24:00Z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Apemin Tusnad SA-Constr depozit si anexe-12071773</vt:lpwstr>
  </property>
  <property fmtid="{D5CDD505-2E9C-101B-9397-08002B2CF9AE}" pid="5" name="SordId">
    <vt:lpwstr>(27D1DAAA-25BB-C02C-48CA-3C0CFD604CA0)</vt:lpwstr>
  </property>
  <property fmtid="{D5CDD505-2E9C-101B-9397-08002B2CF9AE}" pid="6" name="VersiuneDocument">
    <vt:lpwstr>6</vt:lpwstr>
  </property>
  <property fmtid="{D5CDD505-2E9C-101B-9397-08002B2CF9AE}" pid="7" name="RuntimeGuid">
    <vt:lpwstr>5264f48b-7621-4a61-9d5b-b8056adb12d2</vt:lpwstr>
  </property>
  <property fmtid="{D5CDD505-2E9C-101B-9397-08002B2CF9AE}" pid="8" name="PunctLucruId">
    <vt:lpwstr>261299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4414177</vt:lpwstr>
  </property>
  <property fmtid="{D5CDD505-2E9C-101B-9397-08002B2CF9AE}" pid="11" name="DosarCerereSordId">
    <vt:lpwstr>4167274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1.5.9</vt:lpwstr>
  </property>
  <property fmtid="{D5CDD505-2E9C-101B-9397-08002B2CF9AE}" pid="15" name="ActReglementareId">
    <vt:lpwstr>f28313fe-7b97-44ee-9e89-211ae1d0c3da</vt:lpwstr>
  </property>
  <property fmtid="{D5CDD505-2E9C-101B-9397-08002B2CF9AE}" pid="16" name="CommitRoles">
    <vt:lpwstr>false</vt:lpwstr>
  </property>
</Properties>
</file>