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284774">
        <w:t>6915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284774">
        <w:t>08 august</w:t>
      </w:r>
      <w:r w:rsidR="00D21B6B">
        <w:t xml:space="preserve"> </w:t>
      </w:r>
      <w:r w:rsidR="008E46FC">
        <w:t>201</w:t>
      </w:r>
      <w:r w:rsidR="00AE6DBD">
        <w:t>7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284774">
        <w:rPr>
          <w:b/>
          <w:sz w:val="32"/>
        </w:rPr>
        <w:t>08 august</w:t>
      </w:r>
      <w:r w:rsidR="00AE6DBD">
        <w:rPr>
          <w:b/>
          <w:sz w:val="32"/>
        </w:rPr>
        <w:t xml:space="preserve"> 2017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7"/>
        <w:gridCol w:w="2356"/>
        <w:gridCol w:w="1471"/>
      </w:tblGrid>
      <w:tr w:rsidR="00E567A3" w:rsidRPr="00CB170C" w:rsidTr="002C7D3E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7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284774" w:rsidRPr="00F921B3" w:rsidTr="002C7D3E">
        <w:trPr>
          <w:trHeight w:val="540"/>
        </w:trPr>
        <w:tc>
          <w:tcPr>
            <w:tcW w:w="426" w:type="dxa"/>
          </w:tcPr>
          <w:p w:rsidR="00284774" w:rsidRPr="00F921B3" w:rsidRDefault="0028477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84774" w:rsidRPr="00D27F8D" w:rsidRDefault="00284774" w:rsidP="00970755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COMUNA SICULENI</w:t>
            </w:r>
          </w:p>
        </w:tc>
        <w:tc>
          <w:tcPr>
            <w:tcW w:w="2268" w:type="dxa"/>
          </w:tcPr>
          <w:p w:rsidR="00284774" w:rsidRPr="00134B5D" w:rsidRDefault="00284774" w:rsidP="00970755">
            <w:pPr>
              <w:ind w:right="11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Amenajare zona monument </w:t>
            </w:r>
            <w:proofErr w:type="spellStart"/>
            <w:r>
              <w:rPr>
                <w:i/>
                <w:sz w:val="24"/>
                <w:szCs w:val="24"/>
              </w:rPr>
              <w:t>Siculicidium</w:t>
            </w:r>
            <w:proofErr w:type="spellEnd"/>
          </w:p>
        </w:tc>
        <w:tc>
          <w:tcPr>
            <w:tcW w:w="2127" w:type="dxa"/>
          </w:tcPr>
          <w:p w:rsidR="00284774" w:rsidRPr="00D27F8D" w:rsidRDefault="00284774" w:rsidP="0097075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Siculeni, str. Principală, nr. 42</w:t>
            </w:r>
          </w:p>
        </w:tc>
        <w:tc>
          <w:tcPr>
            <w:tcW w:w="2356" w:type="dxa"/>
          </w:tcPr>
          <w:p w:rsidR="00284774" w:rsidRDefault="00284774" w:rsidP="0028477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Revizuire decizie fără evaluare impact asupra mediului </w:t>
            </w:r>
          </w:p>
        </w:tc>
        <w:tc>
          <w:tcPr>
            <w:tcW w:w="1471" w:type="dxa"/>
          </w:tcPr>
          <w:p w:rsidR="00284774" w:rsidRDefault="00284774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284774" w:rsidRPr="00F921B3" w:rsidTr="002C7D3E">
        <w:trPr>
          <w:trHeight w:val="540"/>
        </w:trPr>
        <w:tc>
          <w:tcPr>
            <w:tcW w:w="426" w:type="dxa"/>
          </w:tcPr>
          <w:p w:rsidR="00284774" w:rsidRPr="00F921B3" w:rsidRDefault="0028477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84774" w:rsidRPr="008E2454" w:rsidRDefault="00284774" w:rsidP="00970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hu-HU"/>
              </w:rPr>
              <w:t xml:space="preserve">MĂNĂSTIREA </w:t>
            </w:r>
            <w:r w:rsidRPr="008E2454">
              <w:rPr>
                <w:i/>
                <w:sz w:val="24"/>
                <w:szCs w:val="24"/>
                <w:lang w:val="hu-HU"/>
              </w:rPr>
              <w:t>SFÂNTUL PROOROC ILIE</w:t>
            </w:r>
          </w:p>
        </w:tc>
        <w:tc>
          <w:tcPr>
            <w:tcW w:w="2268" w:type="dxa"/>
          </w:tcPr>
          <w:p w:rsidR="00284774" w:rsidRPr="00D27F8D" w:rsidRDefault="00284774" w:rsidP="00970755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biserică, clopotniţă</w:t>
            </w:r>
          </w:p>
        </w:tc>
        <w:tc>
          <w:tcPr>
            <w:tcW w:w="2127" w:type="dxa"/>
          </w:tcPr>
          <w:p w:rsidR="00284774" w:rsidRPr="00D27F8D" w:rsidRDefault="00284774" w:rsidP="0097075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Topliţa, str. Ştefan cel Mare, nr. 70</w:t>
            </w:r>
          </w:p>
        </w:tc>
        <w:tc>
          <w:tcPr>
            <w:tcW w:w="2356" w:type="dxa"/>
          </w:tcPr>
          <w:p w:rsidR="00284774" w:rsidRDefault="00284774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284774" w:rsidRDefault="00284774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284774" w:rsidRPr="00F921B3" w:rsidTr="002C7D3E">
        <w:trPr>
          <w:trHeight w:val="540"/>
        </w:trPr>
        <w:tc>
          <w:tcPr>
            <w:tcW w:w="426" w:type="dxa"/>
          </w:tcPr>
          <w:p w:rsidR="00284774" w:rsidRPr="00F921B3" w:rsidRDefault="0028477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84774" w:rsidRPr="00D27F8D" w:rsidRDefault="00284774" w:rsidP="00970755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PITYOKA GYAR S.R.L.</w:t>
            </w:r>
          </w:p>
        </w:tc>
        <w:tc>
          <w:tcPr>
            <w:tcW w:w="2268" w:type="dxa"/>
          </w:tcPr>
          <w:p w:rsidR="00284774" w:rsidRPr="00D27F8D" w:rsidRDefault="00284774" w:rsidP="00970755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fabrică de prelucrare cartofi</w:t>
            </w:r>
          </w:p>
        </w:tc>
        <w:tc>
          <w:tcPr>
            <w:tcW w:w="2127" w:type="dxa"/>
          </w:tcPr>
          <w:p w:rsidR="00284774" w:rsidRPr="00D27F8D" w:rsidRDefault="00284774" w:rsidP="0097075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Sânsimion, nr. 711/D</w:t>
            </w:r>
          </w:p>
        </w:tc>
        <w:tc>
          <w:tcPr>
            <w:tcW w:w="2356" w:type="dxa"/>
          </w:tcPr>
          <w:p w:rsidR="00284774" w:rsidRDefault="00284774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284774" w:rsidRDefault="00284774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</w:t>
      </w:r>
      <w:bookmarkStart w:id="0" w:name="_GoBack"/>
      <w:bookmarkEnd w:id="0"/>
      <w:r w:rsidRPr="0021225E">
        <w:t xml:space="preserve">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06B9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EDD78-CF9E-4285-81BE-3B189A44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24</cp:revision>
  <cp:lastPrinted>2017-08-08T07:40:00Z</cp:lastPrinted>
  <dcterms:created xsi:type="dcterms:W3CDTF">2016-05-18T06:45:00Z</dcterms:created>
  <dcterms:modified xsi:type="dcterms:W3CDTF">2017-08-08T07:41:00Z</dcterms:modified>
</cp:coreProperties>
</file>