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57" w:rsidRDefault="00E31757" w:rsidP="007D2F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1757" w:rsidRPr="00064581" w:rsidRDefault="00E31757" w:rsidP="007D2F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31757" w:rsidRPr="00EA2AD9" w:rsidRDefault="00E31757" w:rsidP="007D2F32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E31757" w:rsidRDefault="00E31757" w:rsidP="007D2F32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  </w:t>
      </w:r>
      <w:r>
        <w:rPr>
          <w:rFonts w:ascii="Arial" w:hAnsi="Arial" w:cs="Arial"/>
          <w:i w:val="0"/>
          <w:lang w:val="ro-RO"/>
        </w:rPr>
        <w:t xml:space="preserve"> din </w:t>
      </w:r>
      <w:r>
        <w:rPr>
          <w:rFonts w:ascii="Arial" w:hAnsi="Arial" w:cs="Arial"/>
          <w:i w:val="0"/>
          <w:lang w:val="ro-RO"/>
        </w:rPr>
        <w:t>21</w:t>
      </w:r>
      <w:r>
        <w:rPr>
          <w:rFonts w:ascii="Arial" w:hAnsi="Arial" w:cs="Arial"/>
          <w:i w:val="0"/>
          <w:lang w:val="ro-RO"/>
        </w:rPr>
        <w:t>.0</w:t>
      </w:r>
      <w:r>
        <w:rPr>
          <w:rFonts w:ascii="Arial" w:hAnsi="Arial" w:cs="Arial"/>
          <w:i w:val="0"/>
          <w:lang w:val="ro-RO"/>
        </w:rPr>
        <w:t>2</w:t>
      </w:r>
      <w:r>
        <w:rPr>
          <w:rFonts w:ascii="Arial" w:hAnsi="Arial" w:cs="Arial"/>
          <w:i w:val="0"/>
          <w:lang w:val="ro-RO"/>
        </w:rPr>
        <w:t>.201</w:t>
      </w:r>
      <w:r>
        <w:rPr>
          <w:rFonts w:ascii="Arial" w:hAnsi="Arial" w:cs="Arial"/>
          <w:i w:val="0"/>
          <w:lang w:val="ro-RO"/>
        </w:rPr>
        <w:t>7</w:t>
      </w:r>
    </w:p>
    <w:p w:rsidR="00E31757" w:rsidRPr="00AC0360" w:rsidRDefault="00E31757" w:rsidP="007D2F32">
      <w:pPr>
        <w:spacing w:after="0"/>
        <w:jc w:val="center"/>
        <w:rPr>
          <w:lang w:val="ro-RO"/>
        </w:rPr>
      </w:pPr>
      <w:r>
        <w:rPr>
          <w:lang w:val="ro-RO"/>
        </w:rPr>
        <w:t>proiect</w:t>
      </w:r>
    </w:p>
    <w:p w:rsidR="00E31757" w:rsidRPr="00074A9F" w:rsidRDefault="00E31757" w:rsidP="007D2F32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E31757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Ministerul Apărării </w:t>
      </w:r>
      <w:r>
        <w:rPr>
          <w:rFonts w:ascii="Arial" w:hAnsi="Arial" w:cs="Arial"/>
          <w:b/>
          <w:sz w:val="24"/>
          <w:szCs w:val="24"/>
          <w:lang w:val="ro-RO"/>
        </w:rPr>
        <w:t>N</w:t>
      </w:r>
      <w:r>
        <w:rPr>
          <w:rFonts w:ascii="Arial" w:hAnsi="Arial" w:cs="Arial"/>
          <w:b/>
          <w:sz w:val="24"/>
          <w:szCs w:val="24"/>
          <w:lang w:val="ro-RO"/>
        </w:rPr>
        <w:t>aționale, Statul Major al Forțelor Terestre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mun. București, strada Drumul Taberei nr.9-11, sector 6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Harghita </w:t>
      </w:r>
      <w:r w:rsidRPr="00064581">
        <w:rPr>
          <w:rFonts w:ascii="Arial" w:hAnsi="Arial" w:cs="Arial"/>
          <w:sz w:val="24"/>
          <w:szCs w:val="24"/>
          <w:lang w:val="ro-RO"/>
        </w:rPr>
        <w:t>cu nr.</w:t>
      </w:r>
      <w:r>
        <w:rPr>
          <w:rFonts w:ascii="Arial" w:hAnsi="Arial" w:cs="Arial"/>
          <w:sz w:val="24"/>
          <w:szCs w:val="24"/>
          <w:lang w:val="ro-RO"/>
        </w:rPr>
        <w:t>4052/12.05.2016, completată la nr. 880/30.01.2017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E31757" w:rsidRPr="00313E08" w:rsidRDefault="00E31757" w:rsidP="00E31757">
      <w:pPr>
        <w:pStyle w:val="Listparagraf"/>
        <w:autoSpaceDE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1757" w:rsidRPr="005915EC" w:rsidRDefault="00E31757" w:rsidP="00E31757">
      <w:pPr>
        <w:autoSpaceDE w:val="0"/>
        <w:spacing w:after="0" w:line="240" w:lineRule="auto"/>
        <w:ind w:left="142" w:firstLine="578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EE38CA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EE38CA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EE38CA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EE38CA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EE38CA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EE38CA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E31757" w:rsidRPr="0001311F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Harghita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</w:t>
      </w:r>
      <w:r>
        <w:rPr>
          <w:rFonts w:ascii="Arial" w:hAnsi="Arial" w:cs="Arial"/>
          <w:sz w:val="24"/>
          <w:szCs w:val="24"/>
          <w:lang w:val="ro-RO"/>
        </w:rPr>
        <w:t xml:space="preserve">de Analiză Tehnică din data de </w:t>
      </w:r>
      <w:r>
        <w:rPr>
          <w:rFonts w:ascii="Arial" w:hAnsi="Arial" w:cs="Arial"/>
          <w:b/>
          <w:sz w:val="24"/>
          <w:szCs w:val="24"/>
          <w:lang w:val="ro-RO"/>
        </w:rPr>
        <w:t>21</w:t>
      </w:r>
      <w:r w:rsidRPr="00A20ADA">
        <w:rPr>
          <w:rFonts w:ascii="Arial" w:hAnsi="Arial" w:cs="Arial"/>
          <w:b/>
          <w:sz w:val="24"/>
          <w:szCs w:val="24"/>
          <w:lang w:val="ro-RO"/>
        </w:rPr>
        <w:t>.0</w:t>
      </w:r>
      <w:r>
        <w:rPr>
          <w:rFonts w:ascii="Arial" w:hAnsi="Arial" w:cs="Arial"/>
          <w:b/>
          <w:sz w:val="24"/>
          <w:szCs w:val="24"/>
          <w:lang w:val="ro-RO"/>
        </w:rPr>
        <w:t>2</w:t>
      </w:r>
      <w:r w:rsidRPr="00A20ADA">
        <w:rPr>
          <w:rFonts w:ascii="Arial" w:hAnsi="Arial" w:cs="Arial"/>
          <w:b/>
          <w:sz w:val="24"/>
          <w:szCs w:val="24"/>
          <w:lang w:val="ro-RO"/>
        </w:rPr>
        <w:t>.201</w:t>
      </w:r>
      <w:r>
        <w:rPr>
          <w:rFonts w:ascii="Arial" w:hAnsi="Arial" w:cs="Arial"/>
          <w:b/>
          <w:sz w:val="24"/>
          <w:szCs w:val="24"/>
          <w:lang w:val="ro-RO"/>
        </w:rPr>
        <w:t>7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A20ADA">
        <w:rPr>
          <w:rFonts w:ascii="Arial" w:hAnsi="Arial" w:cs="Arial"/>
          <w:b/>
          <w:sz w:val="24"/>
          <w:szCs w:val="24"/>
          <w:lang w:val="ro-RO"/>
        </w:rPr>
        <w:t>”</w:t>
      </w:r>
      <w:r>
        <w:rPr>
          <w:rFonts w:ascii="Arial" w:hAnsi="Arial" w:cs="Arial"/>
          <w:b/>
          <w:sz w:val="24"/>
          <w:szCs w:val="24"/>
          <w:lang w:val="ro-RO"/>
        </w:rPr>
        <w:t>Depozit de combustibil lichid aferent centralei termice din cazarma 2781 Lunca de Sus</w:t>
      </w:r>
      <w:r w:rsidRPr="00A20ADA">
        <w:rPr>
          <w:rFonts w:ascii="Arial" w:hAnsi="Arial" w:cs="Arial"/>
          <w:b/>
          <w:sz w:val="24"/>
          <w:szCs w:val="24"/>
          <w:lang w:val="ro-RO"/>
        </w:rPr>
        <w:t>”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</w:t>
      </w:r>
      <w:r>
        <w:rPr>
          <w:rFonts w:ascii="Arial" w:hAnsi="Arial" w:cs="Arial"/>
          <w:sz w:val="24"/>
          <w:szCs w:val="24"/>
          <w:lang w:val="ro-RO"/>
        </w:rPr>
        <w:t>Lunca de Sus, sat Păltiniș-Ciuc, str. Principală nr.153</w:t>
      </w:r>
      <w:r>
        <w:rPr>
          <w:rFonts w:ascii="Arial" w:hAnsi="Arial" w:cs="Arial"/>
          <w:sz w:val="24"/>
          <w:szCs w:val="24"/>
          <w:lang w:val="ro-RO"/>
        </w:rPr>
        <w:t>, județul Harghita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31757" w:rsidRPr="00447422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E31757" w:rsidRPr="00E31757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757">
        <w:rPr>
          <w:rFonts w:ascii="Times New Roman" w:hAnsi="Times New Roman"/>
          <w:sz w:val="28"/>
          <w:szCs w:val="28"/>
        </w:rPr>
        <w:t xml:space="preserve">   I. </w:t>
      </w:r>
      <w:proofErr w:type="spellStart"/>
      <w:r w:rsidRPr="00E31757">
        <w:rPr>
          <w:rFonts w:ascii="Times New Roman" w:hAnsi="Times New Roman"/>
          <w:sz w:val="28"/>
          <w:szCs w:val="28"/>
        </w:rPr>
        <w:t>Motivele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care au stat la </w:t>
      </w:r>
      <w:proofErr w:type="spellStart"/>
      <w:r w:rsidRPr="00E31757">
        <w:rPr>
          <w:rFonts w:ascii="Times New Roman" w:hAnsi="Times New Roman"/>
          <w:sz w:val="28"/>
          <w:szCs w:val="28"/>
        </w:rPr>
        <w:t>baza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luării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deciziei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etapei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31757">
        <w:rPr>
          <w:rFonts w:ascii="Times New Roman" w:hAnsi="Times New Roman"/>
          <w:sz w:val="28"/>
          <w:szCs w:val="28"/>
        </w:rPr>
        <w:t>încadrare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în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procedura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31757">
        <w:rPr>
          <w:rFonts w:ascii="Times New Roman" w:hAnsi="Times New Roman"/>
          <w:sz w:val="28"/>
          <w:szCs w:val="28"/>
        </w:rPr>
        <w:t>evaluare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1757">
        <w:rPr>
          <w:rFonts w:ascii="Times New Roman" w:hAnsi="Times New Roman"/>
          <w:sz w:val="28"/>
          <w:szCs w:val="28"/>
        </w:rPr>
        <w:t>a</w:t>
      </w:r>
      <w:proofErr w:type="gram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impactului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asupra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mediului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sunt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următoarele</w:t>
      </w:r>
      <w:proofErr w:type="spellEnd"/>
      <w:r w:rsidRPr="00E31757">
        <w:rPr>
          <w:rFonts w:ascii="Times New Roman" w:hAnsi="Times New Roman"/>
          <w:sz w:val="28"/>
          <w:szCs w:val="28"/>
        </w:rPr>
        <w:t>:</w:t>
      </w:r>
    </w:p>
    <w:p w:rsidR="00E31757" w:rsidRPr="00E31757" w:rsidRDefault="00E31757" w:rsidP="007D2F3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E31757">
        <w:rPr>
          <w:rFonts w:ascii="Times New Roman" w:hAnsi="Times New Roman"/>
          <w:sz w:val="28"/>
          <w:szCs w:val="28"/>
        </w:rPr>
        <w:t xml:space="preserve">    a) </w:t>
      </w:r>
      <w:proofErr w:type="spellStart"/>
      <w:proofErr w:type="gramStart"/>
      <w:r w:rsidRPr="00E31757">
        <w:rPr>
          <w:rFonts w:ascii="Times New Roman" w:hAnsi="Times New Roman"/>
          <w:sz w:val="28"/>
          <w:szCs w:val="28"/>
        </w:rPr>
        <w:t>proiectul</w:t>
      </w:r>
      <w:proofErr w:type="spellEnd"/>
      <w:proofErr w:type="gramEnd"/>
      <w:r w:rsidRPr="00E3175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E31757">
        <w:rPr>
          <w:rFonts w:ascii="Times New Roman" w:hAnsi="Times New Roman"/>
          <w:sz w:val="28"/>
          <w:szCs w:val="28"/>
        </w:rPr>
        <w:t>încadrează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în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prevederile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Hotărârii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Guvernului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Pr="00E31757">
        <w:rPr>
          <w:rFonts w:ascii="Times New Roman" w:hAnsi="Times New Roman"/>
          <w:sz w:val="28"/>
          <w:szCs w:val="28"/>
        </w:rPr>
        <w:t xml:space="preserve">445/2009, </w:t>
      </w:r>
      <w:proofErr w:type="spellStart"/>
      <w:r w:rsidRPr="00E31757">
        <w:rPr>
          <w:rFonts w:ascii="Times New Roman" w:hAnsi="Times New Roman"/>
          <w:sz w:val="28"/>
          <w:szCs w:val="28"/>
        </w:rPr>
        <w:t>anexa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nr.II</w:t>
      </w:r>
      <w:proofErr w:type="spellEnd"/>
      <w:r w:rsidRPr="00E31757">
        <w:rPr>
          <w:rFonts w:ascii="Times New Roman" w:hAnsi="Times New Roman"/>
          <w:sz w:val="28"/>
          <w:szCs w:val="28"/>
        </w:rPr>
        <w:t>.</w:t>
      </w:r>
      <w:proofErr w:type="gramEnd"/>
      <w:r w:rsidRPr="00E31757">
        <w:rPr>
          <w:rFonts w:ascii="Times New Roman" w:hAnsi="Times New Roman"/>
          <w:sz w:val="28"/>
          <w:szCs w:val="28"/>
        </w:rPr>
        <w:t xml:space="preserve"> pct. </w:t>
      </w:r>
      <w:r w:rsidRPr="00E31757">
        <w:rPr>
          <w:rFonts w:ascii="Times New Roman" w:hAnsi="Times New Roman"/>
          <w:sz w:val="28"/>
          <w:szCs w:val="28"/>
        </w:rPr>
        <w:t>13</w:t>
      </w:r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lit.</w:t>
      </w:r>
      <w:r w:rsidRPr="00E31757">
        <w:rPr>
          <w:rFonts w:ascii="Times New Roman" w:hAnsi="Times New Roman"/>
          <w:sz w:val="28"/>
          <w:szCs w:val="28"/>
        </w:rPr>
        <w:t>a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57">
        <w:rPr>
          <w:rFonts w:ascii="Times New Roman" w:hAnsi="Times New Roman"/>
          <w:sz w:val="28"/>
          <w:szCs w:val="28"/>
        </w:rPr>
        <w:t>coroborat</w:t>
      </w:r>
      <w:proofErr w:type="spellEnd"/>
      <w:r w:rsidRPr="00E31757">
        <w:rPr>
          <w:rFonts w:ascii="Times New Roman" w:hAnsi="Times New Roman"/>
          <w:sz w:val="28"/>
          <w:szCs w:val="28"/>
        </w:rPr>
        <w:t xml:space="preserve"> </w:t>
      </w:r>
      <w:r w:rsidRPr="00E31757">
        <w:rPr>
          <w:rFonts w:ascii="Times New Roman" w:hAnsi="Times New Roman"/>
          <w:sz w:val="28"/>
          <w:szCs w:val="28"/>
        </w:rPr>
        <w:t>c</w:t>
      </w:r>
      <w:r w:rsidRPr="00E31757">
        <w:rPr>
          <w:rFonts w:ascii="Times New Roman" w:hAnsi="Times New Roman"/>
          <w:sz w:val="28"/>
          <w:szCs w:val="28"/>
        </w:rPr>
        <w:t xml:space="preserve">u pct.6 </w:t>
      </w:r>
      <w:proofErr w:type="spellStart"/>
      <w:r w:rsidRPr="00E31757">
        <w:rPr>
          <w:rFonts w:ascii="Times New Roman" w:hAnsi="Times New Roman"/>
          <w:sz w:val="28"/>
          <w:szCs w:val="28"/>
        </w:rPr>
        <w:t>lit.c</w:t>
      </w:r>
      <w:proofErr w:type="spellEnd"/>
      <w:proofErr w:type="gramStart"/>
      <w:r w:rsidRPr="00E31757">
        <w:rPr>
          <w:rFonts w:ascii="Times New Roman" w:hAnsi="Times New Roman"/>
          <w:sz w:val="28"/>
          <w:szCs w:val="28"/>
        </w:rPr>
        <w:t>.</w:t>
      </w:r>
      <w:r w:rsidRPr="00E31757">
        <w:rPr>
          <w:rFonts w:ascii="Times New Roman" w:hAnsi="Times New Roman"/>
          <w:sz w:val="28"/>
          <w:szCs w:val="28"/>
        </w:rPr>
        <w:t>;</w:t>
      </w:r>
      <w:proofErr w:type="gramEnd"/>
    </w:p>
    <w:p w:rsidR="00E31757" w:rsidRPr="00E31757" w:rsidRDefault="00E31757" w:rsidP="007D2F32">
      <w:pPr>
        <w:pStyle w:val="Corptext"/>
        <w:ind w:right="-1080"/>
        <w:rPr>
          <w:rFonts w:ascii="Times New Roman" w:hAnsi="Times New Roman"/>
          <w:b/>
          <w:bCs/>
          <w:sz w:val="28"/>
          <w:szCs w:val="28"/>
          <w:lang w:val="fr-FR" w:bidi="hi-IN"/>
        </w:rPr>
      </w:pPr>
      <w:r w:rsidRPr="00E31757">
        <w:rPr>
          <w:rFonts w:ascii="Times New Roman" w:hAnsi="Times New Roman"/>
          <w:sz w:val="28"/>
          <w:szCs w:val="28"/>
        </w:rPr>
        <w:t xml:space="preserve">    </w:t>
      </w:r>
      <w:r w:rsidRPr="00E31757">
        <w:rPr>
          <w:rFonts w:ascii="Times New Roman" w:hAnsi="Times New Roman"/>
          <w:b/>
          <w:bCs/>
          <w:sz w:val="28"/>
          <w:szCs w:val="28"/>
          <w:lang w:val="fr-FR" w:bidi="hi-IN"/>
        </w:rPr>
        <w:t xml:space="preserve">b) </w:t>
      </w:r>
      <w:proofErr w:type="spellStart"/>
      <w:r w:rsidRPr="00E31757">
        <w:rPr>
          <w:rFonts w:ascii="Times New Roman" w:hAnsi="Times New Roman"/>
          <w:b/>
          <w:bCs/>
          <w:sz w:val="28"/>
          <w:szCs w:val="28"/>
          <w:lang w:val="fr-FR" w:bidi="hi-IN"/>
        </w:rPr>
        <w:t>Caracteristicile</w:t>
      </w:r>
      <w:proofErr w:type="spellEnd"/>
      <w:r w:rsidRPr="00E31757">
        <w:rPr>
          <w:rFonts w:ascii="Times New Roman" w:hAnsi="Times New Roman"/>
          <w:b/>
          <w:bCs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hAnsi="Times New Roman"/>
          <w:b/>
          <w:bCs/>
          <w:sz w:val="28"/>
          <w:szCs w:val="28"/>
          <w:lang w:val="fr-FR" w:bidi="hi-IN"/>
        </w:rPr>
        <w:t>proiectului</w:t>
      </w:r>
      <w:proofErr w:type="spellEnd"/>
      <w:r w:rsidRPr="00E31757">
        <w:rPr>
          <w:rFonts w:ascii="Times New Roman" w:hAnsi="Times New Roman"/>
          <w:b/>
          <w:bCs/>
          <w:sz w:val="28"/>
          <w:szCs w:val="28"/>
          <w:lang w:val="fr-FR" w:bidi="hi-IN"/>
        </w:rPr>
        <w:t>:</w:t>
      </w:r>
    </w:p>
    <w:p w:rsidR="00E31757" w:rsidRPr="00E31757" w:rsidRDefault="00E31757" w:rsidP="007D2F32">
      <w:pPr>
        <w:spacing w:after="0" w:line="240" w:lineRule="auto"/>
        <w:ind w:left="720" w:right="-1080"/>
        <w:jc w:val="both"/>
        <w:rPr>
          <w:rFonts w:ascii="Times New Roman" w:eastAsia="Times New Roman" w:hAnsi="Times New Roman"/>
          <w:b/>
          <w:bCs/>
          <w:sz w:val="28"/>
          <w:szCs w:val="28"/>
          <w:lang w:val="fr-FR" w:bidi="hi-IN"/>
        </w:rPr>
      </w:pPr>
      <w:proofErr w:type="gramStart"/>
      <w:r w:rsidRPr="00E31757">
        <w:rPr>
          <w:rFonts w:ascii="Times New Roman" w:eastAsia="Times New Roman" w:hAnsi="Times New Roman"/>
          <w:bCs/>
          <w:sz w:val="28"/>
          <w:szCs w:val="28"/>
          <w:lang w:val="fr-FR" w:bidi="hi-IN"/>
        </w:rPr>
        <w:t>1.a</w:t>
      </w:r>
      <w:proofErr w:type="gramEnd"/>
      <w:r w:rsidRPr="00E31757">
        <w:rPr>
          <w:rFonts w:ascii="Times New Roman" w:eastAsia="Times New Roman" w:hAnsi="Times New Roman"/>
          <w:bCs/>
          <w:sz w:val="28"/>
          <w:szCs w:val="28"/>
          <w:lang w:val="fr-FR" w:bidi="hi-IN"/>
        </w:rPr>
        <w:t xml:space="preserve">. 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Mărimea proiectului:</w:t>
      </w:r>
    </w:p>
    <w:p w:rsidR="001213EC" w:rsidRDefault="00E31757" w:rsidP="007D2F32">
      <w:pPr>
        <w:spacing w:after="0" w:line="240" w:lineRule="auto"/>
        <w:ind w:left="357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>Proiectul prevede</w:t>
      </w:r>
      <w:r w:rsidR="004578D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amplasarea 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a 4 rezervoare metalice cilindrice cu capacitatea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63</w:t>
      </w:r>
      <w:r w:rsidR="009D0264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000 litri/rezervor și 4 rezervoare metalice cilindrice cu capacitatea de 33</w:t>
      </w:r>
      <w:r w:rsidR="009D0264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000 litri/rezervor,</w:t>
      </w:r>
      <w:r w:rsidR="004578D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care vor asigura capacitatea maximă de depozitare de 384 mc  CLU combustibil </w:t>
      </w:r>
      <w:r w:rsidR="009D026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necesar pentru funcționarea </w:t>
      </w:r>
      <w:r w:rsidR="004578D5">
        <w:rPr>
          <w:rFonts w:ascii="Times New Roman" w:eastAsia="Times New Roman" w:hAnsi="Times New Roman"/>
          <w:i/>
          <w:sz w:val="28"/>
          <w:szCs w:val="28"/>
          <w:lang w:val="ro-RO" w:bidi="hi-IN"/>
        </w:rPr>
        <w:t>central</w:t>
      </w:r>
      <w:r w:rsidR="009D0264">
        <w:rPr>
          <w:rFonts w:ascii="Times New Roman" w:eastAsia="Times New Roman" w:hAnsi="Times New Roman"/>
          <w:i/>
          <w:sz w:val="28"/>
          <w:szCs w:val="28"/>
          <w:lang w:val="ro-RO" w:bidi="hi-IN"/>
        </w:rPr>
        <w:t>ei</w:t>
      </w:r>
      <w:r w:rsidR="004578D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termic</w:t>
      </w:r>
      <w:r w:rsidR="009D0264">
        <w:rPr>
          <w:rFonts w:ascii="Times New Roman" w:eastAsia="Times New Roman" w:hAnsi="Times New Roman"/>
          <w:i/>
          <w:sz w:val="28"/>
          <w:szCs w:val="28"/>
          <w:lang w:val="ro-RO" w:bidi="hi-IN"/>
        </w:rPr>
        <w:t>e</w:t>
      </w:r>
      <w:r w:rsidR="004578D5">
        <w:rPr>
          <w:rFonts w:ascii="Times New Roman" w:eastAsia="Times New Roman" w:hAnsi="Times New Roman"/>
          <w:i/>
          <w:sz w:val="28"/>
          <w:szCs w:val="28"/>
          <w:lang w:val="ro-RO" w:bidi="hi-IN"/>
        </w:rPr>
        <w:t>. Rezervoarele vor fi montate orizontal,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amplasate suprateran în cuvă de beton armat </w:t>
      </w:r>
      <w:r w:rsidR="001846BF">
        <w:rPr>
          <w:rFonts w:ascii="Times New Roman" w:eastAsia="Times New Roman" w:hAnsi="Times New Roman"/>
          <w:i/>
          <w:sz w:val="28"/>
          <w:szCs w:val="28"/>
          <w:lang w:val="ro-RO" w:bidi="hi-IN"/>
        </w:rPr>
        <w:t>pentru depozitarea CLU necesară funcționării centralei termice al UM.</w:t>
      </w:r>
    </w:p>
    <w:p w:rsidR="00C57256" w:rsidRDefault="00C57256" w:rsidP="007D2F32">
      <w:pPr>
        <w:spacing w:after="0" w:line="240" w:lineRule="auto"/>
        <w:ind w:left="357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Cuva de beton este prevăzută cu sistem de colectare a apelor pluviale, în care se dirijează apele pluviale și lichidele tehnologice la separatorul de hidrocarburi amplasat lângă cuvă.. </w:t>
      </w:r>
    </w:p>
    <w:p w:rsidR="001213EC" w:rsidRDefault="001213EC" w:rsidP="007D2F32">
      <w:pPr>
        <w:spacing w:after="0" w:line="240" w:lineRule="auto"/>
        <w:ind w:left="357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lastRenderedPageBreak/>
        <w:t xml:space="preserve">Rezervoarele vor fi realizate din virole de tablă vălțuită asamblate prin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sudură.Rezervoarele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vor fi prevăzute cu șei pentru asigurarea stabilității. Pentru fiecare rezervor vor fi prevăzute următoarele tipuri de racorduri:</w:t>
      </w:r>
    </w:p>
    <w:p w:rsidR="001213EC" w:rsidRDefault="001213EC" w:rsidP="001213EC">
      <w:pPr>
        <w:spacing w:after="0" w:line="240" w:lineRule="auto"/>
        <w:ind w:left="357" w:right="51" w:firstLine="363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-racord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intrare produs</w:t>
      </w:r>
    </w:p>
    <w:p w:rsidR="001213EC" w:rsidRDefault="001213EC" w:rsidP="001213EC">
      <w:pPr>
        <w:spacing w:after="0" w:line="240" w:lineRule="auto"/>
        <w:ind w:left="357" w:right="51" w:firstLine="363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-racord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ieșire produs</w:t>
      </w:r>
    </w:p>
    <w:p w:rsidR="001213EC" w:rsidRDefault="001213EC" w:rsidP="001213EC">
      <w:pPr>
        <w:spacing w:after="0" w:line="240" w:lineRule="auto"/>
        <w:ind w:left="357" w:right="51" w:firstLine="363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-racord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golire</w:t>
      </w:r>
    </w:p>
    <w:p w:rsidR="001213EC" w:rsidRDefault="001213EC" w:rsidP="001213EC">
      <w:pPr>
        <w:spacing w:after="0" w:line="240" w:lineRule="auto"/>
        <w:ind w:left="357" w:right="51" w:firstLine="363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-gură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vizitare 3xDN800</w:t>
      </w:r>
    </w:p>
    <w:p w:rsidR="001213EC" w:rsidRDefault="001213EC" w:rsidP="001213EC">
      <w:pPr>
        <w:spacing w:after="0" w:line="240" w:lineRule="auto"/>
        <w:ind w:left="357" w:right="51" w:firstLine="363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-racord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supapă</w:t>
      </w:r>
    </w:p>
    <w:p w:rsidR="001213EC" w:rsidRDefault="001213EC" w:rsidP="001213EC">
      <w:pPr>
        <w:spacing w:after="0" w:line="240" w:lineRule="auto"/>
        <w:ind w:left="357" w:right="51" w:firstLine="363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-racord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prelevat probe și măsurare temperatură</w:t>
      </w:r>
    </w:p>
    <w:p w:rsidR="00E31757" w:rsidRDefault="001213EC" w:rsidP="001213EC">
      <w:pPr>
        <w:spacing w:after="0" w:line="240" w:lineRule="auto"/>
        <w:ind w:left="284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Rezervoarele vor fi protejate anticoroziv și vor fi prevăzute cu construcții metalice de deservire(scara acces, podeț pe vas)</w:t>
      </w:r>
    </w:p>
    <w:p w:rsidR="001213EC" w:rsidRDefault="001213EC" w:rsidP="001213EC">
      <w:pPr>
        <w:spacing w:after="0" w:line="240" w:lineRule="auto"/>
        <w:ind w:left="284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Pentru transferul combustibilului s-au prevăzut 2 pompe din care una de rezervă, ambele în construcție </w:t>
      </w:r>
      <w:proofErr w:type="spellStart"/>
      <w:r w:rsidR="009D0264">
        <w:rPr>
          <w:rFonts w:ascii="Times New Roman" w:eastAsia="Times New Roman" w:hAnsi="Times New Roman"/>
          <w:i/>
          <w:sz w:val="28"/>
          <w:szCs w:val="28"/>
          <w:lang w:val="ro-RO" w:bidi="hi-IN"/>
        </w:rPr>
        <w:t>a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ntiex</w:t>
      </w:r>
      <w:proofErr w:type="spellEnd"/>
    </w:p>
    <w:p w:rsidR="001213EC" w:rsidRDefault="001213EC" w:rsidP="001213EC">
      <w:pPr>
        <w:spacing w:after="0" w:line="240" w:lineRule="auto"/>
        <w:ind w:left="284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Alimentarea cu energie electrică a celor două pompe se va face din tabloul electric nou proiectat TP 230/400V, 36 kA IP54, ce se va amplasa pe peretele clădirii centralei termice. În cazul întreruperii</w:t>
      </w:r>
      <w:r w:rsidR="00C572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alimentării cu energie electrică se va utiliza un generator diesel 15 kVA de uz industrial .Pentru iluminarea perimetrului depozitului s-au prevăzut 6 stâlpi metalici cu corp de iluminat echipat cu lămpi fluorescente 2x36W</w:t>
      </w:r>
      <w:r w:rsidR="00687949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</w:p>
    <w:p w:rsidR="009D0264" w:rsidRPr="00E31757" w:rsidRDefault="009D0264" w:rsidP="001213EC">
      <w:pPr>
        <w:spacing w:after="0" w:line="240" w:lineRule="auto"/>
        <w:ind w:left="284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Proiectul prevede și înlocuirea rezervorului de zi din centrala termică cu capacitatea de 2 mc.</w:t>
      </w:r>
    </w:p>
    <w:p w:rsidR="00E31757" w:rsidRPr="00E31757" w:rsidRDefault="00C57256" w:rsidP="007D2F32">
      <w:pPr>
        <w:spacing w:after="0" w:line="240" w:lineRule="auto"/>
        <w:ind w:right="-1080" w:firstLine="72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O</w:t>
      </w:r>
      <w:r w:rsidR="00E31757"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>rganizare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a</w:t>
      </w:r>
      <w:r w:rsidR="00E31757"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şantier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se va face în incinta UM</w:t>
      </w:r>
      <w:r w:rsidR="00E31757"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.</w:t>
      </w:r>
    </w:p>
    <w:p w:rsidR="00E31757" w:rsidRPr="00E31757" w:rsidRDefault="00E31757" w:rsidP="007D2F32">
      <w:pPr>
        <w:spacing w:after="0" w:line="240" w:lineRule="auto"/>
        <w:ind w:right="-1080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b. Cumularea cu alte proiecte: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>-Nu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este cazul.</w:t>
      </w:r>
    </w:p>
    <w:p w:rsidR="00E31757" w:rsidRPr="00E31757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c. Utilizarea resurselor naturale: 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materii prime utilizate la amenajarea staţiei de distribuţie carburanţi sunt beton,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>beton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armat, piatră, balast</w:t>
      </w:r>
    </w:p>
    <w:p w:rsidR="00E31757" w:rsidRPr="00E31757" w:rsidRDefault="00E31757" w:rsidP="007D2F32">
      <w:pPr>
        <w:spacing w:after="0" w:line="240" w:lineRule="auto"/>
        <w:ind w:right="-1080" w:firstLine="72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d. Producţia de deşeuri:</w:t>
      </w:r>
    </w:p>
    <w:p w:rsidR="00E31757" w:rsidRPr="00E31757" w:rsidRDefault="00E31757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Deşeurile municipale  amestecate vor fi transportate de către operatorul  economic autorizat în zonă.</w:t>
      </w:r>
    </w:p>
    <w:p w:rsidR="00E31757" w:rsidRPr="00E31757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Deşeurile rezultate din construcţii montaj vor fi  transportate de către operatori  economici autorizaţi în acest sens.</w:t>
      </w:r>
    </w:p>
    <w:p w:rsidR="00E31757" w:rsidRPr="00E31757" w:rsidRDefault="00E31757" w:rsidP="007D2F32">
      <w:pPr>
        <w:spacing w:after="0" w:line="240" w:lineRule="auto"/>
        <w:ind w:right="-1080" w:firstLine="72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e. Emisii poluante, inclusiv zgomotul şi alte surse de disconfort:</w:t>
      </w:r>
    </w:p>
    <w:p w:rsidR="00E31757" w:rsidRPr="00E31757" w:rsidRDefault="00E31757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fr-FR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         </w:t>
      </w: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-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emisii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în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aer</w:t>
      </w:r>
      <w:proofErr w:type="spellEnd"/>
      <w:r w:rsidR="00687949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: - </w:t>
      </w:r>
      <w:proofErr w:type="spellStart"/>
      <w:r w:rsidR="00687949">
        <w:rPr>
          <w:rFonts w:ascii="Times New Roman" w:eastAsia="Times New Roman" w:hAnsi="Times New Roman"/>
          <w:i/>
          <w:sz w:val="28"/>
          <w:szCs w:val="28"/>
          <w:lang w:val="fr-FR" w:bidi="hi-IN"/>
        </w:rPr>
        <w:t>emisii</w:t>
      </w:r>
      <w:proofErr w:type="spellEnd"/>
      <w:r w:rsidR="00687949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de gaze de </w:t>
      </w:r>
      <w:proofErr w:type="spellStart"/>
      <w:r w:rsidR="00687949">
        <w:rPr>
          <w:rFonts w:ascii="Times New Roman" w:eastAsia="Times New Roman" w:hAnsi="Times New Roman"/>
          <w:i/>
          <w:sz w:val="28"/>
          <w:szCs w:val="28"/>
          <w:lang w:val="fr-FR" w:bidi="hi-IN"/>
        </w:rPr>
        <w:t>eşapament</w:t>
      </w:r>
      <w:proofErr w:type="spellEnd"/>
      <w:r w:rsidR="00687949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de la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utilaje</w:t>
      </w:r>
      <w:proofErr w:type="spellEnd"/>
      <w:r w:rsidR="00687949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de </w:t>
      </w:r>
      <w:proofErr w:type="spellStart"/>
      <w:r w:rsidR="00687949">
        <w:rPr>
          <w:rFonts w:ascii="Times New Roman" w:eastAsia="Times New Roman" w:hAnsi="Times New Roman"/>
          <w:i/>
          <w:sz w:val="28"/>
          <w:szCs w:val="28"/>
          <w:lang w:val="fr-FR" w:bidi="hi-IN"/>
        </w:rPr>
        <w:t>construcție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-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aceste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emisii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vor fi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doar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temporare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</w:p>
    <w:p w:rsidR="00687949" w:rsidRDefault="00E31757" w:rsidP="00687949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-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emisii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în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apă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:- </w:t>
      </w:r>
      <w:r w:rsidR="00687949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Apele pluviale după o </w:t>
      </w:r>
      <w:proofErr w:type="spellStart"/>
      <w:r w:rsidR="00687949">
        <w:rPr>
          <w:rFonts w:ascii="Times New Roman" w:eastAsia="Times New Roman" w:hAnsi="Times New Roman"/>
          <w:i/>
          <w:sz w:val="28"/>
          <w:szCs w:val="28"/>
          <w:lang w:val="ro-RO" w:bidi="hi-IN"/>
        </w:rPr>
        <w:t>preepurare</w:t>
      </w:r>
      <w:proofErr w:type="spellEnd"/>
      <w:r w:rsidR="00687949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realizată cu separatorul de </w:t>
      </w:r>
      <w:proofErr w:type="spellStart"/>
      <w:r w:rsidR="00687949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="00687949">
        <w:rPr>
          <w:rFonts w:ascii="Times New Roman" w:eastAsia="Times New Roman" w:hAnsi="Times New Roman"/>
          <w:i/>
          <w:sz w:val="28"/>
          <w:szCs w:val="28"/>
          <w:lang w:val="ro-RO" w:bidi="hi-IN"/>
        </w:rPr>
        <w:t>hidrocarburi</w:t>
      </w:r>
      <w:proofErr w:type="spellEnd"/>
      <w:r w:rsidR="00687949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vor fi evacuate în rețeaua de canalizare menajeră a unității militare</w:t>
      </w:r>
    </w:p>
    <w:p w:rsidR="00E31757" w:rsidRPr="00E31757" w:rsidRDefault="00687949" w:rsidP="00687949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fr-FR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-</w:t>
      </w:r>
      <w:proofErr w:type="spellStart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zgomot</w:t>
      </w:r>
      <w:proofErr w:type="spellEnd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: -</w:t>
      </w:r>
      <w:proofErr w:type="spellStart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generat</w:t>
      </w:r>
      <w:proofErr w:type="spellEnd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de </w:t>
      </w:r>
      <w:proofErr w:type="spellStart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utilaje</w:t>
      </w:r>
      <w:proofErr w:type="spellEnd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se vor </w:t>
      </w:r>
      <w:proofErr w:type="spellStart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resimţi</w:t>
      </w:r>
      <w:proofErr w:type="spellEnd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pe</w:t>
      </w:r>
      <w:proofErr w:type="spellEnd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perioade</w:t>
      </w:r>
      <w:proofErr w:type="spellEnd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scurte</w:t>
      </w:r>
      <w:proofErr w:type="spellEnd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de </w:t>
      </w:r>
      <w:proofErr w:type="spellStart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timp</w:t>
      </w:r>
      <w:proofErr w:type="spellEnd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, </w:t>
      </w:r>
      <w:proofErr w:type="spellStart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execuţia</w:t>
      </w:r>
      <w:proofErr w:type="spellEnd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lucrărilor</w:t>
      </w:r>
      <w:proofErr w:type="spellEnd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se vor </w:t>
      </w:r>
      <w:proofErr w:type="spellStart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efectua</w:t>
      </w:r>
      <w:proofErr w:type="spellEnd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numai</w:t>
      </w:r>
      <w:proofErr w:type="spellEnd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în</w:t>
      </w:r>
      <w:proofErr w:type="spellEnd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timpul</w:t>
      </w:r>
      <w:proofErr w:type="spellEnd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zilei</w:t>
      </w:r>
      <w:proofErr w:type="spellEnd"/>
      <w:r w:rsidR="00E31757"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.</w:t>
      </w:r>
    </w:p>
    <w:p w:rsidR="00E31757" w:rsidRPr="00E31757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f. Riscul de accident, ţinându-se seama în special de  substanţele şi de tehnologie utilizate:</w:t>
      </w: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-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Prin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soluția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propusă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și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prin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instalațiile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noi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la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standarde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actuale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de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calitate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,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s-au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luat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în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considerare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asigurarea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condițiilor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de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protecție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a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factorilor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de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mediu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și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a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sănătății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populației</w:t>
      </w:r>
      <w:proofErr w:type="spellEnd"/>
    </w:p>
    <w:p w:rsidR="00E31757" w:rsidRPr="00E31757" w:rsidRDefault="00E31757" w:rsidP="007D2F32">
      <w:pPr>
        <w:spacing w:after="0" w:line="240" w:lineRule="auto"/>
        <w:ind w:left="35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ab/>
      </w:r>
      <w:r w:rsidRPr="00E31757">
        <w:rPr>
          <w:rFonts w:ascii="Times New Roman" w:eastAsia="Times New Roman" w:hAnsi="Times New Roman"/>
          <w:b/>
          <w:sz w:val="28"/>
          <w:szCs w:val="28"/>
          <w:lang w:val="ro-RO" w:bidi="hi-IN"/>
        </w:rPr>
        <w:t>2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. </w:t>
      </w:r>
      <w:proofErr w:type="spellStart"/>
      <w:r w:rsidRPr="00E31757">
        <w:rPr>
          <w:rFonts w:ascii="Times New Roman" w:eastAsia="Times New Roman" w:hAnsi="Times New Roman"/>
          <w:b/>
          <w:bCs/>
          <w:sz w:val="28"/>
          <w:szCs w:val="28"/>
          <w:lang w:val="fr-FR" w:bidi="hi-IN"/>
        </w:rPr>
        <w:t>Localizarea</w:t>
      </w:r>
      <w:proofErr w:type="spellEnd"/>
      <w:r w:rsidRPr="00E31757">
        <w:rPr>
          <w:rFonts w:ascii="Times New Roman" w:eastAsia="Times New Roman" w:hAnsi="Times New Roman"/>
          <w:b/>
          <w:bCs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b/>
          <w:bCs/>
          <w:sz w:val="28"/>
          <w:szCs w:val="28"/>
          <w:lang w:val="fr-FR" w:bidi="hi-IN"/>
        </w:rPr>
        <w:t>proiectului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: </w:t>
      </w:r>
    </w:p>
    <w:p w:rsidR="00E31757" w:rsidRPr="00E31757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bCs/>
          <w:sz w:val="28"/>
          <w:szCs w:val="28"/>
          <w:lang w:val="ro-RO" w:bidi="hi-IN"/>
        </w:rPr>
        <w:t>2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.1.utilizarea existentă a terenului: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Terenul se află în intravilanul comunei </w:t>
      </w:r>
      <w:r w:rsidR="00CF4F17">
        <w:rPr>
          <w:rFonts w:ascii="Times New Roman" w:eastAsia="Times New Roman" w:hAnsi="Times New Roman"/>
          <w:i/>
          <w:sz w:val="28"/>
          <w:szCs w:val="28"/>
          <w:lang w:val="ro-RO" w:bidi="hi-IN"/>
        </w:rPr>
        <w:t>Lunca de Sus, sat Păltiniș-Ciuc, str. Principală nr.153, incinta cazărmii 2781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(conform 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lastRenderedPageBreak/>
        <w:t>Certificatului de Urbanism nr.</w:t>
      </w:r>
      <w:r w:rsidR="00CF4F17">
        <w:rPr>
          <w:rFonts w:ascii="Times New Roman" w:eastAsia="Times New Roman" w:hAnsi="Times New Roman"/>
          <w:i/>
          <w:sz w:val="28"/>
          <w:szCs w:val="28"/>
          <w:lang w:val="ro-RO" w:bidi="hi-IN"/>
        </w:rPr>
        <w:t>A3.656/04.04.2016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emis de </w:t>
      </w:r>
      <w:r w:rsidR="00CF4F17">
        <w:rPr>
          <w:rFonts w:ascii="Times New Roman" w:eastAsia="Times New Roman" w:hAnsi="Times New Roman"/>
          <w:i/>
          <w:sz w:val="28"/>
          <w:szCs w:val="28"/>
          <w:lang w:val="ro-RO" w:bidi="hi-IN"/>
        </w:rPr>
        <w:t>Ministerul Apărării Naționale, Direcția Domenii și Infrastructuri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</w:p>
    <w:p w:rsidR="00E31757" w:rsidRPr="00E31757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2.2.relativa abundenţă a resurselor naturale din zonă, calitatea şi capacitatea regenerativă a acestora: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</w:t>
      </w:r>
      <w:r w:rsidR="00CF4F17">
        <w:rPr>
          <w:rFonts w:ascii="Times New Roman" w:eastAsia="Times New Roman" w:hAnsi="Times New Roman"/>
          <w:i/>
          <w:sz w:val="28"/>
          <w:szCs w:val="28"/>
          <w:lang w:val="ro-RO" w:bidi="hi-IN"/>
        </w:rPr>
        <w:t>nu este cazul.</w:t>
      </w:r>
    </w:p>
    <w:p w:rsidR="00E31757" w:rsidRP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2.3.capacitatea de absorbţie a mediului:</w:t>
      </w:r>
    </w:p>
    <w:p w:rsidR="00E31757" w:rsidRP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a. 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umede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b. 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costiere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c. 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montane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şi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cele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împădurite</w:t>
      </w:r>
      <w:r w:rsidRPr="00E3175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nu este cazul, </w:t>
      </w:r>
    </w:p>
    <w:p w:rsidR="00E31757" w:rsidRP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fr-FR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d.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parcuri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şi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rezervaţii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naturale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ariile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clasificate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: nu este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cazul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,</w:t>
      </w:r>
    </w:p>
    <w:p w:rsidR="00E31757" w:rsidRP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fr-FR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e.</w:t>
      </w:r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arii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clasificate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sau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zone</w:t>
      </w: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protejate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: nu este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cazul</w:t>
      </w:r>
      <w:proofErr w:type="spellEnd"/>
    </w:p>
    <w:p w:rsidR="00E31757" w:rsidRPr="00E31757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fr-FR" w:bidi="hi-IN"/>
        </w:rPr>
      </w:pPr>
      <w:proofErr w:type="gram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f</w:t>
      </w:r>
      <w:proofErr w:type="gram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zone</w:t>
      </w: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de</w:t>
      </w: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protecţie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specială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it-IT" w:bidi="hi-IN"/>
        </w:rPr>
        <w:t xml:space="preserve">mai ales cele desemnate prin Ordonanţa de urgenţă a Guvernului nr. 57/2007 privind regimul ariilor naturale protejate, conservarea habitatelor naturale, a florei şi faunei sălbatice, cu modificările şi completările ulterioare: </w:t>
      </w:r>
      <w:r w:rsidRPr="00E31757">
        <w:rPr>
          <w:rFonts w:ascii="Times New Roman" w:eastAsia="Times New Roman" w:hAnsi="Times New Roman"/>
          <w:i/>
          <w:sz w:val="28"/>
          <w:szCs w:val="28"/>
          <w:lang w:val="it-IT" w:bidi="hi-IN"/>
        </w:rPr>
        <w:t xml:space="preserve">amplasamentul proiectului nu se află în interiorul ariilor naturale protejate declarate prin acte normative. Cea mai apropiată arie naturală protejată fiind aria de protecţie specială de interes comunitar </w:t>
      </w:r>
      <w:r w:rsidRPr="00CF4F17">
        <w:rPr>
          <w:rFonts w:ascii="Times New Roman" w:eastAsia="Times New Roman" w:hAnsi="Times New Roman"/>
          <w:b/>
          <w:i/>
          <w:sz w:val="28"/>
          <w:szCs w:val="28"/>
          <w:lang w:val="it-IT" w:bidi="hi-IN"/>
        </w:rPr>
        <w:t>“</w:t>
      </w:r>
      <w:r w:rsidRPr="00CF4F17">
        <w:rPr>
          <w:rFonts w:ascii="Times New Roman" w:eastAsia="Times New Roman" w:hAnsi="Times New Roman"/>
          <w:b/>
          <w:i/>
          <w:sz w:val="28"/>
          <w:szCs w:val="28"/>
          <w:lang w:val="it-IT" w:bidi="hi-IN"/>
        </w:rPr>
        <w:t>Munții Ciucului</w:t>
      </w:r>
      <w:r w:rsidRPr="00CF4F17">
        <w:rPr>
          <w:rFonts w:ascii="Times New Roman" w:eastAsia="Times New Roman" w:hAnsi="Times New Roman"/>
          <w:b/>
          <w:i/>
          <w:sz w:val="28"/>
          <w:szCs w:val="28"/>
          <w:lang w:val="it-IT" w:bidi="hi-IN"/>
        </w:rPr>
        <w:t>”</w:t>
      </w:r>
      <w:r w:rsidRPr="00E31757">
        <w:rPr>
          <w:rFonts w:ascii="Times New Roman" w:eastAsia="Times New Roman" w:hAnsi="Times New Roman"/>
          <w:i/>
          <w:sz w:val="28"/>
          <w:szCs w:val="28"/>
          <w:lang w:val="it-IT" w:bidi="hi-IN"/>
        </w:rPr>
        <w:t xml:space="preserve"> care </w:t>
      </w:r>
      <w:r w:rsidRPr="00E31757">
        <w:rPr>
          <w:rFonts w:ascii="Times New Roman" w:eastAsia="Times New Roman" w:hAnsi="Times New Roman"/>
          <w:i/>
          <w:sz w:val="28"/>
          <w:szCs w:val="28"/>
          <w:lang w:val="it-IT" w:bidi="hi-IN"/>
        </w:rPr>
        <w:t xml:space="preserve">este sit Natura 2000 cu </w:t>
      </w:r>
      <w:r w:rsidRPr="00CF4F17">
        <w:rPr>
          <w:rFonts w:ascii="Times New Roman" w:eastAsia="Times New Roman" w:hAnsi="Times New Roman"/>
          <w:b/>
          <w:i/>
          <w:sz w:val="28"/>
          <w:szCs w:val="28"/>
          <w:lang w:val="it-IT" w:bidi="hi-IN"/>
        </w:rPr>
        <w:t>cod ROSCI 0323</w:t>
      </w:r>
      <w:r w:rsidRPr="00E31757">
        <w:rPr>
          <w:rFonts w:ascii="Times New Roman" w:eastAsia="Times New Roman" w:hAnsi="Times New Roman"/>
          <w:i/>
          <w:sz w:val="28"/>
          <w:szCs w:val="28"/>
          <w:lang w:val="it-IT" w:bidi="hi-IN"/>
        </w:rPr>
        <w:t>, se situează la o distanţă de aprox.</w:t>
      </w:r>
      <w:r w:rsidRPr="00CF4F17">
        <w:rPr>
          <w:rFonts w:ascii="Times New Roman" w:eastAsia="Times New Roman" w:hAnsi="Times New Roman"/>
          <w:b/>
          <w:i/>
          <w:sz w:val="28"/>
          <w:szCs w:val="28"/>
          <w:lang w:val="it-IT" w:bidi="hi-IN"/>
        </w:rPr>
        <w:t>250</w:t>
      </w:r>
      <w:r w:rsidRPr="00CF4F17">
        <w:rPr>
          <w:rFonts w:ascii="Times New Roman" w:eastAsia="Times New Roman" w:hAnsi="Times New Roman"/>
          <w:b/>
          <w:i/>
          <w:sz w:val="28"/>
          <w:szCs w:val="28"/>
          <w:lang w:val="it-IT" w:bidi="hi-IN"/>
        </w:rPr>
        <w:t xml:space="preserve"> m</w:t>
      </w:r>
      <w:r w:rsidRPr="00E31757">
        <w:rPr>
          <w:rFonts w:ascii="Times New Roman" w:eastAsia="Times New Roman" w:hAnsi="Times New Roman"/>
          <w:i/>
          <w:sz w:val="28"/>
          <w:szCs w:val="28"/>
          <w:lang w:val="it-IT" w:bidi="hi-IN"/>
        </w:rPr>
        <w:t xml:space="preserve"> faţă de amplasament. Din acest motiv proiectul </w:t>
      </w:r>
      <w:r w:rsidRPr="00E31757">
        <w:rPr>
          <w:rFonts w:ascii="Times New Roman" w:eastAsia="Times New Roman" w:hAnsi="Times New Roman"/>
          <w:b/>
          <w:i/>
          <w:sz w:val="28"/>
          <w:szCs w:val="28"/>
          <w:lang w:val="pt-BR" w:bidi="hi-IN"/>
        </w:rPr>
        <w:t xml:space="preserve">nu </w:t>
      </w: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>intră sub incidenţa art. 28 din Ordonanţa de urgenţă a Guvernului nr. 57/2007 privind regimul ariilor naturale protejate, conservarea habitatelor naturale, a florei şi faunei sălbatice, cu modificările şi completările ulterioare</w:t>
      </w:r>
      <w:r w:rsidRPr="00E31757">
        <w:rPr>
          <w:rFonts w:ascii="Times New Roman" w:eastAsia="Times New Roman" w:hAnsi="Times New Roman"/>
          <w:i/>
          <w:sz w:val="28"/>
          <w:szCs w:val="28"/>
          <w:lang w:val="it-IT" w:bidi="hi-IN"/>
        </w:rPr>
        <w:t>.</w:t>
      </w:r>
    </w:p>
    <w:p w:rsidR="00E31757" w:rsidRPr="00E31757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fr-FR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g.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arii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în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care</w:t>
      </w: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standardele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de</w:t>
      </w: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calitate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a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mediului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stabilite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de</w:t>
      </w: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legislaţie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au</w:t>
      </w: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fost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deja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depăşite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: nu este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cazul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;</w:t>
      </w:r>
    </w:p>
    <w:p w:rsidR="00E31757" w:rsidRP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pt-BR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>h.</w:t>
      </w:r>
      <w:r w:rsidRPr="00E31757">
        <w:rPr>
          <w:rFonts w:ascii="Times New Roman" w:eastAsia="Times New Roman" w:hAnsi="Times New Roman"/>
          <w:sz w:val="28"/>
          <w:szCs w:val="28"/>
          <w:lang w:val="pt-BR" w:bidi="hi-IN"/>
        </w:rPr>
        <w:t>ariile</w:t>
      </w: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pt-BR" w:bidi="hi-IN"/>
        </w:rPr>
        <w:t>dens</w:t>
      </w: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pt-BR" w:bidi="hi-IN"/>
        </w:rPr>
        <w:t>populate</w:t>
      </w: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>:nu este cazul,</w:t>
      </w:r>
    </w:p>
    <w:p w:rsidR="00E31757" w:rsidRP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pt-BR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>i.</w:t>
      </w:r>
      <w:r w:rsidRPr="00E31757">
        <w:rPr>
          <w:rFonts w:ascii="Times New Roman" w:eastAsia="Times New Roman" w:hAnsi="Times New Roman"/>
          <w:sz w:val="28"/>
          <w:szCs w:val="28"/>
          <w:lang w:val="pt-BR" w:bidi="hi-IN"/>
        </w:rPr>
        <w:t>peisajele</w:t>
      </w: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pt-BR" w:bidi="hi-IN"/>
        </w:rPr>
        <w:t>cu</w:t>
      </w: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pt-BR" w:bidi="hi-IN"/>
        </w:rPr>
        <w:t>semnificaţie</w:t>
      </w: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pt-BR" w:bidi="hi-IN"/>
        </w:rPr>
        <w:t>istorică</w:t>
      </w: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 xml:space="preserve">, </w:t>
      </w:r>
      <w:r w:rsidRPr="00E31757">
        <w:rPr>
          <w:rFonts w:ascii="Times New Roman" w:eastAsia="Times New Roman" w:hAnsi="Times New Roman"/>
          <w:sz w:val="28"/>
          <w:szCs w:val="28"/>
          <w:lang w:val="pt-BR" w:bidi="hi-IN"/>
        </w:rPr>
        <w:t>culturală</w:t>
      </w: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pt-BR" w:bidi="hi-IN"/>
        </w:rPr>
        <w:t>şi</w:t>
      </w: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pt-BR" w:bidi="hi-IN"/>
        </w:rPr>
        <w:t>arheologică</w:t>
      </w: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>: nu este cazul</w:t>
      </w:r>
    </w:p>
    <w:p w:rsidR="00E31757" w:rsidRPr="00E31757" w:rsidRDefault="00E31757" w:rsidP="007D2F32">
      <w:pPr>
        <w:spacing w:after="0" w:line="240" w:lineRule="auto"/>
        <w:ind w:left="360" w:right="-1080"/>
        <w:jc w:val="both"/>
        <w:rPr>
          <w:rFonts w:ascii="Times New Roman" w:eastAsia="Times New Roman" w:hAnsi="Times New Roman"/>
          <w:b/>
          <w:bCs/>
          <w:sz w:val="28"/>
          <w:szCs w:val="28"/>
          <w:lang w:val="fr-FR" w:bidi="hi-IN"/>
        </w:rPr>
      </w:pPr>
      <w:r w:rsidRPr="00E31757">
        <w:rPr>
          <w:rFonts w:ascii="Times New Roman" w:eastAsia="Times New Roman" w:hAnsi="Times New Roman"/>
          <w:b/>
          <w:bCs/>
          <w:sz w:val="28"/>
          <w:szCs w:val="28"/>
          <w:lang w:val="fr-FR" w:bidi="hi-IN"/>
        </w:rPr>
        <w:t xml:space="preserve"> </w:t>
      </w:r>
      <w:proofErr w:type="gramStart"/>
      <w:r w:rsidRPr="00E31757">
        <w:rPr>
          <w:rFonts w:ascii="Times New Roman" w:eastAsia="Times New Roman" w:hAnsi="Times New Roman"/>
          <w:b/>
          <w:bCs/>
          <w:sz w:val="28"/>
          <w:szCs w:val="28"/>
          <w:lang w:val="fr-FR" w:bidi="hi-IN"/>
        </w:rPr>
        <w:t>3.Caracteristicile</w:t>
      </w:r>
      <w:proofErr w:type="gramEnd"/>
      <w:r w:rsidRPr="00E31757">
        <w:rPr>
          <w:rFonts w:ascii="Times New Roman" w:eastAsia="Times New Roman" w:hAnsi="Times New Roman"/>
          <w:b/>
          <w:bCs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b/>
          <w:bCs/>
          <w:sz w:val="28"/>
          <w:szCs w:val="28"/>
          <w:lang w:val="fr-FR" w:bidi="hi-IN"/>
        </w:rPr>
        <w:t>impactului</w:t>
      </w:r>
      <w:proofErr w:type="spellEnd"/>
      <w:r w:rsidRPr="00E31757">
        <w:rPr>
          <w:rFonts w:ascii="Times New Roman" w:eastAsia="Times New Roman" w:hAnsi="Times New Roman"/>
          <w:b/>
          <w:bCs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b/>
          <w:bCs/>
          <w:sz w:val="28"/>
          <w:szCs w:val="28"/>
          <w:lang w:val="fr-FR" w:bidi="hi-IN"/>
        </w:rPr>
        <w:t>potenţial</w:t>
      </w:r>
      <w:proofErr w:type="spellEnd"/>
      <w:r w:rsidRPr="00E31757">
        <w:rPr>
          <w:rFonts w:ascii="Times New Roman" w:eastAsia="Times New Roman" w:hAnsi="Times New Roman"/>
          <w:b/>
          <w:bCs/>
          <w:sz w:val="28"/>
          <w:szCs w:val="28"/>
          <w:lang w:val="fr-FR" w:bidi="hi-IN"/>
        </w:rPr>
        <w:t>:</w:t>
      </w:r>
    </w:p>
    <w:p w:rsidR="00E31757" w:rsidRPr="00E31757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fr-FR" w:bidi="hi-IN"/>
        </w:rPr>
      </w:pP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În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raport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cu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criteriile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stabilite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mai sus la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pct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. 1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şi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2 </w:t>
      </w:r>
      <w:r w:rsidRPr="00E31757">
        <w:rPr>
          <w:rFonts w:ascii="Times New Roman" w:eastAsia="Times New Roman" w:hAnsi="Times New Roman"/>
          <w:b/>
          <w:sz w:val="28"/>
          <w:szCs w:val="28"/>
          <w:lang w:val="fr-FR" w:bidi="hi-IN"/>
        </w:rPr>
        <w:t xml:space="preserve">nu au </w:t>
      </w:r>
      <w:proofErr w:type="spellStart"/>
      <w:r w:rsidRPr="00E31757">
        <w:rPr>
          <w:rFonts w:ascii="Times New Roman" w:eastAsia="Times New Roman" w:hAnsi="Times New Roman"/>
          <w:b/>
          <w:sz w:val="28"/>
          <w:szCs w:val="28"/>
          <w:lang w:val="fr-FR" w:bidi="hi-IN"/>
        </w:rPr>
        <w:t>fost</w:t>
      </w:r>
      <w:proofErr w:type="spellEnd"/>
      <w:r w:rsidRPr="00E31757">
        <w:rPr>
          <w:rFonts w:ascii="Times New Roman" w:eastAsia="Times New Roman" w:hAnsi="Times New Roman"/>
          <w:b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b/>
          <w:sz w:val="28"/>
          <w:szCs w:val="28"/>
          <w:lang w:val="fr-FR" w:bidi="hi-IN"/>
        </w:rPr>
        <w:t>identificate</w:t>
      </w:r>
      <w:proofErr w:type="spellEnd"/>
      <w:r w:rsidRPr="00E31757">
        <w:rPr>
          <w:rFonts w:ascii="Times New Roman" w:eastAsia="Times New Roman" w:hAnsi="Times New Roman"/>
          <w:b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b/>
          <w:sz w:val="28"/>
          <w:szCs w:val="28"/>
          <w:lang w:val="fr-FR" w:bidi="hi-IN"/>
        </w:rPr>
        <w:t>efecte</w:t>
      </w:r>
      <w:proofErr w:type="spellEnd"/>
      <w:r w:rsidRPr="00E31757">
        <w:rPr>
          <w:rFonts w:ascii="Times New Roman" w:eastAsia="Times New Roman" w:hAnsi="Times New Roman"/>
          <w:b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b/>
          <w:sz w:val="28"/>
          <w:szCs w:val="28"/>
          <w:lang w:val="fr-FR" w:bidi="hi-IN"/>
        </w:rPr>
        <w:t>semnificative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posibile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,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astfel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:</w:t>
      </w:r>
    </w:p>
    <w:p w:rsidR="00E31757" w:rsidRP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fr-FR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a.</w:t>
      </w: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extinderea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impactului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:</w:t>
      </w:r>
    </w:p>
    <w:p w:rsidR="00E31757" w:rsidRP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it-IT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it-IT" w:bidi="hi-IN"/>
        </w:rPr>
        <w:t xml:space="preserve">- aria geografică: redusă- o parte a intravilanului comunei </w:t>
      </w:r>
      <w:r w:rsidR="00CF4F17">
        <w:rPr>
          <w:rFonts w:ascii="Times New Roman" w:eastAsia="Times New Roman" w:hAnsi="Times New Roman"/>
          <w:i/>
          <w:sz w:val="28"/>
          <w:szCs w:val="28"/>
          <w:lang w:val="it-IT" w:bidi="hi-IN"/>
        </w:rPr>
        <w:t>Lunca de Sus</w:t>
      </w:r>
    </w:p>
    <w:p w:rsidR="00E31757" w:rsidRPr="00E31757" w:rsidRDefault="00E31757" w:rsidP="00CF4F17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pt-BR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>- numărul persoanelor afectate: prin realizarea proiectului nu vor fi persoane afectate negativ.</w:t>
      </w:r>
    </w:p>
    <w:p w:rsidR="00E31757" w:rsidRP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pt-BR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pt-BR" w:bidi="hi-IN"/>
        </w:rPr>
        <w:t>b.</w:t>
      </w: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 xml:space="preserve"> </w:t>
      </w:r>
      <w:r w:rsidRPr="00E31757">
        <w:rPr>
          <w:rFonts w:ascii="Times New Roman" w:eastAsia="Times New Roman" w:hAnsi="Times New Roman"/>
          <w:sz w:val="28"/>
          <w:szCs w:val="28"/>
          <w:lang w:val="pt-BR" w:bidi="hi-IN"/>
        </w:rPr>
        <w:t>natura transfrontieră a impactului</w:t>
      </w: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>: nu este cazul,</w:t>
      </w:r>
    </w:p>
    <w:p w:rsidR="00E31757" w:rsidRP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fr-FR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c.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mărimea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şi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complexitatea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impactului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:</w:t>
      </w:r>
    </w:p>
    <w:p w:rsidR="00E31757" w:rsidRPr="00E31757" w:rsidRDefault="00E31757" w:rsidP="00CF4F17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fr-FR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-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în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perioada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realizării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proiectului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: vor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rezulta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deşeuri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, care vor fi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gestionate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conform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pct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. </w:t>
      </w:r>
      <w:proofErr w:type="gram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1.d</w:t>
      </w:r>
      <w:proofErr w:type="gram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,</w:t>
      </w:r>
    </w:p>
    <w:p w:rsidR="00E31757" w:rsidRPr="00E31757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fr-FR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-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în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perioada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funcţionării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: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valorile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emisiilor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în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apă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, sol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după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punerea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în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funcţiune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a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proiectului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se vor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încadra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sub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valorile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limită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stabilite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prin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acte normative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în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vigoare</w:t>
      </w:r>
      <w:proofErr w:type="spellEnd"/>
    </w:p>
    <w:p w:rsidR="00E31757" w:rsidRPr="00E31757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fr-FR" w:bidi="hi-IN"/>
        </w:rPr>
      </w:pP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-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în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perioada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încetării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activităţii</w:t>
      </w:r>
      <w:proofErr w:type="spellEnd"/>
      <w:proofErr w:type="gram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: :-</w:t>
      </w:r>
      <w:proofErr w:type="spellStart"/>
      <w:proofErr w:type="gram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demontarea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elementelor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componente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ale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>depozitului</w:t>
      </w:r>
      <w:proofErr w:type="spellEnd"/>
      <w:r w:rsidR="00CF4F1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se face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în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ordinea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inversă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de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montaj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.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Dezafectarea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rezervorului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de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carburanţi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se va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efectua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prin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extragerea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hidrocarburilor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,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curăţirea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lor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,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transportarea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şi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valorificarea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lor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prin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operatori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economici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autorizaţi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.</w:t>
      </w:r>
    </w:p>
    <w:p w:rsidR="00E31757" w:rsidRP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fr-FR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d.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probabilitatea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impactului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: </w:t>
      </w:r>
      <w:proofErr w:type="spellStart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mică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>,</w:t>
      </w:r>
    </w:p>
    <w:p w:rsidR="00E31757" w:rsidRPr="00E31757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pt-BR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lastRenderedPageBreak/>
        <w:t xml:space="preserve">e.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durata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,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frecvenţa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şi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reversibilitatea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 xml:space="preserve">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lang w:val="fr-FR" w:bidi="hi-IN"/>
        </w:rPr>
        <w:t>impactului</w:t>
      </w:r>
      <w:proofErr w:type="spellEnd"/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: </w:t>
      </w:r>
      <w:r w:rsidRPr="00E31757">
        <w:rPr>
          <w:rFonts w:ascii="Times New Roman" w:eastAsia="Times New Roman" w:hAnsi="Times New Roman"/>
          <w:i/>
          <w:sz w:val="28"/>
          <w:szCs w:val="28"/>
          <w:lang w:val="pt-BR" w:bidi="hi-IN"/>
        </w:rPr>
        <w:t>impactul minor este pe termen scurt, nu rezultă impact remanent.</w:t>
      </w:r>
      <w:r w:rsidRPr="00E31757">
        <w:rPr>
          <w:rFonts w:ascii="Times New Roman" w:eastAsia="Times New Roman" w:hAnsi="Times New Roman"/>
          <w:i/>
          <w:sz w:val="28"/>
          <w:szCs w:val="28"/>
          <w:lang w:val="fr-FR" w:bidi="hi-IN"/>
        </w:rPr>
        <w:t xml:space="preserve"> </w:t>
      </w:r>
    </w:p>
    <w:p w:rsidR="00E31757" w:rsidRP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</w:p>
    <w:p w:rsidR="00E31757" w:rsidRPr="00E3175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b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b/>
          <w:sz w:val="28"/>
          <w:szCs w:val="28"/>
          <w:lang w:val="ro-RO" w:bidi="hi-IN"/>
        </w:rPr>
        <w:t xml:space="preserve">Condiţiile de realizare a proiectului: 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</w:t>
      </w:r>
      <w:r w:rsidRPr="00E31757">
        <w:rPr>
          <w:rFonts w:ascii="Times New Roman" w:eastAsia="Times New Roman" w:hAnsi="Times New Roman"/>
          <w:b/>
          <w:sz w:val="28"/>
          <w:szCs w:val="28"/>
          <w:lang w:val="ro-RO" w:bidi="hi-IN"/>
        </w:rPr>
        <w:t xml:space="preserve"> </w:t>
      </w:r>
    </w:p>
    <w:p w:rsidR="00E31757" w:rsidRPr="00E31757" w:rsidRDefault="00CF4F1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sz w:val="28"/>
          <w:szCs w:val="28"/>
          <w:lang w:val="ro-RO" w:bidi="hi-IN"/>
        </w:rPr>
        <w:t>a</w:t>
      </w:r>
      <w:r w:rsidR="00E31757"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)Evitarea poluării solului şi a mediului acvatic cu produse petroliere în urma pierderilor de carburanţi de la mijloacele de transport şi de la utilajele de construcţii folosite în timpul executării lucrărilor</w:t>
      </w:r>
    </w:p>
    <w:p w:rsidR="00E31757" w:rsidRPr="00E31757" w:rsidRDefault="00E31757" w:rsidP="007D2F32">
      <w:pPr>
        <w:tabs>
          <w:tab w:val="left" w:pos="360"/>
        </w:tabs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ab/>
        <w:t>Impunerea pentru constructor a dotării cu materiale absorbante pentru produse petroliere în scopul garantării evitării poluării accidentale a mediului cu aceste substanţe.</w:t>
      </w:r>
    </w:p>
    <w:p w:rsidR="00E31757" w:rsidRPr="00E31757" w:rsidRDefault="00CF4F17" w:rsidP="007D2F32">
      <w:pPr>
        <w:spacing w:after="0" w:line="240" w:lineRule="auto"/>
        <w:ind w:right="-9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sz w:val="28"/>
          <w:szCs w:val="28"/>
          <w:lang w:val="ro-RO" w:bidi="hi-IN"/>
        </w:rPr>
        <w:t>b</w:t>
      </w:r>
      <w:r w:rsidR="00E31757"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) Este interzisă afectarea terenurilor în afara amplasamentelor autorizate pentru realizarea lucrărilor de investiţii, prin:</w:t>
      </w:r>
    </w:p>
    <w:p w:rsidR="00E31757" w:rsidRDefault="00CF4F17" w:rsidP="00CF4F17">
      <w:pPr>
        <w:spacing w:after="0" w:line="240" w:lineRule="auto"/>
        <w:ind w:left="56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abandonarea</w:t>
      </w:r>
      <w:proofErr w:type="spellEnd"/>
      <w:r w:rsidR="00E31757"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, înlăturarea sau eliminarea deşeurilor în locuri neautorizate;</w:t>
      </w:r>
    </w:p>
    <w:p w:rsidR="00E31757" w:rsidRDefault="00CF4F17" w:rsidP="00CF4F17">
      <w:pPr>
        <w:spacing w:after="0" w:line="240" w:lineRule="auto"/>
        <w:ind w:left="56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staţionarea</w:t>
      </w:r>
      <w:proofErr w:type="spellEnd"/>
      <w:r w:rsidR="00E31757"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mijloacelor de transport în afara terenurilor desemnate în acest scop</w:t>
      </w:r>
    </w:p>
    <w:p w:rsidR="00E31757" w:rsidRPr="00E31757" w:rsidRDefault="00CF4F17" w:rsidP="0089087A">
      <w:pPr>
        <w:spacing w:after="0" w:line="240" w:lineRule="auto"/>
        <w:ind w:left="567" w:right="-9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distrugerea</w:t>
      </w:r>
      <w:proofErr w:type="spellEnd"/>
      <w:r w:rsidR="00E31757"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sau degradarea, prin orice mijloace, a vegetaţiei ierboase s</w:t>
      </w:r>
      <w:bookmarkStart w:id="0" w:name="_GoBack"/>
      <w:bookmarkEnd w:id="0"/>
      <w:r w:rsidR="00E31757"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au lemnoase;</w:t>
      </w:r>
    </w:p>
    <w:p w:rsidR="00E31757" w:rsidRPr="00E31757" w:rsidRDefault="00CF4F17" w:rsidP="007D2F32">
      <w:pPr>
        <w:spacing w:after="0" w:line="240" w:lineRule="auto"/>
        <w:ind w:right="-360"/>
        <w:rPr>
          <w:rFonts w:ascii="Times New Roman" w:eastAsia="Times New Roman" w:hAnsi="Times New Roman"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sz w:val="28"/>
          <w:szCs w:val="28"/>
          <w:lang w:val="hu-HU" w:bidi="hi-IN"/>
        </w:rPr>
        <w:t>c</w:t>
      </w:r>
      <w:r w:rsidR="00E31757" w:rsidRPr="00E31757">
        <w:rPr>
          <w:rFonts w:ascii="Times New Roman" w:eastAsia="Times New Roman" w:hAnsi="Times New Roman"/>
          <w:sz w:val="28"/>
          <w:szCs w:val="28"/>
          <w:lang w:val="hu-HU" w:bidi="hi-IN"/>
        </w:rPr>
        <w:t>)</w:t>
      </w:r>
      <w:r w:rsidR="00E31757"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Suprafeţele de teren afectate temporar prin execuţia lucrărilor vor fi redate în categoria de folosinţă avută anterior, sarcina revenindu-i titularului proiectului.</w:t>
      </w:r>
    </w:p>
    <w:p w:rsidR="00E31757" w:rsidRPr="00E31757" w:rsidRDefault="00CF4F17" w:rsidP="007D2F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sz w:val="28"/>
          <w:szCs w:val="28"/>
          <w:lang w:val="ro-RO" w:bidi="hi-IN"/>
        </w:rPr>
        <w:t>d</w:t>
      </w:r>
      <w:r w:rsidR="00E31757"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) Nivelul de zgomot, rezultat în perioada de execuţie a lucrărilor de construcţii respectiv în urma desfăşurării activităţii, măsurat la exteriorul locuinţei la 1,5 m înălţime de la sol în conformitate cu prevederile standardului SR ISO nr.1996/2-08 şi ale Ordinului Ministerului Sănătăţii nr.119/2014, nu va depăşi valoarea maximă de :</w:t>
      </w:r>
    </w:p>
    <w:p w:rsidR="00E31757" w:rsidRPr="00E31757" w:rsidRDefault="00E31757" w:rsidP="007D2F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ab/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ab/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ab/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ab/>
        <w:t xml:space="preserve">-L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vertAlign w:val="subscript"/>
          <w:lang w:val="ro-RO" w:bidi="hi-IN"/>
        </w:rPr>
        <w:t>ech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= 55 dB(A) între orele 7</w:t>
      </w:r>
      <w:r w:rsidRPr="00E31757">
        <w:rPr>
          <w:rFonts w:ascii="Times New Roman" w:eastAsia="Times New Roman" w:hAnsi="Times New Roman"/>
          <w:sz w:val="28"/>
          <w:szCs w:val="28"/>
          <w:vertAlign w:val="superscript"/>
          <w:lang w:val="ro-RO" w:bidi="hi-IN"/>
        </w:rPr>
        <w:t>oo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- 23</w:t>
      </w:r>
      <w:r w:rsidRPr="00E31757">
        <w:rPr>
          <w:rFonts w:ascii="Times New Roman" w:eastAsia="Times New Roman" w:hAnsi="Times New Roman"/>
          <w:sz w:val="28"/>
          <w:szCs w:val="28"/>
          <w:vertAlign w:val="superscript"/>
          <w:lang w:val="ro-RO" w:bidi="hi-IN"/>
        </w:rPr>
        <w:t xml:space="preserve">oo 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şi</w:t>
      </w:r>
    </w:p>
    <w:p w:rsidR="00E31757" w:rsidRPr="00E31757" w:rsidRDefault="00E31757" w:rsidP="007D2F32">
      <w:pPr>
        <w:tabs>
          <w:tab w:val="left" w:pos="993"/>
        </w:tabs>
        <w:spacing w:after="0" w:line="240" w:lineRule="auto"/>
        <w:ind w:right="-286" w:firstLine="720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ab/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ab/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ab/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ab/>
        <w:t xml:space="preserve">-L </w:t>
      </w:r>
      <w:proofErr w:type="spellStart"/>
      <w:r w:rsidRPr="00E31757">
        <w:rPr>
          <w:rFonts w:ascii="Times New Roman" w:eastAsia="Times New Roman" w:hAnsi="Times New Roman"/>
          <w:sz w:val="28"/>
          <w:szCs w:val="28"/>
          <w:vertAlign w:val="subscript"/>
          <w:lang w:val="ro-RO" w:bidi="hi-IN"/>
        </w:rPr>
        <w:t>ech</w:t>
      </w:r>
      <w:proofErr w:type="spellEnd"/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= 45 dB(A) între orele 23</w:t>
      </w:r>
      <w:r w:rsidRPr="00E31757">
        <w:rPr>
          <w:rFonts w:ascii="Times New Roman" w:eastAsia="Times New Roman" w:hAnsi="Times New Roman"/>
          <w:sz w:val="28"/>
          <w:szCs w:val="28"/>
          <w:vertAlign w:val="superscript"/>
          <w:lang w:val="ro-RO" w:bidi="hi-IN"/>
        </w:rPr>
        <w:t>oo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- 7</w:t>
      </w:r>
      <w:r w:rsidRPr="00E31757">
        <w:rPr>
          <w:rFonts w:ascii="Times New Roman" w:eastAsia="Times New Roman" w:hAnsi="Times New Roman"/>
          <w:sz w:val="28"/>
          <w:szCs w:val="28"/>
          <w:vertAlign w:val="superscript"/>
          <w:lang w:val="ro-RO" w:bidi="hi-IN"/>
        </w:rPr>
        <w:t>oo</w:t>
      </w:r>
      <w:r w:rsidRPr="00E31757">
        <w:rPr>
          <w:rFonts w:ascii="Times New Roman" w:eastAsia="Times New Roman" w:hAnsi="Times New Roman"/>
          <w:sz w:val="28"/>
          <w:szCs w:val="28"/>
          <w:lang w:val="ro-RO" w:bidi="hi-IN"/>
        </w:rPr>
        <w:t>;</w:t>
      </w:r>
    </w:p>
    <w:p w:rsidR="00E31757" w:rsidRPr="00447422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E31757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31757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757" w:rsidRDefault="00E31757" w:rsidP="007D2F32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E31757" w:rsidRPr="00CA4590" w:rsidRDefault="00E31757" w:rsidP="007D2F32">
      <w:pPr>
        <w:spacing w:after="0" w:line="360" w:lineRule="auto"/>
        <w:ind w:left="142" w:hanging="45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E31757" w:rsidRPr="00CA4590" w:rsidRDefault="00E31757" w:rsidP="007D2F3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Ing. DOMOKOS László József</w:t>
      </w:r>
    </w:p>
    <w:p w:rsidR="00E31757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>Ş</w:t>
      </w:r>
      <w:r>
        <w:rPr>
          <w:rFonts w:ascii="Arial" w:hAnsi="Arial" w:cs="Arial"/>
          <w:b/>
          <w:bCs/>
          <w:sz w:val="24"/>
          <w:szCs w:val="24"/>
          <w:lang w:val="ro-RO"/>
        </w:rPr>
        <w:t>EF SERVICIU A.A.A.</w:t>
      </w:r>
    </w:p>
    <w:p w:rsidR="00E31757" w:rsidRPr="00CA4590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Ing. LÁSZLÓ Anna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E31757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C033AF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Default="00E31757" w:rsidP="007D2F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8A52A6">
        <w:rPr>
          <w:rFonts w:ascii="Arial" w:hAnsi="Arial" w:cs="Arial"/>
          <w:b/>
          <w:bCs/>
          <w:caps/>
          <w:sz w:val="24"/>
          <w:szCs w:val="24"/>
          <w:lang w:val="ro-RO"/>
        </w:rPr>
        <w:t>Întocmit</w:t>
      </w:r>
    </w:p>
    <w:p w:rsidR="00E31757" w:rsidRDefault="00E31757" w:rsidP="007D2F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8A52A6">
        <w:rPr>
          <w:rFonts w:ascii="Arial" w:hAnsi="Arial" w:cs="Arial"/>
          <w:b/>
          <w:bCs/>
          <w:sz w:val="24"/>
          <w:szCs w:val="24"/>
          <w:lang w:val="ro-RO"/>
        </w:rPr>
        <w:t xml:space="preserve">Ing. BOTH </w:t>
      </w:r>
      <w:proofErr w:type="spellStart"/>
      <w:r w:rsidRPr="008A52A6">
        <w:rPr>
          <w:rFonts w:ascii="Arial" w:hAnsi="Arial" w:cs="Arial"/>
          <w:b/>
          <w:bCs/>
          <w:sz w:val="24"/>
          <w:szCs w:val="24"/>
          <w:lang w:val="ro-RO"/>
        </w:rPr>
        <w:t>Enikő</w:t>
      </w:r>
      <w:proofErr w:type="spellEnd"/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E31757" w:rsidRPr="00447422" w:rsidRDefault="00E31757" w:rsidP="007D2F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31757" w:rsidRPr="00447422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757" w:rsidRPr="00447422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31757" w:rsidRPr="00447422" w:rsidSect="00E317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9087A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89087A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382860852"/>
        </w:sdtPr>
        <w:sdtEndPr/>
        <w:sdtContent>
          <w:p w:rsidR="00A20ADA" w:rsidRPr="00A20ADA" w:rsidRDefault="0089087A" w:rsidP="00A20AD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Tel: 0266-371313, 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Fax:0266-310041</w:t>
            </w:r>
          </w:p>
        </w:sdtContent>
      </w:sdt>
      <w:p w:rsidR="00B72680" w:rsidRPr="00C44321" w:rsidRDefault="0089087A" w:rsidP="00A20ADA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987522214"/>
        </w:sdtPr>
        <w:sdtEndPr/>
        <w:sdtContent>
          <w:p w:rsidR="00A20ADA" w:rsidRPr="00A20ADA" w:rsidRDefault="0089087A" w:rsidP="00A20AD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992A14" w:rsidRDefault="0089087A" w:rsidP="00A20ADA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89087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89087A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89087A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1025" DrawAspect="Content" ObjectID="_1549268026" r:id="rId2"/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6D239903" wp14:editId="09B1F68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89087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9087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9087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9087A" w:rsidP="00A20AD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89087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4755"/>
    <w:multiLevelType w:val="multilevel"/>
    <w:tmpl w:val="AEE0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7"/>
    <w:rsid w:val="000013CA"/>
    <w:rsid w:val="00005389"/>
    <w:rsid w:val="00006BA8"/>
    <w:rsid w:val="0002277D"/>
    <w:rsid w:val="00022F37"/>
    <w:rsid w:val="00023E2B"/>
    <w:rsid w:val="0002413D"/>
    <w:rsid w:val="00024DB4"/>
    <w:rsid w:val="00030701"/>
    <w:rsid w:val="00034CD7"/>
    <w:rsid w:val="00034FF0"/>
    <w:rsid w:val="0004577A"/>
    <w:rsid w:val="0005721D"/>
    <w:rsid w:val="00060D5E"/>
    <w:rsid w:val="00062371"/>
    <w:rsid w:val="0007043A"/>
    <w:rsid w:val="0007344E"/>
    <w:rsid w:val="00080B28"/>
    <w:rsid w:val="00080DEE"/>
    <w:rsid w:val="00081844"/>
    <w:rsid w:val="00085A83"/>
    <w:rsid w:val="000924DD"/>
    <w:rsid w:val="00092E25"/>
    <w:rsid w:val="00093386"/>
    <w:rsid w:val="00095C7C"/>
    <w:rsid w:val="000A1684"/>
    <w:rsid w:val="000A20E5"/>
    <w:rsid w:val="000A49DA"/>
    <w:rsid w:val="000B296E"/>
    <w:rsid w:val="000B4D4B"/>
    <w:rsid w:val="000B660A"/>
    <w:rsid w:val="000C0C60"/>
    <w:rsid w:val="000C0D85"/>
    <w:rsid w:val="000C129C"/>
    <w:rsid w:val="000C148A"/>
    <w:rsid w:val="000C2938"/>
    <w:rsid w:val="000C7C4E"/>
    <w:rsid w:val="000C7F1B"/>
    <w:rsid w:val="000D19B0"/>
    <w:rsid w:val="000E17E5"/>
    <w:rsid w:val="000F14CF"/>
    <w:rsid w:val="000F5651"/>
    <w:rsid w:val="000F5ED4"/>
    <w:rsid w:val="000F60A8"/>
    <w:rsid w:val="000F7533"/>
    <w:rsid w:val="00111F31"/>
    <w:rsid w:val="00112B22"/>
    <w:rsid w:val="001143D5"/>
    <w:rsid w:val="00115304"/>
    <w:rsid w:val="001213EC"/>
    <w:rsid w:val="001243B9"/>
    <w:rsid w:val="00124958"/>
    <w:rsid w:val="001350BE"/>
    <w:rsid w:val="0013547E"/>
    <w:rsid w:val="0013573D"/>
    <w:rsid w:val="001424B5"/>
    <w:rsid w:val="00147510"/>
    <w:rsid w:val="001523D8"/>
    <w:rsid w:val="0015334A"/>
    <w:rsid w:val="001556D0"/>
    <w:rsid w:val="001609CF"/>
    <w:rsid w:val="001643FD"/>
    <w:rsid w:val="00164D83"/>
    <w:rsid w:val="00166634"/>
    <w:rsid w:val="00171EE6"/>
    <w:rsid w:val="001726C3"/>
    <w:rsid w:val="0017445A"/>
    <w:rsid w:val="0017723F"/>
    <w:rsid w:val="00177261"/>
    <w:rsid w:val="00180522"/>
    <w:rsid w:val="00182106"/>
    <w:rsid w:val="00183A56"/>
    <w:rsid w:val="00183B3D"/>
    <w:rsid w:val="001846BF"/>
    <w:rsid w:val="001846E9"/>
    <w:rsid w:val="00190CCD"/>
    <w:rsid w:val="001920CC"/>
    <w:rsid w:val="001924CE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2B18"/>
    <w:rsid w:val="001C3274"/>
    <w:rsid w:val="001C7CE8"/>
    <w:rsid w:val="001D0874"/>
    <w:rsid w:val="001D147A"/>
    <w:rsid w:val="001D31D5"/>
    <w:rsid w:val="001E6210"/>
    <w:rsid w:val="001F5845"/>
    <w:rsid w:val="001F6E5C"/>
    <w:rsid w:val="0020175D"/>
    <w:rsid w:val="00212211"/>
    <w:rsid w:val="0021493A"/>
    <w:rsid w:val="00224D70"/>
    <w:rsid w:val="00226D02"/>
    <w:rsid w:val="0023473A"/>
    <w:rsid w:val="00234F76"/>
    <w:rsid w:val="00235E60"/>
    <w:rsid w:val="00243581"/>
    <w:rsid w:val="002459C2"/>
    <w:rsid w:val="00253164"/>
    <w:rsid w:val="00261C23"/>
    <w:rsid w:val="00265303"/>
    <w:rsid w:val="002731A3"/>
    <w:rsid w:val="00276FCF"/>
    <w:rsid w:val="002825E8"/>
    <w:rsid w:val="0028392C"/>
    <w:rsid w:val="002858B4"/>
    <w:rsid w:val="0029068E"/>
    <w:rsid w:val="00293517"/>
    <w:rsid w:val="002977D5"/>
    <w:rsid w:val="002A1AE5"/>
    <w:rsid w:val="002A260A"/>
    <w:rsid w:val="002A63AD"/>
    <w:rsid w:val="002A6781"/>
    <w:rsid w:val="002A67D7"/>
    <w:rsid w:val="002B44CC"/>
    <w:rsid w:val="002B6800"/>
    <w:rsid w:val="002D1058"/>
    <w:rsid w:val="002D6653"/>
    <w:rsid w:val="002E2992"/>
    <w:rsid w:val="002E5883"/>
    <w:rsid w:val="002E5D0D"/>
    <w:rsid w:val="002E71C1"/>
    <w:rsid w:val="002E7A62"/>
    <w:rsid w:val="002F153A"/>
    <w:rsid w:val="002F46CC"/>
    <w:rsid w:val="0030098A"/>
    <w:rsid w:val="00300BF9"/>
    <w:rsid w:val="00312FEB"/>
    <w:rsid w:val="003167FA"/>
    <w:rsid w:val="00323F21"/>
    <w:rsid w:val="00324D1D"/>
    <w:rsid w:val="00326B5A"/>
    <w:rsid w:val="0033103B"/>
    <w:rsid w:val="00331096"/>
    <w:rsid w:val="00333783"/>
    <w:rsid w:val="00343F6E"/>
    <w:rsid w:val="00347EE3"/>
    <w:rsid w:val="00353BC9"/>
    <w:rsid w:val="00354421"/>
    <w:rsid w:val="003576AB"/>
    <w:rsid w:val="003625BA"/>
    <w:rsid w:val="00363B78"/>
    <w:rsid w:val="0036566F"/>
    <w:rsid w:val="00365DD0"/>
    <w:rsid w:val="00370763"/>
    <w:rsid w:val="00374AE8"/>
    <w:rsid w:val="003811BF"/>
    <w:rsid w:val="003816DC"/>
    <w:rsid w:val="0038656C"/>
    <w:rsid w:val="00391420"/>
    <w:rsid w:val="00397311"/>
    <w:rsid w:val="003A154E"/>
    <w:rsid w:val="003A29D9"/>
    <w:rsid w:val="003A51B3"/>
    <w:rsid w:val="003B516A"/>
    <w:rsid w:val="003C2D61"/>
    <w:rsid w:val="003C2EA5"/>
    <w:rsid w:val="003C6590"/>
    <w:rsid w:val="003D2AFB"/>
    <w:rsid w:val="003D2E7D"/>
    <w:rsid w:val="003D3294"/>
    <w:rsid w:val="003E040B"/>
    <w:rsid w:val="003E22E0"/>
    <w:rsid w:val="003E6BC6"/>
    <w:rsid w:val="003E7CB6"/>
    <w:rsid w:val="003E7F3E"/>
    <w:rsid w:val="003F15E8"/>
    <w:rsid w:val="00404F25"/>
    <w:rsid w:val="0041390A"/>
    <w:rsid w:val="00416E8A"/>
    <w:rsid w:val="00421C49"/>
    <w:rsid w:val="00423168"/>
    <w:rsid w:val="0042520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50216"/>
    <w:rsid w:val="00450279"/>
    <w:rsid w:val="00453301"/>
    <w:rsid w:val="00455E12"/>
    <w:rsid w:val="00456F36"/>
    <w:rsid w:val="004578D5"/>
    <w:rsid w:val="00460224"/>
    <w:rsid w:val="0046072D"/>
    <w:rsid w:val="0046319D"/>
    <w:rsid w:val="004649DF"/>
    <w:rsid w:val="004654B9"/>
    <w:rsid w:val="00470DC6"/>
    <w:rsid w:val="00473F6A"/>
    <w:rsid w:val="004756D4"/>
    <w:rsid w:val="00482C90"/>
    <w:rsid w:val="0048639F"/>
    <w:rsid w:val="00495390"/>
    <w:rsid w:val="0049681C"/>
    <w:rsid w:val="00496BF3"/>
    <w:rsid w:val="00497A93"/>
    <w:rsid w:val="004A4C22"/>
    <w:rsid w:val="004A573A"/>
    <w:rsid w:val="004A5CC3"/>
    <w:rsid w:val="004D17D5"/>
    <w:rsid w:val="004D2AA6"/>
    <w:rsid w:val="004D3131"/>
    <w:rsid w:val="004D34DD"/>
    <w:rsid w:val="004E3979"/>
    <w:rsid w:val="004E518A"/>
    <w:rsid w:val="004E64EF"/>
    <w:rsid w:val="004E7EE2"/>
    <w:rsid w:val="004F628E"/>
    <w:rsid w:val="005004FB"/>
    <w:rsid w:val="00500509"/>
    <w:rsid w:val="0050142B"/>
    <w:rsid w:val="00506FAF"/>
    <w:rsid w:val="00514E76"/>
    <w:rsid w:val="005201F8"/>
    <w:rsid w:val="00520C0D"/>
    <w:rsid w:val="005400B6"/>
    <w:rsid w:val="00541617"/>
    <w:rsid w:val="005438EA"/>
    <w:rsid w:val="005468F0"/>
    <w:rsid w:val="00550908"/>
    <w:rsid w:val="00556536"/>
    <w:rsid w:val="005644EC"/>
    <w:rsid w:val="00567D5B"/>
    <w:rsid w:val="005748F9"/>
    <w:rsid w:val="005812AE"/>
    <w:rsid w:val="00586720"/>
    <w:rsid w:val="0059053E"/>
    <w:rsid w:val="0059299D"/>
    <w:rsid w:val="00592B31"/>
    <w:rsid w:val="005939DF"/>
    <w:rsid w:val="005943B1"/>
    <w:rsid w:val="00595645"/>
    <w:rsid w:val="005977E8"/>
    <w:rsid w:val="005A069B"/>
    <w:rsid w:val="005A332F"/>
    <w:rsid w:val="005A3827"/>
    <w:rsid w:val="005B2AA3"/>
    <w:rsid w:val="005C559A"/>
    <w:rsid w:val="005C74B6"/>
    <w:rsid w:val="005C7A16"/>
    <w:rsid w:val="005E03F8"/>
    <w:rsid w:val="005E2AB0"/>
    <w:rsid w:val="005E668B"/>
    <w:rsid w:val="005F166D"/>
    <w:rsid w:val="005F1FE1"/>
    <w:rsid w:val="005F2CCE"/>
    <w:rsid w:val="005F2F12"/>
    <w:rsid w:val="005F5BDE"/>
    <w:rsid w:val="005F66AF"/>
    <w:rsid w:val="00604465"/>
    <w:rsid w:val="0060566F"/>
    <w:rsid w:val="00606297"/>
    <w:rsid w:val="0061046B"/>
    <w:rsid w:val="00612B9A"/>
    <w:rsid w:val="00614CDF"/>
    <w:rsid w:val="00621E6B"/>
    <w:rsid w:val="00623BAE"/>
    <w:rsid w:val="00624DFF"/>
    <w:rsid w:val="006252C2"/>
    <w:rsid w:val="00627B9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4C36"/>
    <w:rsid w:val="00655743"/>
    <w:rsid w:val="00655D82"/>
    <w:rsid w:val="006601B3"/>
    <w:rsid w:val="0066416D"/>
    <w:rsid w:val="00670F1D"/>
    <w:rsid w:val="00671673"/>
    <w:rsid w:val="0067393A"/>
    <w:rsid w:val="00675C5F"/>
    <w:rsid w:val="00677907"/>
    <w:rsid w:val="00683424"/>
    <w:rsid w:val="00687949"/>
    <w:rsid w:val="00692CBD"/>
    <w:rsid w:val="006A166A"/>
    <w:rsid w:val="006A4B3D"/>
    <w:rsid w:val="006B28ED"/>
    <w:rsid w:val="006B3D1E"/>
    <w:rsid w:val="006B666D"/>
    <w:rsid w:val="006C0CAE"/>
    <w:rsid w:val="006C3322"/>
    <w:rsid w:val="006C54E4"/>
    <w:rsid w:val="006D561E"/>
    <w:rsid w:val="006D6DC3"/>
    <w:rsid w:val="006E4C9D"/>
    <w:rsid w:val="006F629E"/>
    <w:rsid w:val="006F7070"/>
    <w:rsid w:val="00704915"/>
    <w:rsid w:val="00707E5C"/>
    <w:rsid w:val="00711807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3439C"/>
    <w:rsid w:val="00734DEF"/>
    <w:rsid w:val="0073572E"/>
    <w:rsid w:val="00735968"/>
    <w:rsid w:val="00753C1D"/>
    <w:rsid w:val="00753D73"/>
    <w:rsid w:val="00756C02"/>
    <w:rsid w:val="0075757D"/>
    <w:rsid w:val="00761C07"/>
    <w:rsid w:val="00762817"/>
    <w:rsid w:val="007655CC"/>
    <w:rsid w:val="007706F0"/>
    <w:rsid w:val="007712E5"/>
    <w:rsid w:val="00772318"/>
    <w:rsid w:val="0077311E"/>
    <w:rsid w:val="007743DC"/>
    <w:rsid w:val="00780196"/>
    <w:rsid w:val="00784574"/>
    <w:rsid w:val="00790226"/>
    <w:rsid w:val="00791396"/>
    <w:rsid w:val="00794074"/>
    <w:rsid w:val="00795AD0"/>
    <w:rsid w:val="007A514E"/>
    <w:rsid w:val="007A7EE9"/>
    <w:rsid w:val="007B0BD0"/>
    <w:rsid w:val="007B27C8"/>
    <w:rsid w:val="007B3DE6"/>
    <w:rsid w:val="007B576A"/>
    <w:rsid w:val="007C2A7D"/>
    <w:rsid w:val="007C3932"/>
    <w:rsid w:val="007C501E"/>
    <w:rsid w:val="007D325A"/>
    <w:rsid w:val="007E2065"/>
    <w:rsid w:val="007E3E2A"/>
    <w:rsid w:val="007E4967"/>
    <w:rsid w:val="007F1089"/>
    <w:rsid w:val="007F2D1E"/>
    <w:rsid w:val="007F6690"/>
    <w:rsid w:val="00806CCB"/>
    <w:rsid w:val="00811569"/>
    <w:rsid w:val="008123A1"/>
    <w:rsid w:val="00820808"/>
    <w:rsid w:val="00831108"/>
    <w:rsid w:val="00831D92"/>
    <w:rsid w:val="008321C3"/>
    <w:rsid w:val="0083225B"/>
    <w:rsid w:val="0083461F"/>
    <w:rsid w:val="008372D4"/>
    <w:rsid w:val="0084191F"/>
    <w:rsid w:val="00843C7D"/>
    <w:rsid w:val="00851342"/>
    <w:rsid w:val="00857199"/>
    <w:rsid w:val="00864AAC"/>
    <w:rsid w:val="00864F48"/>
    <w:rsid w:val="008716E5"/>
    <w:rsid w:val="00871FD9"/>
    <w:rsid w:val="0087233E"/>
    <w:rsid w:val="008814E7"/>
    <w:rsid w:val="0089087A"/>
    <w:rsid w:val="00890B78"/>
    <w:rsid w:val="00894FC5"/>
    <w:rsid w:val="008A128E"/>
    <w:rsid w:val="008A1B16"/>
    <w:rsid w:val="008A4A97"/>
    <w:rsid w:val="008B0713"/>
    <w:rsid w:val="008C4775"/>
    <w:rsid w:val="008C5C85"/>
    <w:rsid w:val="008C7330"/>
    <w:rsid w:val="008D0A94"/>
    <w:rsid w:val="008D1232"/>
    <w:rsid w:val="008E745D"/>
    <w:rsid w:val="008F4440"/>
    <w:rsid w:val="008F4680"/>
    <w:rsid w:val="008F6992"/>
    <w:rsid w:val="008F78C1"/>
    <w:rsid w:val="008F7B3D"/>
    <w:rsid w:val="00910F54"/>
    <w:rsid w:val="009130DF"/>
    <w:rsid w:val="00923252"/>
    <w:rsid w:val="00926E96"/>
    <w:rsid w:val="00930589"/>
    <w:rsid w:val="00945F71"/>
    <w:rsid w:val="009516D4"/>
    <w:rsid w:val="00954B32"/>
    <w:rsid w:val="009570AA"/>
    <w:rsid w:val="00962134"/>
    <w:rsid w:val="00974379"/>
    <w:rsid w:val="00975065"/>
    <w:rsid w:val="00982D65"/>
    <w:rsid w:val="009923A4"/>
    <w:rsid w:val="00996A8C"/>
    <w:rsid w:val="00996B6D"/>
    <w:rsid w:val="00996CEB"/>
    <w:rsid w:val="009A024B"/>
    <w:rsid w:val="009A0472"/>
    <w:rsid w:val="009A41A9"/>
    <w:rsid w:val="009B290C"/>
    <w:rsid w:val="009B752A"/>
    <w:rsid w:val="009C4460"/>
    <w:rsid w:val="009C617B"/>
    <w:rsid w:val="009C7AFC"/>
    <w:rsid w:val="009D0264"/>
    <w:rsid w:val="009D128F"/>
    <w:rsid w:val="009D3C8F"/>
    <w:rsid w:val="009D4E96"/>
    <w:rsid w:val="009E1321"/>
    <w:rsid w:val="009E54DB"/>
    <w:rsid w:val="009F4D21"/>
    <w:rsid w:val="009F5952"/>
    <w:rsid w:val="00A05FEB"/>
    <w:rsid w:val="00A0642A"/>
    <w:rsid w:val="00A07057"/>
    <w:rsid w:val="00A1692A"/>
    <w:rsid w:val="00A22C26"/>
    <w:rsid w:val="00A242DF"/>
    <w:rsid w:val="00A25D82"/>
    <w:rsid w:val="00A27E14"/>
    <w:rsid w:val="00A30F53"/>
    <w:rsid w:val="00A37E1A"/>
    <w:rsid w:val="00A45AB3"/>
    <w:rsid w:val="00A53CCA"/>
    <w:rsid w:val="00A55D76"/>
    <w:rsid w:val="00A56F04"/>
    <w:rsid w:val="00A60855"/>
    <w:rsid w:val="00A62AA3"/>
    <w:rsid w:val="00A64447"/>
    <w:rsid w:val="00A658D2"/>
    <w:rsid w:val="00A72B74"/>
    <w:rsid w:val="00A74698"/>
    <w:rsid w:val="00A747CE"/>
    <w:rsid w:val="00A74F06"/>
    <w:rsid w:val="00A76B33"/>
    <w:rsid w:val="00A8028A"/>
    <w:rsid w:val="00A84500"/>
    <w:rsid w:val="00A84F58"/>
    <w:rsid w:val="00AA3E76"/>
    <w:rsid w:val="00AA541C"/>
    <w:rsid w:val="00AB039F"/>
    <w:rsid w:val="00AB63C4"/>
    <w:rsid w:val="00AC45D5"/>
    <w:rsid w:val="00AC5986"/>
    <w:rsid w:val="00AC616A"/>
    <w:rsid w:val="00AD7D34"/>
    <w:rsid w:val="00AE1FA9"/>
    <w:rsid w:val="00AE59B7"/>
    <w:rsid w:val="00AE61CA"/>
    <w:rsid w:val="00AF16D5"/>
    <w:rsid w:val="00B005EE"/>
    <w:rsid w:val="00B02E36"/>
    <w:rsid w:val="00B03ABC"/>
    <w:rsid w:val="00B03EC2"/>
    <w:rsid w:val="00B05487"/>
    <w:rsid w:val="00B12D03"/>
    <w:rsid w:val="00B13CF1"/>
    <w:rsid w:val="00B27772"/>
    <w:rsid w:val="00B30BF4"/>
    <w:rsid w:val="00B31B01"/>
    <w:rsid w:val="00B32469"/>
    <w:rsid w:val="00B33EC0"/>
    <w:rsid w:val="00B36C13"/>
    <w:rsid w:val="00B36FEF"/>
    <w:rsid w:val="00B4022A"/>
    <w:rsid w:val="00B4093C"/>
    <w:rsid w:val="00B40D90"/>
    <w:rsid w:val="00B4209D"/>
    <w:rsid w:val="00B42623"/>
    <w:rsid w:val="00B55487"/>
    <w:rsid w:val="00B574A2"/>
    <w:rsid w:val="00B62489"/>
    <w:rsid w:val="00B64833"/>
    <w:rsid w:val="00B65C54"/>
    <w:rsid w:val="00B70745"/>
    <w:rsid w:val="00B708C3"/>
    <w:rsid w:val="00B71078"/>
    <w:rsid w:val="00B7142A"/>
    <w:rsid w:val="00B72640"/>
    <w:rsid w:val="00B76233"/>
    <w:rsid w:val="00B76320"/>
    <w:rsid w:val="00B8052F"/>
    <w:rsid w:val="00B81F96"/>
    <w:rsid w:val="00B8655C"/>
    <w:rsid w:val="00B90726"/>
    <w:rsid w:val="00B92902"/>
    <w:rsid w:val="00B9348D"/>
    <w:rsid w:val="00BA0267"/>
    <w:rsid w:val="00BA1B7A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E1061"/>
    <w:rsid w:val="00BE46E1"/>
    <w:rsid w:val="00BF0AF3"/>
    <w:rsid w:val="00BF45D8"/>
    <w:rsid w:val="00BF7105"/>
    <w:rsid w:val="00BF7A24"/>
    <w:rsid w:val="00C02F0F"/>
    <w:rsid w:val="00C046E1"/>
    <w:rsid w:val="00C11D85"/>
    <w:rsid w:val="00C15275"/>
    <w:rsid w:val="00C166EB"/>
    <w:rsid w:val="00C16E6E"/>
    <w:rsid w:val="00C20870"/>
    <w:rsid w:val="00C20BFA"/>
    <w:rsid w:val="00C22C27"/>
    <w:rsid w:val="00C22C97"/>
    <w:rsid w:val="00C3109E"/>
    <w:rsid w:val="00C32A05"/>
    <w:rsid w:val="00C41095"/>
    <w:rsid w:val="00C42306"/>
    <w:rsid w:val="00C424C3"/>
    <w:rsid w:val="00C44865"/>
    <w:rsid w:val="00C4550B"/>
    <w:rsid w:val="00C46160"/>
    <w:rsid w:val="00C468E8"/>
    <w:rsid w:val="00C52B82"/>
    <w:rsid w:val="00C57256"/>
    <w:rsid w:val="00C62481"/>
    <w:rsid w:val="00C67CF5"/>
    <w:rsid w:val="00C71106"/>
    <w:rsid w:val="00C72DB1"/>
    <w:rsid w:val="00C775B8"/>
    <w:rsid w:val="00C80461"/>
    <w:rsid w:val="00C81522"/>
    <w:rsid w:val="00C81DDD"/>
    <w:rsid w:val="00C82C74"/>
    <w:rsid w:val="00C8706F"/>
    <w:rsid w:val="00C91FEF"/>
    <w:rsid w:val="00C93B18"/>
    <w:rsid w:val="00CA1680"/>
    <w:rsid w:val="00CB0B73"/>
    <w:rsid w:val="00CB4DE5"/>
    <w:rsid w:val="00CB6677"/>
    <w:rsid w:val="00CC2644"/>
    <w:rsid w:val="00CC317E"/>
    <w:rsid w:val="00CC358D"/>
    <w:rsid w:val="00CD5B7D"/>
    <w:rsid w:val="00CD7D13"/>
    <w:rsid w:val="00CF3D6B"/>
    <w:rsid w:val="00CF4F17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78C8"/>
    <w:rsid w:val="00D52B95"/>
    <w:rsid w:val="00D612BD"/>
    <w:rsid w:val="00D61A6F"/>
    <w:rsid w:val="00D65A03"/>
    <w:rsid w:val="00D65D1D"/>
    <w:rsid w:val="00D70671"/>
    <w:rsid w:val="00D7145E"/>
    <w:rsid w:val="00D75A52"/>
    <w:rsid w:val="00D81C1C"/>
    <w:rsid w:val="00D831A1"/>
    <w:rsid w:val="00D837D3"/>
    <w:rsid w:val="00D83F33"/>
    <w:rsid w:val="00D85DB3"/>
    <w:rsid w:val="00D96A32"/>
    <w:rsid w:val="00D96E9B"/>
    <w:rsid w:val="00DA56D8"/>
    <w:rsid w:val="00DA5CE8"/>
    <w:rsid w:val="00DB5458"/>
    <w:rsid w:val="00DB6C70"/>
    <w:rsid w:val="00DC1A10"/>
    <w:rsid w:val="00DC4D34"/>
    <w:rsid w:val="00DD266A"/>
    <w:rsid w:val="00DD453F"/>
    <w:rsid w:val="00DD4A11"/>
    <w:rsid w:val="00DD554E"/>
    <w:rsid w:val="00DE0F50"/>
    <w:rsid w:val="00DE38CD"/>
    <w:rsid w:val="00DE4D2D"/>
    <w:rsid w:val="00DF2CD2"/>
    <w:rsid w:val="00DF46A8"/>
    <w:rsid w:val="00DF7EC6"/>
    <w:rsid w:val="00E00E24"/>
    <w:rsid w:val="00E148DC"/>
    <w:rsid w:val="00E15CA8"/>
    <w:rsid w:val="00E21359"/>
    <w:rsid w:val="00E21B04"/>
    <w:rsid w:val="00E23A86"/>
    <w:rsid w:val="00E26B9F"/>
    <w:rsid w:val="00E31757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55ED"/>
    <w:rsid w:val="00E66A38"/>
    <w:rsid w:val="00E728B8"/>
    <w:rsid w:val="00E72A52"/>
    <w:rsid w:val="00E74E89"/>
    <w:rsid w:val="00E866BA"/>
    <w:rsid w:val="00E91EF0"/>
    <w:rsid w:val="00E92C63"/>
    <w:rsid w:val="00E94BAE"/>
    <w:rsid w:val="00E95376"/>
    <w:rsid w:val="00EA0A2D"/>
    <w:rsid w:val="00EA11E3"/>
    <w:rsid w:val="00EA41C7"/>
    <w:rsid w:val="00EA4655"/>
    <w:rsid w:val="00EB06A9"/>
    <w:rsid w:val="00EB2197"/>
    <w:rsid w:val="00EB6FF2"/>
    <w:rsid w:val="00EC2B62"/>
    <w:rsid w:val="00EC3FB3"/>
    <w:rsid w:val="00EC6930"/>
    <w:rsid w:val="00ED1FEF"/>
    <w:rsid w:val="00EE33B9"/>
    <w:rsid w:val="00EF13B5"/>
    <w:rsid w:val="00EF25B0"/>
    <w:rsid w:val="00EF37D8"/>
    <w:rsid w:val="00EF51AE"/>
    <w:rsid w:val="00F04273"/>
    <w:rsid w:val="00F07CBE"/>
    <w:rsid w:val="00F100A0"/>
    <w:rsid w:val="00F13C9A"/>
    <w:rsid w:val="00F1584F"/>
    <w:rsid w:val="00F27A5F"/>
    <w:rsid w:val="00F30702"/>
    <w:rsid w:val="00F36844"/>
    <w:rsid w:val="00F36C94"/>
    <w:rsid w:val="00F40175"/>
    <w:rsid w:val="00F42309"/>
    <w:rsid w:val="00F42DB8"/>
    <w:rsid w:val="00F4452B"/>
    <w:rsid w:val="00F44FD3"/>
    <w:rsid w:val="00F4726F"/>
    <w:rsid w:val="00F52A2C"/>
    <w:rsid w:val="00F5404B"/>
    <w:rsid w:val="00F61D77"/>
    <w:rsid w:val="00F77CAE"/>
    <w:rsid w:val="00F8200D"/>
    <w:rsid w:val="00F82D9E"/>
    <w:rsid w:val="00F86EA7"/>
    <w:rsid w:val="00F933AD"/>
    <w:rsid w:val="00FA09B8"/>
    <w:rsid w:val="00FA1555"/>
    <w:rsid w:val="00FA344D"/>
    <w:rsid w:val="00FA7E7E"/>
    <w:rsid w:val="00FB1AF2"/>
    <w:rsid w:val="00FB1E68"/>
    <w:rsid w:val="00FC71C0"/>
    <w:rsid w:val="00FD0AF8"/>
    <w:rsid w:val="00FD547D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175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175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E31757"/>
  </w:style>
  <w:style w:type="paragraph" w:styleId="Corptext">
    <w:name w:val="Body Text"/>
    <w:aliases w:val="Body Text Char"/>
    <w:basedOn w:val="Normal"/>
    <w:next w:val="Normal"/>
    <w:link w:val="CorptextCaracter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3175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E3175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7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175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175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E31757"/>
  </w:style>
  <w:style w:type="paragraph" w:styleId="Corptext">
    <w:name w:val="Body Text"/>
    <w:aliases w:val="Body Text Char"/>
    <w:basedOn w:val="Normal"/>
    <w:next w:val="Normal"/>
    <w:link w:val="CorptextCaracter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3175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E3175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7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2B"/>
    <w:rsid w:val="000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010B2B"/>
    <w:rPr>
      <w:color w:val="808080"/>
    </w:rPr>
  </w:style>
  <w:style w:type="paragraph" w:customStyle="1" w:styleId="50B6A3A65C754532A91283D9ECCD6924">
    <w:name w:val="50B6A3A65C754532A91283D9ECCD6924"/>
    <w:rsid w:val="00010B2B"/>
  </w:style>
  <w:style w:type="paragraph" w:customStyle="1" w:styleId="655DA733B4764559BED330527AEFE86B">
    <w:name w:val="655DA733B4764559BED330527AEFE86B"/>
    <w:rsid w:val="00010B2B"/>
  </w:style>
  <w:style w:type="paragraph" w:customStyle="1" w:styleId="06E77F7C3BAF4A848D7F306B1E72F30F">
    <w:name w:val="06E77F7C3BAF4A848D7F306B1E72F30F"/>
    <w:rsid w:val="00010B2B"/>
  </w:style>
  <w:style w:type="paragraph" w:customStyle="1" w:styleId="21F6DDFA9E1C42FFB9B96807C93D39C7">
    <w:name w:val="21F6DDFA9E1C42FFB9B96807C93D39C7"/>
    <w:rsid w:val="00010B2B"/>
  </w:style>
  <w:style w:type="paragraph" w:customStyle="1" w:styleId="5875ED3510774530989C249D6441052A">
    <w:name w:val="5875ED3510774530989C249D6441052A"/>
    <w:rsid w:val="00010B2B"/>
  </w:style>
  <w:style w:type="paragraph" w:customStyle="1" w:styleId="C0653F505E8142458E3CD59D626D182F">
    <w:name w:val="C0653F505E8142458E3CD59D626D182F"/>
    <w:rsid w:val="00010B2B"/>
  </w:style>
  <w:style w:type="paragraph" w:customStyle="1" w:styleId="4A341716344A48F58AC11D4890C62817">
    <w:name w:val="4A341716344A48F58AC11D4890C62817"/>
    <w:rsid w:val="00010B2B"/>
  </w:style>
  <w:style w:type="paragraph" w:customStyle="1" w:styleId="1F344458F6AC4678BAFFE246928648CD">
    <w:name w:val="1F344458F6AC4678BAFFE246928648CD"/>
    <w:rsid w:val="00010B2B"/>
  </w:style>
  <w:style w:type="paragraph" w:customStyle="1" w:styleId="74C3BE098FEC4BAB8F6613D0D141F867">
    <w:name w:val="74C3BE098FEC4BAB8F6613D0D141F867"/>
    <w:rsid w:val="00010B2B"/>
  </w:style>
  <w:style w:type="paragraph" w:customStyle="1" w:styleId="7673BBCA1FC54AF1A3307A9F412BCC0F">
    <w:name w:val="7673BBCA1FC54AF1A3307A9F412BCC0F"/>
    <w:rsid w:val="00010B2B"/>
  </w:style>
  <w:style w:type="paragraph" w:customStyle="1" w:styleId="77BE047C462A4B84986E1D554C225F8E">
    <w:name w:val="77BE047C462A4B84986E1D554C225F8E"/>
    <w:rsid w:val="00010B2B"/>
  </w:style>
  <w:style w:type="paragraph" w:customStyle="1" w:styleId="7411137E97E0469EACD8908BC5CDF6B8">
    <w:name w:val="7411137E97E0469EACD8908BC5CDF6B8"/>
    <w:rsid w:val="00010B2B"/>
  </w:style>
  <w:style w:type="paragraph" w:customStyle="1" w:styleId="CF953006DCBD4A398457FF175CD4D3B3">
    <w:name w:val="CF953006DCBD4A398457FF175CD4D3B3"/>
    <w:rsid w:val="00010B2B"/>
  </w:style>
  <w:style w:type="paragraph" w:customStyle="1" w:styleId="60E3ED11624840A39D4BE696385622C0">
    <w:name w:val="60E3ED11624840A39D4BE696385622C0"/>
    <w:rsid w:val="00010B2B"/>
  </w:style>
  <w:style w:type="paragraph" w:customStyle="1" w:styleId="3A7287C9F0C84F0EA0EC0B523D4A84C3">
    <w:name w:val="3A7287C9F0C84F0EA0EC0B523D4A84C3"/>
    <w:rsid w:val="00010B2B"/>
  </w:style>
  <w:style w:type="paragraph" w:customStyle="1" w:styleId="67F54A9533DE47ECAA90E13D8B2CA125">
    <w:name w:val="67F54A9533DE47ECAA90E13D8B2CA125"/>
    <w:rsid w:val="00010B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010B2B"/>
    <w:rPr>
      <w:color w:val="808080"/>
    </w:rPr>
  </w:style>
  <w:style w:type="paragraph" w:customStyle="1" w:styleId="50B6A3A65C754532A91283D9ECCD6924">
    <w:name w:val="50B6A3A65C754532A91283D9ECCD6924"/>
    <w:rsid w:val="00010B2B"/>
  </w:style>
  <w:style w:type="paragraph" w:customStyle="1" w:styleId="655DA733B4764559BED330527AEFE86B">
    <w:name w:val="655DA733B4764559BED330527AEFE86B"/>
    <w:rsid w:val="00010B2B"/>
  </w:style>
  <w:style w:type="paragraph" w:customStyle="1" w:styleId="06E77F7C3BAF4A848D7F306B1E72F30F">
    <w:name w:val="06E77F7C3BAF4A848D7F306B1E72F30F"/>
    <w:rsid w:val="00010B2B"/>
  </w:style>
  <w:style w:type="paragraph" w:customStyle="1" w:styleId="21F6DDFA9E1C42FFB9B96807C93D39C7">
    <w:name w:val="21F6DDFA9E1C42FFB9B96807C93D39C7"/>
    <w:rsid w:val="00010B2B"/>
  </w:style>
  <w:style w:type="paragraph" w:customStyle="1" w:styleId="5875ED3510774530989C249D6441052A">
    <w:name w:val="5875ED3510774530989C249D6441052A"/>
    <w:rsid w:val="00010B2B"/>
  </w:style>
  <w:style w:type="paragraph" w:customStyle="1" w:styleId="C0653F505E8142458E3CD59D626D182F">
    <w:name w:val="C0653F505E8142458E3CD59D626D182F"/>
    <w:rsid w:val="00010B2B"/>
  </w:style>
  <w:style w:type="paragraph" w:customStyle="1" w:styleId="4A341716344A48F58AC11D4890C62817">
    <w:name w:val="4A341716344A48F58AC11D4890C62817"/>
    <w:rsid w:val="00010B2B"/>
  </w:style>
  <w:style w:type="paragraph" w:customStyle="1" w:styleId="1F344458F6AC4678BAFFE246928648CD">
    <w:name w:val="1F344458F6AC4678BAFFE246928648CD"/>
    <w:rsid w:val="00010B2B"/>
  </w:style>
  <w:style w:type="paragraph" w:customStyle="1" w:styleId="74C3BE098FEC4BAB8F6613D0D141F867">
    <w:name w:val="74C3BE098FEC4BAB8F6613D0D141F867"/>
    <w:rsid w:val="00010B2B"/>
  </w:style>
  <w:style w:type="paragraph" w:customStyle="1" w:styleId="7673BBCA1FC54AF1A3307A9F412BCC0F">
    <w:name w:val="7673BBCA1FC54AF1A3307A9F412BCC0F"/>
    <w:rsid w:val="00010B2B"/>
  </w:style>
  <w:style w:type="paragraph" w:customStyle="1" w:styleId="77BE047C462A4B84986E1D554C225F8E">
    <w:name w:val="77BE047C462A4B84986E1D554C225F8E"/>
    <w:rsid w:val="00010B2B"/>
  </w:style>
  <w:style w:type="paragraph" w:customStyle="1" w:styleId="7411137E97E0469EACD8908BC5CDF6B8">
    <w:name w:val="7411137E97E0469EACD8908BC5CDF6B8"/>
    <w:rsid w:val="00010B2B"/>
  </w:style>
  <w:style w:type="paragraph" w:customStyle="1" w:styleId="CF953006DCBD4A398457FF175CD4D3B3">
    <w:name w:val="CF953006DCBD4A398457FF175CD4D3B3"/>
    <w:rsid w:val="00010B2B"/>
  </w:style>
  <w:style w:type="paragraph" w:customStyle="1" w:styleId="60E3ED11624840A39D4BE696385622C0">
    <w:name w:val="60E3ED11624840A39D4BE696385622C0"/>
    <w:rsid w:val="00010B2B"/>
  </w:style>
  <w:style w:type="paragraph" w:customStyle="1" w:styleId="3A7287C9F0C84F0EA0EC0B523D4A84C3">
    <w:name w:val="3A7287C9F0C84F0EA0EC0B523D4A84C3"/>
    <w:rsid w:val="00010B2B"/>
  </w:style>
  <w:style w:type="paragraph" w:customStyle="1" w:styleId="67F54A9533DE47ECAA90E13D8B2CA125">
    <w:name w:val="67F54A9533DE47ECAA90E13D8B2CA125"/>
    <w:rsid w:val="0001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Eniko</dc:creator>
  <cp:keywords/>
  <dc:description/>
  <cp:lastModifiedBy>Both Eniko</cp:lastModifiedBy>
  <cp:revision>5</cp:revision>
  <dcterms:created xsi:type="dcterms:W3CDTF">2017-02-22T07:34:00Z</dcterms:created>
  <dcterms:modified xsi:type="dcterms:W3CDTF">2017-02-22T09:27:00Z</dcterms:modified>
</cp:coreProperties>
</file>